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60" w:rsidRPr="00E81760" w:rsidRDefault="00D93A60" w:rsidP="00D93A60">
      <w:pPr>
        <w:pStyle w:val="af0"/>
        <w:jc w:val="center"/>
        <w:rPr>
          <w:sz w:val="28"/>
          <w:szCs w:val="28"/>
        </w:rPr>
      </w:pPr>
      <w:r w:rsidRPr="00E81760">
        <w:rPr>
          <w:sz w:val="28"/>
          <w:szCs w:val="28"/>
        </w:rPr>
        <w:t>Федеральное агентство морского и речного транспорта РФ</w:t>
      </w:r>
    </w:p>
    <w:p w:rsidR="00D93A60" w:rsidRPr="00E81760" w:rsidRDefault="00D93A60" w:rsidP="00D93A60">
      <w:pPr>
        <w:spacing w:after="0" w:line="240" w:lineRule="auto"/>
        <w:jc w:val="center"/>
        <w:rPr>
          <w:rFonts w:ascii="Times New Roman" w:hAnsi="Times New Roman"/>
          <w:sz w:val="28"/>
          <w:szCs w:val="28"/>
        </w:rPr>
      </w:pPr>
      <w:r w:rsidRPr="00E81760">
        <w:rPr>
          <w:rFonts w:ascii="Times New Roman" w:hAnsi="Times New Roman"/>
          <w:sz w:val="28"/>
          <w:szCs w:val="28"/>
        </w:rPr>
        <w:t>Федеральное бюджетное образовательное учреждение</w:t>
      </w:r>
      <w:r w:rsidRPr="00E81760">
        <w:rPr>
          <w:rFonts w:ascii="Times New Roman" w:hAnsi="Times New Roman"/>
          <w:sz w:val="28"/>
          <w:szCs w:val="28"/>
        </w:rPr>
        <w:br/>
        <w:t>высшего профессионального образования</w:t>
      </w:r>
      <w:r w:rsidRPr="00E81760">
        <w:rPr>
          <w:rFonts w:ascii="Times New Roman" w:hAnsi="Times New Roman"/>
          <w:sz w:val="28"/>
          <w:szCs w:val="28"/>
        </w:rPr>
        <w:br/>
        <w:t>«Морской государственный университет им. адм. Г. И. Невельского»</w:t>
      </w:r>
    </w:p>
    <w:p w:rsidR="00D93A60" w:rsidRDefault="00D93A60" w:rsidP="00D93A60">
      <w:pPr>
        <w:pStyle w:val="af0"/>
        <w:jc w:val="center"/>
        <w:rPr>
          <w:sz w:val="28"/>
          <w:szCs w:val="28"/>
        </w:rPr>
      </w:pPr>
    </w:p>
    <w:p w:rsidR="000B647E" w:rsidRDefault="000B647E" w:rsidP="007F7459">
      <w:pPr>
        <w:spacing w:line="312" w:lineRule="auto"/>
        <w:ind w:left="2180" w:right="170" w:firstLine="652"/>
        <w:contextualSpacing/>
        <w:rPr>
          <w:rFonts w:ascii="Times New Roman" w:hAnsi="Times New Roman" w:cs="Times New Roman"/>
          <w:b/>
          <w:sz w:val="28"/>
          <w:szCs w:val="28"/>
        </w:rPr>
      </w:pPr>
    </w:p>
    <w:p w:rsidR="00314024" w:rsidRDefault="00314024" w:rsidP="007F7459">
      <w:pPr>
        <w:spacing w:line="312" w:lineRule="auto"/>
        <w:ind w:left="2180" w:right="170" w:firstLine="652"/>
        <w:contextualSpacing/>
        <w:rPr>
          <w:rFonts w:ascii="Times New Roman" w:hAnsi="Times New Roman" w:cs="Times New Roman"/>
          <w:b/>
          <w:sz w:val="28"/>
          <w:szCs w:val="28"/>
        </w:rPr>
      </w:pPr>
    </w:p>
    <w:p w:rsidR="00314024" w:rsidRDefault="00314024" w:rsidP="00EC6DF1">
      <w:pPr>
        <w:spacing w:line="312" w:lineRule="auto"/>
        <w:ind w:right="-2"/>
        <w:contextualSpacing/>
        <w:jc w:val="center"/>
        <w:rPr>
          <w:rFonts w:ascii="Times New Roman" w:hAnsi="Times New Roman" w:cs="Times New Roman"/>
          <w:b/>
          <w:sz w:val="28"/>
          <w:szCs w:val="28"/>
        </w:rPr>
      </w:pPr>
    </w:p>
    <w:p w:rsidR="00314024" w:rsidRDefault="00314024" w:rsidP="00EC6DF1">
      <w:pPr>
        <w:spacing w:line="312" w:lineRule="auto"/>
        <w:ind w:right="-2"/>
        <w:contextualSpacing/>
        <w:jc w:val="center"/>
        <w:rPr>
          <w:rFonts w:ascii="Times New Roman" w:hAnsi="Times New Roman" w:cs="Times New Roman"/>
          <w:b/>
          <w:sz w:val="28"/>
          <w:szCs w:val="28"/>
        </w:rPr>
      </w:pPr>
    </w:p>
    <w:p w:rsidR="000B647E" w:rsidRDefault="000B647E" w:rsidP="00EC6DF1">
      <w:pPr>
        <w:spacing w:line="312" w:lineRule="auto"/>
        <w:ind w:right="-2"/>
        <w:contextualSpacing/>
        <w:jc w:val="center"/>
        <w:rPr>
          <w:rFonts w:ascii="Times New Roman" w:hAnsi="Times New Roman" w:cs="Times New Roman"/>
          <w:b/>
          <w:sz w:val="28"/>
          <w:szCs w:val="28"/>
        </w:rPr>
      </w:pPr>
    </w:p>
    <w:p w:rsidR="000B647E" w:rsidRDefault="000B647E" w:rsidP="00EC6DF1">
      <w:pPr>
        <w:spacing w:line="312" w:lineRule="auto"/>
        <w:ind w:right="-2"/>
        <w:contextualSpacing/>
        <w:jc w:val="center"/>
        <w:rPr>
          <w:rFonts w:ascii="Times New Roman" w:hAnsi="Times New Roman" w:cs="Times New Roman"/>
          <w:b/>
          <w:sz w:val="28"/>
          <w:szCs w:val="28"/>
        </w:rPr>
      </w:pPr>
    </w:p>
    <w:p w:rsidR="000B647E" w:rsidRPr="00EC6DF1" w:rsidRDefault="000B647E" w:rsidP="00EC6DF1">
      <w:pPr>
        <w:spacing w:line="312" w:lineRule="auto"/>
        <w:ind w:right="-2"/>
        <w:contextualSpacing/>
        <w:jc w:val="center"/>
        <w:rPr>
          <w:rFonts w:ascii="Times New Roman" w:hAnsi="Times New Roman" w:cs="Times New Roman"/>
          <w:b/>
          <w:sz w:val="32"/>
          <w:szCs w:val="32"/>
        </w:rPr>
      </w:pPr>
      <w:r w:rsidRPr="00EC6DF1">
        <w:rPr>
          <w:rFonts w:ascii="Times New Roman" w:hAnsi="Times New Roman" w:cs="Times New Roman"/>
          <w:b/>
          <w:sz w:val="32"/>
          <w:szCs w:val="32"/>
        </w:rPr>
        <w:t>Ушанов П</w:t>
      </w:r>
      <w:r w:rsidR="00EC6DF1" w:rsidRPr="00EC6DF1">
        <w:rPr>
          <w:rFonts w:ascii="Times New Roman" w:hAnsi="Times New Roman" w:cs="Times New Roman"/>
          <w:b/>
          <w:sz w:val="32"/>
          <w:szCs w:val="32"/>
        </w:rPr>
        <w:t>.</w:t>
      </w:r>
      <w:r w:rsidRPr="00EC6DF1">
        <w:rPr>
          <w:rFonts w:ascii="Times New Roman" w:hAnsi="Times New Roman" w:cs="Times New Roman"/>
          <w:b/>
          <w:sz w:val="32"/>
          <w:szCs w:val="32"/>
        </w:rPr>
        <w:t xml:space="preserve"> В</w:t>
      </w:r>
      <w:r w:rsidR="00EC6DF1" w:rsidRPr="00EC6DF1">
        <w:rPr>
          <w:rFonts w:ascii="Times New Roman" w:hAnsi="Times New Roman" w:cs="Times New Roman"/>
          <w:b/>
          <w:sz w:val="32"/>
          <w:szCs w:val="32"/>
        </w:rPr>
        <w:t>.</w:t>
      </w:r>
    </w:p>
    <w:p w:rsidR="000B647E" w:rsidRDefault="000B647E" w:rsidP="00EC6DF1">
      <w:pPr>
        <w:spacing w:line="312" w:lineRule="auto"/>
        <w:ind w:right="-2"/>
        <w:contextualSpacing/>
        <w:jc w:val="center"/>
        <w:rPr>
          <w:rFonts w:ascii="Times New Roman" w:hAnsi="Times New Roman" w:cs="Times New Roman"/>
          <w:b/>
          <w:sz w:val="28"/>
          <w:szCs w:val="28"/>
        </w:rPr>
      </w:pPr>
    </w:p>
    <w:p w:rsidR="000B647E" w:rsidRPr="00EC6DF1" w:rsidRDefault="000B647E" w:rsidP="00EC6DF1">
      <w:pPr>
        <w:spacing w:line="312" w:lineRule="auto"/>
        <w:ind w:right="-2"/>
        <w:contextualSpacing/>
        <w:jc w:val="center"/>
        <w:rPr>
          <w:rFonts w:ascii="Times New Roman" w:hAnsi="Times New Roman" w:cs="Times New Roman"/>
          <w:b/>
          <w:sz w:val="36"/>
          <w:szCs w:val="36"/>
        </w:rPr>
      </w:pPr>
      <w:r w:rsidRPr="00EC6DF1">
        <w:rPr>
          <w:rFonts w:ascii="Times New Roman" w:hAnsi="Times New Roman" w:cs="Times New Roman"/>
          <w:b/>
          <w:sz w:val="36"/>
          <w:szCs w:val="36"/>
        </w:rPr>
        <w:t xml:space="preserve">КОММУНИКАЦИОННЫЕ СТРАТЕГИИ </w:t>
      </w:r>
      <w:r w:rsidR="00EC6DF1">
        <w:rPr>
          <w:rFonts w:ascii="Times New Roman" w:hAnsi="Times New Roman" w:cs="Times New Roman"/>
          <w:b/>
          <w:sz w:val="36"/>
          <w:szCs w:val="36"/>
        </w:rPr>
        <w:br/>
      </w:r>
      <w:r w:rsidRPr="00EC6DF1">
        <w:rPr>
          <w:rFonts w:ascii="Times New Roman" w:hAnsi="Times New Roman" w:cs="Times New Roman"/>
          <w:b/>
          <w:sz w:val="36"/>
          <w:szCs w:val="36"/>
        </w:rPr>
        <w:t xml:space="preserve">РОССИЙСКОЙ </w:t>
      </w:r>
      <w:r w:rsidR="00314024" w:rsidRPr="00EC6DF1">
        <w:rPr>
          <w:rFonts w:ascii="Times New Roman" w:hAnsi="Times New Roman" w:cs="Times New Roman"/>
          <w:b/>
          <w:sz w:val="36"/>
          <w:szCs w:val="36"/>
        </w:rPr>
        <w:t>ВЛАСТИ</w:t>
      </w:r>
      <w:r w:rsidR="00E27286" w:rsidRPr="00EC6DF1">
        <w:rPr>
          <w:rFonts w:ascii="Times New Roman" w:hAnsi="Times New Roman" w:cs="Times New Roman"/>
          <w:b/>
          <w:sz w:val="36"/>
          <w:szCs w:val="36"/>
        </w:rPr>
        <w:t xml:space="preserve">: </w:t>
      </w:r>
      <w:r w:rsidR="00EC6DF1">
        <w:rPr>
          <w:rFonts w:ascii="Times New Roman" w:hAnsi="Times New Roman" w:cs="Times New Roman"/>
          <w:b/>
          <w:sz w:val="36"/>
          <w:szCs w:val="36"/>
        </w:rPr>
        <w:br/>
      </w:r>
      <w:r w:rsidR="00E27286" w:rsidRPr="00EC6DF1">
        <w:rPr>
          <w:rFonts w:ascii="Times New Roman" w:hAnsi="Times New Roman" w:cs="Times New Roman"/>
          <w:b/>
          <w:sz w:val="36"/>
          <w:szCs w:val="36"/>
        </w:rPr>
        <w:t xml:space="preserve">БИНАРНОСТЬ И КОНВЕРГЕНТНОСТЬ </w:t>
      </w:r>
      <w:r w:rsidR="00EC6DF1">
        <w:rPr>
          <w:rFonts w:ascii="Times New Roman" w:hAnsi="Times New Roman" w:cs="Times New Roman"/>
          <w:b/>
          <w:sz w:val="36"/>
          <w:szCs w:val="36"/>
        </w:rPr>
        <w:br/>
      </w:r>
      <w:r w:rsidR="00E27286" w:rsidRPr="00EC6DF1">
        <w:rPr>
          <w:rFonts w:ascii="Times New Roman" w:hAnsi="Times New Roman" w:cs="Times New Roman"/>
          <w:b/>
          <w:sz w:val="36"/>
          <w:szCs w:val="36"/>
        </w:rPr>
        <w:t>СТРУКТУРНЫХ ЭЛЕМЕНТОВ</w:t>
      </w:r>
      <w:r w:rsidR="00314024" w:rsidRPr="00EC6DF1">
        <w:rPr>
          <w:rFonts w:ascii="Times New Roman" w:hAnsi="Times New Roman" w:cs="Times New Roman"/>
          <w:b/>
          <w:sz w:val="36"/>
          <w:szCs w:val="36"/>
        </w:rPr>
        <w:t xml:space="preserve"> (1985 – 2015 гг.)</w:t>
      </w:r>
    </w:p>
    <w:p w:rsidR="000B647E" w:rsidRDefault="000B647E" w:rsidP="00EC6DF1">
      <w:pPr>
        <w:spacing w:line="312" w:lineRule="auto"/>
        <w:ind w:right="-2"/>
        <w:contextualSpacing/>
        <w:jc w:val="center"/>
        <w:rPr>
          <w:rFonts w:ascii="Times New Roman" w:hAnsi="Times New Roman" w:cs="Times New Roman"/>
          <w:b/>
          <w:sz w:val="28"/>
          <w:szCs w:val="28"/>
        </w:rPr>
      </w:pPr>
    </w:p>
    <w:p w:rsidR="000B647E" w:rsidRDefault="00BD1A86" w:rsidP="00EC6DF1">
      <w:pPr>
        <w:spacing w:line="312" w:lineRule="auto"/>
        <w:ind w:right="-2"/>
        <w:contextualSpacing/>
        <w:jc w:val="center"/>
        <w:rPr>
          <w:rFonts w:ascii="Times New Roman" w:hAnsi="Times New Roman" w:cs="Times New Roman"/>
          <w:b/>
          <w:sz w:val="28"/>
          <w:szCs w:val="28"/>
        </w:rPr>
      </w:pPr>
      <w:r>
        <w:rPr>
          <w:rFonts w:ascii="Times New Roman" w:hAnsi="Times New Roman" w:cs="Times New Roman"/>
          <w:b/>
          <w:sz w:val="28"/>
          <w:szCs w:val="28"/>
        </w:rPr>
        <w:t>Монография</w:t>
      </w:r>
    </w:p>
    <w:p w:rsidR="000B647E" w:rsidRDefault="000B647E" w:rsidP="00EC6DF1">
      <w:pPr>
        <w:spacing w:line="312" w:lineRule="auto"/>
        <w:ind w:right="-2"/>
        <w:contextualSpacing/>
        <w:jc w:val="center"/>
        <w:rPr>
          <w:rFonts w:ascii="Times New Roman" w:hAnsi="Times New Roman" w:cs="Times New Roman"/>
          <w:b/>
          <w:sz w:val="28"/>
          <w:szCs w:val="28"/>
        </w:rPr>
      </w:pPr>
    </w:p>
    <w:p w:rsidR="000B647E" w:rsidRDefault="000B647E" w:rsidP="00EC6DF1">
      <w:pPr>
        <w:spacing w:line="312" w:lineRule="auto"/>
        <w:ind w:right="-2"/>
        <w:contextualSpacing/>
        <w:jc w:val="center"/>
        <w:rPr>
          <w:rFonts w:ascii="Times New Roman" w:hAnsi="Times New Roman" w:cs="Times New Roman"/>
          <w:b/>
          <w:sz w:val="28"/>
          <w:szCs w:val="28"/>
        </w:rPr>
      </w:pPr>
    </w:p>
    <w:p w:rsidR="000B647E" w:rsidRDefault="000B647E" w:rsidP="00EC6DF1">
      <w:pPr>
        <w:spacing w:line="312" w:lineRule="auto"/>
        <w:ind w:right="-2"/>
        <w:contextualSpacing/>
        <w:jc w:val="center"/>
        <w:rPr>
          <w:rFonts w:ascii="Times New Roman" w:hAnsi="Times New Roman" w:cs="Times New Roman"/>
          <w:b/>
          <w:sz w:val="28"/>
          <w:szCs w:val="28"/>
        </w:rPr>
      </w:pPr>
    </w:p>
    <w:p w:rsidR="000B647E" w:rsidRDefault="000B647E" w:rsidP="00EC6DF1">
      <w:pPr>
        <w:spacing w:line="312" w:lineRule="auto"/>
        <w:ind w:right="-2"/>
        <w:contextualSpacing/>
        <w:jc w:val="center"/>
        <w:rPr>
          <w:rFonts w:ascii="Times New Roman" w:hAnsi="Times New Roman" w:cs="Times New Roman"/>
          <w:b/>
          <w:sz w:val="28"/>
          <w:szCs w:val="28"/>
        </w:rPr>
      </w:pPr>
    </w:p>
    <w:p w:rsidR="000B647E" w:rsidRDefault="000B647E" w:rsidP="00EC6DF1">
      <w:pPr>
        <w:spacing w:line="312" w:lineRule="auto"/>
        <w:ind w:right="-2"/>
        <w:contextualSpacing/>
        <w:jc w:val="center"/>
        <w:rPr>
          <w:rFonts w:ascii="Times New Roman" w:hAnsi="Times New Roman" w:cs="Times New Roman"/>
          <w:sz w:val="28"/>
          <w:szCs w:val="28"/>
        </w:rPr>
      </w:pPr>
    </w:p>
    <w:p w:rsidR="00314024" w:rsidRDefault="00314024" w:rsidP="00EC6DF1">
      <w:pPr>
        <w:spacing w:line="312" w:lineRule="auto"/>
        <w:ind w:right="-2"/>
        <w:contextualSpacing/>
        <w:jc w:val="center"/>
        <w:rPr>
          <w:rFonts w:ascii="Times New Roman" w:hAnsi="Times New Roman" w:cs="Times New Roman"/>
          <w:b/>
          <w:sz w:val="28"/>
          <w:szCs w:val="28"/>
        </w:rPr>
      </w:pPr>
    </w:p>
    <w:p w:rsidR="00314024" w:rsidRDefault="00314024" w:rsidP="007F7459">
      <w:pPr>
        <w:spacing w:line="312" w:lineRule="auto"/>
        <w:ind w:left="2832" w:right="-227" w:firstLine="708"/>
        <w:contextualSpacing/>
        <w:jc w:val="both"/>
        <w:rPr>
          <w:rFonts w:ascii="Times New Roman" w:hAnsi="Times New Roman" w:cs="Times New Roman"/>
          <w:b/>
          <w:sz w:val="28"/>
          <w:szCs w:val="28"/>
        </w:rPr>
      </w:pPr>
    </w:p>
    <w:p w:rsidR="00314024" w:rsidRDefault="00314024" w:rsidP="007F7459">
      <w:pPr>
        <w:spacing w:line="312" w:lineRule="auto"/>
        <w:ind w:left="2832" w:right="-227" w:firstLine="708"/>
        <w:contextualSpacing/>
        <w:jc w:val="both"/>
        <w:rPr>
          <w:rFonts w:ascii="Times New Roman" w:hAnsi="Times New Roman" w:cs="Times New Roman"/>
          <w:b/>
          <w:sz w:val="28"/>
          <w:szCs w:val="28"/>
        </w:rPr>
      </w:pPr>
    </w:p>
    <w:p w:rsidR="00314024" w:rsidRDefault="00314024" w:rsidP="007F7459">
      <w:pPr>
        <w:spacing w:line="312" w:lineRule="auto"/>
        <w:ind w:left="2832" w:right="-227" w:firstLine="708"/>
        <w:contextualSpacing/>
        <w:jc w:val="both"/>
        <w:rPr>
          <w:rFonts w:ascii="Times New Roman" w:hAnsi="Times New Roman" w:cs="Times New Roman"/>
          <w:b/>
          <w:sz w:val="28"/>
          <w:szCs w:val="28"/>
        </w:rPr>
      </w:pPr>
    </w:p>
    <w:p w:rsidR="00314024" w:rsidRDefault="00314024" w:rsidP="007F7459">
      <w:pPr>
        <w:spacing w:line="312" w:lineRule="auto"/>
        <w:ind w:left="2832" w:right="-227" w:firstLine="708"/>
        <w:contextualSpacing/>
        <w:jc w:val="both"/>
        <w:rPr>
          <w:rFonts w:ascii="Times New Roman" w:hAnsi="Times New Roman" w:cs="Times New Roman"/>
          <w:b/>
          <w:sz w:val="28"/>
          <w:szCs w:val="28"/>
        </w:rPr>
      </w:pPr>
    </w:p>
    <w:p w:rsidR="00314024" w:rsidRDefault="00314024" w:rsidP="007F7459">
      <w:pPr>
        <w:spacing w:line="312" w:lineRule="auto"/>
        <w:ind w:left="2832" w:right="-227" w:firstLine="708"/>
        <w:contextualSpacing/>
        <w:jc w:val="both"/>
        <w:rPr>
          <w:rFonts w:ascii="Times New Roman" w:hAnsi="Times New Roman" w:cs="Times New Roman"/>
          <w:b/>
          <w:sz w:val="28"/>
          <w:szCs w:val="28"/>
        </w:rPr>
      </w:pPr>
    </w:p>
    <w:p w:rsidR="00314024" w:rsidRPr="00EC6DF1" w:rsidRDefault="00E27286" w:rsidP="007F7459">
      <w:pPr>
        <w:spacing w:line="312" w:lineRule="auto"/>
        <w:ind w:left="2832" w:right="-227" w:firstLine="708"/>
        <w:contextualSpacing/>
        <w:jc w:val="both"/>
        <w:rPr>
          <w:rFonts w:ascii="Times New Roman" w:hAnsi="Times New Roman" w:cs="Times New Roman"/>
          <w:sz w:val="28"/>
          <w:szCs w:val="28"/>
        </w:rPr>
      </w:pPr>
      <w:r w:rsidRPr="00EC6DF1">
        <w:rPr>
          <w:rFonts w:ascii="Times New Roman" w:hAnsi="Times New Roman" w:cs="Times New Roman"/>
          <w:sz w:val="28"/>
          <w:szCs w:val="28"/>
        </w:rPr>
        <w:t>Владивосток 2016</w:t>
      </w:r>
    </w:p>
    <w:p w:rsidR="007A22CD" w:rsidRDefault="007A22CD" w:rsidP="007F7459">
      <w:pPr>
        <w:spacing w:line="312" w:lineRule="auto"/>
        <w:ind w:right="170"/>
        <w:contextualSpacing/>
        <w:rPr>
          <w:rFonts w:ascii="Times New Roman" w:hAnsi="Times New Roman" w:cs="Times New Roman"/>
          <w:sz w:val="28"/>
          <w:szCs w:val="28"/>
        </w:rPr>
        <w:sectPr w:rsidR="007A22CD" w:rsidSect="007A22CD">
          <w:footerReference w:type="even" r:id="rId8"/>
          <w:footerReference w:type="default" r:id="rId9"/>
          <w:pgSz w:w="11906" w:h="16838" w:code="9"/>
          <w:pgMar w:top="1134" w:right="1418" w:bottom="1134" w:left="1701" w:header="709" w:footer="709" w:gutter="0"/>
          <w:pgNumType w:start="1"/>
          <w:cols w:space="708"/>
          <w:titlePg/>
          <w:docGrid w:linePitch="360"/>
        </w:sectPr>
      </w:pPr>
    </w:p>
    <w:p w:rsidR="0042733D" w:rsidRPr="00BD1A86" w:rsidRDefault="0042733D" w:rsidP="007F7459">
      <w:pPr>
        <w:spacing w:line="312" w:lineRule="auto"/>
        <w:ind w:right="170"/>
        <w:contextualSpacing/>
        <w:rPr>
          <w:rFonts w:ascii="Times New Roman" w:hAnsi="Times New Roman" w:cs="Times New Roman"/>
          <w:sz w:val="28"/>
          <w:szCs w:val="28"/>
        </w:rPr>
      </w:pPr>
      <w:r w:rsidRPr="00BD1A86">
        <w:rPr>
          <w:rFonts w:ascii="Times New Roman" w:hAnsi="Times New Roman" w:cs="Times New Roman"/>
          <w:sz w:val="28"/>
          <w:szCs w:val="28"/>
        </w:rPr>
        <w:lastRenderedPageBreak/>
        <w:t>УДК</w:t>
      </w:r>
      <w:r>
        <w:rPr>
          <w:rFonts w:ascii="Times New Roman" w:hAnsi="Times New Roman" w:cs="Times New Roman"/>
          <w:sz w:val="28"/>
          <w:szCs w:val="28"/>
        </w:rPr>
        <w:t xml:space="preserve"> 65</w:t>
      </w:r>
      <w:r w:rsidRPr="00BD1A86">
        <w:rPr>
          <w:rFonts w:ascii="Times New Roman" w:hAnsi="Times New Roman" w:cs="Times New Roman"/>
          <w:sz w:val="28"/>
          <w:szCs w:val="28"/>
        </w:rPr>
        <w:t xml:space="preserve"> </w:t>
      </w:r>
    </w:p>
    <w:p w:rsidR="0042733D" w:rsidRPr="00BD1A86" w:rsidRDefault="0042733D" w:rsidP="007F7459">
      <w:pPr>
        <w:spacing w:line="312" w:lineRule="auto"/>
        <w:ind w:right="170"/>
        <w:contextualSpacing/>
        <w:rPr>
          <w:rFonts w:ascii="Times New Roman" w:hAnsi="Times New Roman" w:cs="Times New Roman"/>
          <w:sz w:val="28"/>
          <w:szCs w:val="28"/>
        </w:rPr>
      </w:pPr>
      <w:r w:rsidRPr="00BD1A86">
        <w:rPr>
          <w:rFonts w:ascii="Times New Roman" w:hAnsi="Times New Roman" w:cs="Times New Roman"/>
          <w:sz w:val="28"/>
          <w:szCs w:val="28"/>
        </w:rPr>
        <w:t xml:space="preserve">ББК </w:t>
      </w:r>
      <w:r>
        <w:rPr>
          <w:rFonts w:ascii="Times New Roman" w:hAnsi="Times New Roman" w:cs="Times New Roman"/>
          <w:sz w:val="28"/>
          <w:szCs w:val="28"/>
        </w:rPr>
        <w:t>76</w:t>
      </w:r>
    </w:p>
    <w:p w:rsidR="0042733D" w:rsidRDefault="0042733D" w:rsidP="007F7459">
      <w:pPr>
        <w:spacing w:line="312" w:lineRule="auto"/>
        <w:ind w:right="170"/>
        <w:contextualSpacing/>
        <w:rPr>
          <w:rFonts w:ascii="Times New Roman" w:hAnsi="Times New Roman" w:cs="Times New Roman"/>
          <w:sz w:val="28"/>
          <w:szCs w:val="28"/>
        </w:rPr>
      </w:pPr>
      <w:r>
        <w:rPr>
          <w:rFonts w:ascii="Times New Roman" w:hAnsi="Times New Roman" w:cs="Times New Roman"/>
          <w:sz w:val="28"/>
          <w:szCs w:val="28"/>
        </w:rPr>
        <w:t xml:space="preserve"> У</w:t>
      </w:r>
      <w:r w:rsidRPr="00BD1A86">
        <w:rPr>
          <w:rFonts w:ascii="Times New Roman" w:hAnsi="Times New Roman" w:cs="Times New Roman"/>
          <w:sz w:val="28"/>
          <w:szCs w:val="28"/>
        </w:rPr>
        <w:t>93</w:t>
      </w:r>
    </w:p>
    <w:p w:rsidR="00D93A60" w:rsidRDefault="00D93A60" w:rsidP="00D93A60">
      <w:pPr>
        <w:spacing w:line="264" w:lineRule="auto"/>
        <w:ind w:right="170" w:firstLine="425"/>
        <w:contextualSpacing/>
        <w:jc w:val="both"/>
        <w:rPr>
          <w:rFonts w:ascii="Times New Roman" w:hAnsi="Times New Roman" w:cs="Times New Roman"/>
          <w:sz w:val="26"/>
          <w:szCs w:val="26"/>
        </w:rPr>
      </w:pPr>
      <w:r w:rsidRPr="00D93A60">
        <w:rPr>
          <w:rFonts w:ascii="Times New Roman" w:hAnsi="Times New Roman" w:cs="Times New Roman"/>
          <w:b/>
          <w:sz w:val="28"/>
          <w:szCs w:val="28"/>
        </w:rPr>
        <w:t>Ушанов, П.</w:t>
      </w:r>
      <w:r w:rsidR="00C03AA8">
        <w:rPr>
          <w:rFonts w:ascii="Times New Roman" w:hAnsi="Times New Roman" w:cs="Times New Roman"/>
          <w:b/>
          <w:sz w:val="28"/>
          <w:szCs w:val="28"/>
        </w:rPr>
        <w:t xml:space="preserve"> </w:t>
      </w:r>
      <w:r w:rsidRPr="00D93A60">
        <w:rPr>
          <w:rFonts w:ascii="Times New Roman" w:hAnsi="Times New Roman" w:cs="Times New Roman"/>
          <w:b/>
          <w:sz w:val="28"/>
          <w:szCs w:val="28"/>
        </w:rPr>
        <w:t>В.</w:t>
      </w:r>
      <w:r w:rsidRPr="00D93A60">
        <w:rPr>
          <w:rFonts w:ascii="Times New Roman" w:hAnsi="Times New Roman" w:cs="Times New Roman"/>
          <w:sz w:val="28"/>
          <w:szCs w:val="28"/>
        </w:rPr>
        <w:t xml:space="preserve">  Коммуникационные стратегии российской власти: бинарность и конвергентность структурных элементов (1985–2015 гг.) [Текст] : монография / П.</w:t>
      </w:r>
      <w:r w:rsidR="00C03AA8">
        <w:rPr>
          <w:rFonts w:ascii="Times New Roman" w:hAnsi="Times New Roman" w:cs="Times New Roman"/>
          <w:sz w:val="28"/>
          <w:szCs w:val="28"/>
        </w:rPr>
        <w:t xml:space="preserve"> </w:t>
      </w:r>
      <w:r w:rsidRPr="00D93A60">
        <w:rPr>
          <w:rFonts w:ascii="Times New Roman" w:hAnsi="Times New Roman" w:cs="Times New Roman"/>
          <w:sz w:val="28"/>
          <w:szCs w:val="28"/>
        </w:rPr>
        <w:t xml:space="preserve">В. Ушанов. – Владивосток : Мор. гос. ун-т, 2016. – </w:t>
      </w:r>
      <w:r w:rsidR="00E0345B">
        <w:rPr>
          <w:rFonts w:ascii="Times New Roman" w:hAnsi="Times New Roman" w:cs="Times New Roman"/>
          <w:sz w:val="26"/>
          <w:szCs w:val="26"/>
        </w:rPr>
        <w:t>297</w:t>
      </w:r>
      <w:r w:rsidRPr="00D93A60">
        <w:rPr>
          <w:rFonts w:ascii="Times New Roman" w:hAnsi="Times New Roman" w:cs="Times New Roman"/>
          <w:sz w:val="26"/>
          <w:szCs w:val="26"/>
        </w:rPr>
        <w:t> с.</w:t>
      </w:r>
    </w:p>
    <w:p w:rsidR="00A6035A" w:rsidRPr="00D93A60" w:rsidRDefault="00A6035A" w:rsidP="00D93A60">
      <w:pPr>
        <w:spacing w:line="264" w:lineRule="auto"/>
        <w:ind w:right="170" w:firstLine="425"/>
        <w:contextualSpacing/>
        <w:jc w:val="both"/>
        <w:rPr>
          <w:rFonts w:ascii="Times New Roman" w:hAnsi="Times New Roman" w:cs="Times New Roman"/>
          <w:b/>
          <w:sz w:val="28"/>
          <w:szCs w:val="28"/>
        </w:rPr>
      </w:pPr>
    </w:p>
    <w:p w:rsidR="00D93A60" w:rsidRPr="00EC6DF1" w:rsidRDefault="00D93A60" w:rsidP="00D93A60">
      <w:pPr>
        <w:spacing w:line="288" w:lineRule="auto"/>
        <w:ind w:firstLine="709"/>
        <w:contextualSpacing/>
        <w:jc w:val="both"/>
        <w:rPr>
          <w:rFonts w:ascii="Times New Roman" w:hAnsi="Times New Roman" w:cs="Times New Roman"/>
          <w:sz w:val="26"/>
          <w:szCs w:val="26"/>
        </w:rPr>
      </w:pPr>
      <w:r w:rsidRPr="00EC6DF1">
        <w:rPr>
          <w:rFonts w:ascii="Times New Roman" w:hAnsi="Times New Roman" w:cs="Times New Roman"/>
          <w:sz w:val="26"/>
          <w:szCs w:val="26"/>
        </w:rPr>
        <w:t>В работе изучаются факторы, которые повлияли на коммуникационные стратегии власти в Российской федерации в период с 1985 г. по 2015 г. Пр</w:t>
      </w:r>
      <w:r w:rsidRPr="00EC6DF1">
        <w:rPr>
          <w:rFonts w:ascii="Times New Roman" w:hAnsi="Times New Roman" w:cs="Times New Roman"/>
          <w:sz w:val="26"/>
          <w:szCs w:val="26"/>
        </w:rPr>
        <w:t>о</w:t>
      </w:r>
      <w:r w:rsidRPr="00EC6DF1">
        <w:rPr>
          <w:rFonts w:ascii="Times New Roman" w:hAnsi="Times New Roman" w:cs="Times New Roman"/>
          <w:sz w:val="26"/>
          <w:szCs w:val="26"/>
        </w:rPr>
        <w:t>слеживается процесс формирования идеологического многообразия росси</w:t>
      </w:r>
      <w:r w:rsidRPr="00EC6DF1">
        <w:rPr>
          <w:rFonts w:ascii="Times New Roman" w:hAnsi="Times New Roman" w:cs="Times New Roman"/>
          <w:sz w:val="26"/>
          <w:szCs w:val="26"/>
        </w:rPr>
        <w:t>й</w:t>
      </w:r>
      <w:r w:rsidRPr="00EC6DF1">
        <w:rPr>
          <w:rFonts w:ascii="Times New Roman" w:hAnsi="Times New Roman" w:cs="Times New Roman"/>
          <w:sz w:val="26"/>
          <w:szCs w:val="26"/>
        </w:rPr>
        <w:t>ского общества, что стало следствием трансформации системы СМИ, и всего национального информационного поля. При анализе коммуникационных стратегий применяется сформулированное автором положение о коммуник</w:t>
      </w:r>
      <w:r w:rsidRPr="00EC6DF1">
        <w:rPr>
          <w:rFonts w:ascii="Times New Roman" w:hAnsi="Times New Roman" w:cs="Times New Roman"/>
          <w:sz w:val="26"/>
          <w:szCs w:val="26"/>
        </w:rPr>
        <w:t>а</w:t>
      </w:r>
      <w:r w:rsidRPr="00EC6DF1">
        <w:rPr>
          <w:rFonts w:ascii="Times New Roman" w:hAnsi="Times New Roman" w:cs="Times New Roman"/>
          <w:sz w:val="26"/>
          <w:szCs w:val="26"/>
        </w:rPr>
        <w:t>ционной бинарности.</w:t>
      </w:r>
    </w:p>
    <w:p w:rsidR="00A6035A" w:rsidRDefault="00D93A60" w:rsidP="00D93A60">
      <w:pPr>
        <w:spacing w:line="288" w:lineRule="auto"/>
        <w:ind w:firstLine="709"/>
        <w:contextualSpacing/>
        <w:jc w:val="both"/>
        <w:rPr>
          <w:rFonts w:ascii="Times New Roman" w:hAnsi="Times New Roman" w:cs="Times New Roman"/>
          <w:sz w:val="26"/>
          <w:szCs w:val="26"/>
        </w:rPr>
      </w:pPr>
      <w:r w:rsidRPr="00EC6DF1">
        <w:rPr>
          <w:rFonts w:ascii="Times New Roman" w:hAnsi="Times New Roman" w:cs="Times New Roman"/>
          <w:sz w:val="26"/>
          <w:szCs w:val="26"/>
        </w:rPr>
        <w:t>Монография предназначена для исследователей массовой коммуник</w:t>
      </w:r>
      <w:r w:rsidRPr="00EC6DF1">
        <w:rPr>
          <w:rFonts w:ascii="Times New Roman" w:hAnsi="Times New Roman" w:cs="Times New Roman"/>
          <w:sz w:val="26"/>
          <w:szCs w:val="26"/>
        </w:rPr>
        <w:t>а</w:t>
      </w:r>
      <w:r w:rsidRPr="00EC6DF1">
        <w:rPr>
          <w:rFonts w:ascii="Times New Roman" w:hAnsi="Times New Roman" w:cs="Times New Roman"/>
          <w:sz w:val="26"/>
          <w:szCs w:val="26"/>
        </w:rPr>
        <w:t>ции, студентов, обучающихся по направлениям: «Журналистика», «Телевид</w:t>
      </w:r>
      <w:r w:rsidRPr="00EC6DF1">
        <w:rPr>
          <w:rFonts w:ascii="Times New Roman" w:hAnsi="Times New Roman" w:cs="Times New Roman"/>
          <w:sz w:val="26"/>
          <w:szCs w:val="26"/>
        </w:rPr>
        <w:t>е</w:t>
      </w:r>
      <w:r w:rsidRPr="00EC6DF1">
        <w:rPr>
          <w:rFonts w:ascii="Times New Roman" w:hAnsi="Times New Roman" w:cs="Times New Roman"/>
          <w:sz w:val="26"/>
          <w:szCs w:val="26"/>
        </w:rPr>
        <w:t>ние», «Реклама и связи с общественностью», «Социально-культурная де</w:t>
      </w:r>
      <w:r w:rsidRPr="00EC6DF1">
        <w:rPr>
          <w:rFonts w:ascii="Times New Roman" w:hAnsi="Times New Roman" w:cs="Times New Roman"/>
          <w:sz w:val="26"/>
          <w:szCs w:val="26"/>
        </w:rPr>
        <w:t>я</w:t>
      </w:r>
      <w:r w:rsidRPr="00EC6DF1">
        <w:rPr>
          <w:rFonts w:ascii="Times New Roman" w:hAnsi="Times New Roman" w:cs="Times New Roman"/>
          <w:sz w:val="26"/>
          <w:szCs w:val="26"/>
        </w:rPr>
        <w:t xml:space="preserve">тельность», «Государственное и муниципальное управление».  </w:t>
      </w:r>
    </w:p>
    <w:p w:rsidR="00D93A60" w:rsidRPr="00EC6DF1" w:rsidRDefault="00D93A60" w:rsidP="00D93A60">
      <w:pPr>
        <w:spacing w:line="288" w:lineRule="auto"/>
        <w:ind w:firstLine="709"/>
        <w:contextualSpacing/>
        <w:jc w:val="both"/>
        <w:rPr>
          <w:rFonts w:ascii="Times New Roman" w:hAnsi="Times New Roman" w:cs="Times New Roman"/>
          <w:sz w:val="26"/>
          <w:szCs w:val="26"/>
        </w:rPr>
      </w:pPr>
      <w:r w:rsidRPr="00EC6DF1">
        <w:rPr>
          <w:rFonts w:ascii="Times New Roman" w:hAnsi="Times New Roman" w:cs="Times New Roman"/>
          <w:sz w:val="26"/>
          <w:szCs w:val="26"/>
        </w:rPr>
        <w:t xml:space="preserve">  </w:t>
      </w:r>
    </w:p>
    <w:p w:rsidR="0042733D" w:rsidRPr="00D93A60" w:rsidRDefault="0042733D" w:rsidP="00D93A60">
      <w:pPr>
        <w:spacing w:before="120" w:after="0" w:line="240" w:lineRule="auto"/>
        <w:ind w:left="2835" w:right="170"/>
        <w:rPr>
          <w:rFonts w:ascii="Times New Roman" w:hAnsi="Times New Roman" w:cs="Times New Roman"/>
          <w:sz w:val="28"/>
          <w:szCs w:val="28"/>
        </w:rPr>
      </w:pPr>
      <w:r w:rsidRPr="00D93A60">
        <w:rPr>
          <w:rFonts w:ascii="Times New Roman" w:hAnsi="Times New Roman" w:cs="Times New Roman"/>
          <w:sz w:val="28"/>
          <w:szCs w:val="28"/>
        </w:rPr>
        <w:t>Рецензенты:</w:t>
      </w:r>
    </w:p>
    <w:p w:rsidR="0042733D" w:rsidRPr="00D93A60" w:rsidRDefault="0042733D" w:rsidP="00D93A60">
      <w:pPr>
        <w:spacing w:before="120" w:after="0" w:line="240" w:lineRule="auto"/>
        <w:ind w:left="2835" w:right="170"/>
        <w:contextualSpacing/>
        <w:rPr>
          <w:rFonts w:ascii="Times New Roman" w:hAnsi="Times New Roman" w:cs="Times New Roman"/>
          <w:color w:val="FF0000"/>
          <w:sz w:val="28"/>
          <w:szCs w:val="28"/>
        </w:rPr>
      </w:pPr>
      <w:r w:rsidRPr="00D93A60">
        <w:rPr>
          <w:rFonts w:ascii="Times New Roman" w:hAnsi="Times New Roman" w:cs="Times New Roman"/>
          <w:b/>
          <w:sz w:val="28"/>
          <w:szCs w:val="28"/>
        </w:rPr>
        <w:t>Богуславская В. В.</w:t>
      </w:r>
      <w:r w:rsidR="00D93A60" w:rsidRPr="00D93A60">
        <w:rPr>
          <w:rFonts w:ascii="Times New Roman" w:hAnsi="Times New Roman" w:cs="Times New Roman"/>
          <w:sz w:val="28"/>
          <w:szCs w:val="28"/>
        </w:rPr>
        <w:t>,</w:t>
      </w:r>
      <w:r w:rsidRPr="00D93A60">
        <w:rPr>
          <w:rFonts w:ascii="Times New Roman" w:hAnsi="Times New Roman" w:cs="Times New Roman"/>
          <w:sz w:val="28"/>
          <w:szCs w:val="28"/>
        </w:rPr>
        <w:t xml:space="preserve"> д</w:t>
      </w:r>
      <w:r w:rsidR="00D93A60" w:rsidRPr="00D93A60">
        <w:rPr>
          <w:rFonts w:ascii="Times New Roman" w:hAnsi="Times New Roman" w:cs="Times New Roman"/>
          <w:sz w:val="28"/>
          <w:szCs w:val="28"/>
        </w:rPr>
        <w:t>-</w:t>
      </w:r>
      <w:r w:rsidRPr="00D93A60">
        <w:rPr>
          <w:rFonts w:ascii="Times New Roman" w:hAnsi="Times New Roman" w:cs="Times New Roman"/>
          <w:sz w:val="28"/>
          <w:szCs w:val="28"/>
        </w:rPr>
        <w:t>р филол</w:t>
      </w:r>
      <w:r w:rsidR="00D93A60" w:rsidRPr="00D93A60">
        <w:rPr>
          <w:rFonts w:ascii="Times New Roman" w:hAnsi="Times New Roman" w:cs="Times New Roman"/>
          <w:sz w:val="28"/>
          <w:szCs w:val="28"/>
        </w:rPr>
        <w:t>.</w:t>
      </w:r>
      <w:r w:rsidRPr="00D93A60">
        <w:rPr>
          <w:rFonts w:ascii="Times New Roman" w:hAnsi="Times New Roman" w:cs="Times New Roman"/>
          <w:sz w:val="28"/>
          <w:szCs w:val="28"/>
        </w:rPr>
        <w:t xml:space="preserve"> наук</w:t>
      </w:r>
      <w:r w:rsidR="00D93A60" w:rsidRPr="00D93A60">
        <w:rPr>
          <w:rFonts w:ascii="Times New Roman" w:hAnsi="Times New Roman" w:cs="Times New Roman"/>
          <w:sz w:val="28"/>
          <w:szCs w:val="28"/>
        </w:rPr>
        <w:t xml:space="preserve">, </w:t>
      </w:r>
      <w:r w:rsidR="00D93A60" w:rsidRPr="00D93A60">
        <w:rPr>
          <w:rFonts w:ascii="Times New Roman" w:hAnsi="Times New Roman" w:cs="Times New Roman"/>
          <w:sz w:val="28"/>
          <w:szCs w:val="28"/>
        </w:rPr>
        <w:br/>
      </w:r>
      <w:r w:rsidR="00A6035A">
        <w:rPr>
          <w:rFonts w:ascii="Times New Roman" w:hAnsi="Times New Roman" w:cs="Times New Roman"/>
          <w:sz w:val="28"/>
          <w:szCs w:val="28"/>
        </w:rPr>
        <w:t>заведующая</w:t>
      </w:r>
      <w:r w:rsidR="0045637E" w:rsidRPr="0045637E">
        <w:rPr>
          <w:rFonts w:ascii="Times New Roman" w:hAnsi="Times New Roman" w:cs="Times New Roman"/>
          <w:sz w:val="28"/>
          <w:szCs w:val="28"/>
        </w:rPr>
        <w:t xml:space="preserve"> кафедрой русского языка, литер</w:t>
      </w:r>
      <w:r w:rsidR="0045637E" w:rsidRPr="0045637E">
        <w:rPr>
          <w:rFonts w:ascii="Times New Roman" w:hAnsi="Times New Roman" w:cs="Times New Roman"/>
          <w:sz w:val="28"/>
          <w:szCs w:val="28"/>
        </w:rPr>
        <w:t>а</w:t>
      </w:r>
      <w:r w:rsidR="0045637E" w:rsidRPr="0045637E">
        <w:rPr>
          <w:rFonts w:ascii="Times New Roman" w:hAnsi="Times New Roman" w:cs="Times New Roman"/>
          <w:sz w:val="28"/>
          <w:szCs w:val="28"/>
        </w:rPr>
        <w:t>туры и журн</w:t>
      </w:r>
      <w:r w:rsidR="0045637E" w:rsidRPr="0045637E">
        <w:rPr>
          <w:rFonts w:ascii="Times New Roman" w:hAnsi="Times New Roman" w:cs="Times New Roman"/>
          <w:sz w:val="28"/>
          <w:szCs w:val="28"/>
        </w:rPr>
        <w:t>а</w:t>
      </w:r>
      <w:r w:rsidR="0045637E" w:rsidRPr="0045637E">
        <w:rPr>
          <w:rFonts w:ascii="Times New Roman" w:hAnsi="Times New Roman" w:cs="Times New Roman"/>
          <w:sz w:val="28"/>
          <w:szCs w:val="28"/>
        </w:rPr>
        <w:t>листики МГГЭУ</w:t>
      </w:r>
      <w:r w:rsidR="00A6035A">
        <w:rPr>
          <w:rFonts w:ascii="Times New Roman" w:hAnsi="Times New Roman" w:cs="Times New Roman"/>
          <w:sz w:val="28"/>
          <w:szCs w:val="28"/>
        </w:rPr>
        <w:t>.</w:t>
      </w:r>
    </w:p>
    <w:p w:rsidR="0042733D" w:rsidRPr="00D93A60" w:rsidRDefault="0042733D" w:rsidP="00D93A60">
      <w:pPr>
        <w:spacing w:before="120" w:after="0" w:line="240" w:lineRule="auto"/>
        <w:ind w:left="2835" w:right="170"/>
        <w:contextualSpacing/>
        <w:rPr>
          <w:rFonts w:ascii="Times New Roman" w:hAnsi="Times New Roman" w:cs="Times New Roman"/>
          <w:sz w:val="28"/>
          <w:szCs w:val="28"/>
        </w:rPr>
      </w:pPr>
      <w:r w:rsidRPr="00D93A60">
        <w:rPr>
          <w:rFonts w:ascii="Times New Roman" w:hAnsi="Times New Roman" w:cs="Times New Roman"/>
          <w:b/>
          <w:sz w:val="28"/>
          <w:szCs w:val="28"/>
        </w:rPr>
        <w:t>Гринберг Т. Э.</w:t>
      </w:r>
      <w:r w:rsidR="00D93A60" w:rsidRPr="00D93A60">
        <w:rPr>
          <w:rFonts w:ascii="Times New Roman" w:hAnsi="Times New Roman" w:cs="Times New Roman"/>
          <w:sz w:val="28"/>
          <w:szCs w:val="28"/>
        </w:rPr>
        <w:t xml:space="preserve">, д-р филол. наук, </w:t>
      </w:r>
      <w:r w:rsidR="00D93A60" w:rsidRPr="00D93A60">
        <w:rPr>
          <w:rFonts w:ascii="Times New Roman" w:hAnsi="Times New Roman" w:cs="Times New Roman"/>
          <w:sz w:val="28"/>
          <w:szCs w:val="28"/>
        </w:rPr>
        <w:br/>
      </w:r>
      <w:r w:rsidR="0045637E" w:rsidRPr="0045637E">
        <w:rPr>
          <w:rFonts w:ascii="Times New Roman" w:hAnsi="Times New Roman" w:cs="Times New Roman"/>
          <w:sz w:val="28"/>
          <w:szCs w:val="28"/>
        </w:rPr>
        <w:t>доцент кафедры рекламы и связей с общес</w:t>
      </w:r>
      <w:r w:rsidR="0045637E" w:rsidRPr="0045637E">
        <w:rPr>
          <w:rFonts w:ascii="Times New Roman" w:hAnsi="Times New Roman" w:cs="Times New Roman"/>
          <w:sz w:val="28"/>
          <w:szCs w:val="28"/>
        </w:rPr>
        <w:t>т</w:t>
      </w:r>
      <w:r w:rsidR="0045637E" w:rsidRPr="0045637E">
        <w:rPr>
          <w:rFonts w:ascii="Times New Roman" w:hAnsi="Times New Roman" w:cs="Times New Roman"/>
          <w:sz w:val="28"/>
          <w:szCs w:val="28"/>
        </w:rPr>
        <w:t>венностью МГУ им. М. В. Ломоносова</w:t>
      </w:r>
      <w:r w:rsidR="00A6035A">
        <w:rPr>
          <w:rFonts w:ascii="Times New Roman" w:hAnsi="Times New Roman" w:cs="Times New Roman"/>
          <w:sz w:val="28"/>
          <w:szCs w:val="28"/>
        </w:rPr>
        <w:t>.</w:t>
      </w:r>
    </w:p>
    <w:p w:rsidR="0042733D" w:rsidRPr="00D93A60" w:rsidRDefault="0042733D" w:rsidP="00D93A60">
      <w:pPr>
        <w:spacing w:before="120" w:after="0" w:line="240" w:lineRule="auto"/>
        <w:ind w:left="2835" w:right="170"/>
        <w:contextualSpacing/>
        <w:rPr>
          <w:rFonts w:ascii="Times New Roman" w:hAnsi="Times New Roman" w:cs="Times New Roman"/>
          <w:sz w:val="28"/>
          <w:szCs w:val="28"/>
        </w:rPr>
      </w:pPr>
      <w:r w:rsidRPr="00D93A60">
        <w:rPr>
          <w:rFonts w:ascii="Times New Roman" w:hAnsi="Times New Roman" w:cs="Times New Roman"/>
          <w:b/>
          <w:sz w:val="28"/>
          <w:szCs w:val="28"/>
        </w:rPr>
        <w:t>Дилакторская О. Г.</w:t>
      </w:r>
      <w:r w:rsidR="00D93A60" w:rsidRPr="00D93A60">
        <w:rPr>
          <w:rFonts w:ascii="Times New Roman" w:hAnsi="Times New Roman" w:cs="Times New Roman"/>
          <w:b/>
          <w:sz w:val="28"/>
          <w:szCs w:val="28"/>
        </w:rPr>
        <w:t xml:space="preserve"> .</w:t>
      </w:r>
      <w:r w:rsidR="00D93A60" w:rsidRPr="00D93A60">
        <w:rPr>
          <w:rFonts w:ascii="Times New Roman" w:hAnsi="Times New Roman" w:cs="Times New Roman"/>
          <w:sz w:val="28"/>
          <w:szCs w:val="28"/>
        </w:rPr>
        <w:t xml:space="preserve">, д-р филол. наук, </w:t>
      </w:r>
      <w:r w:rsidR="00D93A60" w:rsidRPr="00D93A60">
        <w:rPr>
          <w:rFonts w:ascii="Times New Roman" w:hAnsi="Times New Roman" w:cs="Times New Roman"/>
          <w:sz w:val="28"/>
          <w:szCs w:val="28"/>
        </w:rPr>
        <w:br/>
      </w:r>
      <w:r w:rsidR="0045637E" w:rsidRPr="0045637E">
        <w:rPr>
          <w:rFonts w:ascii="Times New Roman" w:hAnsi="Times New Roman" w:cs="Times New Roman"/>
          <w:sz w:val="28"/>
          <w:szCs w:val="28"/>
        </w:rPr>
        <w:t>профессор</w:t>
      </w:r>
      <w:r w:rsidR="00A6035A">
        <w:rPr>
          <w:rFonts w:ascii="Times New Roman" w:hAnsi="Times New Roman" w:cs="Times New Roman"/>
          <w:sz w:val="28"/>
          <w:szCs w:val="28"/>
        </w:rPr>
        <w:t>.</w:t>
      </w:r>
      <w:r w:rsidR="00D93A60" w:rsidRPr="0045637E">
        <w:rPr>
          <w:rFonts w:ascii="Times New Roman" w:hAnsi="Times New Roman" w:cs="Times New Roman"/>
          <w:b/>
          <w:sz w:val="28"/>
          <w:szCs w:val="28"/>
        </w:rPr>
        <w:t xml:space="preserve"> </w:t>
      </w:r>
    </w:p>
    <w:p w:rsidR="0042733D" w:rsidRPr="00D93A60" w:rsidRDefault="0042733D" w:rsidP="00D93A60">
      <w:pPr>
        <w:spacing w:before="120" w:after="0" w:line="240" w:lineRule="auto"/>
        <w:ind w:left="2835" w:right="170"/>
        <w:contextualSpacing/>
        <w:rPr>
          <w:rFonts w:ascii="Times New Roman" w:hAnsi="Times New Roman" w:cs="Times New Roman"/>
          <w:sz w:val="28"/>
          <w:szCs w:val="28"/>
        </w:rPr>
      </w:pPr>
      <w:r w:rsidRPr="00D93A60">
        <w:rPr>
          <w:rFonts w:ascii="Times New Roman" w:hAnsi="Times New Roman" w:cs="Times New Roman"/>
          <w:b/>
          <w:sz w:val="28"/>
          <w:szCs w:val="28"/>
        </w:rPr>
        <w:t>Домбраускене Г. Н.</w:t>
      </w:r>
      <w:r w:rsidRPr="00D93A60">
        <w:rPr>
          <w:rFonts w:ascii="Times New Roman" w:hAnsi="Times New Roman" w:cs="Times New Roman"/>
          <w:sz w:val="28"/>
          <w:szCs w:val="28"/>
        </w:rPr>
        <w:t xml:space="preserve"> </w:t>
      </w:r>
      <w:r w:rsidR="00D93A60">
        <w:rPr>
          <w:rFonts w:ascii="Times New Roman" w:hAnsi="Times New Roman" w:cs="Times New Roman"/>
          <w:sz w:val="28"/>
          <w:szCs w:val="28"/>
        </w:rPr>
        <w:t>–</w:t>
      </w:r>
      <w:r w:rsidRPr="00D93A60">
        <w:rPr>
          <w:rFonts w:ascii="Times New Roman" w:hAnsi="Times New Roman" w:cs="Times New Roman"/>
          <w:sz w:val="28"/>
          <w:szCs w:val="28"/>
        </w:rPr>
        <w:t xml:space="preserve"> д</w:t>
      </w:r>
      <w:r w:rsidR="00D93A60">
        <w:rPr>
          <w:rFonts w:ascii="Times New Roman" w:hAnsi="Times New Roman" w:cs="Times New Roman"/>
          <w:sz w:val="28"/>
          <w:szCs w:val="28"/>
        </w:rPr>
        <w:t>-</w:t>
      </w:r>
      <w:r w:rsidR="00A6035A">
        <w:rPr>
          <w:rFonts w:ascii="Times New Roman" w:hAnsi="Times New Roman" w:cs="Times New Roman"/>
          <w:sz w:val="28"/>
          <w:szCs w:val="28"/>
        </w:rPr>
        <w:t>р искусствоведения, профессор кафедры Истории искусства и кул</w:t>
      </w:r>
      <w:r w:rsidR="00A6035A">
        <w:rPr>
          <w:rFonts w:ascii="Times New Roman" w:hAnsi="Times New Roman" w:cs="Times New Roman"/>
          <w:sz w:val="28"/>
          <w:szCs w:val="28"/>
        </w:rPr>
        <w:t>ь</w:t>
      </w:r>
      <w:r w:rsidR="00A6035A">
        <w:rPr>
          <w:rFonts w:ascii="Times New Roman" w:hAnsi="Times New Roman" w:cs="Times New Roman"/>
          <w:sz w:val="28"/>
          <w:szCs w:val="28"/>
        </w:rPr>
        <w:t>туры МГУ им. адм. Г. И. Невельского.</w:t>
      </w:r>
    </w:p>
    <w:p w:rsidR="0042733D" w:rsidRPr="00D93A60" w:rsidRDefault="0042733D" w:rsidP="00D93A60">
      <w:pPr>
        <w:spacing w:before="120" w:after="0" w:line="240" w:lineRule="auto"/>
        <w:jc w:val="both"/>
        <w:rPr>
          <w:rFonts w:ascii="Times New Roman" w:hAnsi="Times New Roman" w:cs="Times New Roman"/>
          <w:sz w:val="28"/>
          <w:szCs w:val="28"/>
        </w:rPr>
      </w:pPr>
    </w:p>
    <w:p w:rsidR="00D93A60" w:rsidRPr="00BD1A86" w:rsidRDefault="00D93A60" w:rsidP="00D93A60">
      <w:pPr>
        <w:spacing w:line="312" w:lineRule="auto"/>
        <w:ind w:left="5529"/>
        <w:contextualSpacing/>
        <w:rPr>
          <w:rFonts w:ascii="Times New Roman" w:hAnsi="Times New Roman" w:cs="Times New Roman"/>
          <w:sz w:val="28"/>
          <w:szCs w:val="28"/>
        </w:rPr>
      </w:pPr>
      <w:r w:rsidRPr="00BD1A86">
        <w:rPr>
          <w:rFonts w:ascii="Times New Roman" w:hAnsi="Times New Roman" w:cs="Times New Roman"/>
          <w:sz w:val="28"/>
          <w:szCs w:val="28"/>
        </w:rPr>
        <w:t>УДК</w:t>
      </w:r>
      <w:r>
        <w:rPr>
          <w:rFonts w:ascii="Times New Roman" w:hAnsi="Times New Roman" w:cs="Times New Roman"/>
          <w:sz w:val="28"/>
          <w:szCs w:val="28"/>
        </w:rPr>
        <w:t xml:space="preserve"> 65</w:t>
      </w:r>
    </w:p>
    <w:p w:rsidR="00D93A60" w:rsidRPr="00BD1A86" w:rsidRDefault="00D93A60" w:rsidP="00B24850">
      <w:pPr>
        <w:spacing w:line="312" w:lineRule="auto"/>
        <w:ind w:left="4821" w:right="170" w:firstLine="708"/>
        <w:contextualSpacing/>
        <w:rPr>
          <w:rFonts w:ascii="Times New Roman" w:hAnsi="Times New Roman" w:cs="Times New Roman"/>
          <w:sz w:val="28"/>
          <w:szCs w:val="28"/>
        </w:rPr>
      </w:pPr>
      <w:r w:rsidRPr="00BD1A86">
        <w:rPr>
          <w:rFonts w:ascii="Times New Roman" w:hAnsi="Times New Roman" w:cs="Times New Roman"/>
          <w:sz w:val="28"/>
          <w:szCs w:val="28"/>
        </w:rPr>
        <w:t>ББК</w:t>
      </w:r>
      <w:r>
        <w:rPr>
          <w:rFonts w:ascii="Times New Roman" w:hAnsi="Times New Roman" w:cs="Times New Roman"/>
          <w:sz w:val="28"/>
          <w:szCs w:val="28"/>
        </w:rPr>
        <w:t xml:space="preserve"> 76</w:t>
      </w:r>
    </w:p>
    <w:p w:rsidR="00D93A60" w:rsidRPr="009518C0" w:rsidRDefault="00D93A60" w:rsidP="00D93A60">
      <w:pPr>
        <w:pStyle w:val="af0"/>
        <w:spacing w:before="0" w:beforeAutospacing="0" w:after="0" w:afterAutospacing="0"/>
        <w:ind w:left="2832" w:firstLine="708"/>
        <w:rPr>
          <w:sz w:val="28"/>
          <w:szCs w:val="28"/>
        </w:rPr>
      </w:pPr>
      <w:r>
        <w:rPr>
          <w:sz w:val="28"/>
          <w:szCs w:val="28"/>
        </w:rPr>
        <w:t xml:space="preserve">© </w:t>
      </w:r>
      <w:r w:rsidRPr="00BD1A86">
        <w:rPr>
          <w:sz w:val="28"/>
          <w:szCs w:val="28"/>
        </w:rPr>
        <w:t xml:space="preserve">Ушанов П.В., </w:t>
      </w:r>
    </w:p>
    <w:p w:rsidR="00D93A60" w:rsidRPr="009518C0" w:rsidRDefault="00D93A60" w:rsidP="00D93A60">
      <w:pPr>
        <w:pStyle w:val="af0"/>
        <w:spacing w:before="0" w:beforeAutospacing="0" w:after="0" w:afterAutospacing="0"/>
        <w:ind w:right="-2"/>
        <w:rPr>
          <w:sz w:val="28"/>
          <w:szCs w:val="28"/>
        </w:rPr>
      </w:pPr>
      <w:r w:rsidRPr="00AA7F20">
        <w:rPr>
          <w:b/>
          <w:sz w:val="28"/>
          <w:szCs w:val="28"/>
          <w:lang w:val="en-US"/>
        </w:rPr>
        <w:t>ISBN</w:t>
      </w:r>
      <w:r w:rsidRPr="00AA7F20">
        <w:rPr>
          <w:b/>
          <w:sz w:val="28"/>
          <w:szCs w:val="28"/>
        </w:rPr>
        <w:t xml:space="preserve"> 978-5-8343-</w:t>
      </w:r>
      <w:r w:rsidR="00EC6DF1">
        <w:rPr>
          <w:b/>
          <w:sz w:val="28"/>
          <w:szCs w:val="28"/>
        </w:rPr>
        <w:t>____-_</w:t>
      </w:r>
      <w:r w:rsidRPr="00AA7F20">
        <w:rPr>
          <w:sz w:val="28"/>
          <w:szCs w:val="28"/>
        </w:rPr>
        <w:tab/>
      </w:r>
      <w:r>
        <w:rPr>
          <w:sz w:val="28"/>
          <w:szCs w:val="28"/>
        </w:rPr>
        <w:t>© Морской государственный университет</w:t>
      </w:r>
      <w:r>
        <w:rPr>
          <w:sz w:val="28"/>
          <w:szCs w:val="28"/>
        </w:rPr>
        <w:br/>
        <w:t xml:space="preserve">                                                  </w:t>
      </w:r>
      <w:r w:rsidRPr="00D93A60">
        <w:rPr>
          <w:sz w:val="28"/>
          <w:szCs w:val="28"/>
        </w:rPr>
        <w:t xml:space="preserve">  </w:t>
      </w:r>
      <w:r>
        <w:rPr>
          <w:sz w:val="28"/>
          <w:szCs w:val="28"/>
        </w:rPr>
        <w:t xml:space="preserve">  им. адм. Г.И. Невельского, 2016</w:t>
      </w:r>
    </w:p>
    <w:p w:rsidR="0042733D" w:rsidRDefault="0042733D" w:rsidP="007F7459">
      <w:pPr>
        <w:spacing w:line="312" w:lineRule="auto"/>
        <w:contextualSpacing/>
        <w:jc w:val="both"/>
        <w:rPr>
          <w:rFonts w:ascii="Times New Roman" w:hAnsi="Times New Roman" w:cs="Times New Roman"/>
          <w:sz w:val="28"/>
          <w:szCs w:val="28"/>
        </w:rPr>
      </w:pPr>
    </w:p>
    <w:p w:rsidR="007D72C9" w:rsidRDefault="007D72C9" w:rsidP="007F7459">
      <w:pPr>
        <w:spacing w:line="312" w:lineRule="auto"/>
        <w:ind w:left="2832" w:right="-227" w:firstLine="708"/>
        <w:contextualSpacing/>
        <w:jc w:val="both"/>
        <w:rPr>
          <w:rFonts w:ascii="Times New Roman" w:hAnsi="Times New Roman" w:cs="Times New Roman"/>
          <w:b/>
          <w:sz w:val="28"/>
          <w:szCs w:val="28"/>
        </w:rPr>
      </w:pPr>
    </w:p>
    <w:p w:rsidR="000070FF" w:rsidRDefault="002E41BE" w:rsidP="007F7459">
      <w:pPr>
        <w:spacing w:line="312" w:lineRule="auto"/>
        <w:ind w:left="2832" w:right="-227" w:firstLine="708"/>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0070FF" w:rsidRDefault="000070FF" w:rsidP="007F7459">
      <w:pPr>
        <w:spacing w:line="312" w:lineRule="auto"/>
        <w:ind w:left="-340" w:right="-227" w:firstLine="652"/>
        <w:contextualSpacing/>
        <w:jc w:val="both"/>
        <w:rPr>
          <w:rFonts w:ascii="Times New Roman" w:hAnsi="Times New Roman" w:cs="Times New Roman"/>
          <w:b/>
          <w:sz w:val="28"/>
          <w:szCs w:val="28"/>
        </w:rPr>
      </w:pPr>
      <w:r>
        <w:rPr>
          <w:rFonts w:ascii="Times New Roman" w:hAnsi="Times New Roman" w:cs="Times New Roman"/>
          <w:b/>
          <w:sz w:val="28"/>
          <w:szCs w:val="28"/>
        </w:rPr>
        <w:t>В</w:t>
      </w:r>
      <w:r w:rsidR="00C21C22">
        <w:rPr>
          <w:rFonts w:ascii="Times New Roman" w:hAnsi="Times New Roman" w:cs="Times New Roman"/>
          <w:b/>
          <w:sz w:val="28"/>
          <w:szCs w:val="28"/>
        </w:rPr>
        <w:t>ВЕДЕНИЕ.</w:t>
      </w:r>
      <w:r>
        <w:rPr>
          <w:rFonts w:ascii="Times New Roman" w:hAnsi="Times New Roman" w:cs="Times New Roman"/>
          <w:b/>
          <w:sz w:val="28"/>
          <w:szCs w:val="28"/>
        </w:rPr>
        <w:t>………………………………………………………</w:t>
      </w:r>
      <w:r w:rsidR="002D739F">
        <w:rPr>
          <w:rFonts w:ascii="Times New Roman" w:hAnsi="Times New Roman" w:cs="Times New Roman"/>
          <w:b/>
          <w:sz w:val="28"/>
          <w:szCs w:val="28"/>
        </w:rPr>
        <w:t>………</w:t>
      </w:r>
      <w:r w:rsidR="00FB1617">
        <w:rPr>
          <w:rFonts w:ascii="Times New Roman" w:hAnsi="Times New Roman" w:cs="Times New Roman"/>
          <w:b/>
          <w:sz w:val="28"/>
          <w:szCs w:val="28"/>
        </w:rPr>
        <w:t>4</w:t>
      </w:r>
    </w:p>
    <w:p w:rsidR="000070FF" w:rsidRDefault="000070FF" w:rsidP="007F7459">
      <w:pPr>
        <w:spacing w:line="312" w:lineRule="auto"/>
        <w:ind w:left="-340" w:right="-227" w:firstLine="652"/>
        <w:contextualSpacing/>
        <w:jc w:val="both"/>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00C21C22">
        <w:rPr>
          <w:rFonts w:ascii="Times New Roman" w:hAnsi="Times New Roman"/>
          <w:b/>
          <w:sz w:val="28"/>
          <w:szCs w:val="28"/>
        </w:rPr>
        <w:t>КОММУНИКАЦИОННАЯ СТРАТЕГИЯ И ПОЛИТИЧЕСКИЕ ТЕХНОЛОГИИ ПЕРИОДА ПЕРЕСТРОЙКИ</w:t>
      </w:r>
      <w:r w:rsidR="00BC3D9B">
        <w:rPr>
          <w:rFonts w:ascii="Times New Roman" w:hAnsi="Times New Roman"/>
          <w:b/>
          <w:sz w:val="28"/>
          <w:szCs w:val="28"/>
        </w:rPr>
        <w:t>……</w:t>
      </w:r>
      <w:r w:rsidR="000D0641">
        <w:rPr>
          <w:rFonts w:ascii="Times New Roman" w:hAnsi="Times New Roman"/>
          <w:b/>
          <w:sz w:val="28"/>
          <w:szCs w:val="28"/>
        </w:rPr>
        <w:t>…………</w:t>
      </w:r>
      <w:r w:rsidR="00FB1617">
        <w:rPr>
          <w:rFonts w:ascii="Times New Roman" w:hAnsi="Times New Roman"/>
          <w:b/>
          <w:sz w:val="28"/>
          <w:szCs w:val="28"/>
        </w:rPr>
        <w:t>…………….7</w:t>
      </w:r>
    </w:p>
    <w:p w:rsidR="000070FF" w:rsidRPr="000D0641" w:rsidRDefault="000070FF" w:rsidP="007F7459">
      <w:pPr>
        <w:spacing w:line="312" w:lineRule="auto"/>
        <w:ind w:left="-340" w:right="-227" w:firstLine="651"/>
        <w:contextualSpacing/>
        <w:jc w:val="both"/>
        <w:rPr>
          <w:rFonts w:ascii="Times New Roman" w:hAnsi="Times New Roman"/>
          <w:sz w:val="28"/>
          <w:szCs w:val="28"/>
        </w:rPr>
      </w:pPr>
      <w:r w:rsidRPr="000D0641">
        <w:rPr>
          <w:rFonts w:ascii="Times New Roman" w:hAnsi="Times New Roman"/>
          <w:sz w:val="28"/>
          <w:szCs w:val="28"/>
        </w:rPr>
        <w:t>1.1. Исторические, национальные и структурные аспекты эволюции российского либерализма как идеологического субстрата коммуникационной стратегии в</w:t>
      </w:r>
      <w:r w:rsidR="00B50341" w:rsidRPr="000D0641">
        <w:rPr>
          <w:rFonts w:ascii="Times New Roman" w:hAnsi="Times New Roman"/>
          <w:sz w:val="28"/>
          <w:szCs w:val="28"/>
        </w:rPr>
        <w:t>ласти периода перестройки………</w:t>
      </w:r>
      <w:r w:rsidR="00FB1617">
        <w:rPr>
          <w:rFonts w:ascii="Times New Roman" w:hAnsi="Times New Roman"/>
          <w:sz w:val="28"/>
          <w:szCs w:val="28"/>
        </w:rPr>
        <w:t>…………………………………7</w:t>
      </w:r>
    </w:p>
    <w:p w:rsidR="000070FF" w:rsidRPr="000D0641" w:rsidRDefault="000070FF" w:rsidP="007F7459">
      <w:pPr>
        <w:spacing w:before="100" w:beforeAutospacing="1" w:after="115" w:line="312" w:lineRule="auto"/>
        <w:ind w:left="-340" w:right="-227" w:firstLine="567"/>
        <w:contextualSpacing/>
        <w:jc w:val="both"/>
        <w:rPr>
          <w:rFonts w:ascii="Times New Roman" w:hAnsi="Times New Roman" w:cs="Times New Roman"/>
          <w:sz w:val="28"/>
          <w:szCs w:val="28"/>
        </w:rPr>
      </w:pPr>
      <w:r w:rsidRPr="000D0641">
        <w:rPr>
          <w:rFonts w:ascii="Times New Roman" w:hAnsi="Times New Roman" w:cs="Times New Roman"/>
          <w:sz w:val="28"/>
          <w:szCs w:val="28"/>
        </w:rPr>
        <w:t>1.2. Бинарность как характеристика структурных элементов массовой коммуникации периода перестройки</w:t>
      </w:r>
      <w:r w:rsidR="00B50341" w:rsidRPr="000D0641">
        <w:rPr>
          <w:rFonts w:ascii="Times New Roman" w:hAnsi="Times New Roman" w:cs="Times New Roman"/>
          <w:sz w:val="28"/>
          <w:szCs w:val="28"/>
        </w:rPr>
        <w:t>…………………</w:t>
      </w:r>
      <w:r w:rsidR="00FB1617">
        <w:rPr>
          <w:rFonts w:ascii="Times New Roman" w:hAnsi="Times New Roman" w:cs="Times New Roman"/>
          <w:sz w:val="28"/>
          <w:szCs w:val="28"/>
        </w:rPr>
        <w:t>………………..………38</w:t>
      </w:r>
    </w:p>
    <w:p w:rsidR="000070FF" w:rsidRPr="000D0641" w:rsidRDefault="000070FF" w:rsidP="007F7459">
      <w:pPr>
        <w:spacing w:line="312" w:lineRule="auto"/>
        <w:ind w:left="-340" w:right="-227" w:firstLine="567"/>
        <w:contextualSpacing/>
        <w:jc w:val="both"/>
        <w:rPr>
          <w:rFonts w:ascii="Times New Roman" w:hAnsi="Times New Roman" w:cs="Times New Roman"/>
          <w:sz w:val="28"/>
          <w:szCs w:val="28"/>
        </w:rPr>
      </w:pPr>
      <w:r w:rsidRPr="000D0641">
        <w:rPr>
          <w:rFonts w:ascii="Times New Roman" w:hAnsi="Times New Roman" w:cs="Times New Roman"/>
          <w:sz w:val="28"/>
          <w:szCs w:val="28"/>
        </w:rPr>
        <w:t>1.3. Политический успех либерализма как результат конвергенции пол</w:t>
      </w:r>
      <w:r w:rsidRPr="000D0641">
        <w:rPr>
          <w:rFonts w:ascii="Times New Roman" w:hAnsi="Times New Roman" w:cs="Times New Roman"/>
          <w:sz w:val="28"/>
          <w:szCs w:val="28"/>
        </w:rPr>
        <w:t>и</w:t>
      </w:r>
      <w:r w:rsidRPr="000D0641">
        <w:rPr>
          <w:rFonts w:ascii="Times New Roman" w:hAnsi="Times New Roman" w:cs="Times New Roman"/>
          <w:sz w:val="28"/>
          <w:szCs w:val="28"/>
        </w:rPr>
        <w:t>тического, медийного и художественного процессов в СССР в 1985 – 1991 годах</w:t>
      </w:r>
      <w:r w:rsidR="00BC3D9B" w:rsidRPr="000D0641">
        <w:rPr>
          <w:rFonts w:ascii="Times New Roman" w:hAnsi="Times New Roman" w:cs="Times New Roman"/>
          <w:sz w:val="28"/>
          <w:szCs w:val="28"/>
        </w:rPr>
        <w:t>……………………………………………</w:t>
      </w:r>
      <w:r w:rsidR="002D739F" w:rsidRPr="000D0641">
        <w:rPr>
          <w:rFonts w:ascii="Times New Roman" w:hAnsi="Times New Roman" w:cs="Times New Roman"/>
          <w:sz w:val="28"/>
          <w:szCs w:val="28"/>
        </w:rPr>
        <w:t>………</w:t>
      </w:r>
      <w:r w:rsidR="00BC3D9B" w:rsidRPr="000D0641">
        <w:rPr>
          <w:rFonts w:ascii="Times New Roman" w:hAnsi="Times New Roman" w:cs="Times New Roman"/>
          <w:sz w:val="28"/>
          <w:szCs w:val="28"/>
        </w:rPr>
        <w:t>..</w:t>
      </w:r>
      <w:r w:rsidR="00B50341" w:rsidRPr="000D0641">
        <w:rPr>
          <w:rFonts w:ascii="Times New Roman" w:hAnsi="Times New Roman" w:cs="Times New Roman"/>
          <w:sz w:val="28"/>
          <w:szCs w:val="28"/>
        </w:rPr>
        <w:t>..........................</w:t>
      </w:r>
      <w:r w:rsidR="000D0641">
        <w:rPr>
          <w:rFonts w:ascii="Times New Roman" w:hAnsi="Times New Roman" w:cs="Times New Roman"/>
          <w:sz w:val="28"/>
          <w:szCs w:val="28"/>
        </w:rPr>
        <w:t>…</w:t>
      </w:r>
      <w:r w:rsidR="00FB1617">
        <w:rPr>
          <w:rFonts w:ascii="Times New Roman" w:hAnsi="Times New Roman" w:cs="Times New Roman"/>
          <w:sz w:val="28"/>
          <w:szCs w:val="28"/>
        </w:rPr>
        <w:t>….68</w:t>
      </w:r>
    </w:p>
    <w:p w:rsidR="000070FF" w:rsidRDefault="000070FF" w:rsidP="007F7459">
      <w:pPr>
        <w:spacing w:line="312" w:lineRule="auto"/>
        <w:ind w:left="-340" w:right="-227" w:firstLine="567"/>
        <w:contextualSpacing/>
        <w:jc w:val="both"/>
        <w:rPr>
          <w:rFonts w:ascii="Times New Roman" w:hAnsi="Times New Roman" w:cs="Times New Roman"/>
          <w:b/>
          <w:sz w:val="28"/>
          <w:szCs w:val="28"/>
        </w:rPr>
      </w:pPr>
      <w:r w:rsidRPr="003B782C">
        <w:rPr>
          <w:rFonts w:ascii="Times New Roman" w:hAnsi="Times New Roman" w:cs="Times New Roman"/>
          <w:b/>
          <w:sz w:val="28"/>
          <w:szCs w:val="28"/>
          <w:lang w:val="en-US"/>
        </w:rPr>
        <w:t>II</w:t>
      </w:r>
      <w:r w:rsidRPr="003B782C">
        <w:rPr>
          <w:rFonts w:ascii="Times New Roman" w:hAnsi="Times New Roman" w:cs="Times New Roman"/>
          <w:b/>
          <w:sz w:val="28"/>
          <w:szCs w:val="28"/>
        </w:rPr>
        <w:t>.</w:t>
      </w:r>
      <w:r>
        <w:rPr>
          <w:rFonts w:ascii="Times New Roman" w:hAnsi="Times New Roman" w:cs="Times New Roman"/>
          <w:sz w:val="28"/>
          <w:szCs w:val="28"/>
        </w:rPr>
        <w:t xml:space="preserve"> </w:t>
      </w:r>
      <w:r w:rsidR="00C21C22" w:rsidRPr="00C21C22">
        <w:rPr>
          <w:rFonts w:ascii="Times New Roman" w:hAnsi="Times New Roman" w:cs="Times New Roman"/>
          <w:b/>
          <w:sz w:val="28"/>
          <w:szCs w:val="28"/>
        </w:rPr>
        <w:t>«ИНФОРМАЦИОННАЯ ВОЙНА» КАК КОММУНИКАЦИО</w:t>
      </w:r>
      <w:r w:rsidR="00C21C22" w:rsidRPr="00C21C22">
        <w:rPr>
          <w:rFonts w:ascii="Times New Roman" w:hAnsi="Times New Roman" w:cs="Times New Roman"/>
          <w:b/>
          <w:sz w:val="28"/>
          <w:szCs w:val="28"/>
        </w:rPr>
        <w:t>Н</w:t>
      </w:r>
      <w:r w:rsidR="00C21C22" w:rsidRPr="00C21C22">
        <w:rPr>
          <w:rFonts w:ascii="Times New Roman" w:hAnsi="Times New Roman" w:cs="Times New Roman"/>
          <w:b/>
          <w:sz w:val="28"/>
          <w:szCs w:val="28"/>
        </w:rPr>
        <w:t>НАЯ СТРАТЕГИЯ</w:t>
      </w:r>
      <w:r w:rsidR="00C21C22">
        <w:rPr>
          <w:rFonts w:ascii="Times New Roman" w:hAnsi="Times New Roman" w:cs="Times New Roman"/>
          <w:b/>
          <w:sz w:val="28"/>
          <w:szCs w:val="28"/>
        </w:rPr>
        <w:t xml:space="preserve"> </w:t>
      </w:r>
      <w:r w:rsidR="00C21C22" w:rsidRPr="00C21C22">
        <w:rPr>
          <w:rFonts w:ascii="Times New Roman" w:hAnsi="Times New Roman" w:cs="Times New Roman"/>
          <w:b/>
          <w:sz w:val="28"/>
          <w:szCs w:val="28"/>
        </w:rPr>
        <w:t>ВЛАСТИ «РОССИИ ЕЛЬЦИНА»</w:t>
      </w:r>
      <w:r w:rsidR="00C21C22">
        <w:rPr>
          <w:rFonts w:ascii="Times New Roman" w:hAnsi="Times New Roman" w:cs="Times New Roman"/>
          <w:b/>
          <w:sz w:val="28"/>
          <w:szCs w:val="28"/>
        </w:rPr>
        <w:t>……</w:t>
      </w:r>
      <w:r w:rsidR="00D93A60">
        <w:rPr>
          <w:rFonts w:ascii="Times New Roman" w:hAnsi="Times New Roman" w:cs="Times New Roman"/>
          <w:b/>
          <w:sz w:val="28"/>
          <w:szCs w:val="28"/>
        </w:rPr>
        <w:t xml:space="preserve"> </w:t>
      </w:r>
      <w:r w:rsidR="00C21C22">
        <w:rPr>
          <w:rFonts w:ascii="Times New Roman" w:hAnsi="Times New Roman" w:cs="Times New Roman"/>
          <w:b/>
          <w:sz w:val="28"/>
          <w:szCs w:val="28"/>
        </w:rPr>
        <w:t>…………</w:t>
      </w:r>
      <w:r w:rsidR="00FB1617">
        <w:rPr>
          <w:rFonts w:ascii="Times New Roman" w:hAnsi="Times New Roman" w:cs="Times New Roman"/>
          <w:b/>
          <w:sz w:val="28"/>
          <w:szCs w:val="28"/>
        </w:rPr>
        <w:t>…101</w:t>
      </w:r>
      <w:r w:rsidR="00C21C22">
        <w:rPr>
          <w:rFonts w:ascii="Times New Roman" w:hAnsi="Times New Roman" w:cs="Times New Roman"/>
          <w:b/>
          <w:sz w:val="28"/>
          <w:szCs w:val="28"/>
        </w:rPr>
        <w:t xml:space="preserve"> </w:t>
      </w:r>
    </w:p>
    <w:p w:rsidR="000070FF" w:rsidRPr="000D0641" w:rsidRDefault="000070FF" w:rsidP="007F7459">
      <w:pPr>
        <w:spacing w:line="312" w:lineRule="auto"/>
        <w:ind w:left="-340" w:right="-227" w:firstLine="567"/>
        <w:contextualSpacing/>
        <w:jc w:val="both"/>
        <w:rPr>
          <w:rFonts w:ascii="Times New Roman" w:hAnsi="Times New Roman" w:cs="Times New Roman"/>
          <w:sz w:val="28"/>
          <w:szCs w:val="28"/>
        </w:rPr>
      </w:pPr>
      <w:r w:rsidRPr="000D0641">
        <w:rPr>
          <w:rFonts w:ascii="Times New Roman" w:hAnsi="Times New Roman" w:cs="Times New Roman"/>
          <w:sz w:val="28"/>
          <w:szCs w:val="28"/>
        </w:rPr>
        <w:t>2.1. Проблема формирования коммуникационной стратегии в условиях идеологического и политического раскола российского общес</w:t>
      </w:r>
      <w:r w:rsidRPr="000D0641">
        <w:rPr>
          <w:rFonts w:ascii="Times New Roman" w:hAnsi="Times New Roman" w:cs="Times New Roman"/>
          <w:sz w:val="28"/>
          <w:szCs w:val="28"/>
        </w:rPr>
        <w:t>т</w:t>
      </w:r>
      <w:r w:rsidR="00FB1617">
        <w:rPr>
          <w:rFonts w:ascii="Times New Roman" w:hAnsi="Times New Roman" w:cs="Times New Roman"/>
          <w:sz w:val="28"/>
          <w:szCs w:val="28"/>
        </w:rPr>
        <w:t>ва…</w:t>
      </w:r>
      <w:r w:rsidR="00D93A60">
        <w:rPr>
          <w:rFonts w:ascii="Times New Roman" w:hAnsi="Times New Roman" w:cs="Times New Roman"/>
          <w:sz w:val="28"/>
          <w:szCs w:val="28"/>
        </w:rPr>
        <w:t>……</w:t>
      </w:r>
      <w:r w:rsidR="00FB1617">
        <w:rPr>
          <w:rFonts w:ascii="Times New Roman" w:hAnsi="Times New Roman" w:cs="Times New Roman"/>
          <w:sz w:val="28"/>
          <w:szCs w:val="28"/>
        </w:rPr>
        <w:t>.101</w:t>
      </w:r>
      <w:r w:rsidRPr="000D0641">
        <w:rPr>
          <w:rFonts w:ascii="Times New Roman" w:hAnsi="Times New Roman" w:cs="Times New Roman"/>
          <w:sz w:val="28"/>
          <w:szCs w:val="28"/>
        </w:rPr>
        <w:t xml:space="preserve"> </w:t>
      </w:r>
    </w:p>
    <w:p w:rsidR="000070FF" w:rsidRPr="000D0641" w:rsidRDefault="000070FF" w:rsidP="007F7459">
      <w:pPr>
        <w:spacing w:line="312" w:lineRule="auto"/>
        <w:ind w:left="-340" w:right="-227" w:firstLine="624"/>
        <w:contextualSpacing/>
        <w:jc w:val="both"/>
        <w:rPr>
          <w:rFonts w:ascii="Times New Roman" w:hAnsi="Times New Roman" w:cs="Times New Roman"/>
          <w:sz w:val="28"/>
        </w:rPr>
      </w:pPr>
      <w:r w:rsidRPr="000D0641">
        <w:rPr>
          <w:rFonts w:ascii="Times New Roman" w:hAnsi="Times New Roman" w:cs="Times New Roman"/>
          <w:sz w:val="28"/>
        </w:rPr>
        <w:t>2.2. Специфика управления коммуникациями в рамках информационной войны как коммуникационной стратегии………</w:t>
      </w:r>
      <w:r w:rsidR="000D0641">
        <w:rPr>
          <w:rFonts w:ascii="Times New Roman" w:hAnsi="Times New Roman" w:cs="Times New Roman"/>
          <w:sz w:val="28"/>
        </w:rPr>
        <w:t>……...</w:t>
      </w:r>
      <w:r w:rsidR="00FB1617">
        <w:rPr>
          <w:rFonts w:ascii="Times New Roman" w:hAnsi="Times New Roman" w:cs="Times New Roman"/>
          <w:sz w:val="28"/>
        </w:rPr>
        <w:t>...............................111</w:t>
      </w:r>
      <w:r w:rsidRPr="000D0641">
        <w:rPr>
          <w:rFonts w:ascii="Times New Roman" w:hAnsi="Times New Roman" w:cs="Times New Roman"/>
          <w:sz w:val="28"/>
        </w:rPr>
        <w:t xml:space="preserve">  </w:t>
      </w:r>
    </w:p>
    <w:p w:rsidR="000070FF" w:rsidRPr="000D0641" w:rsidRDefault="000070FF" w:rsidP="007F7459">
      <w:pPr>
        <w:spacing w:before="240" w:after="240" w:line="312" w:lineRule="auto"/>
        <w:ind w:left="-340" w:right="-227" w:firstLine="567"/>
        <w:contextualSpacing/>
        <w:jc w:val="both"/>
        <w:rPr>
          <w:rFonts w:ascii="Times New Roman" w:hAnsi="Times New Roman" w:cs="Times New Roman"/>
          <w:color w:val="000000"/>
          <w:sz w:val="28"/>
          <w:szCs w:val="28"/>
        </w:rPr>
      </w:pPr>
      <w:r w:rsidRPr="000D0641">
        <w:rPr>
          <w:rFonts w:ascii="Times New Roman" w:hAnsi="Times New Roman" w:cs="Times New Roman"/>
          <w:color w:val="000000"/>
          <w:sz w:val="28"/>
          <w:szCs w:val="28"/>
        </w:rPr>
        <w:t>2.3. Идеологемы консерватизма - фундамент новой коммуникационной стратегии власти на рубеже 90-х – 2000-х годов…</w:t>
      </w:r>
      <w:r w:rsidR="00BC3D9B" w:rsidRPr="000D0641">
        <w:rPr>
          <w:rFonts w:ascii="Times New Roman" w:hAnsi="Times New Roman" w:cs="Times New Roman"/>
          <w:color w:val="000000"/>
          <w:sz w:val="28"/>
          <w:szCs w:val="28"/>
        </w:rPr>
        <w:t>…………………</w:t>
      </w:r>
      <w:r w:rsidR="00FB1617">
        <w:rPr>
          <w:rFonts w:ascii="Times New Roman" w:hAnsi="Times New Roman" w:cs="Times New Roman"/>
          <w:color w:val="000000"/>
          <w:sz w:val="28"/>
          <w:szCs w:val="28"/>
        </w:rPr>
        <w:t>…….…121</w:t>
      </w:r>
    </w:p>
    <w:p w:rsidR="000070FF" w:rsidRDefault="000070FF" w:rsidP="007F7459">
      <w:pPr>
        <w:spacing w:line="312" w:lineRule="auto"/>
        <w:ind w:left="-340" w:right="-227" w:firstLine="624"/>
        <w:contextualSpacing/>
        <w:jc w:val="both"/>
        <w:rPr>
          <w:rFonts w:ascii="Times New Roman" w:hAnsi="Times New Roman" w:cs="Times New Roman"/>
          <w:b/>
          <w:sz w:val="28"/>
        </w:rPr>
      </w:pPr>
      <w:r w:rsidRPr="005C5D39">
        <w:rPr>
          <w:rFonts w:ascii="Times New Roman" w:hAnsi="Times New Roman" w:cs="Times New Roman"/>
          <w:b/>
          <w:color w:val="000000"/>
          <w:sz w:val="28"/>
          <w:szCs w:val="28"/>
        </w:rPr>
        <w:t xml:space="preserve">Глава </w:t>
      </w:r>
      <w:r w:rsidRPr="005C5D39">
        <w:rPr>
          <w:rFonts w:ascii="Times New Roman" w:hAnsi="Times New Roman" w:cs="Times New Roman"/>
          <w:b/>
          <w:color w:val="000000"/>
          <w:sz w:val="28"/>
          <w:szCs w:val="28"/>
          <w:lang w:val="en-US"/>
        </w:rPr>
        <w:t>III</w:t>
      </w:r>
      <w:r w:rsidRPr="005C5D39">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00C21C22">
        <w:rPr>
          <w:rFonts w:ascii="Times New Roman" w:hAnsi="Times New Roman" w:cs="Times New Roman"/>
          <w:b/>
          <w:sz w:val="28"/>
        </w:rPr>
        <w:t>РОЛЬ МАССОВОЙ КУЛЬТУРЫ В ФОРМИРОВАНИИ КАРКАСА КОММУНИКАЦИОННОЙ СТРАТЕГИИ ВЛАСТИ «РО</w:t>
      </w:r>
      <w:r w:rsidR="00C21C22">
        <w:rPr>
          <w:rFonts w:ascii="Times New Roman" w:hAnsi="Times New Roman" w:cs="Times New Roman"/>
          <w:b/>
          <w:sz w:val="28"/>
        </w:rPr>
        <w:t>С</w:t>
      </w:r>
      <w:r w:rsidR="00C21C22">
        <w:rPr>
          <w:rFonts w:ascii="Times New Roman" w:hAnsi="Times New Roman" w:cs="Times New Roman"/>
          <w:b/>
          <w:sz w:val="28"/>
        </w:rPr>
        <w:t>СИИ ПУТИНА» ..</w:t>
      </w:r>
      <w:r w:rsidR="00BC3D9B">
        <w:rPr>
          <w:rFonts w:ascii="Times New Roman" w:hAnsi="Times New Roman" w:cs="Times New Roman"/>
          <w:b/>
          <w:sz w:val="28"/>
        </w:rPr>
        <w:t>…………………</w:t>
      </w:r>
      <w:r w:rsidR="00C21C22">
        <w:rPr>
          <w:rFonts w:ascii="Times New Roman" w:hAnsi="Times New Roman" w:cs="Times New Roman"/>
          <w:b/>
          <w:sz w:val="28"/>
        </w:rPr>
        <w:t>…………</w:t>
      </w:r>
      <w:r w:rsidR="000D0641">
        <w:rPr>
          <w:rFonts w:ascii="Times New Roman" w:hAnsi="Times New Roman" w:cs="Times New Roman"/>
          <w:b/>
          <w:sz w:val="28"/>
        </w:rPr>
        <w:t>….……</w:t>
      </w:r>
      <w:r w:rsidR="00FB1617">
        <w:rPr>
          <w:rFonts w:ascii="Times New Roman" w:hAnsi="Times New Roman" w:cs="Times New Roman"/>
          <w:b/>
          <w:sz w:val="28"/>
        </w:rPr>
        <w:t>………………………133</w:t>
      </w:r>
    </w:p>
    <w:p w:rsidR="000070FF" w:rsidRPr="000D0641" w:rsidRDefault="000070FF" w:rsidP="007F7459">
      <w:pPr>
        <w:spacing w:line="312" w:lineRule="auto"/>
        <w:ind w:left="-340" w:right="-227" w:firstLine="624"/>
        <w:contextualSpacing/>
        <w:jc w:val="both"/>
        <w:rPr>
          <w:rFonts w:ascii="Times New Roman" w:hAnsi="Times New Roman" w:cs="Times New Roman"/>
          <w:sz w:val="28"/>
        </w:rPr>
      </w:pPr>
      <w:r w:rsidRPr="000D0641">
        <w:rPr>
          <w:rFonts w:ascii="Times New Roman" w:hAnsi="Times New Roman" w:cs="Times New Roman"/>
          <w:sz w:val="28"/>
        </w:rPr>
        <w:t xml:space="preserve">3.1. Политические технологии в пространстве медиаполитической </w:t>
      </w:r>
      <w:r w:rsidR="00BC3D9B" w:rsidRPr="000D0641">
        <w:rPr>
          <w:rFonts w:ascii="Times New Roman" w:hAnsi="Times New Roman" w:cs="Times New Roman"/>
          <w:sz w:val="28"/>
        </w:rPr>
        <w:t>си</w:t>
      </w:r>
      <w:r w:rsidR="00BC3D9B" w:rsidRPr="000D0641">
        <w:rPr>
          <w:rFonts w:ascii="Times New Roman" w:hAnsi="Times New Roman" w:cs="Times New Roman"/>
          <w:sz w:val="28"/>
        </w:rPr>
        <w:t>с</w:t>
      </w:r>
      <w:r w:rsidR="00BC3D9B" w:rsidRPr="000D0641">
        <w:rPr>
          <w:rFonts w:ascii="Times New Roman" w:hAnsi="Times New Roman" w:cs="Times New Roman"/>
          <w:sz w:val="28"/>
        </w:rPr>
        <w:t>темы России………………………</w:t>
      </w:r>
      <w:r w:rsidR="00FB1617">
        <w:rPr>
          <w:rFonts w:ascii="Times New Roman" w:hAnsi="Times New Roman" w:cs="Times New Roman"/>
          <w:sz w:val="28"/>
        </w:rPr>
        <w:t>……………………………….……………133</w:t>
      </w:r>
      <w:r w:rsidRPr="000D0641">
        <w:rPr>
          <w:rFonts w:ascii="Times New Roman" w:hAnsi="Times New Roman" w:cs="Times New Roman"/>
          <w:sz w:val="28"/>
        </w:rPr>
        <w:t xml:space="preserve"> </w:t>
      </w:r>
    </w:p>
    <w:p w:rsidR="000070FF" w:rsidRPr="000D0641" w:rsidRDefault="000070FF" w:rsidP="007F7459">
      <w:pPr>
        <w:spacing w:before="240" w:after="240" w:line="312" w:lineRule="auto"/>
        <w:ind w:left="-340" w:right="-227" w:firstLine="567"/>
        <w:contextualSpacing/>
        <w:jc w:val="both"/>
        <w:rPr>
          <w:rFonts w:ascii="Times New Roman" w:hAnsi="Times New Roman" w:cs="Times New Roman"/>
          <w:sz w:val="28"/>
          <w:szCs w:val="28"/>
        </w:rPr>
      </w:pPr>
      <w:r w:rsidRPr="000D0641">
        <w:rPr>
          <w:rFonts w:ascii="Times New Roman" w:hAnsi="Times New Roman" w:cs="Times New Roman"/>
          <w:sz w:val="28"/>
          <w:szCs w:val="28"/>
        </w:rPr>
        <w:t>3.2. Эстетизация политики как элемент стихийной коммуникационной бинарности, политической технологии в условиях смены политических</w:t>
      </w:r>
      <w:r w:rsidR="00BC3D9B" w:rsidRPr="000D0641">
        <w:rPr>
          <w:rFonts w:ascii="Times New Roman" w:hAnsi="Times New Roman" w:cs="Times New Roman"/>
          <w:sz w:val="28"/>
          <w:szCs w:val="28"/>
        </w:rPr>
        <w:t xml:space="preserve"> эпох в России…………………………</w:t>
      </w:r>
      <w:r w:rsidR="00FB1617">
        <w:rPr>
          <w:rFonts w:ascii="Times New Roman" w:hAnsi="Times New Roman" w:cs="Times New Roman"/>
          <w:sz w:val="28"/>
          <w:szCs w:val="28"/>
        </w:rPr>
        <w:t>……………………………………..………153</w:t>
      </w:r>
    </w:p>
    <w:p w:rsidR="000070FF" w:rsidRDefault="000070FF" w:rsidP="007F7459">
      <w:pPr>
        <w:pStyle w:val="220"/>
        <w:spacing w:line="312" w:lineRule="auto"/>
        <w:ind w:left="-340" w:right="-227" w:firstLine="651"/>
        <w:contextualSpacing/>
        <w:rPr>
          <w:rFonts w:ascii="Times New Roman" w:hAnsi="Times New Roman"/>
          <w:b/>
          <w:sz w:val="28"/>
          <w:szCs w:val="28"/>
        </w:rPr>
      </w:pPr>
      <w:r w:rsidRPr="00D3335B">
        <w:rPr>
          <w:rFonts w:ascii="Times New Roman" w:hAnsi="Times New Roman"/>
          <w:b/>
          <w:sz w:val="28"/>
        </w:rPr>
        <w:t xml:space="preserve">Глава </w:t>
      </w:r>
      <w:r w:rsidRPr="00D3335B">
        <w:rPr>
          <w:rFonts w:ascii="Times New Roman" w:hAnsi="Times New Roman"/>
          <w:b/>
          <w:sz w:val="28"/>
          <w:lang w:val="en-US"/>
        </w:rPr>
        <w:t>IV</w:t>
      </w:r>
      <w:r w:rsidRPr="00D3335B">
        <w:rPr>
          <w:rFonts w:ascii="Times New Roman" w:hAnsi="Times New Roman"/>
          <w:b/>
          <w:sz w:val="28"/>
        </w:rPr>
        <w:t>.</w:t>
      </w:r>
      <w:r>
        <w:rPr>
          <w:rFonts w:ascii="Times New Roman" w:hAnsi="Times New Roman"/>
          <w:sz w:val="28"/>
        </w:rPr>
        <w:t xml:space="preserve"> </w:t>
      </w:r>
      <w:r w:rsidR="004E2D2A">
        <w:rPr>
          <w:rFonts w:ascii="Times New Roman" w:hAnsi="Times New Roman"/>
          <w:b/>
          <w:sz w:val="28"/>
          <w:szCs w:val="28"/>
        </w:rPr>
        <w:t>ОБЕСПЕЧЕНИ</w:t>
      </w:r>
      <w:r w:rsidR="00C21C22">
        <w:rPr>
          <w:rFonts w:ascii="Times New Roman" w:hAnsi="Times New Roman"/>
          <w:b/>
          <w:sz w:val="28"/>
          <w:szCs w:val="28"/>
        </w:rPr>
        <w:t>Е ВЫСОКОГО РЕЙТИНГА КАК КО</w:t>
      </w:r>
      <w:r w:rsidR="00C21C22">
        <w:rPr>
          <w:rFonts w:ascii="Times New Roman" w:hAnsi="Times New Roman"/>
          <w:b/>
          <w:sz w:val="28"/>
          <w:szCs w:val="28"/>
        </w:rPr>
        <w:t>М</w:t>
      </w:r>
      <w:r w:rsidR="00C21C22">
        <w:rPr>
          <w:rFonts w:ascii="Times New Roman" w:hAnsi="Times New Roman"/>
          <w:b/>
          <w:sz w:val="28"/>
          <w:szCs w:val="28"/>
        </w:rPr>
        <w:t>МУНИКАЦИОННАЯ СВЕРХЗАДАЧА ВЛАСТИ «РОССИИ ПУТ</w:t>
      </w:r>
      <w:r w:rsidR="00C21C22">
        <w:rPr>
          <w:rFonts w:ascii="Times New Roman" w:hAnsi="Times New Roman"/>
          <w:b/>
          <w:sz w:val="28"/>
          <w:szCs w:val="28"/>
        </w:rPr>
        <w:t>И</w:t>
      </w:r>
      <w:r w:rsidR="00C21C22">
        <w:rPr>
          <w:rFonts w:ascii="Times New Roman" w:hAnsi="Times New Roman"/>
          <w:b/>
          <w:sz w:val="28"/>
          <w:szCs w:val="28"/>
        </w:rPr>
        <w:t>НА»</w:t>
      </w:r>
      <w:r>
        <w:rPr>
          <w:rFonts w:ascii="Times New Roman" w:hAnsi="Times New Roman"/>
          <w:b/>
          <w:sz w:val="28"/>
          <w:szCs w:val="28"/>
        </w:rPr>
        <w:t>………</w:t>
      </w:r>
      <w:r w:rsidR="002D739F">
        <w:rPr>
          <w:rFonts w:ascii="Times New Roman" w:hAnsi="Times New Roman"/>
          <w:b/>
          <w:sz w:val="28"/>
          <w:szCs w:val="28"/>
        </w:rPr>
        <w:t>……</w:t>
      </w:r>
      <w:r w:rsidR="00C21C22">
        <w:rPr>
          <w:rFonts w:ascii="Times New Roman" w:hAnsi="Times New Roman"/>
          <w:b/>
          <w:sz w:val="28"/>
          <w:szCs w:val="28"/>
        </w:rPr>
        <w:t>…………………………………………………………</w:t>
      </w:r>
      <w:r w:rsidR="000D0641">
        <w:rPr>
          <w:rFonts w:ascii="Times New Roman" w:hAnsi="Times New Roman"/>
          <w:b/>
          <w:sz w:val="28"/>
          <w:szCs w:val="28"/>
        </w:rPr>
        <w:t>…</w:t>
      </w:r>
      <w:r w:rsidR="00FB1617">
        <w:rPr>
          <w:rFonts w:ascii="Times New Roman" w:hAnsi="Times New Roman"/>
          <w:b/>
          <w:sz w:val="28"/>
          <w:szCs w:val="28"/>
        </w:rPr>
        <w:t>…..179</w:t>
      </w:r>
    </w:p>
    <w:p w:rsidR="000070FF" w:rsidRPr="000D0641" w:rsidRDefault="000070FF" w:rsidP="00FB1617">
      <w:pPr>
        <w:pStyle w:val="210"/>
        <w:spacing w:before="240" w:after="240" w:line="312" w:lineRule="auto"/>
        <w:ind w:left="-340" w:right="-227" w:firstLine="651"/>
        <w:contextualSpacing/>
        <w:rPr>
          <w:rFonts w:ascii="Times New Roman" w:hAnsi="Times New Roman"/>
          <w:sz w:val="28"/>
        </w:rPr>
      </w:pPr>
      <w:r w:rsidRPr="000D0641">
        <w:rPr>
          <w:rFonts w:ascii="Times New Roman" w:hAnsi="Times New Roman"/>
          <w:sz w:val="28"/>
          <w:szCs w:val="28"/>
        </w:rPr>
        <w:lastRenderedPageBreak/>
        <w:t xml:space="preserve">4.1. </w:t>
      </w:r>
      <w:r w:rsidRPr="000D0641">
        <w:rPr>
          <w:rFonts w:ascii="Times New Roman" w:hAnsi="Times New Roman"/>
          <w:sz w:val="28"/>
        </w:rPr>
        <w:t>Поиск центрального элемента новой стратегии - «сильного консе</w:t>
      </w:r>
      <w:r w:rsidRPr="000D0641">
        <w:rPr>
          <w:rFonts w:ascii="Times New Roman" w:hAnsi="Times New Roman"/>
          <w:sz w:val="28"/>
        </w:rPr>
        <w:t>р</w:t>
      </w:r>
      <w:r w:rsidRPr="000D0641">
        <w:rPr>
          <w:rFonts w:ascii="Times New Roman" w:hAnsi="Times New Roman"/>
          <w:sz w:val="28"/>
        </w:rPr>
        <w:t>вативного характера», как творческая задача массовой коммуни</w:t>
      </w:r>
      <w:r w:rsidR="00BC3D9B" w:rsidRPr="000D0641">
        <w:rPr>
          <w:rFonts w:ascii="Times New Roman" w:hAnsi="Times New Roman"/>
          <w:sz w:val="28"/>
        </w:rPr>
        <w:t>к</w:t>
      </w:r>
      <w:r w:rsidR="00BC3D9B" w:rsidRPr="000D0641">
        <w:rPr>
          <w:rFonts w:ascii="Times New Roman" w:hAnsi="Times New Roman"/>
          <w:sz w:val="28"/>
        </w:rPr>
        <w:t>а</w:t>
      </w:r>
      <w:r w:rsidR="00BC3D9B" w:rsidRPr="000D0641">
        <w:rPr>
          <w:rFonts w:ascii="Times New Roman" w:hAnsi="Times New Roman"/>
          <w:sz w:val="28"/>
        </w:rPr>
        <w:t>ции……………………………………………………</w:t>
      </w:r>
      <w:r w:rsidR="000D0641">
        <w:rPr>
          <w:rFonts w:ascii="Times New Roman" w:hAnsi="Times New Roman"/>
          <w:sz w:val="28"/>
        </w:rPr>
        <w:t>…………………</w:t>
      </w:r>
      <w:r w:rsidR="00FB1617">
        <w:rPr>
          <w:rFonts w:ascii="Times New Roman" w:hAnsi="Times New Roman"/>
          <w:sz w:val="28"/>
        </w:rPr>
        <w:t>……….179</w:t>
      </w:r>
    </w:p>
    <w:p w:rsidR="000070FF" w:rsidRPr="000D0641" w:rsidRDefault="000070FF" w:rsidP="00FB1617">
      <w:pPr>
        <w:spacing w:line="312" w:lineRule="auto"/>
        <w:ind w:left="-340" w:right="-227" w:firstLine="708"/>
        <w:contextualSpacing/>
        <w:jc w:val="both"/>
        <w:rPr>
          <w:rFonts w:ascii="Times New Roman" w:hAnsi="Times New Roman" w:cs="Times New Roman"/>
          <w:sz w:val="28"/>
          <w:szCs w:val="28"/>
        </w:rPr>
      </w:pPr>
      <w:r w:rsidRPr="000D0641">
        <w:rPr>
          <w:rFonts w:ascii="Times New Roman" w:hAnsi="Times New Roman" w:cs="Times New Roman"/>
          <w:sz w:val="28"/>
          <w:szCs w:val="28"/>
        </w:rPr>
        <w:t>4.2. Медиаполитическая история «России Пут</w:t>
      </w:r>
      <w:r w:rsidRPr="000D0641">
        <w:rPr>
          <w:rFonts w:ascii="Times New Roman" w:hAnsi="Times New Roman" w:cs="Times New Roman"/>
          <w:sz w:val="28"/>
          <w:szCs w:val="28"/>
        </w:rPr>
        <w:t>и</w:t>
      </w:r>
      <w:r w:rsidRPr="000D0641">
        <w:rPr>
          <w:rFonts w:ascii="Times New Roman" w:hAnsi="Times New Roman" w:cs="Times New Roman"/>
          <w:sz w:val="28"/>
          <w:szCs w:val="28"/>
        </w:rPr>
        <w:t>на»…</w:t>
      </w:r>
      <w:r w:rsidR="002D739F" w:rsidRPr="000D0641">
        <w:rPr>
          <w:rFonts w:ascii="Times New Roman" w:hAnsi="Times New Roman" w:cs="Times New Roman"/>
          <w:sz w:val="28"/>
          <w:szCs w:val="28"/>
        </w:rPr>
        <w:t>………..</w:t>
      </w:r>
      <w:r w:rsidRPr="000D0641">
        <w:rPr>
          <w:rFonts w:ascii="Times New Roman" w:hAnsi="Times New Roman" w:cs="Times New Roman"/>
          <w:sz w:val="28"/>
          <w:szCs w:val="28"/>
        </w:rPr>
        <w:t>…</w:t>
      </w:r>
      <w:r w:rsidR="000D0641">
        <w:rPr>
          <w:rFonts w:ascii="Times New Roman" w:hAnsi="Times New Roman" w:cs="Times New Roman"/>
          <w:sz w:val="28"/>
          <w:szCs w:val="28"/>
        </w:rPr>
        <w:t>.…</w:t>
      </w:r>
      <w:r w:rsidR="00FB1617">
        <w:rPr>
          <w:rFonts w:ascii="Times New Roman" w:hAnsi="Times New Roman" w:cs="Times New Roman"/>
          <w:sz w:val="28"/>
          <w:szCs w:val="28"/>
        </w:rPr>
        <w:t>184</w:t>
      </w:r>
    </w:p>
    <w:p w:rsidR="00BC3D9B" w:rsidRPr="000D0641" w:rsidRDefault="00EC7B3A" w:rsidP="00FB1617">
      <w:pPr>
        <w:spacing w:line="312" w:lineRule="auto"/>
        <w:ind w:left="-340" w:right="-227" w:firstLine="651"/>
        <w:contextualSpacing/>
        <w:jc w:val="both"/>
        <w:rPr>
          <w:rFonts w:ascii="Times New Roman" w:hAnsi="Times New Roman"/>
          <w:sz w:val="28"/>
          <w:szCs w:val="28"/>
        </w:rPr>
      </w:pPr>
      <w:r w:rsidRPr="000D0641">
        <w:rPr>
          <w:rFonts w:ascii="Times New Roman" w:hAnsi="Times New Roman"/>
          <w:sz w:val="28"/>
          <w:szCs w:val="28"/>
        </w:rPr>
        <w:t xml:space="preserve"> </w:t>
      </w:r>
      <w:r w:rsidR="000070FF" w:rsidRPr="000D0641">
        <w:rPr>
          <w:rFonts w:ascii="Times New Roman" w:hAnsi="Times New Roman"/>
          <w:sz w:val="28"/>
          <w:szCs w:val="28"/>
        </w:rPr>
        <w:t xml:space="preserve">4.3. Коммуникационная стратегия без идеологии: власть </w:t>
      </w:r>
      <w:r w:rsidR="00BC3D9B" w:rsidRPr="000D0641">
        <w:rPr>
          <w:rFonts w:ascii="Times New Roman" w:hAnsi="Times New Roman"/>
          <w:sz w:val="28"/>
          <w:szCs w:val="28"/>
        </w:rPr>
        <w:t>начинает т</w:t>
      </w:r>
      <w:r w:rsidR="00BC3D9B" w:rsidRPr="000D0641">
        <w:rPr>
          <w:rFonts w:ascii="Times New Roman" w:hAnsi="Times New Roman"/>
          <w:sz w:val="28"/>
          <w:szCs w:val="28"/>
        </w:rPr>
        <w:t>е</w:t>
      </w:r>
      <w:r w:rsidR="00BC3D9B" w:rsidRPr="000D0641">
        <w:rPr>
          <w:rFonts w:ascii="Times New Roman" w:hAnsi="Times New Roman"/>
          <w:sz w:val="28"/>
          <w:szCs w:val="28"/>
        </w:rPr>
        <w:t>рять искреннюю поддержку общества………..</w:t>
      </w:r>
      <w:r w:rsidR="000070FF" w:rsidRPr="000D0641">
        <w:rPr>
          <w:rFonts w:ascii="Times New Roman" w:hAnsi="Times New Roman"/>
          <w:sz w:val="28"/>
          <w:szCs w:val="28"/>
        </w:rPr>
        <w:t>……</w:t>
      </w:r>
      <w:r w:rsidR="00BC3D9B" w:rsidRPr="000D0641">
        <w:rPr>
          <w:rFonts w:ascii="Times New Roman" w:hAnsi="Times New Roman"/>
          <w:sz w:val="28"/>
          <w:szCs w:val="28"/>
        </w:rPr>
        <w:t>..</w:t>
      </w:r>
      <w:r w:rsidR="000070FF" w:rsidRPr="000D0641">
        <w:rPr>
          <w:rFonts w:ascii="Times New Roman" w:hAnsi="Times New Roman"/>
          <w:sz w:val="28"/>
          <w:szCs w:val="28"/>
        </w:rPr>
        <w:t>…</w:t>
      </w:r>
      <w:r w:rsidR="000D0641">
        <w:rPr>
          <w:rFonts w:ascii="Times New Roman" w:hAnsi="Times New Roman"/>
          <w:sz w:val="28"/>
          <w:szCs w:val="28"/>
        </w:rPr>
        <w:t>………………..…</w:t>
      </w:r>
      <w:r w:rsidR="00FB1617">
        <w:rPr>
          <w:rFonts w:ascii="Times New Roman" w:hAnsi="Times New Roman"/>
          <w:sz w:val="28"/>
          <w:szCs w:val="28"/>
        </w:rPr>
        <w:t>…191</w:t>
      </w:r>
    </w:p>
    <w:p w:rsidR="000070FF" w:rsidRPr="000D0641" w:rsidRDefault="00EC7B3A" w:rsidP="00FB1617">
      <w:pPr>
        <w:spacing w:line="312" w:lineRule="auto"/>
        <w:ind w:left="-340" w:right="-227" w:firstLine="651"/>
        <w:contextualSpacing/>
        <w:jc w:val="both"/>
        <w:rPr>
          <w:rFonts w:ascii="Times New Roman" w:hAnsi="Times New Roman"/>
          <w:sz w:val="28"/>
          <w:szCs w:val="28"/>
        </w:rPr>
      </w:pPr>
      <w:r w:rsidRPr="000D0641">
        <w:rPr>
          <w:rFonts w:ascii="Times New Roman" w:hAnsi="Times New Roman"/>
          <w:color w:val="222222"/>
          <w:sz w:val="28"/>
          <w:szCs w:val="28"/>
        </w:rPr>
        <w:t xml:space="preserve"> </w:t>
      </w:r>
      <w:r w:rsidR="000070FF" w:rsidRPr="000D0641">
        <w:rPr>
          <w:rFonts w:ascii="Times New Roman" w:hAnsi="Times New Roman"/>
          <w:color w:val="222222"/>
          <w:sz w:val="28"/>
          <w:szCs w:val="28"/>
        </w:rPr>
        <w:t>4.4.</w:t>
      </w:r>
      <w:r w:rsidR="008B66B3" w:rsidRPr="000D0641">
        <w:rPr>
          <w:rFonts w:ascii="Times New Roman" w:hAnsi="Times New Roman"/>
          <w:color w:val="222222"/>
          <w:sz w:val="28"/>
          <w:szCs w:val="28"/>
        </w:rPr>
        <w:t xml:space="preserve"> </w:t>
      </w:r>
      <w:r w:rsidR="000070FF" w:rsidRPr="000D0641">
        <w:rPr>
          <w:rFonts w:ascii="Times New Roman" w:hAnsi="Times New Roman"/>
          <w:sz w:val="28"/>
          <w:szCs w:val="28"/>
        </w:rPr>
        <w:t>Процессы и явления «России Путина» как объекты художественн</w:t>
      </w:r>
      <w:r w:rsidR="000070FF" w:rsidRPr="000D0641">
        <w:rPr>
          <w:rFonts w:ascii="Times New Roman" w:hAnsi="Times New Roman"/>
          <w:sz w:val="28"/>
          <w:szCs w:val="28"/>
        </w:rPr>
        <w:t>о</w:t>
      </w:r>
      <w:r w:rsidR="000070FF" w:rsidRPr="000D0641">
        <w:rPr>
          <w:rFonts w:ascii="Times New Roman" w:hAnsi="Times New Roman"/>
          <w:sz w:val="28"/>
          <w:szCs w:val="28"/>
        </w:rPr>
        <w:t>го осмысл</w:t>
      </w:r>
      <w:r w:rsidR="000070FF" w:rsidRPr="000D0641">
        <w:rPr>
          <w:rFonts w:ascii="Times New Roman" w:hAnsi="Times New Roman"/>
          <w:sz w:val="28"/>
          <w:szCs w:val="28"/>
        </w:rPr>
        <w:t>е</w:t>
      </w:r>
      <w:r w:rsidR="000070FF" w:rsidRPr="000D0641">
        <w:rPr>
          <w:rFonts w:ascii="Times New Roman" w:hAnsi="Times New Roman"/>
          <w:sz w:val="28"/>
          <w:szCs w:val="28"/>
        </w:rPr>
        <w:t>ния…………………………………</w:t>
      </w:r>
      <w:r w:rsidR="002D739F" w:rsidRPr="000D0641">
        <w:rPr>
          <w:rFonts w:ascii="Times New Roman" w:hAnsi="Times New Roman"/>
          <w:sz w:val="28"/>
          <w:szCs w:val="28"/>
        </w:rPr>
        <w:t>……..</w:t>
      </w:r>
      <w:r w:rsidR="000070FF" w:rsidRPr="000D0641">
        <w:rPr>
          <w:rFonts w:ascii="Times New Roman" w:hAnsi="Times New Roman"/>
          <w:sz w:val="28"/>
          <w:szCs w:val="28"/>
        </w:rPr>
        <w:t>………</w:t>
      </w:r>
      <w:r w:rsidR="000D0641">
        <w:rPr>
          <w:rFonts w:ascii="Times New Roman" w:hAnsi="Times New Roman"/>
          <w:sz w:val="28"/>
          <w:szCs w:val="28"/>
        </w:rPr>
        <w:t>..…</w:t>
      </w:r>
      <w:r w:rsidR="00FB1617">
        <w:rPr>
          <w:rFonts w:ascii="Times New Roman" w:hAnsi="Times New Roman"/>
          <w:sz w:val="28"/>
          <w:szCs w:val="28"/>
        </w:rPr>
        <w:t>……………203</w:t>
      </w:r>
    </w:p>
    <w:p w:rsidR="000070FF" w:rsidRPr="000D0641" w:rsidRDefault="00EC7B3A" w:rsidP="00FB1617">
      <w:pPr>
        <w:pStyle w:val="3"/>
        <w:spacing w:line="312" w:lineRule="auto"/>
        <w:ind w:left="-340" w:right="-227"/>
        <w:contextualSpacing/>
        <w:jc w:val="both"/>
        <w:rPr>
          <w:rFonts w:ascii="Times New Roman" w:hAnsi="Times New Roman" w:cs="Times New Roman"/>
          <w:sz w:val="28"/>
          <w:szCs w:val="28"/>
        </w:rPr>
      </w:pPr>
      <w:r w:rsidRPr="000D0641">
        <w:rPr>
          <w:rFonts w:ascii="Times New Roman" w:hAnsi="Times New Roman" w:cs="Times New Roman"/>
          <w:sz w:val="28"/>
          <w:szCs w:val="28"/>
        </w:rPr>
        <w:t xml:space="preserve">          4.5. Технологии доминирования власти в информационном поле страны на фоне возрастания политических и коммуникационных рисков...</w:t>
      </w:r>
      <w:r w:rsidR="00BC3D9B" w:rsidRPr="000D0641">
        <w:rPr>
          <w:rFonts w:ascii="Times New Roman" w:hAnsi="Times New Roman" w:cs="Times New Roman"/>
          <w:sz w:val="28"/>
          <w:szCs w:val="28"/>
        </w:rPr>
        <w:t>……</w:t>
      </w:r>
      <w:r w:rsidR="00D93A60" w:rsidRPr="000D0641">
        <w:rPr>
          <w:rFonts w:ascii="Times New Roman" w:hAnsi="Times New Roman" w:cs="Times New Roman"/>
          <w:sz w:val="28"/>
          <w:szCs w:val="28"/>
        </w:rPr>
        <w:t xml:space="preserve"> </w:t>
      </w:r>
      <w:r w:rsidR="00FB1617">
        <w:rPr>
          <w:rFonts w:ascii="Times New Roman" w:hAnsi="Times New Roman" w:cs="Times New Roman"/>
          <w:sz w:val="28"/>
          <w:szCs w:val="28"/>
        </w:rPr>
        <w:t>227</w:t>
      </w:r>
    </w:p>
    <w:p w:rsidR="000070FF" w:rsidRDefault="00C21C22" w:rsidP="007F7459">
      <w:pPr>
        <w:spacing w:line="312" w:lineRule="auto"/>
        <w:ind w:left="-340" w:right="-227" w:firstLine="708"/>
        <w:contextualSpacing/>
        <w:jc w:val="both"/>
        <w:rPr>
          <w:rFonts w:ascii="Times New Roman" w:hAnsi="Times New Roman" w:cs="Times New Roman"/>
          <w:b/>
          <w:sz w:val="28"/>
          <w:szCs w:val="28"/>
        </w:rPr>
      </w:pPr>
      <w:r>
        <w:rPr>
          <w:rFonts w:ascii="Times New Roman" w:hAnsi="Times New Roman" w:cs="Times New Roman"/>
          <w:b/>
          <w:sz w:val="28"/>
          <w:szCs w:val="28"/>
        </w:rPr>
        <w:t>ЗАКЛЮЧЕНИЕ</w:t>
      </w:r>
      <w:r w:rsidR="00BC3D9B">
        <w:rPr>
          <w:rFonts w:ascii="Times New Roman" w:hAnsi="Times New Roman" w:cs="Times New Roman"/>
          <w:b/>
          <w:sz w:val="28"/>
          <w:szCs w:val="28"/>
        </w:rPr>
        <w:t>………………………</w:t>
      </w:r>
      <w:r w:rsidR="002D739F">
        <w:rPr>
          <w:rFonts w:ascii="Times New Roman" w:hAnsi="Times New Roman" w:cs="Times New Roman"/>
          <w:b/>
          <w:sz w:val="28"/>
          <w:szCs w:val="28"/>
        </w:rPr>
        <w:t>……...</w:t>
      </w:r>
      <w:r w:rsidR="00BC3D9B">
        <w:rPr>
          <w:rFonts w:ascii="Times New Roman" w:hAnsi="Times New Roman" w:cs="Times New Roman"/>
          <w:b/>
          <w:sz w:val="28"/>
          <w:szCs w:val="28"/>
        </w:rPr>
        <w:t>………………</w:t>
      </w:r>
      <w:r w:rsidR="00FB1617">
        <w:rPr>
          <w:rFonts w:ascii="Times New Roman" w:hAnsi="Times New Roman" w:cs="Times New Roman"/>
          <w:b/>
          <w:sz w:val="28"/>
          <w:szCs w:val="28"/>
        </w:rPr>
        <w:t>………..261</w:t>
      </w:r>
    </w:p>
    <w:p w:rsidR="000070FF" w:rsidRPr="004105A8" w:rsidRDefault="000070FF" w:rsidP="00B24850">
      <w:pPr>
        <w:spacing w:line="312" w:lineRule="auto"/>
        <w:ind w:left="368" w:right="-227"/>
        <w:contextualSpacing/>
        <w:jc w:val="both"/>
        <w:rPr>
          <w:rFonts w:ascii="Times New Roman" w:hAnsi="Times New Roman" w:cs="Times New Roman"/>
          <w:b/>
          <w:sz w:val="28"/>
          <w:szCs w:val="28"/>
        </w:rPr>
      </w:pPr>
      <w:r>
        <w:rPr>
          <w:rFonts w:ascii="Times New Roman" w:hAnsi="Times New Roman" w:cs="Times New Roman"/>
          <w:b/>
          <w:sz w:val="28"/>
          <w:szCs w:val="28"/>
        </w:rPr>
        <w:t>С</w:t>
      </w:r>
      <w:r w:rsidR="00C21C22">
        <w:rPr>
          <w:rFonts w:ascii="Times New Roman" w:hAnsi="Times New Roman" w:cs="Times New Roman"/>
          <w:b/>
          <w:sz w:val="28"/>
          <w:szCs w:val="28"/>
        </w:rPr>
        <w:t>ПИСОК ИСПОЛЬЗОВАННОЙ ЛИТЕРАТУРЫ.</w:t>
      </w:r>
      <w:r>
        <w:rPr>
          <w:rFonts w:ascii="Times New Roman" w:hAnsi="Times New Roman" w:cs="Times New Roman"/>
          <w:b/>
          <w:sz w:val="28"/>
          <w:szCs w:val="28"/>
        </w:rPr>
        <w:t>…………</w:t>
      </w:r>
      <w:r w:rsidR="00BC3D9B">
        <w:rPr>
          <w:rFonts w:ascii="Times New Roman" w:hAnsi="Times New Roman" w:cs="Times New Roman"/>
          <w:b/>
          <w:sz w:val="28"/>
          <w:szCs w:val="28"/>
        </w:rPr>
        <w:t>.…</w:t>
      </w:r>
      <w:r w:rsidR="00B24850">
        <w:rPr>
          <w:rFonts w:ascii="Times New Roman" w:hAnsi="Times New Roman" w:cs="Times New Roman"/>
          <w:b/>
          <w:sz w:val="28"/>
          <w:szCs w:val="28"/>
        </w:rPr>
        <w:t>…</w:t>
      </w:r>
      <w:r w:rsidR="00FB1617">
        <w:rPr>
          <w:rFonts w:ascii="Times New Roman" w:hAnsi="Times New Roman" w:cs="Times New Roman"/>
          <w:b/>
          <w:sz w:val="28"/>
          <w:szCs w:val="28"/>
        </w:rPr>
        <w:t>267</w:t>
      </w:r>
    </w:p>
    <w:p w:rsidR="000070FF" w:rsidRPr="00486BD3" w:rsidRDefault="000070FF" w:rsidP="007F7459">
      <w:pPr>
        <w:pStyle w:val="3"/>
        <w:spacing w:line="312" w:lineRule="auto"/>
        <w:ind w:left="-340" w:right="-227" w:firstLine="851"/>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486BD3">
        <w:rPr>
          <w:rFonts w:ascii="Times New Roman" w:hAnsi="Times New Roman" w:cs="Times New Roman"/>
          <w:b/>
          <w:sz w:val="28"/>
          <w:szCs w:val="28"/>
        </w:rPr>
        <w:t xml:space="preserve"> </w:t>
      </w:r>
    </w:p>
    <w:p w:rsidR="00C21C22" w:rsidRDefault="00C21C22" w:rsidP="007F7459">
      <w:pPr>
        <w:spacing w:line="312" w:lineRule="auto"/>
        <w:ind w:left="-340" w:right="-227" w:firstLine="708"/>
        <w:contextualSpacing/>
        <w:jc w:val="both"/>
        <w:rPr>
          <w:rFonts w:ascii="Times New Roman" w:hAnsi="Times New Roman" w:cs="Times New Roman"/>
          <w:b/>
          <w:sz w:val="28"/>
          <w:szCs w:val="28"/>
        </w:rPr>
      </w:pPr>
    </w:p>
    <w:p w:rsidR="00C21C22" w:rsidRDefault="00C21C22" w:rsidP="00EC6DF1">
      <w:pPr>
        <w:rPr>
          <w:rFonts w:ascii="Times New Roman" w:hAnsi="Times New Roman" w:cs="Times New Roman"/>
          <w:b/>
          <w:sz w:val="28"/>
          <w:szCs w:val="28"/>
        </w:rPr>
      </w:pPr>
    </w:p>
    <w:p w:rsidR="000070FF" w:rsidRDefault="002E41BE" w:rsidP="00EC6DF1">
      <w:pPr>
        <w:pStyle w:val="1"/>
      </w:pPr>
      <w:r>
        <w:lastRenderedPageBreak/>
        <w:t>ВВЕДЕНИЕ</w:t>
      </w:r>
    </w:p>
    <w:p w:rsidR="00EC6DF1" w:rsidRDefault="00EC6DF1" w:rsidP="00EC6DF1">
      <w:pPr>
        <w:spacing w:after="0" w:line="312" w:lineRule="auto"/>
        <w:ind w:firstLine="680"/>
        <w:contextualSpacing/>
        <w:jc w:val="both"/>
        <w:rPr>
          <w:rFonts w:ascii="Times New Roman" w:hAnsi="Times New Roman" w:cs="Times New Roman"/>
          <w:sz w:val="28"/>
          <w:szCs w:val="28"/>
        </w:rPr>
      </w:pPr>
    </w:p>
    <w:p w:rsidR="000070FF" w:rsidRPr="00C95A98" w:rsidRDefault="000070FF" w:rsidP="00EC6DF1">
      <w:pPr>
        <w:spacing w:after="0" w:line="312" w:lineRule="auto"/>
        <w:ind w:firstLine="680"/>
        <w:contextualSpacing/>
        <w:jc w:val="both"/>
        <w:rPr>
          <w:rFonts w:ascii="Times New Roman" w:hAnsi="Times New Roman" w:cs="Times New Roman"/>
          <w:sz w:val="28"/>
          <w:szCs w:val="28"/>
        </w:rPr>
      </w:pPr>
      <w:r w:rsidRPr="00C95A98">
        <w:rPr>
          <w:rFonts w:ascii="Times New Roman" w:hAnsi="Times New Roman" w:cs="Times New Roman"/>
          <w:sz w:val="28"/>
          <w:szCs w:val="28"/>
        </w:rPr>
        <w:t>С момента обретения государственного суверенитета все «несущие конструкции» Российской Федерации – политическая система, общес</w:t>
      </w:r>
      <w:r w:rsidRPr="00C95A98">
        <w:rPr>
          <w:rFonts w:ascii="Times New Roman" w:hAnsi="Times New Roman" w:cs="Times New Roman"/>
          <w:sz w:val="28"/>
          <w:szCs w:val="28"/>
        </w:rPr>
        <w:t>т</w:t>
      </w:r>
      <w:r w:rsidRPr="00C95A98">
        <w:rPr>
          <w:rFonts w:ascii="Times New Roman" w:hAnsi="Times New Roman" w:cs="Times New Roman"/>
          <w:sz w:val="28"/>
          <w:szCs w:val="28"/>
        </w:rPr>
        <w:t>во, право, экономика</w:t>
      </w:r>
      <w:r>
        <w:rPr>
          <w:rFonts w:ascii="Times New Roman" w:hAnsi="Times New Roman" w:cs="Times New Roman"/>
          <w:sz w:val="28"/>
          <w:szCs w:val="28"/>
        </w:rPr>
        <w:t xml:space="preserve"> и т.</w:t>
      </w:r>
      <w:r w:rsidRPr="00C95A98">
        <w:rPr>
          <w:rFonts w:ascii="Times New Roman" w:hAnsi="Times New Roman" w:cs="Times New Roman"/>
          <w:sz w:val="28"/>
          <w:szCs w:val="28"/>
        </w:rPr>
        <w:t xml:space="preserve">д. – </w:t>
      </w:r>
      <w:r>
        <w:rPr>
          <w:rFonts w:ascii="Times New Roman" w:hAnsi="Times New Roman" w:cs="Times New Roman"/>
          <w:sz w:val="28"/>
          <w:szCs w:val="28"/>
        </w:rPr>
        <w:t>определяются</w:t>
      </w:r>
      <w:r w:rsidRPr="00C95A98">
        <w:rPr>
          <w:rFonts w:ascii="Times New Roman" w:hAnsi="Times New Roman" w:cs="Times New Roman"/>
          <w:sz w:val="28"/>
          <w:szCs w:val="28"/>
        </w:rPr>
        <w:t xml:space="preserve"> исследователями к</w:t>
      </w:r>
      <w:r>
        <w:rPr>
          <w:rFonts w:ascii="Times New Roman" w:hAnsi="Times New Roman" w:cs="Times New Roman"/>
          <w:sz w:val="28"/>
          <w:szCs w:val="28"/>
        </w:rPr>
        <w:t>ак конс</w:t>
      </w:r>
      <w:r>
        <w:rPr>
          <w:rFonts w:ascii="Times New Roman" w:hAnsi="Times New Roman" w:cs="Times New Roman"/>
          <w:sz w:val="28"/>
          <w:szCs w:val="28"/>
        </w:rPr>
        <w:t>т</w:t>
      </w:r>
      <w:r>
        <w:rPr>
          <w:rFonts w:ascii="Times New Roman" w:hAnsi="Times New Roman" w:cs="Times New Roman"/>
          <w:sz w:val="28"/>
          <w:szCs w:val="28"/>
        </w:rPr>
        <w:t>рукции  переходного типа</w:t>
      </w:r>
      <w:r w:rsidRPr="00C95A98">
        <w:rPr>
          <w:rFonts w:ascii="Times New Roman" w:hAnsi="Times New Roman" w:cs="Times New Roman"/>
          <w:sz w:val="28"/>
          <w:szCs w:val="28"/>
        </w:rPr>
        <w:t xml:space="preserve">. На протяжении двух десятилетий новейшей российской истории процесс выработки наиболее </w:t>
      </w:r>
      <w:r>
        <w:rPr>
          <w:rFonts w:ascii="Times New Roman" w:hAnsi="Times New Roman" w:cs="Times New Roman"/>
          <w:sz w:val="28"/>
          <w:szCs w:val="28"/>
        </w:rPr>
        <w:t>эффективных</w:t>
      </w:r>
      <w:r w:rsidRPr="00C95A98">
        <w:rPr>
          <w:rFonts w:ascii="Times New Roman" w:hAnsi="Times New Roman" w:cs="Times New Roman"/>
          <w:sz w:val="28"/>
          <w:szCs w:val="28"/>
        </w:rPr>
        <w:t xml:space="preserve"> форм и методов социально-политического устройства протекает противоречиво и болезненно. До сих пор российское общество является объектом бор</w:t>
      </w:r>
      <w:r w:rsidRPr="00C95A98">
        <w:rPr>
          <w:rFonts w:ascii="Times New Roman" w:hAnsi="Times New Roman" w:cs="Times New Roman"/>
          <w:sz w:val="28"/>
          <w:szCs w:val="28"/>
        </w:rPr>
        <w:t>ь</w:t>
      </w:r>
      <w:r w:rsidRPr="00C95A98">
        <w:rPr>
          <w:rFonts w:ascii="Times New Roman" w:hAnsi="Times New Roman" w:cs="Times New Roman"/>
          <w:sz w:val="28"/>
          <w:szCs w:val="28"/>
        </w:rPr>
        <w:t xml:space="preserve">бы представителей разных </w:t>
      </w:r>
      <w:r>
        <w:rPr>
          <w:rFonts w:ascii="Times New Roman" w:hAnsi="Times New Roman" w:cs="Times New Roman"/>
          <w:sz w:val="28"/>
          <w:szCs w:val="28"/>
        </w:rPr>
        <w:t>направлений</w:t>
      </w:r>
      <w:r w:rsidRPr="00C95A98">
        <w:rPr>
          <w:rFonts w:ascii="Times New Roman" w:hAnsi="Times New Roman" w:cs="Times New Roman"/>
          <w:sz w:val="28"/>
          <w:szCs w:val="28"/>
        </w:rPr>
        <w:t xml:space="preserve"> политического сознания, иде</w:t>
      </w:r>
      <w:r w:rsidRPr="00C95A98">
        <w:rPr>
          <w:rFonts w:ascii="Times New Roman" w:hAnsi="Times New Roman" w:cs="Times New Roman"/>
          <w:sz w:val="28"/>
          <w:szCs w:val="28"/>
        </w:rPr>
        <w:t>о</w:t>
      </w:r>
      <w:r w:rsidRPr="00C95A98">
        <w:rPr>
          <w:rFonts w:ascii="Times New Roman" w:hAnsi="Times New Roman" w:cs="Times New Roman"/>
          <w:sz w:val="28"/>
          <w:szCs w:val="28"/>
        </w:rPr>
        <w:t>логических доктрин. Поэтому в периоды обострения этого противосто</w:t>
      </w:r>
      <w:r w:rsidRPr="00C95A98">
        <w:rPr>
          <w:rFonts w:ascii="Times New Roman" w:hAnsi="Times New Roman" w:cs="Times New Roman"/>
          <w:sz w:val="28"/>
          <w:szCs w:val="28"/>
        </w:rPr>
        <w:t>я</w:t>
      </w:r>
      <w:r w:rsidRPr="00C95A98">
        <w:rPr>
          <w:rFonts w:ascii="Times New Roman" w:hAnsi="Times New Roman" w:cs="Times New Roman"/>
          <w:sz w:val="28"/>
          <w:szCs w:val="28"/>
        </w:rPr>
        <w:t xml:space="preserve">ния средства массовой информации обретают особую значимость, что приводит к борьбе за ведущие информационные ресурсы страны. </w:t>
      </w:r>
      <w:r w:rsidRPr="00C95A98">
        <w:rPr>
          <w:rFonts w:ascii="Times New Roman" w:hAnsi="Times New Roman" w:cs="Times New Roman"/>
          <w:sz w:val="28"/>
        </w:rPr>
        <w:t>С то</w:t>
      </w:r>
      <w:r w:rsidRPr="00C95A98">
        <w:rPr>
          <w:rFonts w:ascii="Times New Roman" w:hAnsi="Times New Roman" w:cs="Times New Roman"/>
          <w:sz w:val="28"/>
        </w:rPr>
        <w:t>ч</w:t>
      </w:r>
      <w:r w:rsidRPr="00C95A98">
        <w:rPr>
          <w:rFonts w:ascii="Times New Roman" w:hAnsi="Times New Roman" w:cs="Times New Roman"/>
          <w:sz w:val="28"/>
        </w:rPr>
        <w:t>ки зрения современных подходов к изучению СМИ, их ф</w:t>
      </w:r>
      <w:r w:rsidRPr="00C95A98">
        <w:rPr>
          <w:rFonts w:ascii="Times New Roman" w:eastAsia="Calibri" w:hAnsi="Times New Roman" w:cs="Times New Roman"/>
          <w:sz w:val="28"/>
        </w:rPr>
        <w:t>ункциональная ха</w:t>
      </w:r>
      <w:r w:rsidRPr="00C95A98">
        <w:rPr>
          <w:rFonts w:ascii="Times New Roman" w:hAnsi="Times New Roman" w:cs="Times New Roman"/>
          <w:sz w:val="28"/>
        </w:rPr>
        <w:t xml:space="preserve">рактеристика выходит за рамки традиционного представления </w:t>
      </w:r>
      <w:r w:rsidRPr="00C95A98">
        <w:rPr>
          <w:rFonts w:ascii="Times New Roman" w:eastAsia="Calibri" w:hAnsi="Times New Roman" w:cs="Times New Roman"/>
          <w:sz w:val="28"/>
        </w:rPr>
        <w:t xml:space="preserve">лишь как </w:t>
      </w:r>
      <w:r w:rsidRPr="00C95A98">
        <w:rPr>
          <w:rFonts w:ascii="Times New Roman" w:hAnsi="Times New Roman" w:cs="Times New Roman"/>
          <w:sz w:val="28"/>
        </w:rPr>
        <w:t>об орудиях</w:t>
      </w:r>
      <w:r w:rsidRPr="00C95A98">
        <w:rPr>
          <w:rFonts w:ascii="Times New Roman" w:eastAsia="Calibri" w:hAnsi="Times New Roman" w:cs="Times New Roman"/>
          <w:sz w:val="28"/>
        </w:rPr>
        <w:t xml:space="preserve"> массового общения, обслуживающих общественные о</w:t>
      </w:r>
      <w:r w:rsidRPr="00C95A98">
        <w:rPr>
          <w:rFonts w:ascii="Times New Roman" w:eastAsia="Calibri" w:hAnsi="Times New Roman" w:cs="Times New Roman"/>
          <w:sz w:val="28"/>
        </w:rPr>
        <w:t>т</w:t>
      </w:r>
      <w:r w:rsidRPr="00C95A98">
        <w:rPr>
          <w:rFonts w:ascii="Times New Roman" w:eastAsia="Calibri" w:hAnsi="Times New Roman" w:cs="Times New Roman"/>
          <w:sz w:val="28"/>
        </w:rPr>
        <w:t>ношения. Все большее внимание уделяется механизмам активного вн</w:t>
      </w:r>
      <w:r w:rsidRPr="00C95A98">
        <w:rPr>
          <w:rFonts w:ascii="Times New Roman" w:eastAsia="Calibri" w:hAnsi="Times New Roman" w:cs="Times New Roman"/>
          <w:sz w:val="28"/>
        </w:rPr>
        <w:t>е</w:t>
      </w:r>
      <w:r w:rsidRPr="00C95A98">
        <w:rPr>
          <w:rFonts w:ascii="Times New Roman" w:eastAsia="Calibri" w:hAnsi="Times New Roman" w:cs="Times New Roman"/>
          <w:sz w:val="28"/>
        </w:rPr>
        <w:t xml:space="preserve">дрения массовой коммуникации в глубинные структуры политической жизни общества, </w:t>
      </w:r>
      <w:r w:rsidRPr="002B36B0">
        <w:rPr>
          <w:rFonts w:ascii="Times New Roman" w:eastAsia="Calibri" w:hAnsi="Times New Roman" w:cs="Times New Roman"/>
          <w:sz w:val="28"/>
        </w:rPr>
        <w:t>в результ</w:t>
      </w:r>
      <w:r w:rsidRPr="002B36B0">
        <w:rPr>
          <w:rFonts w:ascii="Times New Roman" w:hAnsi="Times New Roman" w:cs="Times New Roman"/>
          <w:sz w:val="28"/>
        </w:rPr>
        <w:t xml:space="preserve">ате чего может не только возрастать </w:t>
      </w:r>
      <w:r w:rsidRPr="002B36B0">
        <w:rPr>
          <w:rFonts w:ascii="Times New Roman" w:eastAsia="Calibri" w:hAnsi="Times New Roman" w:cs="Times New Roman"/>
          <w:sz w:val="28"/>
        </w:rPr>
        <w:t>инте</w:t>
      </w:r>
      <w:r w:rsidRPr="002B36B0">
        <w:rPr>
          <w:rFonts w:ascii="Times New Roman" w:eastAsia="Calibri" w:hAnsi="Times New Roman" w:cs="Times New Roman"/>
          <w:sz w:val="28"/>
        </w:rPr>
        <w:t>н</w:t>
      </w:r>
      <w:r w:rsidRPr="002B36B0">
        <w:rPr>
          <w:rFonts w:ascii="Times New Roman" w:eastAsia="Calibri" w:hAnsi="Times New Roman" w:cs="Times New Roman"/>
          <w:sz w:val="28"/>
        </w:rPr>
        <w:t>сивность</w:t>
      </w:r>
      <w:r w:rsidRPr="002B36B0">
        <w:rPr>
          <w:rFonts w:ascii="Times New Roman" w:hAnsi="Times New Roman" w:cs="Times New Roman"/>
          <w:sz w:val="28"/>
        </w:rPr>
        <w:t xml:space="preserve"> политических процессов, но и создаваться рычаги управления ими.</w:t>
      </w:r>
      <w:r w:rsidRPr="00C95A98">
        <w:rPr>
          <w:rFonts w:ascii="Times New Roman" w:hAnsi="Times New Roman" w:cs="Times New Roman"/>
          <w:sz w:val="28"/>
        </w:rPr>
        <w:t xml:space="preserve"> </w:t>
      </w:r>
      <w:r w:rsidRPr="00C95A98">
        <w:rPr>
          <w:rFonts w:ascii="Times New Roman" w:hAnsi="Times New Roman" w:cs="Times New Roman"/>
          <w:sz w:val="28"/>
          <w:szCs w:val="28"/>
        </w:rPr>
        <w:t>Становление публичной политики в период перестройки стимул</w:t>
      </w:r>
      <w:r w:rsidRPr="00C95A98">
        <w:rPr>
          <w:rFonts w:ascii="Times New Roman" w:hAnsi="Times New Roman" w:cs="Times New Roman"/>
          <w:sz w:val="28"/>
          <w:szCs w:val="28"/>
        </w:rPr>
        <w:t>и</w:t>
      </w:r>
      <w:r w:rsidRPr="00C95A98">
        <w:rPr>
          <w:rFonts w:ascii="Times New Roman" w:hAnsi="Times New Roman" w:cs="Times New Roman"/>
          <w:sz w:val="28"/>
          <w:szCs w:val="28"/>
        </w:rPr>
        <w:t>ровало интерес именно к этому аспекту, поскольку уже первые выборы на альтернативной основе народных депутатов в СССР (1989 г.) показ</w:t>
      </w:r>
      <w:r w:rsidRPr="00C95A98">
        <w:rPr>
          <w:rFonts w:ascii="Times New Roman" w:hAnsi="Times New Roman" w:cs="Times New Roman"/>
          <w:sz w:val="28"/>
          <w:szCs w:val="28"/>
        </w:rPr>
        <w:t>а</w:t>
      </w:r>
      <w:r w:rsidRPr="00C95A98">
        <w:rPr>
          <w:rFonts w:ascii="Times New Roman" w:hAnsi="Times New Roman" w:cs="Times New Roman"/>
          <w:sz w:val="28"/>
          <w:szCs w:val="28"/>
        </w:rPr>
        <w:t>ли значимость не только информационных ресурсов, но и коммуникац</w:t>
      </w:r>
      <w:r w:rsidRPr="00C95A98">
        <w:rPr>
          <w:rFonts w:ascii="Times New Roman" w:hAnsi="Times New Roman" w:cs="Times New Roman"/>
          <w:sz w:val="28"/>
          <w:szCs w:val="28"/>
        </w:rPr>
        <w:t>и</w:t>
      </w:r>
      <w:r w:rsidRPr="00C95A98">
        <w:rPr>
          <w:rFonts w:ascii="Times New Roman" w:hAnsi="Times New Roman" w:cs="Times New Roman"/>
          <w:sz w:val="28"/>
          <w:szCs w:val="28"/>
        </w:rPr>
        <w:t>онного менеджмента.</w:t>
      </w:r>
    </w:p>
    <w:p w:rsidR="000070FF" w:rsidRPr="00C95A98" w:rsidRDefault="000070FF" w:rsidP="00EC6DF1">
      <w:pPr>
        <w:spacing w:after="0" w:line="312" w:lineRule="auto"/>
        <w:ind w:firstLine="680"/>
        <w:contextualSpacing/>
        <w:jc w:val="both"/>
        <w:rPr>
          <w:rFonts w:ascii="Times New Roman" w:hAnsi="Times New Roman" w:cs="Times New Roman"/>
          <w:sz w:val="28"/>
          <w:szCs w:val="28"/>
        </w:rPr>
      </w:pPr>
      <w:r w:rsidRPr="00C95A98">
        <w:rPr>
          <w:rFonts w:ascii="Times New Roman" w:hAnsi="Times New Roman" w:cs="Times New Roman"/>
          <w:sz w:val="28"/>
          <w:szCs w:val="28"/>
        </w:rPr>
        <w:t>Последние два столетия характеризуются активным включением в по</w:t>
      </w:r>
      <w:r>
        <w:rPr>
          <w:rFonts w:ascii="Times New Roman" w:hAnsi="Times New Roman" w:cs="Times New Roman"/>
          <w:sz w:val="28"/>
          <w:szCs w:val="28"/>
        </w:rPr>
        <w:t>литическую жизнь широких масс. В Р</w:t>
      </w:r>
      <w:r w:rsidRPr="00C95A98">
        <w:rPr>
          <w:rFonts w:ascii="Times New Roman" w:hAnsi="Times New Roman" w:cs="Times New Roman"/>
          <w:sz w:val="28"/>
          <w:szCs w:val="28"/>
        </w:rPr>
        <w:t>ос</w:t>
      </w:r>
      <w:r>
        <w:rPr>
          <w:rFonts w:ascii="Times New Roman" w:hAnsi="Times New Roman" w:cs="Times New Roman"/>
          <w:sz w:val="28"/>
          <w:szCs w:val="28"/>
        </w:rPr>
        <w:t>сии</w:t>
      </w:r>
      <w:r w:rsidRPr="00C95A98">
        <w:rPr>
          <w:rFonts w:ascii="Times New Roman" w:hAnsi="Times New Roman" w:cs="Times New Roman"/>
          <w:sz w:val="28"/>
          <w:szCs w:val="28"/>
        </w:rPr>
        <w:t xml:space="preserve">, при всей специфике </w:t>
      </w:r>
      <w:r>
        <w:rPr>
          <w:rFonts w:ascii="Times New Roman" w:hAnsi="Times New Roman" w:cs="Times New Roman"/>
          <w:sz w:val="28"/>
          <w:szCs w:val="28"/>
        </w:rPr>
        <w:t>н</w:t>
      </w:r>
      <w:r>
        <w:rPr>
          <w:rFonts w:ascii="Times New Roman" w:hAnsi="Times New Roman" w:cs="Times New Roman"/>
          <w:sz w:val="28"/>
          <w:szCs w:val="28"/>
        </w:rPr>
        <w:t>а</w:t>
      </w:r>
      <w:r>
        <w:rPr>
          <w:rFonts w:ascii="Times New Roman" w:hAnsi="Times New Roman" w:cs="Times New Roman"/>
          <w:sz w:val="28"/>
          <w:szCs w:val="28"/>
        </w:rPr>
        <w:t xml:space="preserve">ционального </w:t>
      </w:r>
      <w:r w:rsidRPr="00C95A98">
        <w:rPr>
          <w:rFonts w:ascii="Times New Roman" w:hAnsi="Times New Roman" w:cs="Times New Roman"/>
          <w:sz w:val="28"/>
          <w:szCs w:val="28"/>
        </w:rPr>
        <w:t xml:space="preserve">политического процесса, </w:t>
      </w:r>
      <w:r>
        <w:rPr>
          <w:rFonts w:ascii="Times New Roman" w:hAnsi="Times New Roman" w:cs="Times New Roman"/>
          <w:sz w:val="28"/>
          <w:szCs w:val="28"/>
        </w:rPr>
        <w:t xml:space="preserve">политическая жизнь </w:t>
      </w:r>
      <w:r w:rsidRPr="00C95A98">
        <w:rPr>
          <w:rFonts w:ascii="Times New Roman" w:hAnsi="Times New Roman" w:cs="Times New Roman"/>
          <w:sz w:val="28"/>
          <w:szCs w:val="28"/>
        </w:rPr>
        <w:t xml:space="preserve">в целом </w:t>
      </w:r>
      <w:r>
        <w:rPr>
          <w:rFonts w:ascii="Times New Roman" w:hAnsi="Times New Roman" w:cs="Times New Roman"/>
          <w:sz w:val="28"/>
          <w:szCs w:val="28"/>
        </w:rPr>
        <w:t>с</w:t>
      </w:r>
      <w:r>
        <w:rPr>
          <w:rFonts w:ascii="Times New Roman" w:hAnsi="Times New Roman" w:cs="Times New Roman"/>
          <w:sz w:val="28"/>
          <w:szCs w:val="28"/>
        </w:rPr>
        <w:t>о</w:t>
      </w:r>
      <w:r>
        <w:rPr>
          <w:rFonts w:ascii="Times New Roman" w:hAnsi="Times New Roman" w:cs="Times New Roman"/>
          <w:sz w:val="28"/>
          <w:szCs w:val="28"/>
        </w:rPr>
        <w:t>ответствовала</w:t>
      </w:r>
      <w:r w:rsidRPr="00C95A98">
        <w:rPr>
          <w:rFonts w:ascii="Times New Roman" w:hAnsi="Times New Roman" w:cs="Times New Roman"/>
          <w:sz w:val="28"/>
          <w:szCs w:val="28"/>
        </w:rPr>
        <w:t xml:space="preserve"> этой тенд</w:t>
      </w:r>
      <w:r>
        <w:rPr>
          <w:rFonts w:ascii="Times New Roman" w:hAnsi="Times New Roman" w:cs="Times New Roman"/>
          <w:sz w:val="28"/>
          <w:szCs w:val="28"/>
        </w:rPr>
        <w:t>енции, особенно на рубеже ХХ</w:t>
      </w:r>
      <w:r w:rsidR="003633A1">
        <w:rPr>
          <w:rFonts w:ascii="Times New Roman" w:hAnsi="Times New Roman" w:cs="Times New Roman"/>
          <w:sz w:val="28"/>
          <w:szCs w:val="28"/>
        </w:rPr>
        <w:t xml:space="preserve"> </w:t>
      </w:r>
      <w:r>
        <w:rPr>
          <w:rFonts w:ascii="Times New Roman" w:hAnsi="Times New Roman" w:cs="Times New Roman"/>
          <w:sz w:val="28"/>
          <w:szCs w:val="28"/>
        </w:rPr>
        <w:t>–</w:t>
      </w:r>
      <w:r w:rsidR="003633A1">
        <w:rPr>
          <w:rFonts w:ascii="Times New Roman" w:hAnsi="Times New Roman" w:cs="Times New Roman"/>
          <w:sz w:val="28"/>
          <w:szCs w:val="28"/>
        </w:rPr>
        <w:t xml:space="preserve"> </w:t>
      </w:r>
      <w:r w:rsidRPr="00C95A98">
        <w:rPr>
          <w:rFonts w:ascii="Times New Roman" w:hAnsi="Times New Roman" w:cs="Times New Roman"/>
          <w:sz w:val="28"/>
          <w:szCs w:val="28"/>
        </w:rPr>
        <w:t>ХХ</w:t>
      </w:r>
      <w:r w:rsidRPr="00C95A98">
        <w:rPr>
          <w:rFonts w:ascii="Times New Roman" w:hAnsi="Times New Roman" w:cs="Times New Roman"/>
          <w:sz w:val="28"/>
          <w:szCs w:val="28"/>
          <w:lang w:val="en-US"/>
        </w:rPr>
        <w:t>I</w:t>
      </w:r>
      <w:r w:rsidR="00070D0A">
        <w:rPr>
          <w:rFonts w:ascii="Times New Roman" w:hAnsi="Times New Roman" w:cs="Times New Roman"/>
          <w:sz w:val="28"/>
          <w:szCs w:val="28"/>
        </w:rPr>
        <w:t xml:space="preserve"> вв</w:t>
      </w:r>
      <w:r w:rsidRPr="00C95A98">
        <w:rPr>
          <w:rFonts w:ascii="Times New Roman" w:hAnsi="Times New Roman" w:cs="Times New Roman"/>
          <w:sz w:val="28"/>
          <w:szCs w:val="28"/>
        </w:rPr>
        <w:t>. За это время сначала кристаллизовалась, а потом выделилась в отдельную о</w:t>
      </w:r>
      <w:r w:rsidRPr="00C95A98">
        <w:rPr>
          <w:rFonts w:ascii="Times New Roman" w:hAnsi="Times New Roman" w:cs="Times New Roman"/>
          <w:sz w:val="28"/>
          <w:szCs w:val="28"/>
        </w:rPr>
        <w:t>т</w:t>
      </w:r>
      <w:r w:rsidRPr="00C95A98">
        <w:rPr>
          <w:rFonts w:ascii="Times New Roman" w:hAnsi="Times New Roman" w:cs="Times New Roman"/>
          <w:sz w:val="28"/>
          <w:szCs w:val="28"/>
        </w:rPr>
        <w:t>расль профессиональной деятельности и научного изучения политич</w:t>
      </w:r>
      <w:r w:rsidRPr="00C95A98">
        <w:rPr>
          <w:rFonts w:ascii="Times New Roman" w:hAnsi="Times New Roman" w:cs="Times New Roman"/>
          <w:sz w:val="28"/>
          <w:szCs w:val="28"/>
        </w:rPr>
        <w:t>е</w:t>
      </w:r>
      <w:r w:rsidRPr="00C95A98">
        <w:rPr>
          <w:rFonts w:ascii="Times New Roman" w:hAnsi="Times New Roman" w:cs="Times New Roman"/>
          <w:sz w:val="28"/>
          <w:szCs w:val="28"/>
        </w:rPr>
        <w:t>ская технология как область, обслуживаю</w:t>
      </w:r>
      <w:r>
        <w:rPr>
          <w:rFonts w:ascii="Times New Roman" w:hAnsi="Times New Roman" w:cs="Times New Roman"/>
          <w:sz w:val="28"/>
          <w:szCs w:val="28"/>
        </w:rPr>
        <w:t xml:space="preserve">щая </w:t>
      </w:r>
      <w:r w:rsidRPr="00C95A98">
        <w:rPr>
          <w:rFonts w:ascii="Times New Roman" w:hAnsi="Times New Roman" w:cs="Times New Roman"/>
          <w:sz w:val="28"/>
          <w:szCs w:val="28"/>
        </w:rPr>
        <w:t>деятельность акторов п</w:t>
      </w:r>
      <w:r w:rsidRPr="00C95A98">
        <w:rPr>
          <w:rFonts w:ascii="Times New Roman" w:hAnsi="Times New Roman" w:cs="Times New Roman"/>
          <w:sz w:val="28"/>
          <w:szCs w:val="28"/>
        </w:rPr>
        <w:t>о</w:t>
      </w:r>
      <w:r w:rsidRPr="00C95A98">
        <w:rPr>
          <w:rFonts w:ascii="Times New Roman" w:hAnsi="Times New Roman" w:cs="Times New Roman"/>
          <w:sz w:val="28"/>
          <w:szCs w:val="28"/>
        </w:rPr>
        <w:t>литики. Участие масс изменило формы и содержание политики: из кул</w:t>
      </w:r>
      <w:r w:rsidRPr="00C95A98">
        <w:rPr>
          <w:rFonts w:ascii="Times New Roman" w:hAnsi="Times New Roman" w:cs="Times New Roman"/>
          <w:sz w:val="28"/>
          <w:szCs w:val="28"/>
        </w:rPr>
        <w:t>у</w:t>
      </w:r>
      <w:r w:rsidRPr="00C95A98">
        <w:rPr>
          <w:rFonts w:ascii="Times New Roman" w:hAnsi="Times New Roman" w:cs="Times New Roman"/>
          <w:sz w:val="28"/>
          <w:szCs w:val="28"/>
        </w:rPr>
        <w:t>арной она трансформировалась в публичную. В свою очередь, актуал</w:t>
      </w:r>
      <w:r w:rsidRPr="00C95A98">
        <w:rPr>
          <w:rFonts w:ascii="Times New Roman" w:hAnsi="Times New Roman" w:cs="Times New Roman"/>
          <w:sz w:val="28"/>
          <w:szCs w:val="28"/>
        </w:rPr>
        <w:t>ь</w:t>
      </w:r>
      <w:r w:rsidRPr="00C95A98">
        <w:rPr>
          <w:rFonts w:ascii="Times New Roman" w:hAnsi="Times New Roman" w:cs="Times New Roman"/>
          <w:sz w:val="28"/>
          <w:szCs w:val="28"/>
        </w:rPr>
        <w:t>ной стала задача изучения и совершенствования всего комплекса ко</w:t>
      </w:r>
      <w:r w:rsidRPr="00C95A98">
        <w:rPr>
          <w:rFonts w:ascii="Times New Roman" w:hAnsi="Times New Roman" w:cs="Times New Roman"/>
          <w:sz w:val="28"/>
          <w:szCs w:val="28"/>
        </w:rPr>
        <w:t>м</w:t>
      </w:r>
      <w:r w:rsidRPr="00C95A98">
        <w:rPr>
          <w:rFonts w:ascii="Times New Roman" w:hAnsi="Times New Roman" w:cs="Times New Roman"/>
          <w:sz w:val="28"/>
          <w:szCs w:val="28"/>
        </w:rPr>
        <w:lastRenderedPageBreak/>
        <w:t>муникаций, который задействован в рамках политических технологий. Известная цитата К.</w:t>
      </w:r>
      <w:r>
        <w:rPr>
          <w:rFonts w:ascii="Times New Roman" w:hAnsi="Times New Roman" w:cs="Times New Roman"/>
          <w:sz w:val="28"/>
          <w:szCs w:val="28"/>
        </w:rPr>
        <w:t xml:space="preserve"> </w:t>
      </w:r>
      <w:r w:rsidRPr="00C95A98">
        <w:rPr>
          <w:rFonts w:ascii="Times New Roman" w:hAnsi="Times New Roman" w:cs="Times New Roman"/>
          <w:sz w:val="28"/>
          <w:szCs w:val="28"/>
        </w:rPr>
        <w:t>Маркса из работы «К критике</w:t>
      </w:r>
      <w:r>
        <w:rPr>
          <w:rFonts w:ascii="Times New Roman" w:hAnsi="Times New Roman" w:cs="Times New Roman"/>
          <w:sz w:val="28"/>
          <w:szCs w:val="28"/>
        </w:rPr>
        <w:t xml:space="preserve"> гегелевской филос</w:t>
      </w:r>
      <w:r>
        <w:rPr>
          <w:rFonts w:ascii="Times New Roman" w:hAnsi="Times New Roman" w:cs="Times New Roman"/>
          <w:sz w:val="28"/>
          <w:szCs w:val="28"/>
        </w:rPr>
        <w:t>о</w:t>
      </w:r>
      <w:r>
        <w:rPr>
          <w:rFonts w:ascii="Times New Roman" w:hAnsi="Times New Roman" w:cs="Times New Roman"/>
          <w:sz w:val="28"/>
          <w:szCs w:val="28"/>
        </w:rPr>
        <w:t>фии права» –</w:t>
      </w:r>
      <w:r w:rsidRPr="00C95A98">
        <w:rPr>
          <w:rFonts w:ascii="Times New Roman" w:hAnsi="Times New Roman" w:cs="Times New Roman"/>
          <w:sz w:val="28"/>
          <w:szCs w:val="28"/>
        </w:rPr>
        <w:t xml:space="preserve"> «…теория становится материальной силой, как </w:t>
      </w:r>
      <w:r>
        <w:rPr>
          <w:rFonts w:ascii="Times New Roman" w:hAnsi="Times New Roman" w:cs="Times New Roman"/>
          <w:sz w:val="28"/>
          <w:szCs w:val="28"/>
        </w:rPr>
        <w:t>только она овладевает массами» –</w:t>
      </w:r>
      <w:r w:rsidRPr="00C95A98">
        <w:rPr>
          <w:rFonts w:ascii="Times New Roman" w:hAnsi="Times New Roman" w:cs="Times New Roman"/>
          <w:sz w:val="28"/>
          <w:szCs w:val="28"/>
        </w:rPr>
        <w:t xml:space="preserve"> стала для политтехнологов прямым руков</w:t>
      </w:r>
      <w:r w:rsidRPr="00C95A98">
        <w:rPr>
          <w:rFonts w:ascii="Times New Roman" w:hAnsi="Times New Roman" w:cs="Times New Roman"/>
          <w:sz w:val="28"/>
          <w:szCs w:val="28"/>
        </w:rPr>
        <w:t>о</w:t>
      </w:r>
      <w:r w:rsidRPr="00C95A98">
        <w:rPr>
          <w:rFonts w:ascii="Times New Roman" w:hAnsi="Times New Roman" w:cs="Times New Roman"/>
          <w:sz w:val="28"/>
          <w:szCs w:val="28"/>
        </w:rPr>
        <w:t>дством к действи</w:t>
      </w:r>
      <w:r>
        <w:rPr>
          <w:rFonts w:ascii="Times New Roman" w:hAnsi="Times New Roman" w:cs="Times New Roman"/>
          <w:sz w:val="28"/>
          <w:szCs w:val="28"/>
        </w:rPr>
        <w:t>ю, поскольку успешность проекта в значительной ст</w:t>
      </w:r>
      <w:r>
        <w:rPr>
          <w:rFonts w:ascii="Times New Roman" w:hAnsi="Times New Roman" w:cs="Times New Roman"/>
          <w:sz w:val="28"/>
          <w:szCs w:val="28"/>
        </w:rPr>
        <w:t>е</w:t>
      </w:r>
      <w:r>
        <w:rPr>
          <w:rFonts w:ascii="Times New Roman" w:hAnsi="Times New Roman" w:cs="Times New Roman"/>
          <w:sz w:val="28"/>
          <w:szCs w:val="28"/>
        </w:rPr>
        <w:t>пени</w:t>
      </w:r>
      <w:r w:rsidRPr="00C95A98">
        <w:rPr>
          <w:rFonts w:ascii="Times New Roman" w:hAnsi="Times New Roman" w:cs="Times New Roman"/>
          <w:sz w:val="28"/>
          <w:szCs w:val="28"/>
        </w:rPr>
        <w:t xml:space="preserve"> зависит от того, насколько грамотно была выстроена коммуник</w:t>
      </w:r>
      <w:r w:rsidRPr="00C95A98">
        <w:rPr>
          <w:rFonts w:ascii="Times New Roman" w:hAnsi="Times New Roman" w:cs="Times New Roman"/>
          <w:sz w:val="28"/>
          <w:szCs w:val="28"/>
        </w:rPr>
        <w:t>а</w:t>
      </w:r>
      <w:r w:rsidRPr="00C95A98">
        <w:rPr>
          <w:rFonts w:ascii="Times New Roman" w:hAnsi="Times New Roman" w:cs="Times New Roman"/>
          <w:sz w:val="28"/>
          <w:szCs w:val="28"/>
        </w:rPr>
        <w:t>ция с аудиторией.</w:t>
      </w:r>
    </w:p>
    <w:p w:rsidR="000070FF" w:rsidRPr="00C95A98" w:rsidRDefault="000070FF" w:rsidP="00EC6DF1">
      <w:pPr>
        <w:spacing w:after="0" w:line="312" w:lineRule="auto"/>
        <w:ind w:firstLine="680"/>
        <w:contextualSpacing/>
        <w:jc w:val="both"/>
        <w:rPr>
          <w:rFonts w:ascii="Times New Roman" w:eastAsia="Times New Roman" w:hAnsi="Times New Roman" w:cs="Times New Roman"/>
          <w:sz w:val="28"/>
          <w:szCs w:val="28"/>
          <w:lang w:eastAsia="ru-RU"/>
        </w:rPr>
      </w:pPr>
      <w:r w:rsidRPr="00C95A98">
        <w:rPr>
          <w:rFonts w:ascii="Times New Roman" w:hAnsi="Times New Roman" w:cs="Times New Roman"/>
          <w:sz w:val="28"/>
          <w:szCs w:val="28"/>
        </w:rPr>
        <w:t>Интерес к политическим технологиям подогревает</w:t>
      </w:r>
      <w:r>
        <w:rPr>
          <w:rFonts w:ascii="Times New Roman" w:hAnsi="Times New Roman" w:cs="Times New Roman"/>
          <w:sz w:val="28"/>
          <w:szCs w:val="28"/>
        </w:rPr>
        <w:t>ся их практич</w:t>
      </w:r>
      <w:r>
        <w:rPr>
          <w:rFonts w:ascii="Times New Roman" w:hAnsi="Times New Roman" w:cs="Times New Roman"/>
          <w:sz w:val="28"/>
          <w:szCs w:val="28"/>
        </w:rPr>
        <w:t>е</w:t>
      </w:r>
      <w:r>
        <w:rPr>
          <w:rFonts w:ascii="Times New Roman" w:hAnsi="Times New Roman" w:cs="Times New Roman"/>
          <w:sz w:val="28"/>
          <w:szCs w:val="28"/>
        </w:rPr>
        <w:t>ской значимостью –</w:t>
      </w:r>
      <w:r w:rsidRPr="00C95A98">
        <w:rPr>
          <w:rFonts w:ascii="Times New Roman" w:hAnsi="Times New Roman" w:cs="Times New Roman"/>
          <w:sz w:val="28"/>
          <w:szCs w:val="28"/>
        </w:rPr>
        <w:t xml:space="preserve"> повышением политической эффективности групп, партий, организаций, конкретных лиц участвующи</w:t>
      </w:r>
      <w:r>
        <w:rPr>
          <w:rFonts w:ascii="Times New Roman" w:hAnsi="Times New Roman" w:cs="Times New Roman"/>
          <w:sz w:val="28"/>
          <w:szCs w:val="28"/>
        </w:rPr>
        <w:t>х в борьбе за власть, однако необходим</w:t>
      </w:r>
      <w:r w:rsidRPr="00C95A98">
        <w:rPr>
          <w:rFonts w:ascii="Times New Roman" w:hAnsi="Times New Roman" w:cs="Times New Roman"/>
          <w:sz w:val="28"/>
          <w:szCs w:val="28"/>
        </w:rPr>
        <w:t>о учитывать, что в практической политике происх</w:t>
      </w:r>
      <w:r w:rsidRPr="00C95A98">
        <w:rPr>
          <w:rFonts w:ascii="Times New Roman" w:hAnsi="Times New Roman" w:cs="Times New Roman"/>
          <w:sz w:val="28"/>
          <w:szCs w:val="28"/>
        </w:rPr>
        <w:t>о</w:t>
      </w:r>
      <w:r w:rsidRPr="00C95A98">
        <w:rPr>
          <w:rFonts w:ascii="Times New Roman" w:hAnsi="Times New Roman" w:cs="Times New Roman"/>
          <w:sz w:val="28"/>
          <w:szCs w:val="28"/>
        </w:rPr>
        <w:t xml:space="preserve">дит, как правило, тактическая отработка внедрения различных вариантов воздействия на общественное мнение. </w:t>
      </w:r>
      <w:r>
        <w:rPr>
          <w:rFonts w:ascii="Times New Roman" w:hAnsi="Times New Roman" w:cs="Times New Roman"/>
          <w:sz w:val="28"/>
          <w:szCs w:val="28"/>
        </w:rPr>
        <w:t>Таким образом, политические</w:t>
      </w:r>
      <w:r w:rsidRPr="00C95A98">
        <w:rPr>
          <w:rFonts w:ascii="Times New Roman" w:hAnsi="Times New Roman" w:cs="Times New Roman"/>
          <w:sz w:val="28"/>
          <w:szCs w:val="28"/>
        </w:rPr>
        <w:t xml:space="preserve"> технологи</w:t>
      </w:r>
      <w:r>
        <w:rPr>
          <w:rFonts w:ascii="Times New Roman" w:hAnsi="Times New Roman" w:cs="Times New Roman"/>
          <w:sz w:val="28"/>
          <w:szCs w:val="28"/>
        </w:rPr>
        <w:t>и (наряду с системной работой комплекса ИМК) являю</w:t>
      </w:r>
      <w:r w:rsidRPr="00C95A98">
        <w:rPr>
          <w:rFonts w:ascii="Times New Roman" w:hAnsi="Times New Roman" w:cs="Times New Roman"/>
          <w:sz w:val="28"/>
          <w:szCs w:val="28"/>
        </w:rPr>
        <w:t>тся ч</w:t>
      </w:r>
      <w:r w:rsidRPr="00C95A98">
        <w:rPr>
          <w:rFonts w:ascii="Times New Roman" w:hAnsi="Times New Roman" w:cs="Times New Roman"/>
          <w:sz w:val="28"/>
          <w:szCs w:val="28"/>
        </w:rPr>
        <w:t>а</w:t>
      </w:r>
      <w:r w:rsidRPr="00C95A98">
        <w:rPr>
          <w:rFonts w:ascii="Times New Roman" w:hAnsi="Times New Roman" w:cs="Times New Roman"/>
          <w:sz w:val="28"/>
          <w:szCs w:val="28"/>
        </w:rPr>
        <w:t xml:space="preserve">стью коммуникационной стратегии, которая </w:t>
      </w:r>
      <w:r>
        <w:rPr>
          <w:rFonts w:ascii="Times New Roman" w:hAnsi="Times New Roman" w:cs="Times New Roman"/>
          <w:sz w:val="28"/>
          <w:szCs w:val="28"/>
        </w:rPr>
        <w:t>функционально ориентир</w:t>
      </w:r>
      <w:r>
        <w:rPr>
          <w:rFonts w:ascii="Times New Roman" w:hAnsi="Times New Roman" w:cs="Times New Roman"/>
          <w:sz w:val="28"/>
          <w:szCs w:val="28"/>
        </w:rPr>
        <w:t>о</w:t>
      </w:r>
      <w:r>
        <w:rPr>
          <w:rFonts w:ascii="Times New Roman" w:hAnsi="Times New Roman" w:cs="Times New Roman"/>
          <w:sz w:val="28"/>
          <w:szCs w:val="28"/>
        </w:rPr>
        <w:t>вана на то, чтобы определять</w:t>
      </w:r>
      <w:r w:rsidRPr="00C95A98">
        <w:rPr>
          <w:rFonts w:ascii="Times New Roman" w:hAnsi="Times New Roman" w:cs="Times New Roman"/>
          <w:sz w:val="28"/>
          <w:szCs w:val="28"/>
        </w:rPr>
        <w:t xml:space="preserve"> параметры политического процесса. В Ро</w:t>
      </w:r>
      <w:r w:rsidRPr="00C95A98">
        <w:rPr>
          <w:rFonts w:ascii="Times New Roman" w:hAnsi="Times New Roman" w:cs="Times New Roman"/>
          <w:sz w:val="28"/>
          <w:szCs w:val="28"/>
        </w:rPr>
        <w:t>с</w:t>
      </w:r>
      <w:r w:rsidRPr="00C95A98">
        <w:rPr>
          <w:rFonts w:ascii="Times New Roman" w:hAnsi="Times New Roman" w:cs="Times New Roman"/>
          <w:sz w:val="28"/>
          <w:szCs w:val="28"/>
        </w:rPr>
        <w:t>сии традиционно самым влиятельным политическим институтом являе</w:t>
      </w:r>
      <w:r w:rsidRPr="00C95A98">
        <w:rPr>
          <w:rFonts w:ascii="Times New Roman" w:hAnsi="Times New Roman" w:cs="Times New Roman"/>
          <w:sz w:val="28"/>
          <w:szCs w:val="28"/>
        </w:rPr>
        <w:t>т</w:t>
      </w:r>
      <w:r w:rsidRPr="00C95A98">
        <w:rPr>
          <w:rFonts w:ascii="Times New Roman" w:hAnsi="Times New Roman" w:cs="Times New Roman"/>
          <w:sz w:val="28"/>
          <w:szCs w:val="28"/>
        </w:rPr>
        <w:t>ся государственная власть, которая склонна собственные интересы от</w:t>
      </w:r>
      <w:r w:rsidRPr="00C95A98">
        <w:rPr>
          <w:rFonts w:ascii="Times New Roman" w:hAnsi="Times New Roman" w:cs="Times New Roman"/>
          <w:sz w:val="28"/>
          <w:szCs w:val="28"/>
        </w:rPr>
        <w:t>о</w:t>
      </w:r>
      <w:r w:rsidRPr="00C95A98">
        <w:rPr>
          <w:rFonts w:ascii="Times New Roman" w:hAnsi="Times New Roman" w:cs="Times New Roman"/>
          <w:sz w:val="28"/>
          <w:szCs w:val="28"/>
        </w:rPr>
        <w:t xml:space="preserve">ждествлять с национальными. </w:t>
      </w:r>
      <w:r w:rsidR="003633A1">
        <w:rPr>
          <w:rFonts w:ascii="Times New Roman" w:hAnsi="Times New Roman" w:cs="Times New Roman"/>
          <w:sz w:val="28"/>
          <w:szCs w:val="28"/>
        </w:rPr>
        <w:t>И</w:t>
      </w:r>
      <w:r w:rsidRPr="00583788">
        <w:rPr>
          <w:rFonts w:ascii="Times New Roman" w:hAnsi="Times New Roman" w:cs="Times New Roman"/>
          <w:sz w:val="28"/>
          <w:szCs w:val="28"/>
        </w:rPr>
        <w:t xml:space="preserve">зучение сущности коммуникационных стратегий российской власти на рубеже </w:t>
      </w:r>
      <w:r w:rsidRPr="00583788">
        <w:rPr>
          <w:rFonts w:ascii="Times New Roman" w:hAnsi="Times New Roman" w:cs="Times New Roman"/>
          <w:sz w:val="28"/>
          <w:szCs w:val="28"/>
          <w:lang w:val="en-US"/>
        </w:rPr>
        <w:t>XX</w:t>
      </w:r>
      <w:r w:rsidRPr="00583788">
        <w:rPr>
          <w:rFonts w:ascii="Times New Roman" w:hAnsi="Times New Roman" w:cs="Times New Roman"/>
          <w:sz w:val="28"/>
          <w:szCs w:val="28"/>
        </w:rPr>
        <w:t>–</w:t>
      </w:r>
      <w:r w:rsidRPr="00583788">
        <w:rPr>
          <w:rFonts w:ascii="Times New Roman" w:hAnsi="Times New Roman" w:cs="Times New Roman"/>
          <w:sz w:val="28"/>
          <w:szCs w:val="28"/>
          <w:lang w:val="en-US"/>
        </w:rPr>
        <w:t>XXI</w:t>
      </w:r>
      <w:r w:rsidR="00070D0A">
        <w:rPr>
          <w:rFonts w:ascii="Times New Roman" w:hAnsi="Times New Roman" w:cs="Times New Roman"/>
          <w:sz w:val="28"/>
          <w:szCs w:val="28"/>
        </w:rPr>
        <w:t xml:space="preserve"> вв.</w:t>
      </w:r>
      <w:r w:rsidRPr="00583788">
        <w:rPr>
          <w:rFonts w:ascii="Times New Roman" w:hAnsi="Times New Roman" w:cs="Times New Roman"/>
          <w:sz w:val="28"/>
          <w:szCs w:val="28"/>
        </w:rPr>
        <w:t>, когда был сломлен партийно-советский строй и начался процесс создания новой государс</w:t>
      </w:r>
      <w:r w:rsidRPr="00583788">
        <w:rPr>
          <w:rFonts w:ascii="Times New Roman" w:hAnsi="Times New Roman" w:cs="Times New Roman"/>
          <w:sz w:val="28"/>
          <w:szCs w:val="28"/>
        </w:rPr>
        <w:t>т</w:t>
      </w:r>
      <w:r w:rsidRPr="00583788">
        <w:rPr>
          <w:rFonts w:ascii="Times New Roman" w:hAnsi="Times New Roman" w:cs="Times New Roman"/>
          <w:sz w:val="28"/>
          <w:szCs w:val="28"/>
        </w:rPr>
        <w:t>венно-политической системы, представляется нам актуальным потому, что позволяет описать</w:t>
      </w:r>
      <w:r w:rsidRPr="00C95A98">
        <w:rPr>
          <w:rFonts w:ascii="Times New Roman" w:hAnsi="Times New Roman" w:cs="Times New Roman"/>
          <w:sz w:val="28"/>
          <w:szCs w:val="28"/>
        </w:rPr>
        <w:t xml:space="preserve"> конструкцию политической целесообразности, в рамках которой развивалась политическая коммуникация в России в </w:t>
      </w:r>
      <w:r w:rsidRPr="00C95A98">
        <w:rPr>
          <w:rFonts w:ascii="Times New Roman" w:eastAsia="Times New Roman" w:hAnsi="Times New Roman" w:cs="Times New Roman"/>
          <w:sz w:val="28"/>
          <w:szCs w:val="28"/>
          <w:lang w:eastAsia="ru-RU"/>
        </w:rPr>
        <w:t xml:space="preserve">анализируемый исторический период. </w:t>
      </w:r>
    </w:p>
    <w:p w:rsidR="000070FF" w:rsidRPr="00C95A98" w:rsidRDefault="000070FF" w:rsidP="00EC6DF1">
      <w:pPr>
        <w:spacing w:after="0" w:line="312" w:lineRule="auto"/>
        <w:ind w:firstLine="680"/>
        <w:contextualSpacing/>
        <w:jc w:val="both"/>
        <w:rPr>
          <w:rFonts w:ascii="Times New Roman" w:hAnsi="Times New Roman" w:cs="Times New Roman"/>
          <w:sz w:val="28"/>
          <w:szCs w:val="28"/>
        </w:rPr>
      </w:pPr>
      <w:r w:rsidRPr="00D243FB">
        <w:rPr>
          <w:rFonts w:ascii="Times New Roman" w:hAnsi="Times New Roman" w:cs="Times New Roman"/>
          <w:sz w:val="28"/>
          <w:szCs w:val="28"/>
        </w:rPr>
        <w:t xml:space="preserve">Сегодня </w:t>
      </w:r>
      <w:r w:rsidRPr="00C95A98">
        <w:rPr>
          <w:rFonts w:ascii="Times New Roman" w:hAnsi="Times New Roman" w:cs="Times New Roman"/>
          <w:sz w:val="28"/>
          <w:szCs w:val="28"/>
        </w:rPr>
        <w:t xml:space="preserve">виртуализация политического процесса достигла такого уровня, что политтехнологам, при планировании политических событий, обязательно приходится учитывать </w:t>
      </w:r>
      <w:r>
        <w:rPr>
          <w:rFonts w:ascii="Times New Roman" w:hAnsi="Times New Roman" w:cs="Times New Roman"/>
          <w:sz w:val="28"/>
          <w:szCs w:val="28"/>
        </w:rPr>
        <w:t xml:space="preserve">формы их отражения и </w:t>
      </w:r>
      <w:r w:rsidRPr="00C95A98">
        <w:rPr>
          <w:rFonts w:ascii="Times New Roman" w:hAnsi="Times New Roman" w:cs="Times New Roman"/>
          <w:sz w:val="28"/>
          <w:szCs w:val="28"/>
        </w:rPr>
        <w:t xml:space="preserve">каналы </w:t>
      </w:r>
      <w:r>
        <w:rPr>
          <w:rFonts w:ascii="Times New Roman" w:hAnsi="Times New Roman" w:cs="Times New Roman"/>
          <w:sz w:val="28"/>
          <w:szCs w:val="28"/>
        </w:rPr>
        <w:t>ра</w:t>
      </w:r>
      <w:r>
        <w:rPr>
          <w:rFonts w:ascii="Times New Roman" w:hAnsi="Times New Roman" w:cs="Times New Roman"/>
          <w:sz w:val="28"/>
          <w:szCs w:val="28"/>
        </w:rPr>
        <w:t>с</w:t>
      </w:r>
      <w:r>
        <w:rPr>
          <w:rFonts w:ascii="Times New Roman" w:hAnsi="Times New Roman" w:cs="Times New Roman"/>
          <w:sz w:val="28"/>
          <w:szCs w:val="28"/>
        </w:rPr>
        <w:t>пространения информации</w:t>
      </w:r>
      <w:r w:rsidRPr="00C95A98">
        <w:rPr>
          <w:rFonts w:ascii="Times New Roman" w:hAnsi="Times New Roman" w:cs="Times New Roman"/>
          <w:sz w:val="28"/>
          <w:szCs w:val="28"/>
        </w:rPr>
        <w:t xml:space="preserve">, </w:t>
      </w:r>
      <w:r>
        <w:rPr>
          <w:rFonts w:ascii="Times New Roman" w:hAnsi="Times New Roman" w:cs="Times New Roman"/>
          <w:sz w:val="28"/>
          <w:szCs w:val="28"/>
        </w:rPr>
        <w:t>зачастую стимулируя организацию собс</w:t>
      </w:r>
      <w:r>
        <w:rPr>
          <w:rFonts w:ascii="Times New Roman" w:hAnsi="Times New Roman" w:cs="Times New Roman"/>
          <w:sz w:val="28"/>
          <w:szCs w:val="28"/>
        </w:rPr>
        <w:t>т</w:t>
      </w:r>
      <w:r>
        <w:rPr>
          <w:rFonts w:ascii="Times New Roman" w:hAnsi="Times New Roman" w:cs="Times New Roman"/>
          <w:sz w:val="28"/>
          <w:szCs w:val="28"/>
        </w:rPr>
        <w:t>венных</w:t>
      </w:r>
      <w:r w:rsidRPr="00C95A98">
        <w:rPr>
          <w:rFonts w:ascii="Times New Roman" w:hAnsi="Times New Roman" w:cs="Times New Roman"/>
          <w:sz w:val="28"/>
          <w:szCs w:val="28"/>
        </w:rPr>
        <w:t>, которые не являются СМИ. На наш взгляд, это актуализирует</w:t>
      </w:r>
      <w:r w:rsidRPr="00C95A98">
        <w:rPr>
          <w:rFonts w:ascii="Times New Roman" w:hAnsi="Times New Roman" w:cs="Times New Roman"/>
          <w:b/>
          <w:sz w:val="28"/>
          <w:szCs w:val="28"/>
        </w:rPr>
        <w:t xml:space="preserve"> </w:t>
      </w:r>
      <w:r w:rsidRPr="00C95A98">
        <w:rPr>
          <w:rFonts w:ascii="Times New Roman" w:hAnsi="Times New Roman" w:cs="Times New Roman"/>
          <w:sz w:val="28"/>
          <w:szCs w:val="28"/>
        </w:rPr>
        <w:t>тему данной работы – изучение совершенствования политических те</w:t>
      </w:r>
      <w:r w:rsidRPr="00C95A98">
        <w:rPr>
          <w:rFonts w:ascii="Times New Roman" w:hAnsi="Times New Roman" w:cs="Times New Roman"/>
          <w:sz w:val="28"/>
          <w:szCs w:val="28"/>
        </w:rPr>
        <w:t>х</w:t>
      </w:r>
      <w:r w:rsidRPr="00C95A98">
        <w:rPr>
          <w:rFonts w:ascii="Times New Roman" w:hAnsi="Times New Roman" w:cs="Times New Roman"/>
          <w:sz w:val="28"/>
          <w:szCs w:val="28"/>
        </w:rPr>
        <w:t>нологий в России во взаимосвязи со стремительным развитием СМИ и системы коммуникаци</w:t>
      </w:r>
      <w:r w:rsidR="00070D0A">
        <w:rPr>
          <w:rFonts w:ascii="Times New Roman" w:hAnsi="Times New Roman" w:cs="Times New Roman"/>
          <w:sz w:val="28"/>
          <w:szCs w:val="28"/>
        </w:rPr>
        <w:t>й в стране, начиная с 1985 г.</w:t>
      </w:r>
      <w:r>
        <w:rPr>
          <w:rFonts w:ascii="Times New Roman" w:hAnsi="Times New Roman" w:cs="Times New Roman"/>
          <w:sz w:val="28"/>
          <w:szCs w:val="28"/>
        </w:rPr>
        <w:t xml:space="preserve"> по настоящее время – третий срок президента РФ В.В. Путина. 1985</w:t>
      </w:r>
      <w:r w:rsidR="00070D0A">
        <w:rPr>
          <w:rFonts w:ascii="Times New Roman" w:hAnsi="Times New Roman" w:cs="Times New Roman"/>
          <w:sz w:val="28"/>
          <w:szCs w:val="28"/>
        </w:rPr>
        <w:t xml:space="preserve"> г.</w:t>
      </w:r>
      <w:r w:rsidRPr="00C95A98">
        <w:rPr>
          <w:rFonts w:ascii="Times New Roman" w:hAnsi="Times New Roman" w:cs="Times New Roman"/>
          <w:sz w:val="28"/>
          <w:szCs w:val="28"/>
        </w:rPr>
        <w:t xml:space="preserve"> выбран не случайно. Именно он является отправной точкой либерализации политического </w:t>
      </w:r>
      <w:r w:rsidRPr="00C95A98">
        <w:rPr>
          <w:rFonts w:ascii="Times New Roman" w:hAnsi="Times New Roman" w:cs="Times New Roman"/>
          <w:sz w:val="28"/>
          <w:szCs w:val="28"/>
        </w:rPr>
        <w:lastRenderedPageBreak/>
        <w:t>процесса в России, следствием чего стало: расширение круга политич</w:t>
      </w:r>
      <w:r w:rsidRPr="00C95A98">
        <w:rPr>
          <w:rFonts w:ascii="Times New Roman" w:hAnsi="Times New Roman" w:cs="Times New Roman"/>
          <w:sz w:val="28"/>
          <w:szCs w:val="28"/>
        </w:rPr>
        <w:t>е</w:t>
      </w:r>
      <w:r w:rsidRPr="00C95A98">
        <w:rPr>
          <w:rFonts w:ascii="Times New Roman" w:hAnsi="Times New Roman" w:cs="Times New Roman"/>
          <w:sz w:val="28"/>
          <w:szCs w:val="28"/>
        </w:rPr>
        <w:t>ской элиты, формирование новых групп интересов, обретение СМИ ст</w:t>
      </w:r>
      <w:r w:rsidRPr="00C95A98">
        <w:rPr>
          <w:rFonts w:ascii="Times New Roman" w:hAnsi="Times New Roman" w:cs="Times New Roman"/>
          <w:sz w:val="28"/>
          <w:szCs w:val="28"/>
        </w:rPr>
        <w:t>а</w:t>
      </w:r>
      <w:r w:rsidRPr="00C95A98">
        <w:rPr>
          <w:rFonts w:ascii="Times New Roman" w:hAnsi="Times New Roman" w:cs="Times New Roman"/>
          <w:sz w:val="28"/>
          <w:szCs w:val="28"/>
        </w:rPr>
        <w:t xml:space="preserve">туса одного из акторов политики, </w:t>
      </w:r>
      <w:r w:rsidR="003633A1">
        <w:rPr>
          <w:rFonts w:ascii="Times New Roman" w:hAnsi="Times New Roman" w:cs="Times New Roman"/>
          <w:sz w:val="28"/>
          <w:szCs w:val="28"/>
        </w:rPr>
        <w:t>формирование</w:t>
      </w:r>
      <w:r>
        <w:rPr>
          <w:rFonts w:ascii="Times New Roman" w:hAnsi="Times New Roman" w:cs="Times New Roman"/>
          <w:sz w:val="28"/>
          <w:szCs w:val="28"/>
        </w:rPr>
        <w:t xml:space="preserve"> целого пласта полит</w:t>
      </w:r>
      <w:r>
        <w:rPr>
          <w:rFonts w:ascii="Times New Roman" w:hAnsi="Times New Roman" w:cs="Times New Roman"/>
          <w:sz w:val="28"/>
          <w:szCs w:val="28"/>
        </w:rPr>
        <w:t>и</w:t>
      </w:r>
      <w:r>
        <w:rPr>
          <w:rFonts w:ascii="Times New Roman" w:hAnsi="Times New Roman" w:cs="Times New Roman"/>
          <w:sz w:val="28"/>
          <w:szCs w:val="28"/>
        </w:rPr>
        <w:t xml:space="preserve">зированной (в том числи и </w:t>
      </w:r>
      <w:r w:rsidRPr="00C95A98">
        <w:rPr>
          <w:rFonts w:ascii="Times New Roman" w:hAnsi="Times New Roman" w:cs="Times New Roman"/>
          <w:sz w:val="28"/>
          <w:szCs w:val="28"/>
        </w:rPr>
        <w:t xml:space="preserve"> ангажированной</w:t>
      </w:r>
      <w:r>
        <w:rPr>
          <w:rFonts w:ascii="Times New Roman" w:hAnsi="Times New Roman" w:cs="Times New Roman"/>
          <w:sz w:val="28"/>
          <w:szCs w:val="28"/>
        </w:rPr>
        <w:t>)</w:t>
      </w:r>
      <w:r w:rsidRPr="00C95A98">
        <w:rPr>
          <w:rFonts w:ascii="Times New Roman" w:hAnsi="Times New Roman" w:cs="Times New Roman"/>
          <w:sz w:val="28"/>
          <w:szCs w:val="28"/>
        </w:rPr>
        <w:t xml:space="preserve"> художественной коммун</w:t>
      </w:r>
      <w:r w:rsidRPr="00C95A98">
        <w:rPr>
          <w:rFonts w:ascii="Times New Roman" w:hAnsi="Times New Roman" w:cs="Times New Roman"/>
          <w:sz w:val="28"/>
          <w:szCs w:val="28"/>
        </w:rPr>
        <w:t>и</w:t>
      </w:r>
      <w:r w:rsidRPr="00C95A98">
        <w:rPr>
          <w:rFonts w:ascii="Times New Roman" w:hAnsi="Times New Roman" w:cs="Times New Roman"/>
          <w:sz w:val="28"/>
          <w:szCs w:val="28"/>
        </w:rPr>
        <w:t xml:space="preserve">кации. </w:t>
      </w:r>
    </w:p>
    <w:p w:rsidR="0042733D" w:rsidRDefault="000070FF" w:rsidP="00EC6DF1">
      <w:pPr>
        <w:spacing w:after="0" w:line="312"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Сложность исследуемой темы, ее</w:t>
      </w:r>
      <w:r w:rsidRPr="00C95A98">
        <w:rPr>
          <w:rFonts w:ascii="Times New Roman" w:eastAsia="Times New Roman" w:hAnsi="Times New Roman" w:cs="Times New Roman"/>
          <w:sz w:val="28"/>
          <w:szCs w:val="28"/>
          <w:lang w:eastAsia="ru-RU"/>
        </w:rPr>
        <w:t xml:space="preserve"> междисциплинарный характер определили обращение автора к системной методологии, позволяющей рассматривать логику трансформаций коммуникационных стратегий российской власти как часть процесса преобразования всей системы о</w:t>
      </w:r>
      <w:r w:rsidRPr="00C95A98">
        <w:rPr>
          <w:rFonts w:ascii="Times New Roman" w:eastAsia="Times New Roman" w:hAnsi="Times New Roman" w:cs="Times New Roman"/>
          <w:sz w:val="28"/>
          <w:szCs w:val="28"/>
          <w:lang w:eastAsia="ru-RU"/>
        </w:rPr>
        <w:t>б</w:t>
      </w:r>
      <w:r w:rsidRPr="00C95A98">
        <w:rPr>
          <w:rFonts w:ascii="Times New Roman" w:eastAsia="Times New Roman" w:hAnsi="Times New Roman" w:cs="Times New Roman"/>
          <w:sz w:val="28"/>
          <w:szCs w:val="28"/>
          <w:lang w:eastAsia="ru-RU"/>
        </w:rPr>
        <w:t>щественно-экономического и политического устройства России в ко</w:t>
      </w:r>
      <w:r w:rsidRPr="00C95A98">
        <w:rPr>
          <w:rFonts w:ascii="Times New Roman" w:eastAsia="Times New Roman" w:hAnsi="Times New Roman" w:cs="Times New Roman"/>
          <w:sz w:val="28"/>
          <w:szCs w:val="28"/>
          <w:lang w:eastAsia="ru-RU"/>
        </w:rPr>
        <w:t>н</w:t>
      </w:r>
      <w:r w:rsidRPr="00C95A98">
        <w:rPr>
          <w:rFonts w:ascii="Times New Roman" w:eastAsia="Times New Roman" w:hAnsi="Times New Roman" w:cs="Times New Roman"/>
          <w:sz w:val="28"/>
          <w:szCs w:val="28"/>
          <w:lang w:eastAsia="ru-RU"/>
        </w:rPr>
        <w:t>кретно-историческом контексте. В соответствии с системной методол</w:t>
      </w:r>
      <w:r w:rsidRPr="00C95A98">
        <w:rPr>
          <w:rFonts w:ascii="Times New Roman" w:eastAsia="Times New Roman" w:hAnsi="Times New Roman" w:cs="Times New Roman"/>
          <w:sz w:val="28"/>
          <w:szCs w:val="28"/>
          <w:lang w:eastAsia="ru-RU"/>
        </w:rPr>
        <w:t>о</w:t>
      </w:r>
      <w:r w:rsidRPr="00C95A98">
        <w:rPr>
          <w:rFonts w:ascii="Times New Roman" w:eastAsia="Times New Roman" w:hAnsi="Times New Roman" w:cs="Times New Roman"/>
          <w:sz w:val="28"/>
          <w:szCs w:val="28"/>
          <w:lang w:eastAsia="ru-RU"/>
        </w:rPr>
        <w:t>гией трансформация рассматривается как комплекс процессов, каждый из которых, при общем векторе движения, обладает индивидуальными, присущими только ему характеристиками. Предметом исследования стали политические технологии российской власти, которые она испол</w:t>
      </w:r>
      <w:r w:rsidRPr="00C95A98">
        <w:rPr>
          <w:rFonts w:ascii="Times New Roman" w:eastAsia="Times New Roman" w:hAnsi="Times New Roman" w:cs="Times New Roman"/>
          <w:sz w:val="28"/>
          <w:szCs w:val="28"/>
          <w:lang w:eastAsia="ru-RU"/>
        </w:rPr>
        <w:t>ь</w:t>
      </w:r>
      <w:r w:rsidRPr="00C95A98">
        <w:rPr>
          <w:rFonts w:ascii="Times New Roman" w:eastAsia="Times New Roman" w:hAnsi="Times New Roman" w:cs="Times New Roman"/>
          <w:sz w:val="28"/>
          <w:szCs w:val="28"/>
          <w:lang w:eastAsia="ru-RU"/>
        </w:rPr>
        <w:t>зовала для реализации своих коммуникационных стратегий в конкре</w:t>
      </w:r>
      <w:r w:rsidRPr="00C95A98">
        <w:rPr>
          <w:rFonts w:ascii="Times New Roman" w:eastAsia="Times New Roman" w:hAnsi="Times New Roman" w:cs="Times New Roman"/>
          <w:sz w:val="28"/>
          <w:szCs w:val="28"/>
          <w:lang w:eastAsia="ru-RU"/>
        </w:rPr>
        <w:t>т</w:t>
      </w:r>
      <w:r w:rsidRPr="00C95A98">
        <w:rPr>
          <w:rFonts w:ascii="Times New Roman" w:eastAsia="Times New Roman" w:hAnsi="Times New Roman" w:cs="Times New Roman"/>
          <w:sz w:val="28"/>
          <w:szCs w:val="28"/>
          <w:lang w:eastAsia="ru-RU"/>
        </w:rPr>
        <w:t xml:space="preserve">ные временные периоды.  </w:t>
      </w:r>
    </w:p>
    <w:p w:rsidR="00BE5CF0" w:rsidRDefault="00BE5CF0" w:rsidP="00EC6DF1">
      <w:pPr>
        <w:spacing w:after="0" w:line="312" w:lineRule="auto"/>
        <w:ind w:firstLine="680"/>
        <w:contextualSpacing/>
        <w:jc w:val="both"/>
        <w:rPr>
          <w:rFonts w:ascii="Times New Roman" w:hAnsi="Times New Roman" w:cs="Times New Roman"/>
          <w:b/>
          <w:sz w:val="28"/>
          <w:szCs w:val="28"/>
        </w:rPr>
      </w:pPr>
    </w:p>
    <w:p w:rsidR="008B0D54" w:rsidRDefault="008B0D54" w:rsidP="00EC6DF1">
      <w:pPr>
        <w:spacing w:after="0" w:line="312" w:lineRule="auto"/>
        <w:ind w:firstLine="680"/>
        <w:contextualSpacing/>
        <w:jc w:val="both"/>
        <w:rPr>
          <w:rFonts w:ascii="Times New Roman" w:hAnsi="Times New Roman" w:cs="Times New Roman"/>
          <w:b/>
          <w:sz w:val="28"/>
          <w:szCs w:val="28"/>
        </w:rPr>
      </w:pPr>
    </w:p>
    <w:p w:rsidR="00645F91" w:rsidRPr="00EC6DF1" w:rsidRDefault="00FE4BA8" w:rsidP="00EC6DF1">
      <w:pPr>
        <w:pStyle w:val="1"/>
      </w:pPr>
      <w:r>
        <w:lastRenderedPageBreak/>
        <w:t xml:space="preserve">1. </w:t>
      </w:r>
      <w:r w:rsidR="005B6C1D" w:rsidRPr="00EC6DF1">
        <w:t>КОММУНИКАЦИОННАЯ СТРАТЕГИЯ И ПОЛИТИЧЕСКИЕ ТЕХНОЛОГИИ ПЕРИОДА ПЕРЕСТРОЙКИ</w:t>
      </w:r>
    </w:p>
    <w:p w:rsidR="00C03AA8" w:rsidRDefault="00C03AA8" w:rsidP="00EC6DF1">
      <w:pPr>
        <w:spacing w:after="0" w:line="312" w:lineRule="auto"/>
        <w:ind w:firstLine="680"/>
        <w:contextualSpacing/>
        <w:jc w:val="both"/>
        <w:rPr>
          <w:rFonts w:ascii="Times New Roman" w:hAnsi="Times New Roman" w:cs="Times New Roman"/>
          <w:b/>
          <w:sz w:val="28"/>
          <w:szCs w:val="28"/>
        </w:rPr>
      </w:pPr>
    </w:p>
    <w:p w:rsidR="00645F91" w:rsidRDefault="00645F91" w:rsidP="00C03AA8">
      <w:pPr>
        <w:pStyle w:val="2"/>
      </w:pPr>
      <w:r w:rsidRPr="00645F91">
        <w:t xml:space="preserve">1.1. </w:t>
      </w:r>
      <w:r w:rsidR="00FE4BA8">
        <w:t xml:space="preserve"> </w:t>
      </w:r>
      <w:r w:rsidRPr="00645F91">
        <w:t xml:space="preserve">Исторические, национальные и структурные аспекты эволюции </w:t>
      </w:r>
      <w:r w:rsidRPr="00C03AA8">
        <w:rPr>
          <w:szCs w:val="28"/>
        </w:rPr>
        <w:t>российского</w:t>
      </w:r>
      <w:r w:rsidRPr="00645F91">
        <w:t xml:space="preserve"> либерализма как идеологического субстрата коммуникационной стратегии власти периода перестройки</w:t>
      </w:r>
    </w:p>
    <w:p w:rsidR="00C03AA8" w:rsidRDefault="00C03AA8" w:rsidP="00EC6DF1">
      <w:pPr>
        <w:spacing w:after="0" w:line="312" w:lineRule="auto"/>
        <w:ind w:firstLine="680"/>
        <w:contextualSpacing/>
        <w:jc w:val="both"/>
        <w:rPr>
          <w:rFonts w:ascii="Times New Roman" w:hAnsi="Times New Roman" w:cs="Times New Roman"/>
          <w:b/>
          <w:sz w:val="28"/>
          <w:szCs w:val="28"/>
        </w:rPr>
      </w:pP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Политика либерализации в Росс</w:t>
      </w:r>
      <w:r w:rsidR="00070D0A">
        <w:rPr>
          <w:rFonts w:ascii="Times New Roman" w:hAnsi="Times New Roman" w:cs="Times New Roman"/>
          <w:sz w:val="28"/>
          <w:szCs w:val="28"/>
        </w:rPr>
        <w:t>ии, которая началась в 1985 г.</w:t>
      </w:r>
      <w:r w:rsidRPr="00645F91">
        <w:rPr>
          <w:rFonts w:ascii="Times New Roman" w:hAnsi="Times New Roman" w:cs="Times New Roman"/>
          <w:sz w:val="28"/>
          <w:szCs w:val="28"/>
        </w:rPr>
        <w:t>, еще не насчитывает и трех десятилетий, но надо заметить, что это один из самых продолжительных периодов реформ в истории государства. Нел</w:t>
      </w:r>
      <w:r w:rsidRPr="00645F91">
        <w:rPr>
          <w:rFonts w:ascii="Times New Roman" w:hAnsi="Times New Roman" w:cs="Times New Roman"/>
          <w:sz w:val="28"/>
          <w:szCs w:val="28"/>
        </w:rPr>
        <w:t>ь</w:t>
      </w:r>
      <w:r w:rsidRPr="00645F91">
        <w:rPr>
          <w:rFonts w:ascii="Times New Roman" w:hAnsi="Times New Roman" w:cs="Times New Roman"/>
          <w:sz w:val="28"/>
          <w:szCs w:val="28"/>
        </w:rPr>
        <w:t>зя сказать, что они являются последовательными, поскольку за этот и</w:t>
      </w:r>
      <w:r w:rsidRPr="00645F91">
        <w:rPr>
          <w:rFonts w:ascii="Times New Roman" w:hAnsi="Times New Roman" w:cs="Times New Roman"/>
          <w:sz w:val="28"/>
          <w:szCs w:val="28"/>
        </w:rPr>
        <w:t>с</w:t>
      </w:r>
      <w:r w:rsidRPr="00645F91">
        <w:rPr>
          <w:rFonts w:ascii="Times New Roman" w:hAnsi="Times New Roman" w:cs="Times New Roman"/>
          <w:sz w:val="28"/>
          <w:szCs w:val="28"/>
        </w:rPr>
        <w:t>торически короткий срок принимались, реализовывались, останавлив</w:t>
      </w:r>
      <w:r w:rsidRPr="00645F91">
        <w:rPr>
          <w:rFonts w:ascii="Times New Roman" w:hAnsi="Times New Roman" w:cs="Times New Roman"/>
          <w:sz w:val="28"/>
          <w:szCs w:val="28"/>
        </w:rPr>
        <w:t>а</w:t>
      </w:r>
      <w:r w:rsidRPr="00645F91">
        <w:rPr>
          <w:rFonts w:ascii="Times New Roman" w:hAnsi="Times New Roman" w:cs="Times New Roman"/>
          <w:sz w:val="28"/>
          <w:szCs w:val="28"/>
        </w:rPr>
        <w:t>лись и вновь запускались разные программы, порой, весьма противор</w:t>
      </w:r>
      <w:r w:rsidRPr="00645F91">
        <w:rPr>
          <w:rFonts w:ascii="Times New Roman" w:hAnsi="Times New Roman" w:cs="Times New Roman"/>
          <w:sz w:val="28"/>
          <w:szCs w:val="28"/>
        </w:rPr>
        <w:t>е</w:t>
      </w:r>
      <w:r w:rsidRPr="00645F91">
        <w:rPr>
          <w:rFonts w:ascii="Times New Roman" w:hAnsi="Times New Roman" w:cs="Times New Roman"/>
          <w:sz w:val="28"/>
          <w:szCs w:val="28"/>
        </w:rPr>
        <w:t>чивые. В общественных науках именно это время принято считать н</w:t>
      </w:r>
      <w:r w:rsidRPr="00645F91">
        <w:rPr>
          <w:rFonts w:ascii="Times New Roman" w:hAnsi="Times New Roman" w:cs="Times New Roman"/>
          <w:sz w:val="28"/>
          <w:szCs w:val="28"/>
        </w:rPr>
        <w:t>о</w:t>
      </w:r>
      <w:r w:rsidRPr="00645F91">
        <w:rPr>
          <w:rFonts w:ascii="Times New Roman" w:hAnsi="Times New Roman" w:cs="Times New Roman"/>
          <w:sz w:val="28"/>
          <w:szCs w:val="28"/>
        </w:rPr>
        <w:t>вейшей историей, которая, в свою очередь, сегментируется на периоды. При разных подходах к выделению принципов сегментации, именно п</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риод с апреля 1985 </w:t>
      </w:r>
      <w:r w:rsidR="007F7459">
        <w:rPr>
          <w:rFonts w:ascii="Times New Roman" w:hAnsi="Times New Roman" w:cs="Times New Roman"/>
          <w:sz w:val="28"/>
          <w:szCs w:val="28"/>
        </w:rPr>
        <w:t>г. по август 1991 </w:t>
      </w:r>
      <w:r w:rsidR="00070D0A">
        <w:rPr>
          <w:rFonts w:ascii="Times New Roman" w:hAnsi="Times New Roman" w:cs="Times New Roman"/>
          <w:sz w:val="28"/>
          <w:szCs w:val="28"/>
        </w:rPr>
        <w:t>г.</w:t>
      </w:r>
      <w:r w:rsidRPr="00645F91">
        <w:rPr>
          <w:rFonts w:ascii="Times New Roman" w:hAnsi="Times New Roman" w:cs="Times New Roman"/>
          <w:sz w:val="28"/>
          <w:szCs w:val="28"/>
        </w:rPr>
        <w:t xml:space="preserve"> все исследователи определяют в качестве нового исторического рубежа России, и обозначают его терм</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ном «перестройка». До сих пор перестройка является предметом острых дискуссий не только среди политиков, но и исследователей, а выводы охватывают весь оценочный спектр: от триумфа российского общества, до его полного краха.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наш взгляд, исследование этого периода актуально потому, что именно тогда были заложены и контуры современного внутриполитич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ского процесса, и содержание политико-идеологической дискуссии, и векторы развития медийной и художественной коммуникации в стране. Таким образом, мы и сегодня являемся свидетелями целого ряда взаим</w:t>
      </w:r>
      <w:r w:rsidRPr="00645F91">
        <w:rPr>
          <w:rFonts w:ascii="Times New Roman" w:hAnsi="Times New Roman" w:cs="Times New Roman"/>
          <w:sz w:val="28"/>
          <w:szCs w:val="28"/>
        </w:rPr>
        <w:t>о</w:t>
      </w:r>
      <w:r w:rsidRPr="00645F91">
        <w:rPr>
          <w:rFonts w:ascii="Times New Roman" w:hAnsi="Times New Roman" w:cs="Times New Roman"/>
          <w:sz w:val="28"/>
          <w:szCs w:val="28"/>
        </w:rPr>
        <w:t>зависимых процессов, и для правильной оценки нам необходимо отта</w:t>
      </w:r>
      <w:r w:rsidRPr="00645F91">
        <w:rPr>
          <w:rFonts w:ascii="Times New Roman" w:hAnsi="Times New Roman" w:cs="Times New Roman"/>
          <w:sz w:val="28"/>
          <w:szCs w:val="28"/>
        </w:rPr>
        <w:t>л</w:t>
      </w:r>
      <w:r w:rsidRPr="00645F91">
        <w:rPr>
          <w:rFonts w:ascii="Times New Roman" w:hAnsi="Times New Roman" w:cs="Times New Roman"/>
          <w:sz w:val="28"/>
          <w:szCs w:val="28"/>
        </w:rPr>
        <w:t xml:space="preserve">киваться от их истоков.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политическом плане перестройка выражается крахом КПСС и развалом Советского Союза, в идеологическом – утверждением либер</w:t>
      </w:r>
      <w:r w:rsidRPr="00645F91">
        <w:rPr>
          <w:rFonts w:ascii="Times New Roman" w:hAnsi="Times New Roman" w:cs="Times New Roman"/>
          <w:sz w:val="28"/>
          <w:szCs w:val="28"/>
        </w:rPr>
        <w:t>а</w:t>
      </w:r>
      <w:r w:rsidRPr="00645F91">
        <w:rPr>
          <w:rFonts w:ascii="Times New Roman" w:hAnsi="Times New Roman" w:cs="Times New Roman"/>
          <w:sz w:val="28"/>
          <w:szCs w:val="28"/>
        </w:rPr>
        <w:t>лизма в качестве доминирующей формы политического сознания, в коммуникационном – возникновением неконтролируемого властью и</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формационного поля. На наш взгляд, наиболее продуктивным является </w:t>
      </w:r>
      <w:r w:rsidRPr="00645F91">
        <w:rPr>
          <w:rFonts w:ascii="Times New Roman" w:hAnsi="Times New Roman" w:cs="Times New Roman"/>
          <w:sz w:val="28"/>
          <w:szCs w:val="28"/>
        </w:rPr>
        <w:lastRenderedPageBreak/>
        <w:t>комплексный подход изучения этого периода, с учетом взаимовлияния указанных процессов. В этом разделе предпринята попытка их осмысл</w:t>
      </w:r>
      <w:r w:rsidRPr="00645F91">
        <w:rPr>
          <w:rFonts w:ascii="Times New Roman" w:hAnsi="Times New Roman" w:cs="Times New Roman"/>
          <w:sz w:val="28"/>
          <w:szCs w:val="28"/>
        </w:rPr>
        <w:t>е</w:t>
      </w:r>
      <w:r w:rsidRPr="00645F91">
        <w:rPr>
          <w:rFonts w:ascii="Times New Roman" w:hAnsi="Times New Roman" w:cs="Times New Roman"/>
          <w:sz w:val="28"/>
          <w:szCs w:val="28"/>
        </w:rPr>
        <w:t>ния через призму коммуникационных процессов, в рамках которых ос</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бое место занял такой коммуникационный феномен как «гласность». </w:t>
      </w:r>
    </w:p>
    <w:p w:rsidR="00645F91" w:rsidRPr="00645F91" w:rsidRDefault="00645F91" w:rsidP="00FE4BA8">
      <w:pPr>
        <w:pStyle w:val="a7"/>
        <w:spacing w:after="0" w:line="312" w:lineRule="auto"/>
        <w:ind w:left="0" w:firstLine="680"/>
        <w:jc w:val="center"/>
        <w:rPr>
          <w:rFonts w:ascii="Times New Roman" w:hAnsi="Times New Roman" w:cs="Times New Roman"/>
          <w:b/>
          <w:sz w:val="28"/>
          <w:szCs w:val="28"/>
        </w:rPr>
      </w:pPr>
      <w:r w:rsidRPr="00645F91">
        <w:rPr>
          <w:rFonts w:ascii="Times New Roman" w:hAnsi="Times New Roman" w:cs="Times New Roman"/>
          <w:b/>
          <w:sz w:val="28"/>
          <w:szCs w:val="28"/>
        </w:rPr>
        <w:t>* *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начале работы нам не обойти проблему определения самого л</w:t>
      </w:r>
      <w:r w:rsidRPr="00645F91">
        <w:rPr>
          <w:rFonts w:ascii="Times New Roman" w:hAnsi="Times New Roman" w:cs="Times New Roman"/>
          <w:sz w:val="28"/>
          <w:szCs w:val="28"/>
        </w:rPr>
        <w:t>и</w:t>
      </w:r>
      <w:r w:rsidRPr="00645F91">
        <w:rPr>
          <w:rFonts w:ascii="Times New Roman" w:hAnsi="Times New Roman" w:cs="Times New Roman"/>
          <w:sz w:val="28"/>
          <w:szCs w:val="28"/>
        </w:rPr>
        <w:t>берализма к</w:t>
      </w:r>
      <w:r w:rsidR="0042733D">
        <w:rPr>
          <w:rFonts w:ascii="Times New Roman" w:hAnsi="Times New Roman" w:cs="Times New Roman"/>
          <w:sz w:val="28"/>
          <w:szCs w:val="28"/>
        </w:rPr>
        <w:t>ак формы политического сознания, поскольку гласность в</w:t>
      </w:r>
      <w:r w:rsidR="0042733D">
        <w:rPr>
          <w:rFonts w:ascii="Times New Roman" w:hAnsi="Times New Roman" w:cs="Times New Roman"/>
          <w:sz w:val="28"/>
          <w:szCs w:val="28"/>
        </w:rPr>
        <w:t>о</w:t>
      </w:r>
      <w:r w:rsidR="0042733D">
        <w:rPr>
          <w:rFonts w:ascii="Times New Roman" w:hAnsi="Times New Roman" w:cs="Times New Roman"/>
          <w:sz w:val="28"/>
          <w:szCs w:val="28"/>
        </w:rPr>
        <w:t>шла в историю в качестве политической и коммуникационной технол</w:t>
      </w:r>
      <w:r w:rsidR="0042733D">
        <w:rPr>
          <w:rFonts w:ascii="Times New Roman" w:hAnsi="Times New Roman" w:cs="Times New Roman"/>
          <w:sz w:val="28"/>
          <w:szCs w:val="28"/>
        </w:rPr>
        <w:t>о</w:t>
      </w:r>
      <w:r w:rsidR="0042733D">
        <w:rPr>
          <w:rFonts w:ascii="Times New Roman" w:hAnsi="Times New Roman" w:cs="Times New Roman"/>
          <w:sz w:val="28"/>
          <w:szCs w:val="28"/>
        </w:rPr>
        <w:t xml:space="preserve">гии, которая была ориентирована на внедрение в советское общество основ либерального политического сознания. Формально, </w:t>
      </w:r>
      <w:r w:rsidRPr="00645F91">
        <w:rPr>
          <w:rFonts w:ascii="Times New Roman" w:hAnsi="Times New Roman" w:cs="Times New Roman"/>
          <w:sz w:val="28"/>
          <w:szCs w:val="28"/>
        </w:rPr>
        <w:t>задача реш</w:t>
      </w:r>
      <w:r w:rsidRPr="00645F91">
        <w:rPr>
          <w:rFonts w:ascii="Times New Roman" w:hAnsi="Times New Roman" w:cs="Times New Roman"/>
          <w:sz w:val="28"/>
          <w:szCs w:val="28"/>
        </w:rPr>
        <w:t>а</w:t>
      </w:r>
      <w:r w:rsidRPr="00645F91">
        <w:rPr>
          <w:rFonts w:ascii="Times New Roman" w:hAnsi="Times New Roman" w:cs="Times New Roman"/>
          <w:sz w:val="28"/>
          <w:szCs w:val="28"/>
        </w:rPr>
        <w:t>ется просто с помощью цитирования авторитетного источника, однако, взяв другой не менее авторитетный источник, исследователь сталкивае</w:t>
      </w:r>
      <w:r w:rsidRPr="00645F91">
        <w:rPr>
          <w:rFonts w:ascii="Times New Roman" w:hAnsi="Times New Roman" w:cs="Times New Roman"/>
          <w:sz w:val="28"/>
          <w:szCs w:val="28"/>
        </w:rPr>
        <w:t>т</w:t>
      </w:r>
      <w:r w:rsidRPr="00645F91">
        <w:rPr>
          <w:rFonts w:ascii="Times New Roman" w:hAnsi="Times New Roman" w:cs="Times New Roman"/>
          <w:sz w:val="28"/>
          <w:szCs w:val="28"/>
        </w:rPr>
        <w:t>ся с тем, что либерализм трактуется уже несколько по-иному. Есть еще и третий, четвертый, пятый и другие варианты, каждый из которых явл</w:t>
      </w:r>
      <w:r w:rsidRPr="00645F91">
        <w:rPr>
          <w:rFonts w:ascii="Times New Roman" w:hAnsi="Times New Roman" w:cs="Times New Roman"/>
          <w:sz w:val="28"/>
          <w:szCs w:val="28"/>
        </w:rPr>
        <w:t>я</w:t>
      </w:r>
      <w:r w:rsidRPr="00645F91">
        <w:rPr>
          <w:rFonts w:ascii="Times New Roman" w:hAnsi="Times New Roman" w:cs="Times New Roman"/>
          <w:sz w:val="28"/>
          <w:szCs w:val="28"/>
        </w:rPr>
        <w:t>ется оригинальной трактовкой. Поэтому стоит определиться с ключев</w:t>
      </w:r>
      <w:r w:rsidRPr="00645F91">
        <w:rPr>
          <w:rFonts w:ascii="Times New Roman" w:hAnsi="Times New Roman" w:cs="Times New Roman"/>
          <w:sz w:val="28"/>
          <w:szCs w:val="28"/>
        </w:rPr>
        <w:t>ы</w:t>
      </w:r>
      <w:r w:rsidRPr="00645F91">
        <w:rPr>
          <w:rFonts w:ascii="Times New Roman" w:hAnsi="Times New Roman" w:cs="Times New Roman"/>
          <w:sz w:val="28"/>
          <w:szCs w:val="28"/>
        </w:rPr>
        <w:t>ми универсальными положениями либерализма. Для этого необходимо сделать короткий обзор источников.</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hAnsi="Times New Roman" w:cs="Times New Roman"/>
          <w:b/>
          <w:sz w:val="28"/>
          <w:szCs w:val="28"/>
        </w:rPr>
        <w:t>«</w:t>
      </w:r>
      <w:r w:rsidRPr="00645F91">
        <w:rPr>
          <w:rFonts w:ascii="Times New Roman" w:hAnsi="Times New Roman" w:cs="Times New Roman"/>
          <w:sz w:val="28"/>
          <w:szCs w:val="28"/>
        </w:rPr>
        <w:t>Ли</w:t>
      </w:r>
      <w:r w:rsidR="00070D0A">
        <w:rPr>
          <w:rFonts w:ascii="Times New Roman" w:hAnsi="Times New Roman" w:cs="Times New Roman"/>
          <w:sz w:val="28"/>
          <w:szCs w:val="28"/>
        </w:rPr>
        <w:t>беральная волна» в конце ХХ в.</w:t>
      </w:r>
      <w:r w:rsidRPr="00645F91">
        <w:rPr>
          <w:rFonts w:ascii="Times New Roman" w:hAnsi="Times New Roman" w:cs="Times New Roman"/>
          <w:sz w:val="28"/>
          <w:szCs w:val="28"/>
        </w:rPr>
        <w:t>, отправной точкой которой стала «перестройка», инициировала не только политические и эконом</w:t>
      </w:r>
      <w:r w:rsidRPr="00645F91">
        <w:rPr>
          <w:rFonts w:ascii="Times New Roman" w:hAnsi="Times New Roman" w:cs="Times New Roman"/>
          <w:sz w:val="28"/>
          <w:szCs w:val="28"/>
        </w:rPr>
        <w:t>и</w:t>
      </w:r>
      <w:r w:rsidRPr="00645F91">
        <w:rPr>
          <w:rFonts w:ascii="Times New Roman" w:hAnsi="Times New Roman" w:cs="Times New Roman"/>
          <w:sz w:val="28"/>
          <w:szCs w:val="28"/>
        </w:rPr>
        <w:t>ческие реформы, но и научные разработки в области идеологии либер</w:t>
      </w:r>
      <w:r w:rsidRPr="00645F91">
        <w:rPr>
          <w:rFonts w:ascii="Times New Roman" w:hAnsi="Times New Roman" w:cs="Times New Roman"/>
          <w:sz w:val="28"/>
          <w:szCs w:val="28"/>
        </w:rPr>
        <w:t>а</w:t>
      </w:r>
      <w:r w:rsidRPr="00645F91">
        <w:rPr>
          <w:rFonts w:ascii="Times New Roman" w:hAnsi="Times New Roman" w:cs="Times New Roman"/>
          <w:sz w:val="28"/>
          <w:szCs w:val="28"/>
        </w:rPr>
        <w:t>лизма. Широко стали публиковаться ранее малоизвестные работы отеч</w:t>
      </w:r>
      <w:r w:rsidRPr="00645F91">
        <w:rPr>
          <w:rFonts w:ascii="Times New Roman" w:hAnsi="Times New Roman" w:cs="Times New Roman"/>
          <w:sz w:val="28"/>
          <w:szCs w:val="28"/>
        </w:rPr>
        <w:t>е</w:t>
      </w:r>
      <w:r w:rsidRPr="00645F91">
        <w:rPr>
          <w:rFonts w:ascii="Times New Roman" w:hAnsi="Times New Roman" w:cs="Times New Roman"/>
          <w:sz w:val="28"/>
          <w:szCs w:val="28"/>
        </w:rPr>
        <w:t>ственных философов, в том числе и те, которые издавались за рубежом.</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Наиболее значимой публикацией такого рода является фундаме</w:t>
      </w:r>
      <w:r w:rsidRPr="00645F91">
        <w:rPr>
          <w:rFonts w:ascii="Times New Roman" w:hAnsi="Times New Roman" w:cs="Times New Roman"/>
          <w:sz w:val="28"/>
          <w:szCs w:val="28"/>
        </w:rPr>
        <w:t>н</w:t>
      </w:r>
      <w:r w:rsidRPr="00645F91">
        <w:rPr>
          <w:rFonts w:ascii="Times New Roman" w:hAnsi="Times New Roman" w:cs="Times New Roman"/>
          <w:sz w:val="28"/>
          <w:szCs w:val="28"/>
        </w:rPr>
        <w:t>тальное исследование В.Зеньковского «История русской философии»</w:t>
      </w:r>
      <w:r w:rsidRPr="00645F91">
        <w:rPr>
          <w:rStyle w:val="a6"/>
          <w:rFonts w:ascii="Times New Roman" w:hAnsi="Times New Roman" w:cs="Times New Roman"/>
          <w:sz w:val="28"/>
          <w:szCs w:val="28"/>
        </w:rPr>
        <w:footnoteReference w:id="1"/>
      </w:r>
      <w:r w:rsidRPr="00645F91">
        <w:rPr>
          <w:rFonts w:ascii="Times New Roman" w:hAnsi="Times New Roman" w:cs="Times New Roman"/>
          <w:sz w:val="28"/>
          <w:szCs w:val="28"/>
        </w:rPr>
        <w:t>. В ней, в числе прочих национальных идеологических систем, рассмотрены и эволюция либерализма, и процесс инверсии во взглядах главных фигур общественно-политической жизни России. Ценность этой работы з</w:t>
      </w:r>
      <w:r w:rsidRPr="00645F91">
        <w:rPr>
          <w:rFonts w:ascii="Times New Roman" w:hAnsi="Times New Roman" w:cs="Times New Roman"/>
          <w:sz w:val="28"/>
          <w:szCs w:val="28"/>
        </w:rPr>
        <w:t>а</w:t>
      </w:r>
      <w:r w:rsidRPr="00645F91">
        <w:rPr>
          <w:rFonts w:ascii="Times New Roman" w:hAnsi="Times New Roman" w:cs="Times New Roman"/>
          <w:sz w:val="28"/>
          <w:szCs w:val="28"/>
        </w:rPr>
        <w:t>ключается в том, что, в отличие от классового подхода, В.Зеньковский не останавливается исключительно только на проявлениях революцио</w:t>
      </w:r>
      <w:r w:rsidRPr="00645F91">
        <w:rPr>
          <w:rFonts w:ascii="Times New Roman" w:hAnsi="Times New Roman" w:cs="Times New Roman"/>
          <w:sz w:val="28"/>
          <w:szCs w:val="28"/>
        </w:rPr>
        <w:t>н</w:t>
      </w:r>
      <w:r w:rsidRPr="00645F91">
        <w:rPr>
          <w:rFonts w:ascii="Times New Roman" w:hAnsi="Times New Roman" w:cs="Times New Roman"/>
          <w:sz w:val="28"/>
          <w:szCs w:val="28"/>
        </w:rPr>
        <w:t>ности, а рассматривает всю цепь эволюции взглядов философов, пол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тиков, писателей и публицистов с конца XVIII </w:t>
      </w:r>
      <w:r w:rsidR="00070D0A">
        <w:rPr>
          <w:rFonts w:ascii="Times New Roman" w:hAnsi="Times New Roman" w:cs="Times New Roman"/>
          <w:sz w:val="28"/>
          <w:szCs w:val="28"/>
        </w:rPr>
        <w:t>в. до начала XX в</w:t>
      </w:r>
      <w:r w:rsidRPr="00645F91">
        <w:rPr>
          <w:rFonts w:ascii="Times New Roman" w:hAnsi="Times New Roman" w:cs="Times New Roman"/>
          <w:sz w:val="28"/>
          <w:szCs w:val="28"/>
        </w:rPr>
        <w:t>.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скольку разбор только либерализма не входил в сверхзадачу </w:t>
      </w:r>
      <w:r w:rsidRPr="00645F91">
        <w:rPr>
          <w:rFonts w:ascii="Times New Roman" w:hAnsi="Times New Roman" w:cs="Times New Roman"/>
          <w:sz w:val="28"/>
          <w:szCs w:val="28"/>
        </w:rPr>
        <w:lastRenderedPageBreak/>
        <w:t>В.Зеньковского, то его исследование лишено идеологических предпо</w:t>
      </w:r>
      <w:r w:rsidRPr="00645F91">
        <w:rPr>
          <w:rFonts w:ascii="Times New Roman" w:hAnsi="Times New Roman" w:cs="Times New Roman"/>
          <w:sz w:val="28"/>
          <w:szCs w:val="28"/>
        </w:rPr>
        <w:t>ч</w:t>
      </w:r>
      <w:r w:rsidRPr="00645F91">
        <w:rPr>
          <w:rFonts w:ascii="Times New Roman" w:hAnsi="Times New Roman" w:cs="Times New Roman"/>
          <w:sz w:val="28"/>
          <w:szCs w:val="28"/>
        </w:rPr>
        <w:t xml:space="preserve">тений, что создает эффект объективности и системности. </w:t>
      </w:r>
    </w:p>
    <w:p w:rsidR="008B66B3"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w:t>
      </w:r>
      <w:r w:rsidR="00070D0A">
        <w:rPr>
          <w:rFonts w:ascii="Times New Roman" w:hAnsi="Times New Roman" w:cs="Times New Roman"/>
          <w:sz w:val="28"/>
          <w:szCs w:val="28"/>
        </w:rPr>
        <w:t>1990-е гг. ХХ в.</w:t>
      </w:r>
      <w:r w:rsidRPr="00645F91">
        <w:rPr>
          <w:rFonts w:ascii="Times New Roman" w:hAnsi="Times New Roman" w:cs="Times New Roman"/>
          <w:sz w:val="28"/>
          <w:szCs w:val="28"/>
        </w:rPr>
        <w:t xml:space="preserve"> в России опубликовано немало работ, которые осмысляют идеологию либерализма</w:t>
      </w:r>
      <w:r w:rsidRPr="00645F91">
        <w:rPr>
          <w:rStyle w:val="a6"/>
          <w:rFonts w:ascii="Times New Roman" w:hAnsi="Times New Roman" w:cs="Times New Roman"/>
          <w:sz w:val="28"/>
          <w:szCs w:val="28"/>
        </w:rPr>
        <w:footnoteReference w:id="2"/>
      </w:r>
      <w:r w:rsidRPr="00645F91">
        <w:rPr>
          <w:rFonts w:ascii="Times New Roman" w:hAnsi="Times New Roman" w:cs="Times New Roman"/>
          <w:sz w:val="28"/>
          <w:szCs w:val="28"/>
        </w:rPr>
        <w:t>. В этих трудах прослеживаются национальные особенности либерализма, национальное своеобразие эт</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го типа политического сознания.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Не случайно внимание исследователей направлено на изучение процесса инверсии. Здесь мы видим развитие методологического подх</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да, который применял В.Зеньковский. Важно отметить, что еще в начале </w:t>
      </w:r>
      <w:r w:rsidR="00070D0A">
        <w:rPr>
          <w:rFonts w:ascii="Times New Roman" w:hAnsi="Times New Roman" w:cs="Times New Roman"/>
          <w:sz w:val="28"/>
          <w:szCs w:val="28"/>
        </w:rPr>
        <w:t>1990-х гг.</w:t>
      </w:r>
      <w:r w:rsidRPr="00645F91">
        <w:rPr>
          <w:rFonts w:ascii="Times New Roman" w:hAnsi="Times New Roman" w:cs="Times New Roman"/>
          <w:sz w:val="28"/>
          <w:szCs w:val="28"/>
        </w:rPr>
        <w:t xml:space="preserve"> главное внимание уделялось  взаимопроникновению либер</w:t>
      </w:r>
      <w:r w:rsidRPr="00645F91">
        <w:rPr>
          <w:rFonts w:ascii="Times New Roman" w:hAnsi="Times New Roman" w:cs="Times New Roman"/>
          <w:sz w:val="28"/>
          <w:szCs w:val="28"/>
        </w:rPr>
        <w:t>а</w:t>
      </w:r>
      <w:r w:rsidRPr="00645F91">
        <w:rPr>
          <w:rFonts w:ascii="Times New Roman" w:hAnsi="Times New Roman" w:cs="Times New Roman"/>
          <w:sz w:val="28"/>
          <w:szCs w:val="28"/>
        </w:rPr>
        <w:t>лизма и социализма, которое можно рассматривать как инерцию горб</w:t>
      </w:r>
      <w:r w:rsidRPr="00645F91">
        <w:rPr>
          <w:rFonts w:ascii="Times New Roman" w:hAnsi="Times New Roman" w:cs="Times New Roman"/>
          <w:sz w:val="28"/>
          <w:szCs w:val="28"/>
        </w:rPr>
        <w:t>а</w:t>
      </w:r>
      <w:r w:rsidRPr="00645F91">
        <w:rPr>
          <w:rFonts w:ascii="Times New Roman" w:hAnsi="Times New Roman" w:cs="Times New Roman"/>
          <w:sz w:val="28"/>
          <w:szCs w:val="28"/>
        </w:rPr>
        <w:t>чевской «перестройки». Наиболее показательными являются работы: В.Арушакова «Либеральная и социалистическая идеология в России» и О.Витте «Социализм и либерализм: возможен ли синтез?»</w:t>
      </w:r>
      <w:r w:rsidRPr="00645F91">
        <w:rPr>
          <w:rStyle w:val="a6"/>
          <w:rFonts w:ascii="Times New Roman" w:hAnsi="Times New Roman" w:cs="Times New Roman"/>
          <w:sz w:val="28"/>
          <w:szCs w:val="28"/>
        </w:rPr>
        <w:footnoteReference w:id="3"/>
      </w:r>
      <w:r w:rsidRPr="00645F91">
        <w:rPr>
          <w:rFonts w:ascii="Times New Roman" w:hAnsi="Times New Roman" w:cs="Times New Roman"/>
          <w:sz w:val="28"/>
          <w:szCs w:val="28"/>
        </w:rPr>
        <w:t>. Во второй половине 90-х уже анализируются проявления консерватизма в либер</w:t>
      </w:r>
      <w:r w:rsidRPr="00645F91">
        <w:rPr>
          <w:rFonts w:ascii="Times New Roman" w:hAnsi="Times New Roman" w:cs="Times New Roman"/>
          <w:sz w:val="28"/>
          <w:szCs w:val="28"/>
        </w:rPr>
        <w:t>а</w:t>
      </w:r>
      <w:r w:rsidRPr="00645F91">
        <w:rPr>
          <w:rFonts w:ascii="Times New Roman" w:hAnsi="Times New Roman" w:cs="Times New Roman"/>
          <w:sz w:val="28"/>
          <w:szCs w:val="28"/>
        </w:rPr>
        <w:t>лизме. Например, в 1997 году под патронажем движения «Христианское собрание» вышел сборник «Власть и нравственность»</w:t>
      </w:r>
      <w:r w:rsidRPr="00645F91">
        <w:rPr>
          <w:rStyle w:val="a6"/>
          <w:rFonts w:ascii="Times New Roman" w:hAnsi="Times New Roman" w:cs="Times New Roman"/>
          <w:sz w:val="28"/>
          <w:szCs w:val="28"/>
        </w:rPr>
        <w:footnoteReference w:id="4"/>
      </w:r>
      <w:r w:rsidRPr="00645F91">
        <w:rPr>
          <w:rFonts w:ascii="Times New Roman" w:hAnsi="Times New Roman" w:cs="Times New Roman"/>
          <w:sz w:val="28"/>
          <w:szCs w:val="28"/>
        </w:rPr>
        <w:t>, в котором были опубликованы работы таких исследователей как В.Кувалдин, Р.Егинбарян, О.Савченко, А Волков и др. В своих статьях они жестко критикуют либеральные реформы, идеологами которых были Е.Гайдар и А.Чубайс, и стремятся увязать либерализм с такими консервативными ценностями как религия и семья.</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Стоит вспомнить и дискуссию, которую стимулировала статья М.Ходорковского «Кризис либерализма в России»</w:t>
      </w:r>
      <w:r w:rsidRPr="00645F91">
        <w:rPr>
          <w:rStyle w:val="a6"/>
          <w:rFonts w:ascii="Times New Roman" w:hAnsi="Times New Roman" w:cs="Times New Roman"/>
          <w:sz w:val="28"/>
          <w:szCs w:val="28"/>
        </w:rPr>
        <w:footnoteReference w:id="5"/>
      </w:r>
      <w:r w:rsidRPr="00645F91">
        <w:rPr>
          <w:rFonts w:ascii="Times New Roman" w:hAnsi="Times New Roman" w:cs="Times New Roman"/>
          <w:sz w:val="28"/>
          <w:szCs w:val="28"/>
        </w:rPr>
        <w:t>. Примечательно, что она активно обсуждалась не только в политсоветах либеральных партий, но и в пролиберальных СМИ</w:t>
      </w:r>
      <w:r w:rsidRPr="00645F91">
        <w:rPr>
          <w:rStyle w:val="a6"/>
          <w:rFonts w:ascii="Times New Roman" w:hAnsi="Times New Roman" w:cs="Times New Roman"/>
          <w:sz w:val="28"/>
          <w:szCs w:val="28"/>
        </w:rPr>
        <w:footnoteReference w:id="6"/>
      </w:r>
      <w:r w:rsidRPr="00645F91">
        <w:rPr>
          <w:rFonts w:ascii="Times New Roman" w:hAnsi="Times New Roman" w:cs="Times New Roman"/>
          <w:sz w:val="28"/>
          <w:szCs w:val="28"/>
        </w:rPr>
        <w:t>, которые охотно предоставили свое м</w:t>
      </w:r>
      <w:r w:rsidRPr="00645F91">
        <w:rPr>
          <w:rFonts w:ascii="Times New Roman" w:hAnsi="Times New Roman" w:cs="Times New Roman"/>
          <w:sz w:val="28"/>
          <w:szCs w:val="28"/>
        </w:rPr>
        <w:t>е</w:t>
      </w:r>
      <w:r w:rsidRPr="00645F91">
        <w:rPr>
          <w:rFonts w:ascii="Times New Roman" w:hAnsi="Times New Roman" w:cs="Times New Roman"/>
          <w:sz w:val="28"/>
          <w:szCs w:val="28"/>
        </w:rPr>
        <w:lastRenderedPageBreak/>
        <w:t xml:space="preserve">диа-пространство политикам для продвижения своих точек зрения на либерализм, поскольку видели в этом актуальную тему политического момента. </w:t>
      </w:r>
    </w:p>
    <w:p w:rsidR="0042733D"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Эти примеры показывают, что разные подходы к изучению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рализма отражают разные этапы ли</w:t>
      </w:r>
      <w:r w:rsidR="00070D0A">
        <w:rPr>
          <w:rFonts w:ascii="Times New Roman" w:hAnsi="Times New Roman" w:cs="Times New Roman"/>
          <w:sz w:val="28"/>
          <w:szCs w:val="28"/>
        </w:rPr>
        <w:t>беральных реформ в конце ХХ в.</w:t>
      </w:r>
      <w:r w:rsidRPr="00645F91">
        <w:rPr>
          <w:rFonts w:ascii="Times New Roman" w:hAnsi="Times New Roman" w:cs="Times New Roman"/>
          <w:sz w:val="28"/>
          <w:szCs w:val="28"/>
        </w:rPr>
        <w:t>: от модернизации социализма до практики внедрения консервативных це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ностей в либерализм. В этот период был снят ярлык «реакционности» с целого ряда философов, историков, </w:t>
      </w:r>
      <w:r w:rsidR="00070D0A">
        <w:rPr>
          <w:rFonts w:ascii="Times New Roman" w:hAnsi="Times New Roman" w:cs="Times New Roman"/>
          <w:sz w:val="28"/>
          <w:szCs w:val="28"/>
        </w:rPr>
        <w:t>писателей и публицистов XIX в.</w:t>
      </w:r>
      <w:r w:rsidRPr="00645F91">
        <w:rPr>
          <w:rFonts w:ascii="Times New Roman" w:hAnsi="Times New Roman" w:cs="Times New Roman"/>
          <w:sz w:val="28"/>
          <w:szCs w:val="28"/>
        </w:rPr>
        <w:t>, 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торый тянулся еще с советских времен. Именно во второй половине </w:t>
      </w:r>
      <w:r w:rsidR="00070D0A">
        <w:rPr>
          <w:rFonts w:ascii="Times New Roman" w:hAnsi="Times New Roman" w:cs="Times New Roman"/>
          <w:sz w:val="28"/>
          <w:szCs w:val="28"/>
        </w:rPr>
        <w:t>1990-х гг.</w:t>
      </w:r>
      <w:r w:rsidRPr="00645F91">
        <w:rPr>
          <w:rFonts w:ascii="Times New Roman" w:hAnsi="Times New Roman" w:cs="Times New Roman"/>
          <w:sz w:val="28"/>
          <w:szCs w:val="28"/>
        </w:rPr>
        <w:t xml:space="preserve"> стали широко публиковать их работы, в первую очередь Б.Чичерина и М. Каткова. Идеи, которые они сформулировали во второй половине XIX века, интересны и сегодня как политическим партиям, так и исследователям, поскольку они целенаправленно ставили следующую проблему:  любая форма политического сознания должна согласов</w:t>
      </w:r>
      <w:r w:rsidRPr="00645F91">
        <w:rPr>
          <w:rFonts w:ascii="Times New Roman" w:hAnsi="Times New Roman" w:cs="Times New Roman"/>
          <w:sz w:val="28"/>
          <w:szCs w:val="28"/>
        </w:rPr>
        <w:t>ы</w:t>
      </w:r>
      <w:r w:rsidRPr="00645F91">
        <w:rPr>
          <w:rFonts w:ascii="Times New Roman" w:hAnsi="Times New Roman" w:cs="Times New Roman"/>
          <w:sz w:val="28"/>
          <w:szCs w:val="28"/>
        </w:rPr>
        <w:t>ваться с национальным самосознанием, поэтому она обязательно прио</w:t>
      </w:r>
      <w:r w:rsidRPr="00645F91">
        <w:rPr>
          <w:rFonts w:ascii="Times New Roman" w:hAnsi="Times New Roman" w:cs="Times New Roman"/>
          <w:sz w:val="28"/>
          <w:szCs w:val="28"/>
        </w:rPr>
        <w:t>б</w:t>
      </w:r>
      <w:r w:rsidRPr="00645F91">
        <w:rPr>
          <w:rFonts w:ascii="Times New Roman" w:hAnsi="Times New Roman" w:cs="Times New Roman"/>
          <w:sz w:val="28"/>
          <w:szCs w:val="28"/>
        </w:rPr>
        <w:t xml:space="preserve">ретает индивидуальные национальные черты.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это понимание либерализма диктует нам опору на такое его определение, которое соединило бы в себе как классические, так и н</w:t>
      </w:r>
      <w:r w:rsidRPr="00645F91">
        <w:rPr>
          <w:rFonts w:ascii="Times New Roman" w:hAnsi="Times New Roman" w:cs="Times New Roman"/>
          <w:sz w:val="28"/>
          <w:szCs w:val="28"/>
        </w:rPr>
        <w:t>а</w:t>
      </w:r>
      <w:r w:rsidRPr="00645F91">
        <w:rPr>
          <w:rFonts w:ascii="Times New Roman" w:hAnsi="Times New Roman" w:cs="Times New Roman"/>
          <w:sz w:val="28"/>
          <w:szCs w:val="28"/>
        </w:rPr>
        <w:t>циональные характеристики данного типа политического сознания. О</w:t>
      </w:r>
      <w:r w:rsidRPr="00645F91">
        <w:rPr>
          <w:rFonts w:ascii="Times New Roman" w:hAnsi="Times New Roman" w:cs="Times New Roman"/>
          <w:sz w:val="28"/>
          <w:szCs w:val="28"/>
        </w:rPr>
        <w:t>д</w:t>
      </w:r>
      <w:r w:rsidRPr="00645F91">
        <w:rPr>
          <w:rFonts w:ascii="Times New Roman" w:hAnsi="Times New Roman" w:cs="Times New Roman"/>
          <w:sz w:val="28"/>
          <w:szCs w:val="28"/>
        </w:rPr>
        <w:t>нако такого обобщенного определения, как мы подчеркивали выше, не существует. Например, профессор М.Василик предложил следующее обозначение либерализма: «совокупность политических и экономич</w:t>
      </w:r>
      <w:r w:rsidRPr="00645F91">
        <w:rPr>
          <w:rFonts w:ascii="Times New Roman" w:hAnsi="Times New Roman" w:cs="Times New Roman"/>
          <w:sz w:val="28"/>
          <w:szCs w:val="28"/>
        </w:rPr>
        <w:t>е</w:t>
      </w:r>
      <w:r w:rsidRPr="00645F91">
        <w:rPr>
          <w:rFonts w:ascii="Times New Roman" w:hAnsi="Times New Roman" w:cs="Times New Roman"/>
          <w:sz w:val="28"/>
          <w:szCs w:val="28"/>
        </w:rPr>
        <w:t>ских доктрин, совокупность политических программ, содержащих обо</w:t>
      </w:r>
      <w:r w:rsidRPr="00645F91">
        <w:rPr>
          <w:rFonts w:ascii="Times New Roman" w:hAnsi="Times New Roman" w:cs="Times New Roman"/>
          <w:sz w:val="28"/>
          <w:szCs w:val="28"/>
        </w:rPr>
        <w:t>с</w:t>
      </w:r>
      <w:r w:rsidRPr="00645F91">
        <w:rPr>
          <w:rFonts w:ascii="Times New Roman" w:hAnsi="Times New Roman" w:cs="Times New Roman"/>
          <w:sz w:val="28"/>
          <w:szCs w:val="28"/>
        </w:rPr>
        <w:t>нование недопустимости принуждения по отношению к индивидууму»</w:t>
      </w:r>
      <w:r w:rsidRPr="00645F91">
        <w:rPr>
          <w:rStyle w:val="a6"/>
          <w:rFonts w:ascii="Times New Roman" w:hAnsi="Times New Roman" w:cs="Times New Roman"/>
          <w:sz w:val="28"/>
          <w:szCs w:val="28"/>
        </w:rPr>
        <w:footnoteReference w:id="7"/>
      </w:r>
      <w:r w:rsidRPr="00645F91">
        <w:rPr>
          <w:rFonts w:ascii="Times New Roman" w:hAnsi="Times New Roman" w:cs="Times New Roman"/>
          <w:sz w:val="28"/>
          <w:szCs w:val="28"/>
        </w:rPr>
        <w:t>. Главная проблема этого определения, на наш взгляд, заключается в том, что его трудно спроецировать на реальную политику, так как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ских объединений, которые бы действовали строго в рамках заявленного выше принципа, просто нет.</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Поскольку нет возможности дать короткое универсальное опред</w:t>
      </w:r>
      <w:r w:rsidRPr="00645F91">
        <w:rPr>
          <w:rFonts w:ascii="Times New Roman" w:hAnsi="Times New Roman" w:cs="Times New Roman"/>
          <w:sz w:val="28"/>
          <w:szCs w:val="28"/>
        </w:rPr>
        <w:t>е</w:t>
      </w:r>
      <w:r w:rsidRPr="00645F91">
        <w:rPr>
          <w:rFonts w:ascii="Times New Roman" w:hAnsi="Times New Roman" w:cs="Times New Roman"/>
          <w:sz w:val="28"/>
          <w:szCs w:val="28"/>
        </w:rPr>
        <w:t>ление, сосредоточимся на основных принципах, которые присущи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рализму как форме политического сознания, в том числе и в России.</w:t>
      </w:r>
    </w:p>
    <w:p w:rsidR="00645F91" w:rsidRPr="00645F91" w:rsidRDefault="00645F91" w:rsidP="00EC6DF1">
      <w:pPr>
        <w:spacing w:after="0" w:line="312" w:lineRule="auto"/>
        <w:ind w:firstLine="680"/>
        <w:contextualSpacing/>
        <w:jc w:val="both"/>
        <w:rPr>
          <w:rFonts w:ascii="Times New Roman" w:hAnsi="Times New Roman" w:cs="Times New Roman"/>
          <w:i/>
          <w:sz w:val="28"/>
          <w:szCs w:val="28"/>
        </w:rPr>
      </w:pPr>
      <w:r w:rsidRPr="00645F91">
        <w:rPr>
          <w:rFonts w:ascii="Times New Roman" w:hAnsi="Times New Roman" w:cs="Times New Roman"/>
          <w:i/>
          <w:sz w:val="28"/>
          <w:szCs w:val="28"/>
        </w:rPr>
        <w:t>Либерализм – это продукт европейской цивилизации. Его фил</w:t>
      </w:r>
      <w:r w:rsidRPr="00645F91">
        <w:rPr>
          <w:rFonts w:ascii="Times New Roman" w:hAnsi="Times New Roman" w:cs="Times New Roman"/>
          <w:i/>
          <w:sz w:val="28"/>
          <w:szCs w:val="28"/>
        </w:rPr>
        <w:t>о</w:t>
      </w:r>
      <w:r w:rsidRPr="00645F91">
        <w:rPr>
          <w:rFonts w:ascii="Times New Roman" w:hAnsi="Times New Roman" w:cs="Times New Roman"/>
          <w:i/>
          <w:sz w:val="28"/>
          <w:szCs w:val="28"/>
        </w:rPr>
        <w:t xml:space="preserve">софская основа  –  философия свободы воли. Несмотря на то, что ее </w:t>
      </w:r>
      <w:r w:rsidRPr="00645F91">
        <w:rPr>
          <w:rFonts w:ascii="Times New Roman" w:hAnsi="Times New Roman" w:cs="Times New Roman"/>
          <w:i/>
          <w:sz w:val="28"/>
          <w:szCs w:val="28"/>
        </w:rPr>
        <w:lastRenderedPageBreak/>
        <w:t>последователи могут сильно расходиться в своих взглядах, они демо</w:t>
      </w:r>
      <w:r w:rsidRPr="00645F91">
        <w:rPr>
          <w:rFonts w:ascii="Times New Roman" w:hAnsi="Times New Roman" w:cs="Times New Roman"/>
          <w:i/>
          <w:sz w:val="28"/>
          <w:szCs w:val="28"/>
        </w:rPr>
        <w:t>н</w:t>
      </w:r>
      <w:r w:rsidRPr="00645F91">
        <w:rPr>
          <w:rFonts w:ascii="Times New Roman" w:hAnsi="Times New Roman" w:cs="Times New Roman"/>
          <w:i/>
          <w:sz w:val="28"/>
          <w:szCs w:val="28"/>
        </w:rPr>
        <w:t>стрируют целый ряд общих подходов, которые позволяют причислить их к общему мировоззрению. Объединяющими являются вопросы о пр</w:t>
      </w:r>
      <w:r w:rsidRPr="00645F91">
        <w:rPr>
          <w:rFonts w:ascii="Times New Roman" w:hAnsi="Times New Roman" w:cs="Times New Roman"/>
          <w:i/>
          <w:sz w:val="28"/>
          <w:szCs w:val="28"/>
        </w:rPr>
        <w:t>и</w:t>
      </w:r>
      <w:r w:rsidRPr="00645F91">
        <w:rPr>
          <w:rFonts w:ascii="Times New Roman" w:hAnsi="Times New Roman" w:cs="Times New Roman"/>
          <w:i/>
          <w:sz w:val="28"/>
          <w:szCs w:val="28"/>
        </w:rPr>
        <w:t>роде человека, о природе общества и отношения к нему человека, о пр</w:t>
      </w:r>
      <w:r w:rsidRPr="00645F91">
        <w:rPr>
          <w:rFonts w:ascii="Times New Roman" w:hAnsi="Times New Roman" w:cs="Times New Roman"/>
          <w:i/>
          <w:sz w:val="28"/>
          <w:szCs w:val="28"/>
        </w:rPr>
        <w:t>и</w:t>
      </w:r>
      <w:r w:rsidRPr="00645F91">
        <w:rPr>
          <w:rFonts w:ascii="Times New Roman" w:hAnsi="Times New Roman" w:cs="Times New Roman"/>
          <w:i/>
          <w:sz w:val="28"/>
          <w:szCs w:val="28"/>
        </w:rPr>
        <w:t>роде знания и истины. Либералы считают человека разумным сущес</w:t>
      </w:r>
      <w:r w:rsidRPr="00645F91">
        <w:rPr>
          <w:rFonts w:ascii="Times New Roman" w:hAnsi="Times New Roman" w:cs="Times New Roman"/>
          <w:i/>
          <w:sz w:val="28"/>
          <w:szCs w:val="28"/>
        </w:rPr>
        <w:t>т</w:t>
      </w:r>
      <w:r w:rsidRPr="00645F91">
        <w:rPr>
          <w:rFonts w:ascii="Times New Roman" w:hAnsi="Times New Roman" w:cs="Times New Roman"/>
          <w:i/>
          <w:sz w:val="28"/>
          <w:szCs w:val="28"/>
        </w:rPr>
        <w:t>вом. Счастье и благосостояние личности является целью общества. Человек способен к самоорганизации. Человек способен думать, польз</w:t>
      </w:r>
      <w:r w:rsidRPr="00645F91">
        <w:rPr>
          <w:rFonts w:ascii="Times New Roman" w:hAnsi="Times New Roman" w:cs="Times New Roman"/>
          <w:i/>
          <w:sz w:val="28"/>
          <w:szCs w:val="28"/>
        </w:rPr>
        <w:t>о</w:t>
      </w:r>
      <w:r w:rsidRPr="00645F91">
        <w:rPr>
          <w:rFonts w:ascii="Times New Roman" w:hAnsi="Times New Roman" w:cs="Times New Roman"/>
          <w:i/>
          <w:sz w:val="28"/>
          <w:szCs w:val="28"/>
        </w:rPr>
        <w:t>ваться опытом и приходить к самостоятельным умозаключениям, н</w:t>
      </w:r>
      <w:r w:rsidRPr="00645F91">
        <w:rPr>
          <w:rFonts w:ascii="Times New Roman" w:hAnsi="Times New Roman" w:cs="Times New Roman"/>
          <w:i/>
          <w:sz w:val="28"/>
          <w:szCs w:val="28"/>
        </w:rPr>
        <w:t>а</w:t>
      </w:r>
      <w:r w:rsidRPr="00645F91">
        <w:rPr>
          <w:rFonts w:ascii="Times New Roman" w:hAnsi="Times New Roman" w:cs="Times New Roman"/>
          <w:i/>
          <w:sz w:val="28"/>
          <w:szCs w:val="28"/>
        </w:rPr>
        <w:t>правленным на практическое преобразование жизни. Таким образом, самореализация, самоосуществление индивида становится целью чел</w:t>
      </w:r>
      <w:r w:rsidRPr="00645F91">
        <w:rPr>
          <w:rFonts w:ascii="Times New Roman" w:hAnsi="Times New Roman" w:cs="Times New Roman"/>
          <w:i/>
          <w:sz w:val="28"/>
          <w:szCs w:val="28"/>
        </w:rPr>
        <w:t>о</w:t>
      </w:r>
      <w:r w:rsidRPr="00645F91">
        <w:rPr>
          <w:rFonts w:ascii="Times New Roman" w:hAnsi="Times New Roman" w:cs="Times New Roman"/>
          <w:i/>
          <w:sz w:val="28"/>
          <w:szCs w:val="28"/>
        </w:rPr>
        <w:t xml:space="preserve">века, общества и государства.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Еще одним распространенным термином в этой работе является</w:t>
      </w:r>
      <w:r w:rsidRPr="00645F91">
        <w:rPr>
          <w:rFonts w:ascii="Times New Roman" w:hAnsi="Times New Roman" w:cs="Times New Roman"/>
          <w:b/>
          <w:sz w:val="28"/>
          <w:szCs w:val="28"/>
        </w:rPr>
        <w:t xml:space="preserve"> «демократия». </w:t>
      </w:r>
      <w:r w:rsidRPr="00645F91">
        <w:rPr>
          <w:rFonts w:ascii="Times New Roman" w:hAnsi="Times New Roman" w:cs="Times New Roman"/>
          <w:sz w:val="28"/>
          <w:szCs w:val="28"/>
        </w:rPr>
        <w:t>Здесь тоже есть определенные сложности в его поним</w:t>
      </w:r>
      <w:r w:rsidRPr="00645F91">
        <w:rPr>
          <w:rFonts w:ascii="Times New Roman" w:hAnsi="Times New Roman" w:cs="Times New Roman"/>
          <w:sz w:val="28"/>
          <w:szCs w:val="28"/>
        </w:rPr>
        <w:t>а</w:t>
      </w:r>
      <w:r w:rsidRPr="00645F91">
        <w:rPr>
          <w:rFonts w:ascii="Times New Roman" w:hAnsi="Times New Roman" w:cs="Times New Roman"/>
          <w:sz w:val="28"/>
          <w:szCs w:val="28"/>
        </w:rPr>
        <w:t>нии, однако, куда менее выраженные, чем с термином либерализм</w:t>
      </w:r>
      <w:r w:rsidRPr="00645F91">
        <w:rPr>
          <w:rFonts w:ascii="Times New Roman" w:hAnsi="Times New Roman" w:cs="Times New Roman"/>
          <w:b/>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Демократия, в отличие от либерализма, не является идеологией или формой политического сознания. Демократия – это форма полит</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ческого режима (как правило, государственного) при котором </w:t>
      </w:r>
      <w:hyperlink r:id="rId10" w:tooltip="Народ" w:history="1">
        <w:r w:rsidRPr="00C748A2">
          <w:rPr>
            <w:rStyle w:val="a3"/>
            <w:rFonts w:ascii="Times New Roman" w:hAnsi="Times New Roman" w:cs="Times New Roman"/>
            <w:color w:val="auto"/>
            <w:sz w:val="28"/>
            <w:szCs w:val="28"/>
            <w:u w:val="none"/>
          </w:rPr>
          <w:t>народ</w:t>
        </w:r>
      </w:hyperlink>
      <w:r w:rsidRPr="00645F91">
        <w:rPr>
          <w:rFonts w:ascii="Times New Roman" w:hAnsi="Times New Roman" w:cs="Times New Roman"/>
          <w:sz w:val="28"/>
          <w:szCs w:val="28"/>
        </w:rPr>
        <w:t xml:space="preserve"> я</w:t>
      </w:r>
      <w:r w:rsidRPr="00645F91">
        <w:rPr>
          <w:rFonts w:ascii="Times New Roman" w:hAnsi="Times New Roman" w:cs="Times New Roman"/>
          <w:sz w:val="28"/>
          <w:szCs w:val="28"/>
        </w:rPr>
        <w:t>в</w:t>
      </w:r>
      <w:r w:rsidRPr="00645F91">
        <w:rPr>
          <w:rFonts w:ascii="Times New Roman" w:hAnsi="Times New Roman" w:cs="Times New Roman"/>
          <w:sz w:val="28"/>
          <w:szCs w:val="28"/>
        </w:rPr>
        <w:t xml:space="preserve">ляется единственно легитимным источником </w:t>
      </w:r>
      <w:hyperlink r:id="rId11" w:tooltip="Власть" w:history="1">
        <w:r w:rsidRPr="00C748A2">
          <w:rPr>
            <w:rStyle w:val="a3"/>
            <w:rFonts w:ascii="Times New Roman" w:hAnsi="Times New Roman" w:cs="Times New Roman"/>
            <w:color w:val="auto"/>
            <w:sz w:val="28"/>
            <w:szCs w:val="28"/>
            <w:u w:val="none"/>
          </w:rPr>
          <w:t>власти</w:t>
        </w:r>
      </w:hyperlink>
      <w:r w:rsidRPr="00645F91">
        <w:rPr>
          <w:rStyle w:val="a6"/>
          <w:rFonts w:ascii="Times New Roman" w:hAnsi="Times New Roman" w:cs="Times New Roman"/>
          <w:sz w:val="28"/>
          <w:szCs w:val="28"/>
        </w:rPr>
        <w:footnoteReference w:id="8"/>
      </w:r>
      <w:r w:rsidRPr="00645F91">
        <w:rPr>
          <w:rFonts w:ascii="Times New Roman" w:hAnsi="Times New Roman" w:cs="Times New Roman"/>
          <w:sz w:val="28"/>
          <w:szCs w:val="28"/>
        </w:rPr>
        <w:t xml:space="preserve">. Под демократией также понимается метод коллективного </w:t>
      </w:r>
      <w:hyperlink r:id="rId12" w:tooltip="Принятие решений" w:history="1">
        <w:r w:rsidRPr="00C748A2">
          <w:rPr>
            <w:rStyle w:val="a3"/>
            <w:rFonts w:ascii="Times New Roman" w:hAnsi="Times New Roman" w:cs="Times New Roman"/>
            <w:color w:val="auto"/>
            <w:sz w:val="28"/>
            <w:szCs w:val="28"/>
            <w:u w:val="none"/>
          </w:rPr>
          <w:t>принятия решений</w:t>
        </w:r>
      </w:hyperlink>
      <w:r w:rsidRPr="00645F91">
        <w:rPr>
          <w:rFonts w:ascii="Times New Roman" w:hAnsi="Times New Roman" w:cs="Times New Roman"/>
          <w:sz w:val="28"/>
          <w:szCs w:val="28"/>
        </w:rPr>
        <w:t xml:space="preserve"> с равным воздействием участников на исход процесса или на его существенные стадии.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Под демократизмом же понимается наличие демократии, демокр</w:t>
      </w:r>
      <w:r w:rsidRPr="00645F91">
        <w:rPr>
          <w:rFonts w:ascii="Times New Roman" w:hAnsi="Times New Roman" w:cs="Times New Roman"/>
          <w:sz w:val="28"/>
          <w:szCs w:val="28"/>
        </w:rPr>
        <w:t>а</w:t>
      </w:r>
      <w:r w:rsidRPr="00645F91">
        <w:rPr>
          <w:rFonts w:ascii="Times New Roman" w:hAnsi="Times New Roman" w:cs="Times New Roman"/>
          <w:sz w:val="28"/>
          <w:szCs w:val="28"/>
        </w:rPr>
        <w:t>тическое устройство чего-либо, и, подчеркнем особо, не обязательно г</w:t>
      </w:r>
      <w:r w:rsidRPr="00645F91">
        <w:rPr>
          <w:rFonts w:ascii="Times New Roman" w:hAnsi="Times New Roman" w:cs="Times New Roman"/>
          <w:sz w:val="28"/>
          <w:szCs w:val="28"/>
        </w:rPr>
        <w:t>о</w:t>
      </w:r>
      <w:r w:rsidRPr="00645F91">
        <w:rPr>
          <w:rFonts w:ascii="Times New Roman" w:hAnsi="Times New Roman" w:cs="Times New Roman"/>
          <w:sz w:val="28"/>
          <w:szCs w:val="28"/>
        </w:rPr>
        <w:t>сударства.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Теперь перейдем к решению следующей задачи – выделению идеологического субстрата либерализма в том виде, в каком он сложи</w:t>
      </w:r>
      <w:r w:rsidRPr="00645F91">
        <w:rPr>
          <w:rFonts w:ascii="Times New Roman" w:hAnsi="Times New Roman" w:cs="Times New Roman"/>
          <w:sz w:val="28"/>
          <w:szCs w:val="28"/>
        </w:rPr>
        <w:t>л</w:t>
      </w:r>
      <w:r w:rsidRPr="00645F91">
        <w:rPr>
          <w:rFonts w:ascii="Times New Roman" w:hAnsi="Times New Roman" w:cs="Times New Roman"/>
          <w:sz w:val="28"/>
          <w:szCs w:val="28"/>
        </w:rPr>
        <w:t xml:space="preserve">ся в России к середине </w:t>
      </w:r>
      <w:r w:rsidR="00070D0A">
        <w:rPr>
          <w:rFonts w:ascii="Times New Roman" w:hAnsi="Times New Roman" w:cs="Times New Roman"/>
          <w:sz w:val="28"/>
          <w:szCs w:val="28"/>
        </w:rPr>
        <w:t>1980-х гг. ХХ в.</w:t>
      </w:r>
      <w:r w:rsidR="0042733D">
        <w:rPr>
          <w:rFonts w:ascii="Times New Roman" w:hAnsi="Times New Roman" w:cs="Times New Roman"/>
          <w:sz w:val="28"/>
          <w:szCs w:val="28"/>
        </w:rPr>
        <w:t xml:space="preserve"> </w:t>
      </w:r>
      <w:r w:rsidRPr="00645F91">
        <w:rPr>
          <w:rFonts w:ascii="Times New Roman" w:hAnsi="Times New Roman" w:cs="Times New Roman"/>
          <w:sz w:val="28"/>
          <w:szCs w:val="28"/>
        </w:rPr>
        <w:t>Обращение в рамках заданной темы к национальному политическому и историческому контексту предполагает опору на тот подход, который использовали М.Агурский</w:t>
      </w:r>
      <w:r w:rsidRPr="00645F91">
        <w:rPr>
          <w:rStyle w:val="a6"/>
          <w:rFonts w:ascii="Times New Roman" w:hAnsi="Times New Roman" w:cs="Times New Roman"/>
          <w:sz w:val="28"/>
          <w:szCs w:val="28"/>
        </w:rPr>
        <w:footnoteReference w:id="9"/>
      </w:r>
      <w:r w:rsidRPr="00645F91">
        <w:rPr>
          <w:rFonts w:ascii="Times New Roman" w:hAnsi="Times New Roman" w:cs="Times New Roman"/>
          <w:sz w:val="28"/>
          <w:szCs w:val="28"/>
        </w:rPr>
        <w:t>, А.Бузгалин</w:t>
      </w:r>
      <w:r w:rsidRPr="00645F91">
        <w:rPr>
          <w:rStyle w:val="a6"/>
          <w:rFonts w:ascii="Times New Roman" w:hAnsi="Times New Roman" w:cs="Times New Roman"/>
          <w:sz w:val="28"/>
          <w:szCs w:val="28"/>
        </w:rPr>
        <w:footnoteReference w:id="10"/>
      </w:r>
      <w:r w:rsidRPr="00645F91">
        <w:rPr>
          <w:rFonts w:ascii="Times New Roman" w:hAnsi="Times New Roman" w:cs="Times New Roman"/>
          <w:sz w:val="28"/>
          <w:szCs w:val="28"/>
        </w:rPr>
        <w:t>, Л.Гумилев</w:t>
      </w:r>
      <w:r w:rsidRPr="00645F91">
        <w:rPr>
          <w:rStyle w:val="a6"/>
          <w:rFonts w:ascii="Times New Roman" w:hAnsi="Times New Roman" w:cs="Times New Roman"/>
          <w:sz w:val="28"/>
          <w:szCs w:val="28"/>
        </w:rPr>
        <w:footnoteReference w:id="11"/>
      </w:r>
      <w:r w:rsidRPr="00645F91">
        <w:rPr>
          <w:rFonts w:ascii="Times New Roman" w:hAnsi="Times New Roman" w:cs="Times New Roman"/>
          <w:sz w:val="28"/>
          <w:szCs w:val="28"/>
        </w:rPr>
        <w:t>, А.Панарин</w:t>
      </w:r>
      <w:r w:rsidRPr="00645F91">
        <w:rPr>
          <w:rStyle w:val="a6"/>
          <w:rFonts w:ascii="Times New Roman" w:hAnsi="Times New Roman" w:cs="Times New Roman"/>
          <w:sz w:val="28"/>
          <w:szCs w:val="28"/>
        </w:rPr>
        <w:footnoteReference w:id="12"/>
      </w:r>
      <w:r w:rsidRPr="00645F91">
        <w:rPr>
          <w:rFonts w:ascii="Times New Roman" w:hAnsi="Times New Roman" w:cs="Times New Roman"/>
          <w:sz w:val="28"/>
          <w:szCs w:val="28"/>
        </w:rPr>
        <w:t>, А.Эткинд</w:t>
      </w:r>
      <w:r w:rsidRPr="00645F91">
        <w:rPr>
          <w:rStyle w:val="a6"/>
          <w:rFonts w:ascii="Times New Roman" w:hAnsi="Times New Roman" w:cs="Times New Roman"/>
          <w:sz w:val="28"/>
          <w:szCs w:val="28"/>
        </w:rPr>
        <w:footnoteReference w:id="13"/>
      </w:r>
      <w:r w:rsidRPr="00645F91">
        <w:rPr>
          <w:rFonts w:ascii="Times New Roman" w:hAnsi="Times New Roman" w:cs="Times New Roman"/>
          <w:sz w:val="28"/>
          <w:szCs w:val="28"/>
        </w:rPr>
        <w:t>. В работах этих а</w:t>
      </w:r>
      <w:r w:rsidRPr="00645F91">
        <w:rPr>
          <w:rFonts w:ascii="Times New Roman" w:hAnsi="Times New Roman" w:cs="Times New Roman"/>
          <w:sz w:val="28"/>
          <w:szCs w:val="28"/>
        </w:rPr>
        <w:t>в</w:t>
      </w:r>
      <w:r w:rsidRPr="00645F91">
        <w:rPr>
          <w:rFonts w:ascii="Times New Roman" w:hAnsi="Times New Roman" w:cs="Times New Roman"/>
          <w:sz w:val="28"/>
          <w:szCs w:val="28"/>
        </w:rPr>
        <w:lastRenderedPageBreak/>
        <w:t>торов проводится идея преемственности различных этапов российской политической истории от Московского царства до СССР. Этот подход получил развитие в трудах Э.Азроянца</w:t>
      </w:r>
      <w:r w:rsidRPr="00645F91">
        <w:rPr>
          <w:rStyle w:val="a6"/>
          <w:rFonts w:ascii="Times New Roman" w:hAnsi="Times New Roman" w:cs="Times New Roman"/>
          <w:sz w:val="28"/>
          <w:szCs w:val="28"/>
        </w:rPr>
        <w:footnoteReference w:id="14"/>
      </w:r>
      <w:r w:rsidRPr="00645F91">
        <w:rPr>
          <w:rFonts w:ascii="Times New Roman" w:hAnsi="Times New Roman" w:cs="Times New Roman"/>
          <w:sz w:val="28"/>
          <w:szCs w:val="28"/>
        </w:rPr>
        <w:t>, А.Зиновьева</w:t>
      </w:r>
      <w:r w:rsidRPr="00645F91">
        <w:rPr>
          <w:rStyle w:val="a6"/>
          <w:rFonts w:ascii="Times New Roman" w:hAnsi="Times New Roman" w:cs="Times New Roman"/>
          <w:sz w:val="28"/>
          <w:szCs w:val="28"/>
        </w:rPr>
        <w:footnoteReference w:id="15"/>
      </w:r>
      <w:r w:rsidRPr="00645F91">
        <w:rPr>
          <w:rFonts w:ascii="Times New Roman" w:hAnsi="Times New Roman" w:cs="Times New Roman"/>
          <w:sz w:val="28"/>
          <w:szCs w:val="28"/>
        </w:rPr>
        <w:t>, М.Ильина</w:t>
      </w:r>
      <w:r w:rsidRPr="00645F91">
        <w:rPr>
          <w:rStyle w:val="a6"/>
          <w:rFonts w:ascii="Times New Roman" w:hAnsi="Times New Roman" w:cs="Times New Roman"/>
          <w:sz w:val="28"/>
          <w:szCs w:val="28"/>
        </w:rPr>
        <w:footnoteReference w:id="16"/>
      </w:r>
      <w:r w:rsidRPr="00645F91">
        <w:rPr>
          <w:rFonts w:ascii="Times New Roman" w:hAnsi="Times New Roman" w:cs="Times New Roman"/>
          <w:sz w:val="28"/>
          <w:szCs w:val="28"/>
        </w:rPr>
        <w:t>, Б.Исаева</w:t>
      </w:r>
      <w:r w:rsidRPr="00645F91">
        <w:rPr>
          <w:rStyle w:val="a6"/>
          <w:rFonts w:ascii="Times New Roman" w:hAnsi="Times New Roman" w:cs="Times New Roman"/>
          <w:sz w:val="28"/>
          <w:szCs w:val="28"/>
        </w:rPr>
        <w:footnoteReference w:id="17"/>
      </w:r>
      <w:r w:rsidRPr="00645F91">
        <w:rPr>
          <w:rFonts w:ascii="Times New Roman" w:hAnsi="Times New Roman" w:cs="Times New Roman"/>
          <w:sz w:val="28"/>
          <w:szCs w:val="28"/>
        </w:rPr>
        <w:t>, Г.Козырева</w:t>
      </w:r>
      <w:r w:rsidRPr="00645F91">
        <w:rPr>
          <w:rStyle w:val="a6"/>
          <w:rFonts w:ascii="Times New Roman" w:hAnsi="Times New Roman" w:cs="Times New Roman"/>
          <w:sz w:val="28"/>
          <w:szCs w:val="28"/>
        </w:rPr>
        <w:footnoteReference w:id="18"/>
      </w:r>
      <w:r w:rsidRPr="00645F91">
        <w:rPr>
          <w:rFonts w:ascii="Times New Roman" w:hAnsi="Times New Roman" w:cs="Times New Roman"/>
          <w:sz w:val="28"/>
          <w:szCs w:val="28"/>
        </w:rPr>
        <w:t>, Л.Селезнева</w:t>
      </w:r>
      <w:r w:rsidRPr="00645F91">
        <w:rPr>
          <w:rStyle w:val="a6"/>
          <w:rFonts w:ascii="Times New Roman" w:hAnsi="Times New Roman" w:cs="Times New Roman"/>
          <w:sz w:val="28"/>
          <w:szCs w:val="28"/>
        </w:rPr>
        <w:footnoteReference w:id="19"/>
      </w:r>
      <w:r w:rsidRPr="00645F91">
        <w:rPr>
          <w:rFonts w:ascii="Times New Roman" w:hAnsi="Times New Roman" w:cs="Times New Roman"/>
          <w:sz w:val="28"/>
          <w:szCs w:val="28"/>
        </w:rPr>
        <w:t>, Л.Сморгунова</w:t>
      </w:r>
      <w:r w:rsidRPr="00645F91">
        <w:rPr>
          <w:rStyle w:val="a6"/>
          <w:rFonts w:ascii="Times New Roman" w:hAnsi="Times New Roman" w:cs="Times New Roman"/>
          <w:sz w:val="28"/>
          <w:szCs w:val="28"/>
        </w:rPr>
        <w:footnoteReference w:id="20"/>
      </w:r>
      <w:r w:rsidRPr="00645F91">
        <w:rPr>
          <w:rFonts w:ascii="Times New Roman" w:hAnsi="Times New Roman" w:cs="Times New Roman"/>
          <w:sz w:val="28"/>
          <w:szCs w:val="28"/>
        </w:rPr>
        <w:t>, Т.Тимофеева</w:t>
      </w:r>
      <w:r w:rsidRPr="00645F91">
        <w:rPr>
          <w:rStyle w:val="a6"/>
          <w:rFonts w:ascii="Times New Roman" w:hAnsi="Times New Roman" w:cs="Times New Roman"/>
          <w:sz w:val="28"/>
          <w:szCs w:val="28"/>
        </w:rPr>
        <w:footnoteReference w:id="21"/>
      </w:r>
      <w:r w:rsidRPr="00645F91">
        <w:rPr>
          <w:rFonts w:ascii="Times New Roman" w:hAnsi="Times New Roman" w:cs="Times New Roman"/>
          <w:sz w:val="28"/>
          <w:szCs w:val="28"/>
        </w:rPr>
        <w:t xml:space="preserve"> и др.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Описание современного состояния либерализма в России требует (пусть самого беглого) ретроспективного анализа стадий его эволюции. Также целесообразно применить панорамный метод, чтобы дать более полноценное описание тех факторов, которые способствовали внедр</w:t>
      </w:r>
      <w:r w:rsidRPr="00645F91">
        <w:rPr>
          <w:rFonts w:ascii="Times New Roman" w:hAnsi="Times New Roman" w:cs="Times New Roman"/>
          <w:sz w:val="28"/>
          <w:szCs w:val="28"/>
        </w:rPr>
        <w:t>е</w:t>
      </w:r>
      <w:r w:rsidRPr="00645F91">
        <w:rPr>
          <w:rFonts w:ascii="Times New Roman" w:hAnsi="Times New Roman" w:cs="Times New Roman"/>
          <w:sz w:val="28"/>
          <w:szCs w:val="28"/>
        </w:rPr>
        <w:t>нию и развитию либерализма в национальной общественно-политической мысли. Как мы подчеркнули выше, либеральная идеол</w:t>
      </w:r>
      <w:r w:rsidRPr="00645F91">
        <w:rPr>
          <w:rFonts w:ascii="Times New Roman" w:hAnsi="Times New Roman" w:cs="Times New Roman"/>
          <w:sz w:val="28"/>
          <w:szCs w:val="28"/>
        </w:rPr>
        <w:t>о</w:t>
      </w:r>
      <w:r w:rsidRPr="00645F91">
        <w:rPr>
          <w:rFonts w:ascii="Times New Roman" w:hAnsi="Times New Roman" w:cs="Times New Roman"/>
          <w:sz w:val="28"/>
          <w:szCs w:val="28"/>
        </w:rPr>
        <w:t>гия является продуктом европейской цивилизации, поэтому важно ра</w:t>
      </w:r>
      <w:r w:rsidRPr="00645F91">
        <w:rPr>
          <w:rFonts w:ascii="Times New Roman" w:hAnsi="Times New Roman" w:cs="Times New Roman"/>
          <w:sz w:val="28"/>
          <w:szCs w:val="28"/>
        </w:rPr>
        <w:t>с</w:t>
      </w:r>
      <w:r w:rsidRPr="00645F91">
        <w:rPr>
          <w:rFonts w:ascii="Times New Roman" w:hAnsi="Times New Roman" w:cs="Times New Roman"/>
          <w:sz w:val="28"/>
          <w:szCs w:val="28"/>
        </w:rPr>
        <w:t>смотреть, при каких обстоятельствах основные положения этой доктр</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ны стали политическими реалиями в России.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Сравнивая политические процессы в Европе и России в </w:t>
      </w:r>
      <w:r w:rsidRPr="00645F91">
        <w:rPr>
          <w:rFonts w:ascii="Times New Roman" w:hAnsi="Times New Roman" w:cs="Times New Roman"/>
          <w:sz w:val="28"/>
          <w:szCs w:val="28"/>
          <w:lang w:val="en-US"/>
        </w:rPr>
        <w:t>XVI</w:t>
      </w:r>
      <w:r w:rsidRPr="00645F91">
        <w:rPr>
          <w:rFonts w:ascii="Times New Roman" w:hAnsi="Times New Roman" w:cs="Times New Roman"/>
          <w:sz w:val="28"/>
          <w:szCs w:val="28"/>
        </w:rPr>
        <w:t xml:space="preserve"> и </w:t>
      </w:r>
      <w:r w:rsidRPr="00645F91">
        <w:rPr>
          <w:rFonts w:ascii="Times New Roman" w:hAnsi="Times New Roman" w:cs="Times New Roman"/>
          <w:sz w:val="28"/>
          <w:szCs w:val="28"/>
          <w:lang w:val="en-US"/>
        </w:rPr>
        <w:t>XVII</w:t>
      </w:r>
      <w:r w:rsidR="0031298D">
        <w:rPr>
          <w:rFonts w:ascii="Times New Roman" w:hAnsi="Times New Roman" w:cs="Times New Roman"/>
          <w:sz w:val="28"/>
          <w:szCs w:val="28"/>
        </w:rPr>
        <w:t xml:space="preserve"> вв.</w:t>
      </w:r>
      <w:r w:rsidRPr="00645F91">
        <w:rPr>
          <w:rFonts w:ascii="Times New Roman" w:hAnsi="Times New Roman" w:cs="Times New Roman"/>
          <w:sz w:val="28"/>
          <w:szCs w:val="28"/>
        </w:rPr>
        <w:t>, можно выделить немало общего. Как на Западе, так и на Во</w:t>
      </w:r>
      <w:r w:rsidRPr="00645F91">
        <w:rPr>
          <w:rFonts w:ascii="Times New Roman" w:hAnsi="Times New Roman" w:cs="Times New Roman"/>
          <w:sz w:val="28"/>
          <w:szCs w:val="28"/>
        </w:rPr>
        <w:t>с</w:t>
      </w:r>
      <w:r w:rsidRPr="00645F91">
        <w:rPr>
          <w:rFonts w:ascii="Times New Roman" w:hAnsi="Times New Roman" w:cs="Times New Roman"/>
          <w:sz w:val="28"/>
          <w:szCs w:val="28"/>
        </w:rPr>
        <w:t>токе Европы шло формирование государств-наций. Центральным эл</w:t>
      </w:r>
      <w:r w:rsidRPr="00645F91">
        <w:rPr>
          <w:rFonts w:ascii="Times New Roman" w:hAnsi="Times New Roman" w:cs="Times New Roman"/>
          <w:sz w:val="28"/>
          <w:szCs w:val="28"/>
        </w:rPr>
        <w:t>е</w:t>
      </w:r>
      <w:r w:rsidRPr="00645F91">
        <w:rPr>
          <w:rFonts w:ascii="Times New Roman" w:hAnsi="Times New Roman" w:cs="Times New Roman"/>
          <w:sz w:val="28"/>
          <w:szCs w:val="28"/>
        </w:rPr>
        <w:t>ментом политической системы становится абсолютная власть монархов, которые активно «выкорчевывают, как сорняки», все проявления сре</w:t>
      </w:r>
      <w:r w:rsidRPr="00645F91">
        <w:rPr>
          <w:rFonts w:ascii="Times New Roman" w:hAnsi="Times New Roman" w:cs="Times New Roman"/>
          <w:sz w:val="28"/>
          <w:szCs w:val="28"/>
        </w:rPr>
        <w:t>д</w:t>
      </w:r>
      <w:r w:rsidRPr="00645F91">
        <w:rPr>
          <w:rFonts w:ascii="Times New Roman" w:hAnsi="Times New Roman" w:cs="Times New Roman"/>
          <w:sz w:val="28"/>
          <w:szCs w:val="28"/>
        </w:rPr>
        <w:t>невекового демократизма. Вслед за географическими открытиями н</w:t>
      </w:r>
      <w:r w:rsidRPr="00645F91">
        <w:rPr>
          <w:rFonts w:ascii="Times New Roman" w:hAnsi="Times New Roman" w:cs="Times New Roman"/>
          <w:sz w:val="28"/>
          <w:szCs w:val="28"/>
        </w:rPr>
        <w:t>а</w:t>
      </w:r>
      <w:r w:rsidRPr="00645F91">
        <w:rPr>
          <w:rFonts w:ascii="Times New Roman" w:hAnsi="Times New Roman" w:cs="Times New Roman"/>
          <w:sz w:val="28"/>
          <w:szCs w:val="28"/>
        </w:rPr>
        <w:t>ступает эра колониальных захватов, и европейские государства стан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вятся империями. Продолжается раскол христианского религиозного поля как католического, так и православного. Все это говорит в пользу того, что исторически Россия развивалась в рамках общеевропейского </w:t>
      </w:r>
      <w:r w:rsidRPr="00645F91">
        <w:rPr>
          <w:rFonts w:ascii="Times New Roman" w:hAnsi="Times New Roman" w:cs="Times New Roman"/>
          <w:sz w:val="28"/>
          <w:szCs w:val="28"/>
        </w:rPr>
        <w:lastRenderedPageBreak/>
        <w:t>политического процесса. Поэтому ошибочно считать, что в обозрева</w:t>
      </w:r>
      <w:r w:rsidRPr="00645F91">
        <w:rPr>
          <w:rFonts w:ascii="Times New Roman" w:hAnsi="Times New Roman" w:cs="Times New Roman"/>
          <w:sz w:val="28"/>
          <w:szCs w:val="28"/>
        </w:rPr>
        <w:t>е</w:t>
      </w:r>
      <w:r w:rsidRPr="00645F91">
        <w:rPr>
          <w:rFonts w:ascii="Times New Roman" w:hAnsi="Times New Roman" w:cs="Times New Roman"/>
          <w:sz w:val="28"/>
          <w:szCs w:val="28"/>
        </w:rPr>
        <w:t>мый период Московия была исключительно изоляционистским госуда</w:t>
      </w:r>
      <w:r w:rsidRPr="00645F91">
        <w:rPr>
          <w:rFonts w:ascii="Times New Roman" w:hAnsi="Times New Roman" w:cs="Times New Roman"/>
          <w:sz w:val="28"/>
          <w:szCs w:val="28"/>
        </w:rPr>
        <w:t>р</w:t>
      </w:r>
      <w:r w:rsidRPr="00645F91">
        <w:rPr>
          <w:rFonts w:ascii="Times New Roman" w:hAnsi="Times New Roman" w:cs="Times New Roman"/>
          <w:sz w:val="28"/>
          <w:szCs w:val="28"/>
        </w:rPr>
        <w:t xml:space="preserve">ством. С начала </w:t>
      </w:r>
      <w:r w:rsidRPr="00645F91">
        <w:rPr>
          <w:rFonts w:ascii="Times New Roman" w:hAnsi="Times New Roman" w:cs="Times New Roman"/>
          <w:sz w:val="28"/>
          <w:szCs w:val="28"/>
          <w:lang w:val="en-US"/>
        </w:rPr>
        <w:t>XVII</w:t>
      </w:r>
      <w:r w:rsidR="0031298D">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она еще активней включается в общеевропе</w:t>
      </w:r>
      <w:r w:rsidRPr="00645F91">
        <w:rPr>
          <w:rFonts w:ascii="Times New Roman" w:hAnsi="Times New Roman" w:cs="Times New Roman"/>
          <w:sz w:val="28"/>
          <w:szCs w:val="28"/>
        </w:rPr>
        <w:t>й</w:t>
      </w:r>
      <w:r w:rsidRPr="00645F91">
        <w:rPr>
          <w:rFonts w:ascii="Times New Roman" w:hAnsi="Times New Roman" w:cs="Times New Roman"/>
          <w:sz w:val="28"/>
          <w:szCs w:val="28"/>
        </w:rPr>
        <w:t>скую политику: Россия вын</w:t>
      </w:r>
      <w:r w:rsidR="0031298D">
        <w:rPr>
          <w:rFonts w:ascii="Times New Roman" w:hAnsi="Times New Roman" w:cs="Times New Roman"/>
          <w:sz w:val="28"/>
          <w:szCs w:val="28"/>
        </w:rPr>
        <w:t>уждена отражать польско-шведское</w:t>
      </w:r>
      <w:r w:rsidRPr="00645F91">
        <w:rPr>
          <w:rFonts w:ascii="Times New Roman" w:hAnsi="Times New Roman" w:cs="Times New Roman"/>
          <w:sz w:val="28"/>
          <w:szCs w:val="28"/>
        </w:rPr>
        <w:t xml:space="preserve"> </w:t>
      </w:r>
      <w:r w:rsidR="0031298D">
        <w:rPr>
          <w:rFonts w:ascii="Times New Roman" w:hAnsi="Times New Roman" w:cs="Times New Roman"/>
          <w:sz w:val="28"/>
          <w:szCs w:val="28"/>
        </w:rPr>
        <w:t>вторж</w:t>
      </w:r>
      <w:r w:rsidR="0031298D">
        <w:rPr>
          <w:rFonts w:ascii="Times New Roman" w:hAnsi="Times New Roman" w:cs="Times New Roman"/>
          <w:sz w:val="28"/>
          <w:szCs w:val="28"/>
        </w:rPr>
        <w:t>е</w:t>
      </w:r>
      <w:r w:rsidR="0031298D">
        <w:rPr>
          <w:rFonts w:ascii="Times New Roman" w:hAnsi="Times New Roman" w:cs="Times New Roman"/>
          <w:sz w:val="28"/>
          <w:szCs w:val="28"/>
        </w:rPr>
        <w:t>ние</w:t>
      </w:r>
      <w:r w:rsidRPr="00645F91">
        <w:rPr>
          <w:rFonts w:ascii="Times New Roman" w:hAnsi="Times New Roman" w:cs="Times New Roman"/>
          <w:sz w:val="28"/>
          <w:szCs w:val="28"/>
        </w:rPr>
        <w:t xml:space="preserve">, </w:t>
      </w:r>
      <w:r w:rsidR="0031298D">
        <w:rPr>
          <w:rFonts w:ascii="Times New Roman" w:hAnsi="Times New Roman" w:cs="Times New Roman"/>
          <w:sz w:val="28"/>
          <w:szCs w:val="28"/>
        </w:rPr>
        <w:t>далее</w:t>
      </w:r>
      <w:r w:rsidRPr="00645F91">
        <w:rPr>
          <w:rFonts w:ascii="Times New Roman" w:hAnsi="Times New Roman" w:cs="Times New Roman"/>
          <w:sz w:val="28"/>
          <w:szCs w:val="28"/>
        </w:rPr>
        <w:t xml:space="preserve"> разразилась первая общеевропейская Тридцатилетняя война, и союза с московским царем искали как католические, так и протестан</w:t>
      </w:r>
      <w:r w:rsidRPr="00645F91">
        <w:rPr>
          <w:rFonts w:ascii="Times New Roman" w:hAnsi="Times New Roman" w:cs="Times New Roman"/>
          <w:sz w:val="28"/>
          <w:szCs w:val="28"/>
        </w:rPr>
        <w:t>т</w:t>
      </w:r>
      <w:r w:rsidRPr="00645F91">
        <w:rPr>
          <w:rFonts w:ascii="Times New Roman" w:hAnsi="Times New Roman" w:cs="Times New Roman"/>
          <w:sz w:val="28"/>
          <w:szCs w:val="28"/>
        </w:rPr>
        <w:t>ские страны. Россия также вошла в состав коалиции христианских гос</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дарств, противостоящих агрессии Османской империи.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Если  же сравнивать социально-экономические процессы в Европе и России в </w:t>
      </w:r>
      <w:r w:rsidRPr="00645F91">
        <w:rPr>
          <w:rFonts w:ascii="Times New Roman" w:hAnsi="Times New Roman" w:cs="Times New Roman"/>
          <w:sz w:val="28"/>
          <w:szCs w:val="28"/>
          <w:lang w:val="en-US"/>
        </w:rPr>
        <w:t>XVI</w:t>
      </w:r>
      <w:r w:rsidRPr="00645F91">
        <w:rPr>
          <w:rFonts w:ascii="Times New Roman" w:hAnsi="Times New Roman" w:cs="Times New Roman"/>
          <w:sz w:val="28"/>
          <w:szCs w:val="28"/>
        </w:rPr>
        <w:t xml:space="preserve"> и </w:t>
      </w:r>
      <w:r w:rsidRPr="00645F91">
        <w:rPr>
          <w:rFonts w:ascii="Times New Roman" w:hAnsi="Times New Roman" w:cs="Times New Roman"/>
          <w:sz w:val="28"/>
          <w:szCs w:val="28"/>
          <w:lang w:val="en-US"/>
        </w:rPr>
        <w:t>XVII</w:t>
      </w:r>
      <w:r w:rsidR="0031298D">
        <w:rPr>
          <w:rFonts w:ascii="Times New Roman" w:hAnsi="Times New Roman" w:cs="Times New Roman"/>
          <w:sz w:val="28"/>
          <w:szCs w:val="28"/>
        </w:rPr>
        <w:t xml:space="preserve"> вв.</w:t>
      </w:r>
      <w:r w:rsidRPr="00645F91">
        <w:rPr>
          <w:rFonts w:ascii="Times New Roman" w:hAnsi="Times New Roman" w:cs="Times New Roman"/>
          <w:sz w:val="28"/>
          <w:szCs w:val="28"/>
        </w:rPr>
        <w:t>, то мы обнаружим уже серьезные различия. Для нас это важно потому, что либерализм является идеологией капит</w:t>
      </w:r>
      <w:r w:rsidRPr="00645F91">
        <w:rPr>
          <w:rFonts w:ascii="Times New Roman" w:hAnsi="Times New Roman" w:cs="Times New Roman"/>
          <w:sz w:val="28"/>
          <w:szCs w:val="28"/>
        </w:rPr>
        <w:t>а</w:t>
      </w:r>
      <w:r w:rsidRPr="00645F91">
        <w:rPr>
          <w:rFonts w:ascii="Times New Roman" w:hAnsi="Times New Roman" w:cs="Times New Roman"/>
          <w:sz w:val="28"/>
          <w:szCs w:val="28"/>
        </w:rPr>
        <w:t>листического класса, которому в тот период важно было изменить сам принцип отношения к собственности. В рамках феодальных отношений исключительным правом собственности обладали монарх и Римский п</w:t>
      </w:r>
      <w:r w:rsidRPr="00645F91">
        <w:rPr>
          <w:rFonts w:ascii="Times New Roman" w:hAnsi="Times New Roman" w:cs="Times New Roman"/>
          <w:sz w:val="28"/>
          <w:szCs w:val="28"/>
        </w:rPr>
        <w:t>а</w:t>
      </w:r>
      <w:r w:rsidRPr="00645F91">
        <w:rPr>
          <w:rFonts w:ascii="Times New Roman" w:hAnsi="Times New Roman" w:cs="Times New Roman"/>
          <w:sz w:val="28"/>
          <w:szCs w:val="28"/>
        </w:rPr>
        <w:t>па, а при капитализме торжествует принцип священной и неприкосн</w:t>
      </w:r>
      <w:r w:rsidRPr="00645F91">
        <w:rPr>
          <w:rFonts w:ascii="Times New Roman" w:hAnsi="Times New Roman" w:cs="Times New Roman"/>
          <w:sz w:val="28"/>
          <w:szCs w:val="28"/>
        </w:rPr>
        <w:t>о</w:t>
      </w:r>
      <w:r w:rsidRPr="00645F91">
        <w:rPr>
          <w:rFonts w:ascii="Times New Roman" w:hAnsi="Times New Roman" w:cs="Times New Roman"/>
          <w:sz w:val="28"/>
          <w:szCs w:val="28"/>
        </w:rPr>
        <w:t>венной частной собственности любого из граждан. Отсюда естестве</w:t>
      </w:r>
      <w:r w:rsidRPr="00645F91">
        <w:rPr>
          <w:rFonts w:ascii="Times New Roman" w:hAnsi="Times New Roman" w:cs="Times New Roman"/>
          <w:sz w:val="28"/>
          <w:szCs w:val="28"/>
        </w:rPr>
        <w:t>н</w:t>
      </w:r>
      <w:r w:rsidRPr="00645F91">
        <w:rPr>
          <w:rFonts w:ascii="Times New Roman" w:hAnsi="Times New Roman" w:cs="Times New Roman"/>
          <w:sz w:val="28"/>
          <w:szCs w:val="28"/>
        </w:rPr>
        <w:t>ным образом вытекают гражданские права, свободы, и, как результат, необходимость коренного изменения всей политической системы. Н</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смотря на то, что в </w:t>
      </w:r>
      <w:r w:rsidRPr="00645F91">
        <w:rPr>
          <w:rFonts w:ascii="Times New Roman" w:hAnsi="Times New Roman" w:cs="Times New Roman"/>
          <w:sz w:val="28"/>
          <w:szCs w:val="28"/>
          <w:lang w:val="en-US"/>
        </w:rPr>
        <w:t>XVII</w:t>
      </w:r>
      <w:r w:rsidR="0031298D">
        <w:rPr>
          <w:rFonts w:ascii="Times New Roman" w:hAnsi="Times New Roman" w:cs="Times New Roman"/>
          <w:sz w:val="28"/>
          <w:szCs w:val="28"/>
        </w:rPr>
        <w:t xml:space="preserve"> в.</w:t>
      </w:r>
      <w:r w:rsidRPr="00645F91">
        <w:rPr>
          <w:rFonts w:ascii="Times New Roman" w:hAnsi="Times New Roman" w:cs="Times New Roman"/>
          <w:sz w:val="28"/>
          <w:szCs w:val="28"/>
        </w:rPr>
        <w:t xml:space="preserve"> складывается общероссийский рынок, и эк</w:t>
      </w:r>
      <w:r w:rsidRPr="00645F91">
        <w:rPr>
          <w:rFonts w:ascii="Times New Roman" w:hAnsi="Times New Roman" w:cs="Times New Roman"/>
          <w:sz w:val="28"/>
          <w:szCs w:val="28"/>
        </w:rPr>
        <w:t>о</w:t>
      </w:r>
      <w:r w:rsidRPr="00645F91">
        <w:rPr>
          <w:rFonts w:ascii="Times New Roman" w:hAnsi="Times New Roman" w:cs="Times New Roman"/>
          <w:sz w:val="28"/>
          <w:szCs w:val="28"/>
        </w:rPr>
        <w:t>номика все больше начинает функционировать в логике рыночных о</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ношений, темпы роста капиталистических отношений в России заметно отстают от европейских.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Теперь рассмотрим те изменения, которые касаются политических систем европейских государств. Россия была единственным государс</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вом континента, которое вступило в </w:t>
      </w:r>
      <w:r w:rsidRPr="00645F91">
        <w:rPr>
          <w:rFonts w:ascii="Times New Roman" w:hAnsi="Times New Roman" w:cs="Times New Roman"/>
          <w:sz w:val="28"/>
          <w:szCs w:val="28"/>
          <w:lang w:val="en-US"/>
        </w:rPr>
        <w:t>XVII</w:t>
      </w:r>
      <w:r w:rsidRPr="00645F91">
        <w:rPr>
          <w:rFonts w:ascii="Times New Roman" w:hAnsi="Times New Roman" w:cs="Times New Roman"/>
          <w:sz w:val="28"/>
          <w:szCs w:val="28"/>
        </w:rPr>
        <w:t xml:space="preserve"> век с избранным мон</w:t>
      </w:r>
      <w:r w:rsidR="0031298D">
        <w:rPr>
          <w:rFonts w:ascii="Times New Roman" w:hAnsi="Times New Roman" w:cs="Times New Roman"/>
          <w:sz w:val="28"/>
          <w:szCs w:val="28"/>
        </w:rPr>
        <w:t>архом. 17 (27) февраля 1598 г.</w:t>
      </w:r>
      <w:r w:rsidRPr="00645F91">
        <w:rPr>
          <w:rFonts w:ascii="Times New Roman" w:hAnsi="Times New Roman" w:cs="Times New Roman"/>
          <w:sz w:val="28"/>
          <w:szCs w:val="28"/>
        </w:rPr>
        <w:t xml:space="preserve"> Земский собор принес присягу на верность Борису Годунову. Этот акт можно считать формальным, поскольку Годунов был фактическим правителем страны еще при царе Федоре, однако сам факт избрания является показателем десакрализации власти. Выборы царя в России не только начали «смутное время», но и завершил</w:t>
      </w:r>
      <w:r w:rsidR="0031298D">
        <w:rPr>
          <w:rFonts w:ascii="Times New Roman" w:hAnsi="Times New Roman" w:cs="Times New Roman"/>
          <w:sz w:val="28"/>
          <w:szCs w:val="28"/>
        </w:rPr>
        <w:t>и. 21 февраля (3 марта) 1613 г.</w:t>
      </w:r>
      <w:r w:rsidRPr="00645F91">
        <w:rPr>
          <w:rFonts w:ascii="Times New Roman" w:hAnsi="Times New Roman" w:cs="Times New Roman"/>
          <w:sz w:val="28"/>
          <w:szCs w:val="28"/>
        </w:rPr>
        <w:t xml:space="preserve"> Земский собор избрал на царство Михаила Романова. Однако после этого Земский собор перестал существовать в качестве влиятельного органа власти, и Россия эволюционировала от сословно-представительской монархии к абсолютной. Эти факты в совокупности с активной ролью народного ополчения в борьбе с интервентами свид</w:t>
      </w:r>
      <w:r w:rsidRPr="00645F91">
        <w:rPr>
          <w:rFonts w:ascii="Times New Roman" w:hAnsi="Times New Roman" w:cs="Times New Roman"/>
          <w:sz w:val="28"/>
          <w:szCs w:val="28"/>
        </w:rPr>
        <w:t>е</w:t>
      </w:r>
      <w:r w:rsidRPr="00645F91">
        <w:rPr>
          <w:rFonts w:ascii="Times New Roman" w:hAnsi="Times New Roman" w:cs="Times New Roman"/>
          <w:sz w:val="28"/>
          <w:szCs w:val="28"/>
        </w:rPr>
        <w:lastRenderedPageBreak/>
        <w:t>тельствуют о том, что общество в России отнюдь не дремало, а активно участвовало в важных политических событиях. Развить демократич</w:t>
      </w:r>
      <w:r w:rsidRPr="00645F91">
        <w:rPr>
          <w:rFonts w:ascii="Times New Roman" w:hAnsi="Times New Roman" w:cs="Times New Roman"/>
          <w:sz w:val="28"/>
          <w:szCs w:val="28"/>
        </w:rPr>
        <w:t>е</w:t>
      </w:r>
      <w:r w:rsidRPr="00645F91">
        <w:rPr>
          <w:rFonts w:ascii="Times New Roman" w:hAnsi="Times New Roman" w:cs="Times New Roman"/>
          <w:sz w:val="28"/>
          <w:szCs w:val="28"/>
        </w:rPr>
        <w:t>скую традицию, которая могла бы стать благоприятной почвой для л</w:t>
      </w:r>
      <w:r w:rsidRPr="00645F91">
        <w:rPr>
          <w:rFonts w:ascii="Times New Roman" w:hAnsi="Times New Roman" w:cs="Times New Roman"/>
          <w:sz w:val="28"/>
          <w:szCs w:val="28"/>
        </w:rPr>
        <w:t>и</w:t>
      </w:r>
      <w:r w:rsidRPr="00645F91">
        <w:rPr>
          <w:rFonts w:ascii="Times New Roman" w:hAnsi="Times New Roman" w:cs="Times New Roman"/>
          <w:sz w:val="28"/>
          <w:szCs w:val="28"/>
        </w:rPr>
        <w:t>берализма, тем не менее, не удалось. Причины укрепления абсолютизма в России аналогичны европейским. Демократизм в тот исторический п</w:t>
      </w:r>
      <w:r w:rsidRPr="00645F91">
        <w:rPr>
          <w:rFonts w:ascii="Times New Roman" w:hAnsi="Times New Roman" w:cs="Times New Roman"/>
          <w:sz w:val="28"/>
          <w:szCs w:val="28"/>
        </w:rPr>
        <w:t>е</w:t>
      </w:r>
      <w:r w:rsidRPr="00645F91">
        <w:rPr>
          <w:rFonts w:ascii="Times New Roman" w:hAnsi="Times New Roman" w:cs="Times New Roman"/>
          <w:sz w:val="28"/>
          <w:szCs w:val="28"/>
        </w:rPr>
        <w:t>риод ассоциировался со смутой и раздробленностью. Монарх же выст</w:t>
      </w:r>
      <w:r w:rsidRPr="00645F91">
        <w:rPr>
          <w:rFonts w:ascii="Times New Roman" w:hAnsi="Times New Roman" w:cs="Times New Roman"/>
          <w:sz w:val="28"/>
          <w:szCs w:val="28"/>
        </w:rPr>
        <w:t>у</w:t>
      </w:r>
      <w:r w:rsidRPr="00645F91">
        <w:rPr>
          <w:rFonts w:ascii="Times New Roman" w:hAnsi="Times New Roman" w:cs="Times New Roman"/>
          <w:sz w:val="28"/>
          <w:szCs w:val="28"/>
        </w:rPr>
        <w:t>пал гарантом государственного единства, политической и экономич</w:t>
      </w:r>
      <w:r w:rsidRPr="00645F91">
        <w:rPr>
          <w:rFonts w:ascii="Times New Roman" w:hAnsi="Times New Roman" w:cs="Times New Roman"/>
          <w:sz w:val="28"/>
          <w:szCs w:val="28"/>
        </w:rPr>
        <w:t>е</w:t>
      </w:r>
      <w:r w:rsidRPr="00645F91">
        <w:rPr>
          <w:rFonts w:ascii="Times New Roman" w:hAnsi="Times New Roman" w:cs="Times New Roman"/>
          <w:sz w:val="28"/>
          <w:szCs w:val="28"/>
        </w:rPr>
        <w:t>ской стабильности</w:t>
      </w:r>
      <w:r w:rsidRPr="00645F91">
        <w:rPr>
          <w:rStyle w:val="a6"/>
          <w:rFonts w:ascii="Times New Roman" w:hAnsi="Times New Roman" w:cs="Times New Roman"/>
          <w:sz w:val="28"/>
          <w:szCs w:val="28"/>
        </w:rPr>
        <w:footnoteReference w:id="22"/>
      </w:r>
      <w:r w:rsidRPr="00645F91">
        <w:rPr>
          <w:rFonts w:ascii="Times New Roman" w:hAnsi="Times New Roman" w:cs="Times New Roman"/>
          <w:sz w:val="28"/>
          <w:szCs w:val="28"/>
        </w:rPr>
        <w:t>. В этот же период в Европе продолжается наступл</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ние на парламентаризм – во Франции перестали созываться Генеральные штаты, в Дании, Австрии и ряде германских земель были распущены представительные органы. Как видим, политическая система в России проходила в этот период такие же этапы, что и европейские страны.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Однако в середине </w:t>
      </w:r>
      <w:r w:rsidRPr="00645F91">
        <w:rPr>
          <w:rFonts w:ascii="Times New Roman" w:hAnsi="Times New Roman" w:cs="Times New Roman"/>
          <w:sz w:val="28"/>
          <w:szCs w:val="28"/>
          <w:lang w:val="en-US"/>
        </w:rPr>
        <w:t>XVII</w:t>
      </w:r>
      <w:r w:rsidR="0031298D">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политическая ситуация на континенте начинает меняться. Наиболее важные в рамках нашей темы события ра</w:t>
      </w:r>
      <w:r w:rsidRPr="00645F91">
        <w:rPr>
          <w:rFonts w:ascii="Times New Roman" w:hAnsi="Times New Roman" w:cs="Times New Roman"/>
          <w:sz w:val="28"/>
          <w:szCs w:val="28"/>
        </w:rPr>
        <w:t>з</w:t>
      </w:r>
      <w:r w:rsidRPr="00645F91">
        <w:rPr>
          <w:rFonts w:ascii="Times New Roman" w:hAnsi="Times New Roman" w:cs="Times New Roman"/>
          <w:sz w:val="28"/>
          <w:szCs w:val="28"/>
        </w:rPr>
        <w:t xml:space="preserve">ворачивались в Англии. На протяжении всех </w:t>
      </w:r>
      <w:r w:rsidR="0031298D">
        <w:rPr>
          <w:rFonts w:ascii="Times New Roman" w:hAnsi="Times New Roman" w:cs="Times New Roman"/>
          <w:sz w:val="28"/>
          <w:szCs w:val="28"/>
        </w:rPr>
        <w:t>1640-х гг.</w:t>
      </w:r>
      <w:r w:rsidRPr="00645F91">
        <w:rPr>
          <w:rFonts w:ascii="Times New Roman" w:hAnsi="Times New Roman" w:cs="Times New Roman"/>
          <w:sz w:val="28"/>
          <w:szCs w:val="28"/>
        </w:rPr>
        <w:t xml:space="preserve"> длился конфликт между королем Карлом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и парламентом, который заканчивается казнью монарха 30 январ</w:t>
      </w:r>
      <w:r w:rsidR="0031298D">
        <w:rPr>
          <w:rFonts w:ascii="Times New Roman" w:hAnsi="Times New Roman" w:cs="Times New Roman"/>
          <w:sz w:val="28"/>
          <w:szCs w:val="28"/>
        </w:rPr>
        <w:t>я 1649 г</w:t>
      </w:r>
      <w:r w:rsidRPr="00645F91">
        <w:rPr>
          <w:rFonts w:ascii="Times New Roman" w:hAnsi="Times New Roman" w:cs="Times New Roman"/>
          <w:sz w:val="28"/>
          <w:szCs w:val="28"/>
        </w:rPr>
        <w:t>. Пройдя через затянувшуюся гражданскую войну, Англия, в конце концов, закрепила за парламентом серьезные властные полномочия</w:t>
      </w:r>
      <w:r w:rsidR="009376D9">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наш взгляд, именно это событие обозначило парламентаризм в качестве доминирующей в Европе политической системы. До этого м</w:t>
      </w:r>
      <w:r w:rsidRPr="00645F91">
        <w:rPr>
          <w:rFonts w:ascii="Times New Roman" w:hAnsi="Times New Roman" w:cs="Times New Roman"/>
          <w:sz w:val="28"/>
          <w:szCs w:val="28"/>
        </w:rPr>
        <w:t>о</w:t>
      </w:r>
      <w:r w:rsidRPr="00645F91">
        <w:rPr>
          <w:rFonts w:ascii="Times New Roman" w:hAnsi="Times New Roman" w:cs="Times New Roman"/>
          <w:sz w:val="28"/>
          <w:szCs w:val="28"/>
        </w:rPr>
        <w:t>мента опыт парламентаризма в Нидерландах и в какой-то мере в Шв</w:t>
      </w:r>
      <w:r w:rsidRPr="00645F91">
        <w:rPr>
          <w:rFonts w:ascii="Times New Roman" w:hAnsi="Times New Roman" w:cs="Times New Roman"/>
          <w:sz w:val="28"/>
          <w:szCs w:val="28"/>
        </w:rPr>
        <w:t>е</w:t>
      </w:r>
      <w:r w:rsidRPr="00645F91">
        <w:rPr>
          <w:rFonts w:ascii="Times New Roman" w:hAnsi="Times New Roman" w:cs="Times New Roman"/>
          <w:sz w:val="28"/>
          <w:szCs w:val="28"/>
        </w:rPr>
        <w:t>ции был исключением из правил. Когда же к указанным странам доб</w:t>
      </w:r>
      <w:r w:rsidRPr="00645F91">
        <w:rPr>
          <w:rFonts w:ascii="Times New Roman" w:hAnsi="Times New Roman" w:cs="Times New Roman"/>
          <w:sz w:val="28"/>
          <w:szCs w:val="28"/>
        </w:rPr>
        <w:t>а</w:t>
      </w:r>
      <w:r w:rsidRPr="00645F91">
        <w:rPr>
          <w:rFonts w:ascii="Times New Roman" w:hAnsi="Times New Roman" w:cs="Times New Roman"/>
          <w:sz w:val="28"/>
          <w:szCs w:val="28"/>
        </w:rPr>
        <w:t>вилась Англия, то парламентаризм стал претендовать на то, чтобы сч</w:t>
      </w:r>
      <w:r w:rsidRPr="00645F91">
        <w:rPr>
          <w:rFonts w:ascii="Times New Roman" w:hAnsi="Times New Roman" w:cs="Times New Roman"/>
          <w:sz w:val="28"/>
          <w:szCs w:val="28"/>
        </w:rPr>
        <w:t>и</w:t>
      </w:r>
      <w:r w:rsidRPr="00645F91">
        <w:rPr>
          <w:rFonts w:ascii="Times New Roman" w:hAnsi="Times New Roman" w:cs="Times New Roman"/>
          <w:sz w:val="28"/>
          <w:szCs w:val="28"/>
        </w:rPr>
        <w:t>таться эффективной (а значит – правильной) формой организации вл</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сти. Ведь в конце </w:t>
      </w:r>
      <w:r w:rsidRPr="00645F91">
        <w:rPr>
          <w:rFonts w:ascii="Times New Roman" w:hAnsi="Times New Roman" w:cs="Times New Roman"/>
          <w:sz w:val="28"/>
          <w:szCs w:val="28"/>
          <w:lang w:val="en-US"/>
        </w:rPr>
        <w:t>XVII</w:t>
      </w:r>
      <w:r w:rsidR="0031298D">
        <w:rPr>
          <w:rFonts w:ascii="Times New Roman" w:hAnsi="Times New Roman" w:cs="Times New Roman"/>
          <w:sz w:val="28"/>
          <w:szCs w:val="28"/>
        </w:rPr>
        <w:t xml:space="preserve"> в.</w:t>
      </w:r>
      <w:r w:rsidRPr="00645F91">
        <w:rPr>
          <w:rFonts w:ascii="Times New Roman" w:hAnsi="Times New Roman" w:cs="Times New Roman"/>
          <w:sz w:val="28"/>
          <w:szCs w:val="28"/>
        </w:rPr>
        <w:t xml:space="preserve"> указанные государства переживали эконом</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ческий и общественный подъем, и выдвинулись на ведущие позиции в Европе. Это объясняет, почему Петр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готовя модернизацию страны, ориентировался именно на северные страны Европы.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Одной из самых противоречивых политических фигур в истории страны является Петр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С помощью реформ он действительно в кра</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чайшее время превратил Россию в мощнейшую в военном отношении державу с динамично развивающейся промышленностью. Однако это </w:t>
      </w:r>
      <w:r w:rsidRPr="00645F91">
        <w:rPr>
          <w:rFonts w:ascii="Times New Roman" w:hAnsi="Times New Roman" w:cs="Times New Roman"/>
          <w:sz w:val="28"/>
          <w:szCs w:val="28"/>
        </w:rPr>
        <w:lastRenderedPageBreak/>
        <w:t>произошло не в результате взрыва социальной энергии и инициативы, а с помощью жесточайшей эксплуатации ресурсов, в том числе и лю</w:t>
      </w:r>
      <w:r w:rsidRPr="00645F91">
        <w:rPr>
          <w:rFonts w:ascii="Times New Roman" w:hAnsi="Times New Roman" w:cs="Times New Roman"/>
          <w:sz w:val="28"/>
          <w:szCs w:val="28"/>
        </w:rPr>
        <w:t>д</w:t>
      </w:r>
      <w:r w:rsidRPr="00645F91">
        <w:rPr>
          <w:rFonts w:ascii="Times New Roman" w:hAnsi="Times New Roman" w:cs="Times New Roman"/>
          <w:sz w:val="28"/>
          <w:szCs w:val="28"/>
        </w:rPr>
        <w:t>ских. Те ученые, которые изучали социальные системы и процессы этого периода, весьма критически относятся к результатам петровских р</w:t>
      </w:r>
      <w:r w:rsidRPr="00645F91">
        <w:rPr>
          <w:rFonts w:ascii="Times New Roman" w:hAnsi="Times New Roman" w:cs="Times New Roman"/>
          <w:sz w:val="28"/>
          <w:szCs w:val="28"/>
        </w:rPr>
        <w:t>е</w:t>
      </w:r>
      <w:r w:rsidRPr="00645F91">
        <w:rPr>
          <w:rFonts w:ascii="Times New Roman" w:hAnsi="Times New Roman" w:cs="Times New Roman"/>
          <w:sz w:val="28"/>
          <w:szCs w:val="28"/>
        </w:rPr>
        <w:t>форм, а основатель евразийской школы князь Н.Трубецкой прямо наз</w:t>
      </w:r>
      <w:r w:rsidRPr="00645F91">
        <w:rPr>
          <w:rFonts w:ascii="Times New Roman" w:hAnsi="Times New Roman" w:cs="Times New Roman"/>
          <w:sz w:val="28"/>
          <w:szCs w:val="28"/>
        </w:rPr>
        <w:t>ы</w:t>
      </w:r>
      <w:r w:rsidRPr="00645F91">
        <w:rPr>
          <w:rFonts w:ascii="Times New Roman" w:hAnsi="Times New Roman" w:cs="Times New Roman"/>
          <w:sz w:val="28"/>
          <w:szCs w:val="28"/>
        </w:rPr>
        <w:t>вает этот период «антироссийской монархией»</w:t>
      </w:r>
      <w:r w:rsidRPr="00645F91">
        <w:rPr>
          <w:rStyle w:val="a6"/>
          <w:rFonts w:ascii="Times New Roman" w:hAnsi="Times New Roman" w:cs="Times New Roman"/>
          <w:sz w:val="28"/>
          <w:szCs w:val="28"/>
        </w:rPr>
        <w:footnoteReference w:id="23"/>
      </w:r>
      <w:r w:rsidRPr="00645F91">
        <w:rPr>
          <w:rFonts w:ascii="Times New Roman" w:hAnsi="Times New Roman" w:cs="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Не вступая в дискуссию, обратимся к бесспорным социальным р</w:t>
      </w:r>
      <w:r w:rsidRPr="00645F91">
        <w:rPr>
          <w:rFonts w:ascii="Times New Roman" w:hAnsi="Times New Roman" w:cs="Times New Roman"/>
          <w:sz w:val="28"/>
          <w:szCs w:val="28"/>
        </w:rPr>
        <w:t>е</w:t>
      </w:r>
      <w:r w:rsidRPr="00645F91">
        <w:rPr>
          <w:rFonts w:ascii="Times New Roman" w:hAnsi="Times New Roman" w:cs="Times New Roman"/>
          <w:sz w:val="28"/>
          <w:szCs w:val="28"/>
        </w:rPr>
        <w:t>зультатам реформ. Была искусственно выведена социальная группа, к</w:t>
      </w:r>
      <w:r w:rsidRPr="00645F91">
        <w:rPr>
          <w:rFonts w:ascii="Times New Roman" w:hAnsi="Times New Roman" w:cs="Times New Roman"/>
          <w:sz w:val="28"/>
          <w:szCs w:val="28"/>
        </w:rPr>
        <w:t>о</w:t>
      </w:r>
      <w:r w:rsidRPr="00645F91">
        <w:rPr>
          <w:rFonts w:ascii="Times New Roman" w:hAnsi="Times New Roman" w:cs="Times New Roman"/>
          <w:sz w:val="28"/>
          <w:szCs w:val="28"/>
        </w:rPr>
        <w:t>торую можно обозначить как «новые дворяне» (На наш взгляд, этот те</w:t>
      </w:r>
      <w:r w:rsidRPr="00645F91">
        <w:rPr>
          <w:rFonts w:ascii="Times New Roman" w:hAnsi="Times New Roman" w:cs="Times New Roman"/>
          <w:sz w:val="28"/>
          <w:szCs w:val="28"/>
        </w:rPr>
        <w:t>р</w:t>
      </w:r>
      <w:r w:rsidRPr="00645F91">
        <w:rPr>
          <w:rFonts w:ascii="Times New Roman" w:hAnsi="Times New Roman" w:cs="Times New Roman"/>
          <w:sz w:val="28"/>
          <w:szCs w:val="28"/>
        </w:rPr>
        <w:t>мин лучше отражают логику исторической коллизии, чем принятые те</w:t>
      </w:r>
      <w:r w:rsidRPr="00645F91">
        <w:rPr>
          <w:rFonts w:ascii="Times New Roman" w:hAnsi="Times New Roman" w:cs="Times New Roman"/>
          <w:sz w:val="28"/>
          <w:szCs w:val="28"/>
        </w:rPr>
        <w:t>р</w:t>
      </w:r>
      <w:r w:rsidRPr="00645F91">
        <w:rPr>
          <w:rFonts w:ascii="Times New Roman" w:hAnsi="Times New Roman" w:cs="Times New Roman"/>
          <w:sz w:val="28"/>
          <w:szCs w:val="28"/>
        </w:rPr>
        <w:t>мины «служилые» и «столбовые» дворяне). Ее социальный и наци</w:t>
      </w:r>
      <w:r w:rsidRPr="00645F91">
        <w:rPr>
          <w:rFonts w:ascii="Times New Roman" w:hAnsi="Times New Roman" w:cs="Times New Roman"/>
          <w:sz w:val="28"/>
          <w:szCs w:val="28"/>
        </w:rPr>
        <w:t>о</w:t>
      </w:r>
      <w:r w:rsidRPr="00645F91">
        <w:rPr>
          <w:rFonts w:ascii="Times New Roman" w:hAnsi="Times New Roman" w:cs="Times New Roman"/>
          <w:sz w:val="28"/>
          <w:szCs w:val="28"/>
        </w:rPr>
        <w:t>нальный состав был весьма пестрым. Сам факт возникновения этой группы не имел деструктивного потенциала, если бы она не использов</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лась монархом инструментально и не противопоставлялась российскому обществу. Именно Петр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до настоящего времени установил безусло</w:t>
      </w:r>
      <w:r w:rsidRPr="00645F91">
        <w:rPr>
          <w:rFonts w:ascii="Times New Roman" w:hAnsi="Times New Roman" w:cs="Times New Roman"/>
          <w:sz w:val="28"/>
          <w:szCs w:val="28"/>
        </w:rPr>
        <w:t>в</w:t>
      </w:r>
      <w:r w:rsidRPr="00645F91">
        <w:rPr>
          <w:rFonts w:ascii="Times New Roman" w:hAnsi="Times New Roman" w:cs="Times New Roman"/>
          <w:sz w:val="28"/>
          <w:szCs w:val="28"/>
        </w:rPr>
        <w:t>ный и не обсуждаемый приоритет общегосударственных задач над соц</w:t>
      </w:r>
      <w:r w:rsidRPr="00645F91">
        <w:rPr>
          <w:rFonts w:ascii="Times New Roman" w:hAnsi="Times New Roman" w:cs="Times New Roman"/>
          <w:sz w:val="28"/>
          <w:szCs w:val="28"/>
        </w:rPr>
        <w:t>и</w:t>
      </w:r>
      <w:r w:rsidRPr="00645F91">
        <w:rPr>
          <w:rFonts w:ascii="Times New Roman" w:hAnsi="Times New Roman" w:cs="Times New Roman"/>
          <w:sz w:val="28"/>
          <w:szCs w:val="28"/>
        </w:rPr>
        <w:t>ально ориентированными. И именно «новые дворяне» использовались в качестве инструмента их решения, готового ради этого сокрушить л</w:t>
      </w:r>
      <w:r w:rsidRPr="00645F91">
        <w:rPr>
          <w:rFonts w:ascii="Times New Roman" w:hAnsi="Times New Roman" w:cs="Times New Roman"/>
          <w:sz w:val="28"/>
          <w:szCs w:val="28"/>
        </w:rPr>
        <w:t>ю</w:t>
      </w:r>
      <w:r w:rsidRPr="00645F91">
        <w:rPr>
          <w:rFonts w:ascii="Times New Roman" w:hAnsi="Times New Roman" w:cs="Times New Roman"/>
          <w:sz w:val="28"/>
          <w:szCs w:val="28"/>
        </w:rPr>
        <w:t xml:space="preserve">бое сопротивление и протест. Обеспечивая поддержку данному курсу, Петр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окончательно закрепостил крестьян, превратив их в личную со</w:t>
      </w:r>
      <w:r w:rsidRPr="00645F91">
        <w:rPr>
          <w:rFonts w:ascii="Times New Roman" w:hAnsi="Times New Roman" w:cs="Times New Roman"/>
          <w:sz w:val="28"/>
          <w:szCs w:val="28"/>
        </w:rPr>
        <w:t>б</w:t>
      </w:r>
      <w:r w:rsidRPr="00645F91">
        <w:rPr>
          <w:rFonts w:ascii="Times New Roman" w:hAnsi="Times New Roman" w:cs="Times New Roman"/>
          <w:sz w:val="28"/>
          <w:szCs w:val="28"/>
        </w:rPr>
        <w:t xml:space="preserve">ственность дворян, то есть ввел настоящее рабство. Стоит отметить, что в России в этот период резко ухудшается демографическая ситуация. В то время как в тех европейских странах, с которых Петр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брал пример, идет заметный рост населения, в России оно сокращается на одну пятую.</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Ну а причем здесь либерализм? Курс Петра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стал необратимым и заложил модель догоняющего развития России, а военную мощь сделал главным государственным приоритетом. В «образцовых» (с точки зр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ния Петра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Англии и Нидерландах промышленная революция была р</w:t>
      </w:r>
      <w:r w:rsidRPr="00645F91">
        <w:rPr>
          <w:rFonts w:ascii="Times New Roman" w:hAnsi="Times New Roman" w:cs="Times New Roman"/>
          <w:sz w:val="28"/>
          <w:szCs w:val="28"/>
        </w:rPr>
        <w:t>е</w:t>
      </w:r>
      <w:r w:rsidRPr="00645F91">
        <w:rPr>
          <w:rFonts w:ascii="Times New Roman" w:hAnsi="Times New Roman" w:cs="Times New Roman"/>
          <w:sz w:val="28"/>
          <w:szCs w:val="28"/>
        </w:rPr>
        <w:t>зультатом социального прогресса, которая востребовала либерализм как форму политического сознания, с каждым десятилетием завоевывая н</w:t>
      </w:r>
      <w:r w:rsidRPr="00645F91">
        <w:rPr>
          <w:rFonts w:ascii="Times New Roman" w:hAnsi="Times New Roman" w:cs="Times New Roman"/>
          <w:sz w:val="28"/>
          <w:szCs w:val="28"/>
        </w:rPr>
        <w:t>о</w:t>
      </w:r>
      <w:r w:rsidRPr="00645F91">
        <w:rPr>
          <w:rFonts w:ascii="Times New Roman" w:hAnsi="Times New Roman" w:cs="Times New Roman"/>
          <w:sz w:val="28"/>
          <w:szCs w:val="28"/>
        </w:rPr>
        <w:t>вые позиции в обществах этих стран. В России же технологическая о</w:t>
      </w:r>
      <w:r w:rsidRPr="00645F91">
        <w:rPr>
          <w:rFonts w:ascii="Times New Roman" w:hAnsi="Times New Roman" w:cs="Times New Roman"/>
          <w:sz w:val="28"/>
          <w:szCs w:val="28"/>
        </w:rPr>
        <w:t>т</w:t>
      </w:r>
      <w:r w:rsidRPr="00645F91">
        <w:rPr>
          <w:rFonts w:ascii="Times New Roman" w:hAnsi="Times New Roman" w:cs="Times New Roman"/>
          <w:sz w:val="28"/>
          <w:szCs w:val="28"/>
        </w:rPr>
        <w:t>сталость компенсировалась эксплуатацией и высоким налогообложен</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ем. </w:t>
      </w:r>
    </w:p>
    <w:p w:rsidR="0093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К началу петровских реформ основные положения идеологии л</w:t>
      </w:r>
      <w:r w:rsidRPr="00645F91">
        <w:rPr>
          <w:rFonts w:ascii="Times New Roman" w:hAnsi="Times New Roman" w:cs="Times New Roman"/>
          <w:sz w:val="28"/>
          <w:szCs w:val="28"/>
        </w:rPr>
        <w:t>и</w:t>
      </w:r>
      <w:r w:rsidRPr="00645F91">
        <w:rPr>
          <w:rFonts w:ascii="Times New Roman" w:hAnsi="Times New Roman" w:cs="Times New Roman"/>
          <w:sz w:val="28"/>
          <w:szCs w:val="28"/>
        </w:rPr>
        <w:t>берализма уже были оформлены как пр</w:t>
      </w:r>
      <w:r w:rsidR="0031298D">
        <w:rPr>
          <w:rFonts w:ascii="Times New Roman" w:hAnsi="Times New Roman" w:cs="Times New Roman"/>
          <w:sz w:val="28"/>
          <w:szCs w:val="28"/>
        </w:rPr>
        <w:t>ограммные документы. В 1644 г.</w:t>
      </w:r>
      <w:r w:rsidRPr="00645F91">
        <w:rPr>
          <w:rFonts w:ascii="Times New Roman" w:hAnsi="Times New Roman" w:cs="Times New Roman"/>
          <w:sz w:val="28"/>
          <w:szCs w:val="28"/>
        </w:rPr>
        <w:t xml:space="preserve"> в Англии выходит знаменитый трактат Д.Мильтона «</w:t>
      </w:r>
      <w:r w:rsidRPr="00645F91">
        <w:rPr>
          <w:rFonts w:ascii="Times New Roman" w:hAnsi="Times New Roman" w:cs="Times New Roman"/>
          <w:bCs/>
          <w:sz w:val="28"/>
          <w:szCs w:val="28"/>
        </w:rPr>
        <w:t>Ареопагитика: Речь о свободе печати от цензуры, обращенная к парламенту Англии</w:t>
      </w:r>
      <w:r w:rsidRPr="00645F91">
        <w:rPr>
          <w:rFonts w:ascii="Times New Roman" w:hAnsi="Times New Roman" w:cs="Times New Roman"/>
          <w:sz w:val="28"/>
          <w:szCs w:val="28"/>
        </w:rPr>
        <w:t>»</w:t>
      </w:r>
      <w:r w:rsidRPr="00645F91">
        <w:rPr>
          <w:rStyle w:val="a6"/>
          <w:rFonts w:ascii="Times New Roman" w:hAnsi="Times New Roman" w:cs="Times New Roman"/>
          <w:sz w:val="28"/>
          <w:szCs w:val="28"/>
        </w:rPr>
        <w:footnoteReference w:id="24"/>
      </w:r>
      <w:r w:rsidRPr="00645F91">
        <w:rPr>
          <w:rFonts w:ascii="Times New Roman" w:hAnsi="Times New Roman" w:cs="Times New Roman"/>
          <w:sz w:val="28"/>
          <w:szCs w:val="28"/>
        </w:rPr>
        <w:t>. Несколько позже новые политические реалии становятся предметом ф</w:t>
      </w:r>
      <w:r w:rsidRPr="00645F91">
        <w:rPr>
          <w:rFonts w:ascii="Times New Roman" w:hAnsi="Times New Roman" w:cs="Times New Roman"/>
          <w:sz w:val="28"/>
          <w:szCs w:val="28"/>
        </w:rPr>
        <w:t>и</w:t>
      </w:r>
      <w:r w:rsidRPr="00645F91">
        <w:rPr>
          <w:rFonts w:ascii="Times New Roman" w:hAnsi="Times New Roman" w:cs="Times New Roman"/>
          <w:sz w:val="28"/>
          <w:szCs w:val="28"/>
        </w:rPr>
        <w:t>лософского осмысления, а наиболее яркие работы оставил Д.Локк</w:t>
      </w:r>
      <w:r w:rsidRPr="00645F91">
        <w:rPr>
          <w:rStyle w:val="a6"/>
          <w:rFonts w:ascii="Times New Roman" w:hAnsi="Times New Roman" w:cs="Times New Roman"/>
          <w:sz w:val="28"/>
          <w:szCs w:val="28"/>
        </w:rPr>
        <w:footnoteReference w:id="25"/>
      </w:r>
      <w:r w:rsidRPr="00645F91">
        <w:rPr>
          <w:rFonts w:ascii="Times New Roman" w:hAnsi="Times New Roman" w:cs="Times New Roman"/>
          <w:sz w:val="28"/>
          <w:szCs w:val="28"/>
        </w:rPr>
        <w:t xml:space="preserve">. К концу </w:t>
      </w:r>
      <w:r w:rsidRPr="00645F91">
        <w:rPr>
          <w:rFonts w:ascii="Times New Roman" w:hAnsi="Times New Roman" w:cs="Times New Roman"/>
          <w:sz w:val="28"/>
          <w:szCs w:val="28"/>
          <w:lang w:val="en-US"/>
        </w:rPr>
        <w:t>XVII</w:t>
      </w:r>
      <w:r w:rsidR="0031298D">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либерализм оформляется как целостная форма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ского сознания. В России же модернизация  ориентирована на достиж</w:t>
      </w:r>
      <w:r w:rsidRPr="00645F91">
        <w:rPr>
          <w:rFonts w:ascii="Times New Roman" w:hAnsi="Times New Roman" w:cs="Times New Roman"/>
          <w:sz w:val="28"/>
          <w:szCs w:val="28"/>
        </w:rPr>
        <w:t>е</w:t>
      </w:r>
      <w:r w:rsidRPr="00645F91">
        <w:rPr>
          <w:rFonts w:ascii="Times New Roman" w:hAnsi="Times New Roman" w:cs="Times New Roman"/>
          <w:sz w:val="28"/>
          <w:szCs w:val="28"/>
        </w:rPr>
        <w:t>ние четкой прикладной задачи: создание мощной в военно-политическом отношении державы, поэтому реформы касаются искл</w:t>
      </w:r>
      <w:r w:rsidRPr="00645F91">
        <w:rPr>
          <w:rFonts w:ascii="Times New Roman" w:hAnsi="Times New Roman" w:cs="Times New Roman"/>
          <w:sz w:val="28"/>
          <w:szCs w:val="28"/>
        </w:rPr>
        <w:t>ю</w:t>
      </w:r>
      <w:r w:rsidRPr="00645F91">
        <w:rPr>
          <w:rFonts w:ascii="Times New Roman" w:hAnsi="Times New Roman" w:cs="Times New Roman"/>
          <w:sz w:val="28"/>
          <w:szCs w:val="28"/>
        </w:rPr>
        <w:t>чительно промышленности и военного дела. Можно сказать, что это был один из первых опытов процесса, который американский социолог и п</w:t>
      </w:r>
      <w:r w:rsidRPr="00645F91">
        <w:rPr>
          <w:rFonts w:ascii="Times New Roman" w:hAnsi="Times New Roman" w:cs="Times New Roman"/>
          <w:sz w:val="28"/>
          <w:szCs w:val="28"/>
        </w:rPr>
        <w:t>о</w:t>
      </w:r>
      <w:r w:rsidRPr="00645F91">
        <w:rPr>
          <w:rFonts w:ascii="Times New Roman" w:hAnsi="Times New Roman" w:cs="Times New Roman"/>
          <w:sz w:val="28"/>
          <w:szCs w:val="28"/>
        </w:rPr>
        <w:t>литолог С.Хантингтон  в статье «Столкновение цивилизаций»</w:t>
      </w:r>
      <w:r w:rsidRPr="00645F91">
        <w:rPr>
          <w:rStyle w:val="a6"/>
          <w:rFonts w:ascii="Times New Roman" w:hAnsi="Times New Roman" w:cs="Times New Roman"/>
          <w:sz w:val="28"/>
          <w:szCs w:val="28"/>
        </w:rPr>
        <w:footnoteReference w:id="26"/>
      </w:r>
      <w:r w:rsidR="0031298D">
        <w:rPr>
          <w:rFonts w:ascii="Times New Roman" w:hAnsi="Times New Roman" w:cs="Times New Roman"/>
          <w:sz w:val="28"/>
          <w:szCs w:val="28"/>
        </w:rPr>
        <w:t xml:space="preserve"> в конце ХХ в.</w:t>
      </w:r>
      <w:r w:rsidRPr="00645F91">
        <w:rPr>
          <w:rFonts w:ascii="Times New Roman" w:hAnsi="Times New Roman" w:cs="Times New Roman"/>
          <w:sz w:val="28"/>
          <w:szCs w:val="28"/>
        </w:rPr>
        <w:t xml:space="preserve"> назвал  «модернизацией без вестернизации», т.е. развитие техн</w:t>
      </w:r>
      <w:r w:rsidRPr="00645F91">
        <w:rPr>
          <w:rFonts w:ascii="Times New Roman" w:hAnsi="Times New Roman" w:cs="Times New Roman"/>
          <w:sz w:val="28"/>
          <w:szCs w:val="28"/>
        </w:rPr>
        <w:t>о</w:t>
      </w:r>
      <w:r w:rsidRPr="00645F91">
        <w:rPr>
          <w:rFonts w:ascii="Times New Roman" w:hAnsi="Times New Roman" w:cs="Times New Roman"/>
          <w:sz w:val="28"/>
          <w:szCs w:val="28"/>
        </w:rPr>
        <w:t>логических, экономических моделей наряду с сохранением основных черт религиозного, политического и культурного уклада, свойственного «традиционному обществу». Такая модель неизбежно порождает соц</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ально-политические взрывы, и власть просто обречена обращать свои взоры к либерализму как </w:t>
      </w:r>
      <w:r w:rsidR="00C748A2">
        <w:rPr>
          <w:rFonts w:ascii="Times New Roman" w:hAnsi="Times New Roman" w:cs="Times New Roman"/>
          <w:sz w:val="28"/>
          <w:szCs w:val="28"/>
        </w:rPr>
        <w:t xml:space="preserve">к </w:t>
      </w:r>
      <w:r w:rsidRPr="00645F91">
        <w:rPr>
          <w:rFonts w:ascii="Times New Roman" w:hAnsi="Times New Roman" w:cs="Times New Roman"/>
          <w:sz w:val="28"/>
          <w:szCs w:val="28"/>
        </w:rPr>
        <w:t>варианту устранения причины перманентн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го кризиса. Сам же либерализм действительно, как призрак, блуждал по России с середины </w:t>
      </w:r>
      <w:r w:rsidRPr="00645F91">
        <w:rPr>
          <w:rFonts w:ascii="Times New Roman" w:hAnsi="Times New Roman" w:cs="Times New Roman"/>
          <w:sz w:val="28"/>
          <w:szCs w:val="28"/>
          <w:lang w:val="en-US"/>
        </w:rPr>
        <w:t>XVIII</w:t>
      </w:r>
      <w:r w:rsidR="0031298D">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но потребовалось целое столетие, чтобы власть решилась на реальные шаги в этом направлении. </w:t>
      </w:r>
    </w:p>
    <w:p w:rsidR="00645F91" w:rsidRPr="00645F91" w:rsidRDefault="009376D9"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Итак, р</w:t>
      </w:r>
      <w:r w:rsidR="00645F91" w:rsidRPr="00645F91">
        <w:rPr>
          <w:rFonts w:ascii="Times New Roman" w:hAnsi="Times New Roman" w:cs="Times New Roman"/>
          <w:sz w:val="28"/>
          <w:szCs w:val="28"/>
        </w:rPr>
        <w:t>азвиваясь в качестве национального государства, Россия осознавала себя частью Европы. Политической реалией того историч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ского момента была внешнеполитическая агрессивность европейских государств, ориентация на захват новых территорий, поэтому насущной задачей российской государственности являлось обеспечение военно-политической конкурентоспособности страны. В течение второй пол</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вины </w:t>
      </w:r>
      <w:r w:rsidR="00645F91" w:rsidRPr="00645F91">
        <w:rPr>
          <w:rFonts w:ascii="Times New Roman" w:hAnsi="Times New Roman" w:cs="Times New Roman"/>
          <w:sz w:val="28"/>
          <w:szCs w:val="28"/>
          <w:lang w:val="en-US"/>
        </w:rPr>
        <w:t>XVII</w:t>
      </w:r>
      <w:r w:rsidR="0031298D">
        <w:rPr>
          <w:rFonts w:ascii="Times New Roman" w:hAnsi="Times New Roman" w:cs="Times New Roman"/>
          <w:sz w:val="28"/>
          <w:szCs w:val="28"/>
        </w:rPr>
        <w:t xml:space="preserve"> в.</w:t>
      </w:r>
      <w:r w:rsidR="00645F91" w:rsidRPr="00645F91">
        <w:rPr>
          <w:rFonts w:ascii="Times New Roman" w:hAnsi="Times New Roman" w:cs="Times New Roman"/>
          <w:sz w:val="28"/>
          <w:szCs w:val="28"/>
        </w:rPr>
        <w:t xml:space="preserve"> </w:t>
      </w:r>
      <w:r>
        <w:rPr>
          <w:rFonts w:ascii="Times New Roman" w:hAnsi="Times New Roman" w:cs="Times New Roman"/>
          <w:sz w:val="28"/>
          <w:szCs w:val="28"/>
        </w:rPr>
        <w:t>выделенная</w:t>
      </w:r>
      <w:r w:rsidR="0031298D">
        <w:rPr>
          <w:rFonts w:ascii="Times New Roman" w:hAnsi="Times New Roman" w:cs="Times New Roman"/>
          <w:sz w:val="28"/>
          <w:szCs w:val="28"/>
        </w:rPr>
        <w:t xml:space="preserve"> </w:t>
      </w:r>
      <w:r w:rsidR="00645F91" w:rsidRPr="00645F91">
        <w:rPr>
          <w:rFonts w:ascii="Times New Roman" w:hAnsi="Times New Roman" w:cs="Times New Roman"/>
          <w:sz w:val="28"/>
          <w:szCs w:val="28"/>
        </w:rPr>
        <w:t>проблема становилась все более острой, и 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требовала полноценных реформ. Победа Петра </w:t>
      </w:r>
      <w:r w:rsidR="00645F91" w:rsidRPr="00645F91">
        <w:rPr>
          <w:rFonts w:ascii="Times New Roman" w:hAnsi="Times New Roman" w:cs="Times New Roman"/>
          <w:sz w:val="28"/>
          <w:szCs w:val="28"/>
          <w:lang w:val="en-US"/>
        </w:rPr>
        <w:t>I</w:t>
      </w:r>
      <w:r w:rsidR="00645F91" w:rsidRPr="00645F91">
        <w:rPr>
          <w:rFonts w:ascii="Times New Roman" w:hAnsi="Times New Roman" w:cs="Times New Roman"/>
          <w:sz w:val="28"/>
          <w:szCs w:val="28"/>
        </w:rPr>
        <w:t xml:space="preserve"> в борьбе за власть над тандемом царевны Софьи и князя В.Голицына прямо отразилась на в</w:t>
      </w:r>
      <w:r w:rsidR="00645F91" w:rsidRPr="00645F91">
        <w:rPr>
          <w:rFonts w:ascii="Times New Roman" w:hAnsi="Times New Roman" w:cs="Times New Roman"/>
          <w:sz w:val="28"/>
          <w:szCs w:val="28"/>
        </w:rPr>
        <w:t>ы</w:t>
      </w:r>
      <w:r w:rsidR="00645F91" w:rsidRPr="00645F91">
        <w:rPr>
          <w:rFonts w:ascii="Times New Roman" w:hAnsi="Times New Roman" w:cs="Times New Roman"/>
          <w:sz w:val="28"/>
          <w:szCs w:val="28"/>
        </w:rPr>
        <w:lastRenderedPageBreak/>
        <w:t xml:space="preserve">боре внешнеполитических ориентиров. Петр </w:t>
      </w:r>
      <w:r w:rsidR="00645F91" w:rsidRPr="00645F91">
        <w:rPr>
          <w:rFonts w:ascii="Times New Roman" w:hAnsi="Times New Roman" w:cs="Times New Roman"/>
          <w:sz w:val="28"/>
          <w:szCs w:val="28"/>
          <w:lang w:val="en-US"/>
        </w:rPr>
        <w:t>I</w:t>
      </w:r>
      <w:r w:rsidR="00645F91" w:rsidRPr="00645F91">
        <w:rPr>
          <w:rFonts w:ascii="Times New Roman" w:hAnsi="Times New Roman" w:cs="Times New Roman"/>
          <w:sz w:val="28"/>
          <w:szCs w:val="28"/>
        </w:rPr>
        <w:t xml:space="preserve"> взял за образец Англию и Нидерланды, в то время как его политические оппоненты ориентиров</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лись на католические страны – Речь Посполитую и Францию. Выбор н</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вого русского царя был не случайным – он выбрал не только самые сильные государства континента, но и самые перспективные. Однако Петр </w:t>
      </w:r>
      <w:r w:rsidR="00645F91" w:rsidRPr="00645F91">
        <w:rPr>
          <w:rFonts w:ascii="Times New Roman" w:hAnsi="Times New Roman" w:cs="Times New Roman"/>
          <w:sz w:val="28"/>
          <w:szCs w:val="28"/>
          <w:lang w:val="en-US"/>
        </w:rPr>
        <w:t>I</w:t>
      </w:r>
      <w:r w:rsidR="00645F91" w:rsidRPr="00645F91">
        <w:rPr>
          <w:rFonts w:ascii="Times New Roman" w:hAnsi="Times New Roman" w:cs="Times New Roman"/>
          <w:sz w:val="28"/>
          <w:szCs w:val="28"/>
        </w:rPr>
        <w:t xml:space="preserve"> поставил задачу добиться такого же результата, но без изменения политической и экономической модели. Его усилия в построении новой европейской сверхдержавы в целом увенчались успехом, но только за счет уникальных естественных условий. В России, в отличие от всех стран Европы, имелись огромные человеческие и природные ресурсы. Их эксплуатация и стала залогом успеха петровских реформ, однако т</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кая модель не может существовать долго, так как рано или поздно эти ресурсы будут исчерпаны. Поэтому для сохранения высоких темпов экономического развития требуются новые реформы.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Как мы отмечали выше, далеко не всеми историками реформы Петра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оцениваются положительно. Достаточно назвать имена таких а</w:t>
      </w:r>
      <w:r w:rsidRPr="00645F91">
        <w:rPr>
          <w:rFonts w:ascii="Times New Roman" w:hAnsi="Times New Roman" w:cs="Times New Roman"/>
          <w:sz w:val="28"/>
          <w:szCs w:val="28"/>
        </w:rPr>
        <w:t>в</w:t>
      </w:r>
      <w:r w:rsidRPr="00645F91">
        <w:rPr>
          <w:rFonts w:ascii="Times New Roman" w:hAnsi="Times New Roman" w:cs="Times New Roman"/>
          <w:sz w:val="28"/>
          <w:szCs w:val="28"/>
        </w:rPr>
        <w:t>торитетных исследователей, как Н.Карамзин, В.Ключевский, П.Милюков, Н.Трубецкой. Главным объектом критики являлось то, что русские люди «стали гражданами мира, но перестали быть, в некоторых случаях, гражданами России»</w:t>
      </w:r>
      <w:r w:rsidRPr="00645F91">
        <w:rPr>
          <w:rStyle w:val="a6"/>
          <w:rFonts w:ascii="Times New Roman" w:hAnsi="Times New Roman" w:cs="Times New Roman"/>
          <w:sz w:val="28"/>
          <w:szCs w:val="28"/>
        </w:rPr>
        <w:footnoteReference w:id="27"/>
      </w:r>
      <w:r w:rsidRPr="00645F91">
        <w:rPr>
          <w:rFonts w:ascii="Times New Roman" w:hAnsi="Times New Roman" w:cs="Times New Roman"/>
          <w:sz w:val="28"/>
          <w:szCs w:val="28"/>
        </w:rPr>
        <w:t xml:space="preserve">. Насильственная европеизация, по их мнению, стала причиной разрушения национального единства, которое ярко проявило себя в начале </w:t>
      </w:r>
      <w:r w:rsidRPr="00645F91">
        <w:rPr>
          <w:rFonts w:ascii="Times New Roman" w:hAnsi="Times New Roman" w:cs="Times New Roman"/>
          <w:sz w:val="28"/>
          <w:szCs w:val="28"/>
          <w:lang w:val="en-US"/>
        </w:rPr>
        <w:t>XVII</w:t>
      </w:r>
      <w:r w:rsidRPr="00645F91">
        <w:rPr>
          <w:rFonts w:ascii="Times New Roman" w:hAnsi="Times New Roman" w:cs="Times New Roman"/>
          <w:sz w:val="28"/>
          <w:szCs w:val="28"/>
        </w:rPr>
        <w:t xml:space="preserve"> века. Н. Трубецкой считал, что траг</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дия России заключается не в том, что петровские реформы состоялись, а в том, что они стали необратимыми, то есть вопрос реформ постоянно остро стоял перед российской властью.  </w:t>
      </w:r>
    </w:p>
    <w:p w:rsidR="00645F91" w:rsidRPr="00645F91" w:rsidRDefault="00645F91" w:rsidP="00EC6DF1">
      <w:pPr>
        <w:spacing w:after="0" w:line="312" w:lineRule="auto"/>
        <w:ind w:firstLine="680"/>
        <w:contextualSpacing/>
        <w:jc w:val="both"/>
        <w:rPr>
          <w:rFonts w:ascii="Times New Roman" w:hAnsi="Times New Roman" w:cs="Times New Roman"/>
          <w:i/>
          <w:sz w:val="28"/>
          <w:szCs w:val="28"/>
        </w:rPr>
      </w:pPr>
      <w:r w:rsidRPr="00645F91">
        <w:rPr>
          <w:rFonts w:ascii="Times New Roman" w:hAnsi="Times New Roman" w:cs="Times New Roman"/>
          <w:i/>
          <w:sz w:val="28"/>
          <w:szCs w:val="28"/>
        </w:rPr>
        <w:t>Таким образом, мы считаем, что перипетии длительного и сло</w:t>
      </w:r>
      <w:r w:rsidRPr="00645F91">
        <w:rPr>
          <w:rFonts w:ascii="Times New Roman" w:hAnsi="Times New Roman" w:cs="Times New Roman"/>
          <w:i/>
          <w:sz w:val="28"/>
          <w:szCs w:val="28"/>
        </w:rPr>
        <w:t>ж</w:t>
      </w:r>
      <w:r w:rsidRPr="00645F91">
        <w:rPr>
          <w:rFonts w:ascii="Times New Roman" w:hAnsi="Times New Roman" w:cs="Times New Roman"/>
          <w:i/>
          <w:sz w:val="28"/>
          <w:szCs w:val="28"/>
        </w:rPr>
        <w:t>ного процесса формирования либерализма как альтернативной идеол</w:t>
      </w:r>
      <w:r w:rsidRPr="00645F91">
        <w:rPr>
          <w:rFonts w:ascii="Times New Roman" w:hAnsi="Times New Roman" w:cs="Times New Roman"/>
          <w:i/>
          <w:sz w:val="28"/>
          <w:szCs w:val="28"/>
        </w:rPr>
        <w:t>о</w:t>
      </w:r>
      <w:r w:rsidRPr="00645F91">
        <w:rPr>
          <w:rFonts w:ascii="Times New Roman" w:hAnsi="Times New Roman" w:cs="Times New Roman"/>
          <w:i/>
          <w:sz w:val="28"/>
          <w:szCs w:val="28"/>
        </w:rPr>
        <w:t>гии составляют один из главных сюжетов отечественной политич</w:t>
      </w:r>
      <w:r w:rsidRPr="00645F91">
        <w:rPr>
          <w:rFonts w:ascii="Times New Roman" w:hAnsi="Times New Roman" w:cs="Times New Roman"/>
          <w:i/>
          <w:sz w:val="28"/>
          <w:szCs w:val="28"/>
        </w:rPr>
        <w:t>е</w:t>
      </w:r>
      <w:r w:rsidRPr="00645F91">
        <w:rPr>
          <w:rFonts w:ascii="Times New Roman" w:hAnsi="Times New Roman" w:cs="Times New Roman"/>
          <w:i/>
          <w:sz w:val="28"/>
          <w:szCs w:val="28"/>
        </w:rPr>
        <w:t>ской истории, потому что рано или поздно должны были состояться реформы с целью подвести под либеральную экономическую модель л</w:t>
      </w:r>
      <w:r w:rsidRPr="00645F91">
        <w:rPr>
          <w:rFonts w:ascii="Times New Roman" w:hAnsi="Times New Roman" w:cs="Times New Roman"/>
          <w:i/>
          <w:sz w:val="28"/>
          <w:szCs w:val="28"/>
        </w:rPr>
        <w:t>и</w:t>
      </w:r>
      <w:r w:rsidRPr="00645F91">
        <w:rPr>
          <w:rFonts w:ascii="Times New Roman" w:hAnsi="Times New Roman" w:cs="Times New Roman"/>
          <w:i/>
          <w:sz w:val="28"/>
          <w:szCs w:val="28"/>
        </w:rPr>
        <w:t xml:space="preserve">беральную политическую систему.  </w:t>
      </w:r>
    </w:p>
    <w:p w:rsidR="00645F91" w:rsidRPr="008B66B3" w:rsidRDefault="00645F91" w:rsidP="00EC6DF1">
      <w:pPr>
        <w:spacing w:after="0" w:line="312" w:lineRule="auto"/>
        <w:ind w:firstLine="680"/>
        <w:contextualSpacing/>
        <w:jc w:val="both"/>
        <w:rPr>
          <w:rFonts w:ascii="Times New Roman" w:hAnsi="Times New Roman" w:cs="Times New Roman"/>
          <w:sz w:val="28"/>
          <w:szCs w:val="28"/>
        </w:rPr>
      </w:pPr>
      <w:r w:rsidRPr="008B66B3">
        <w:rPr>
          <w:rFonts w:ascii="Times New Roman" w:hAnsi="Times New Roman" w:cs="Times New Roman"/>
          <w:sz w:val="28"/>
          <w:szCs w:val="28"/>
        </w:rPr>
        <w:t>При изучении любого типа политического сознания в обществе</w:t>
      </w:r>
      <w:r w:rsidRPr="008B66B3">
        <w:rPr>
          <w:rFonts w:ascii="Times New Roman" w:hAnsi="Times New Roman" w:cs="Times New Roman"/>
          <w:sz w:val="28"/>
          <w:szCs w:val="28"/>
        </w:rPr>
        <w:t>н</w:t>
      </w:r>
      <w:r w:rsidRPr="008B66B3">
        <w:rPr>
          <w:rFonts w:ascii="Times New Roman" w:hAnsi="Times New Roman" w:cs="Times New Roman"/>
          <w:sz w:val="28"/>
          <w:szCs w:val="28"/>
        </w:rPr>
        <w:t>ной жизни России надо учитывать, что носители идей (ученые, филос</w:t>
      </w:r>
      <w:r w:rsidRPr="008B66B3">
        <w:rPr>
          <w:rFonts w:ascii="Times New Roman" w:hAnsi="Times New Roman" w:cs="Times New Roman"/>
          <w:sz w:val="28"/>
          <w:szCs w:val="28"/>
        </w:rPr>
        <w:t>о</w:t>
      </w:r>
      <w:r w:rsidRPr="008B66B3">
        <w:rPr>
          <w:rFonts w:ascii="Times New Roman" w:hAnsi="Times New Roman" w:cs="Times New Roman"/>
          <w:sz w:val="28"/>
          <w:szCs w:val="28"/>
        </w:rPr>
        <w:lastRenderedPageBreak/>
        <w:t>фы, политики, писатели, поэты, издатели, журналисты и др.) находятся в постоянном идеологическом и философском поиске, достаточно часто меняя свои взгляды. Сегодня это позволяет политическим деятелям, представляющим совершенно разные политические объединения, «пр</w:t>
      </w:r>
      <w:r w:rsidRPr="008B66B3">
        <w:rPr>
          <w:rFonts w:ascii="Times New Roman" w:hAnsi="Times New Roman" w:cs="Times New Roman"/>
          <w:sz w:val="28"/>
          <w:szCs w:val="28"/>
        </w:rPr>
        <w:t>и</w:t>
      </w:r>
      <w:r w:rsidRPr="008B66B3">
        <w:rPr>
          <w:rFonts w:ascii="Times New Roman" w:hAnsi="Times New Roman" w:cs="Times New Roman"/>
          <w:sz w:val="28"/>
          <w:szCs w:val="28"/>
        </w:rPr>
        <w:t>стегивать» свои доктрины к авторитетам прошлых лет, утверждая, что именно они являются продолжателями дела великих россиян, вошедших в мировую историю.</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Путь для либерализма в Россию был открыт не столько развитием капиталистических отношений, сколько социо</w:t>
      </w:r>
      <w:r w:rsidR="0031298D">
        <w:rPr>
          <w:rFonts w:ascii="Times New Roman" w:hAnsi="Times New Roman" w:cs="Times New Roman"/>
          <w:sz w:val="28"/>
          <w:szCs w:val="28"/>
        </w:rPr>
        <w:t>-культурной динамикой. XVIII в.</w:t>
      </w:r>
      <w:r w:rsidRPr="00645F91">
        <w:rPr>
          <w:rFonts w:ascii="Times New Roman" w:hAnsi="Times New Roman" w:cs="Times New Roman"/>
          <w:sz w:val="28"/>
          <w:szCs w:val="28"/>
        </w:rPr>
        <w:t xml:space="preserve"> в России стал веком секуляризации. Возникает самостоятельная светская культура, уже не связанная с церковным сознанием. Более того, сама церковь освобождает место главного идеолога. «Церковное созн</w:t>
      </w:r>
      <w:r w:rsidRPr="00645F91">
        <w:rPr>
          <w:rFonts w:ascii="Times New Roman" w:hAnsi="Times New Roman" w:cs="Times New Roman"/>
          <w:sz w:val="28"/>
          <w:szCs w:val="28"/>
        </w:rPr>
        <w:t>а</w:t>
      </w:r>
      <w:r w:rsidRPr="00645F91">
        <w:rPr>
          <w:rFonts w:ascii="Times New Roman" w:hAnsi="Times New Roman" w:cs="Times New Roman"/>
          <w:sz w:val="28"/>
          <w:szCs w:val="28"/>
        </w:rPr>
        <w:t>ние отрывается от мечты о священной миссии государства, уходит в н</w:t>
      </w:r>
      <w:r w:rsidRPr="00645F91">
        <w:rPr>
          <w:rFonts w:ascii="Times New Roman" w:hAnsi="Times New Roman" w:cs="Times New Roman"/>
          <w:sz w:val="28"/>
          <w:szCs w:val="28"/>
        </w:rPr>
        <w:t>а</w:t>
      </w:r>
      <w:r w:rsidRPr="00645F91">
        <w:rPr>
          <w:rFonts w:ascii="Times New Roman" w:hAnsi="Times New Roman" w:cs="Times New Roman"/>
          <w:sz w:val="28"/>
          <w:szCs w:val="28"/>
        </w:rPr>
        <w:t>пряженное искание чисто церковной правды, освобождается от собла</w:t>
      </w:r>
      <w:r w:rsidRPr="00645F91">
        <w:rPr>
          <w:rFonts w:ascii="Times New Roman" w:hAnsi="Times New Roman" w:cs="Times New Roman"/>
          <w:sz w:val="28"/>
          <w:szCs w:val="28"/>
        </w:rPr>
        <w:t>з</w:t>
      </w:r>
      <w:r w:rsidRPr="00645F91">
        <w:rPr>
          <w:rFonts w:ascii="Times New Roman" w:hAnsi="Times New Roman" w:cs="Times New Roman"/>
          <w:sz w:val="28"/>
          <w:szCs w:val="28"/>
        </w:rPr>
        <w:t>нов церковно-политической идеологии»</w:t>
      </w:r>
      <w:r w:rsidRPr="00645F91">
        <w:rPr>
          <w:rStyle w:val="a6"/>
          <w:rFonts w:ascii="Times New Roman" w:hAnsi="Times New Roman" w:cs="Times New Roman"/>
          <w:sz w:val="28"/>
          <w:szCs w:val="28"/>
        </w:rPr>
        <w:footnoteReference w:id="28"/>
      </w:r>
      <w:r w:rsidRPr="00645F91">
        <w:rPr>
          <w:rFonts w:ascii="Times New Roman" w:hAnsi="Times New Roman" w:cs="Times New Roman"/>
          <w:sz w:val="28"/>
          <w:szCs w:val="28"/>
        </w:rPr>
        <w:t>. Для нас же важно отметить, что эта политика подготовила почву для проникновения в Россию либ</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ральной идеологии. </w:t>
      </w:r>
    </w:p>
    <w:p w:rsidR="00645F91" w:rsidRPr="00645F91" w:rsidRDefault="0031298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XIX в.</w:t>
      </w:r>
      <w:r w:rsidR="00645F91" w:rsidRPr="00645F91">
        <w:rPr>
          <w:rFonts w:ascii="Times New Roman" w:hAnsi="Times New Roman" w:cs="Times New Roman"/>
          <w:sz w:val="28"/>
          <w:szCs w:val="28"/>
        </w:rPr>
        <w:t xml:space="preserve"> начинается процесс кристаллизации политических дв</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жений и оформление полулегальных и нелегальных организаций. Тол</w:t>
      </w:r>
      <w:r w:rsidR="00645F91" w:rsidRPr="00645F91">
        <w:rPr>
          <w:rFonts w:ascii="Times New Roman" w:hAnsi="Times New Roman" w:cs="Times New Roman"/>
          <w:sz w:val="28"/>
          <w:szCs w:val="28"/>
        </w:rPr>
        <w:t>ч</w:t>
      </w:r>
      <w:r w:rsidR="00645F91" w:rsidRPr="00645F91">
        <w:rPr>
          <w:rFonts w:ascii="Times New Roman" w:hAnsi="Times New Roman" w:cs="Times New Roman"/>
          <w:sz w:val="28"/>
          <w:szCs w:val="28"/>
        </w:rPr>
        <w:t>ком этого процесса ста</w:t>
      </w:r>
      <w:r>
        <w:rPr>
          <w:rFonts w:ascii="Times New Roman" w:hAnsi="Times New Roman" w:cs="Times New Roman"/>
          <w:sz w:val="28"/>
          <w:szCs w:val="28"/>
        </w:rPr>
        <w:t>ла Отечественная война 1812 г</w:t>
      </w:r>
      <w:r w:rsidR="00645F91" w:rsidRPr="00645F91">
        <w:rPr>
          <w:rFonts w:ascii="Times New Roman" w:hAnsi="Times New Roman" w:cs="Times New Roman"/>
          <w:sz w:val="28"/>
          <w:szCs w:val="28"/>
        </w:rPr>
        <w:t>. После нее и либ</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ралы, и консерваторы сходились на том, что потребность яркого выр</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жения национального самосознания сильно возросла. Как заметил один из декабристов А.Бестужев: «Когда Наполеон вторгся в Россию, русский народ впервые ощутил свою силу. Вот начало свободомыслия в России». Эту точку зрения не следует рассматривать в качестве результата ист</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рического исследования. Это, безусловно, публицистика, однако цитата является иллюстрацией общественного настроения целой группы пол</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тически активной части общества. При откровенном деспотизме Нап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леона, нельзя отрицать, что одним из результатов наполеоновских войн в Европе стала отмена такого пережитка феодализма, как крепостное право на захваченных территориях. </w:t>
      </w:r>
    </w:p>
    <w:p w:rsidR="00645F91" w:rsidRPr="00645F91" w:rsidRDefault="0031298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Отечественная война 1812 г.</w:t>
      </w:r>
      <w:r w:rsidR="00645F91" w:rsidRPr="00645F91">
        <w:rPr>
          <w:rFonts w:ascii="Times New Roman" w:hAnsi="Times New Roman" w:cs="Times New Roman"/>
          <w:sz w:val="28"/>
          <w:szCs w:val="28"/>
        </w:rPr>
        <w:t xml:space="preserve"> ускоряет процесс дифференциации в общественной жизни России, который сначала протекал в литературе, а </w:t>
      </w:r>
      <w:r w:rsidR="00645F91" w:rsidRPr="00645F91">
        <w:rPr>
          <w:rFonts w:ascii="Times New Roman" w:hAnsi="Times New Roman" w:cs="Times New Roman"/>
          <w:sz w:val="28"/>
          <w:szCs w:val="28"/>
        </w:rPr>
        <w:lastRenderedPageBreak/>
        <w:t>затем охватил и политику. Идейные расхождения между консерваторами и либералами углубились. Ключевым же был вопрос о будущем креп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стного права. Сам император Александр I, «который произносил не раз яркие речи, дышавшие такой горячей проповедью радикальных реформ, в том числе и уничтожения крепостного права, что это питало и укре</w:t>
      </w:r>
      <w:r w:rsidR="00645F91" w:rsidRPr="00645F91">
        <w:rPr>
          <w:rFonts w:ascii="Times New Roman" w:hAnsi="Times New Roman" w:cs="Times New Roman"/>
          <w:sz w:val="28"/>
          <w:szCs w:val="28"/>
        </w:rPr>
        <w:t>п</w:t>
      </w:r>
      <w:r w:rsidR="00645F91" w:rsidRPr="00645F91">
        <w:rPr>
          <w:rFonts w:ascii="Times New Roman" w:hAnsi="Times New Roman" w:cs="Times New Roman"/>
          <w:sz w:val="28"/>
          <w:szCs w:val="28"/>
        </w:rPr>
        <w:t>ляло рост либерализма в российском обществе»</w:t>
      </w:r>
      <w:r w:rsidR="00645F91" w:rsidRPr="00645F91">
        <w:rPr>
          <w:rStyle w:val="a6"/>
          <w:rFonts w:ascii="Times New Roman" w:hAnsi="Times New Roman" w:cs="Times New Roman"/>
          <w:sz w:val="28"/>
          <w:szCs w:val="28"/>
        </w:rPr>
        <w:footnoteReference w:id="29"/>
      </w:r>
      <w:r w:rsidR="00645F91" w:rsidRPr="00645F91">
        <w:rPr>
          <w:rFonts w:ascii="Times New Roman" w:hAnsi="Times New Roman" w:cs="Times New Roman"/>
          <w:sz w:val="28"/>
          <w:szCs w:val="28"/>
        </w:rPr>
        <w:t>, подпитывал надежды либералов. Однако до реальных реформ дело не дошло. Влияние либ</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ралов на Александра I оказалось для этого недостаточным, тем более что сам он не был последовательным сторонником этих идей, отдавая пре</w:t>
      </w:r>
      <w:r w:rsidR="00645F91" w:rsidRPr="00645F91">
        <w:rPr>
          <w:rFonts w:ascii="Times New Roman" w:hAnsi="Times New Roman" w:cs="Times New Roman"/>
          <w:sz w:val="28"/>
          <w:szCs w:val="28"/>
        </w:rPr>
        <w:t>д</w:t>
      </w:r>
      <w:r w:rsidR="00645F91" w:rsidRPr="00645F91">
        <w:rPr>
          <w:rFonts w:ascii="Times New Roman" w:hAnsi="Times New Roman" w:cs="Times New Roman"/>
          <w:sz w:val="28"/>
          <w:szCs w:val="28"/>
        </w:rPr>
        <w:t xml:space="preserve">почтение мистицизму.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Период царствования Николая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был для либеральной идеологии крайне неблагоприятным. Государственная власть прямо декларировала свое право вторгаться во все сферы общественной жизни, и осуществл</w:t>
      </w:r>
      <w:r w:rsidRPr="00645F91">
        <w:rPr>
          <w:rFonts w:ascii="Times New Roman" w:hAnsi="Times New Roman" w:cs="Times New Roman"/>
          <w:sz w:val="28"/>
          <w:szCs w:val="28"/>
        </w:rPr>
        <w:t>я</w:t>
      </w:r>
      <w:r w:rsidRPr="00645F91">
        <w:rPr>
          <w:rFonts w:ascii="Times New Roman" w:hAnsi="Times New Roman" w:cs="Times New Roman"/>
          <w:sz w:val="28"/>
          <w:szCs w:val="28"/>
        </w:rPr>
        <w:t>ло это на практике. Передача цензуры в ведение печально знаменитого Третьего отделения департамента полиции подчеркивает, какое знач</w:t>
      </w:r>
      <w:r w:rsidRPr="00645F91">
        <w:rPr>
          <w:rFonts w:ascii="Times New Roman" w:hAnsi="Times New Roman" w:cs="Times New Roman"/>
          <w:sz w:val="28"/>
          <w:szCs w:val="28"/>
        </w:rPr>
        <w:t>е</w:t>
      </w:r>
      <w:r w:rsidRPr="00645F91">
        <w:rPr>
          <w:rFonts w:ascii="Times New Roman" w:hAnsi="Times New Roman" w:cs="Times New Roman"/>
          <w:sz w:val="28"/>
          <w:szCs w:val="28"/>
        </w:rPr>
        <w:t>ние власть придавала задаче контроля за тиражированием идей, взгл</w:t>
      </w:r>
      <w:r w:rsidRPr="00645F91">
        <w:rPr>
          <w:rFonts w:ascii="Times New Roman" w:hAnsi="Times New Roman" w:cs="Times New Roman"/>
          <w:sz w:val="28"/>
          <w:szCs w:val="28"/>
        </w:rPr>
        <w:t>я</w:t>
      </w:r>
      <w:r w:rsidRPr="00645F91">
        <w:rPr>
          <w:rFonts w:ascii="Times New Roman" w:hAnsi="Times New Roman" w:cs="Times New Roman"/>
          <w:sz w:val="28"/>
          <w:szCs w:val="28"/>
        </w:rPr>
        <w:t>дов, точек зрения. Однако даже в этих условиях, в идеологическом спе</w:t>
      </w:r>
      <w:r w:rsidRPr="00645F91">
        <w:rPr>
          <w:rFonts w:ascii="Times New Roman" w:hAnsi="Times New Roman" w:cs="Times New Roman"/>
          <w:sz w:val="28"/>
          <w:szCs w:val="28"/>
        </w:rPr>
        <w:t>к</w:t>
      </w:r>
      <w:r w:rsidRPr="00645F91">
        <w:rPr>
          <w:rFonts w:ascii="Times New Roman" w:hAnsi="Times New Roman" w:cs="Times New Roman"/>
          <w:sz w:val="28"/>
          <w:szCs w:val="28"/>
        </w:rPr>
        <w:t>тре российского общества находилось место сторонникам либерализма, которые выполняли функцию маяков, на свет которых шли те, кто ра</w:t>
      </w:r>
      <w:r w:rsidRPr="00645F91">
        <w:rPr>
          <w:rFonts w:ascii="Times New Roman" w:hAnsi="Times New Roman" w:cs="Times New Roman"/>
          <w:sz w:val="28"/>
          <w:szCs w:val="28"/>
        </w:rPr>
        <w:t>з</w:t>
      </w:r>
      <w:r w:rsidRPr="00645F91">
        <w:rPr>
          <w:rFonts w:ascii="Times New Roman" w:hAnsi="Times New Roman" w:cs="Times New Roman"/>
          <w:sz w:val="28"/>
          <w:szCs w:val="28"/>
        </w:rPr>
        <w:t>делял эти принципы. Этот этап русской общественно-политической мысли характеризовался не столько борьбой либералов и консерваторов, сколько противостоянием «западников» и славянофилов», в рядах кот</w:t>
      </w:r>
      <w:r w:rsidRPr="00645F91">
        <w:rPr>
          <w:rFonts w:ascii="Times New Roman" w:hAnsi="Times New Roman" w:cs="Times New Roman"/>
          <w:sz w:val="28"/>
          <w:szCs w:val="28"/>
        </w:rPr>
        <w:t>о</w:t>
      </w:r>
      <w:r w:rsidRPr="00645F91">
        <w:rPr>
          <w:rFonts w:ascii="Times New Roman" w:hAnsi="Times New Roman" w:cs="Times New Roman"/>
          <w:sz w:val="28"/>
          <w:szCs w:val="28"/>
        </w:rPr>
        <w:t>рых были последователи разных идеологических доктрин. Но объедин</w:t>
      </w:r>
      <w:r w:rsidRPr="00645F91">
        <w:rPr>
          <w:rFonts w:ascii="Times New Roman" w:hAnsi="Times New Roman" w:cs="Times New Roman"/>
          <w:sz w:val="28"/>
          <w:szCs w:val="28"/>
        </w:rPr>
        <w:t>я</w:t>
      </w:r>
      <w:r w:rsidRPr="00645F91">
        <w:rPr>
          <w:rFonts w:ascii="Times New Roman" w:hAnsi="Times New Roman" w:cs="Times New Roman"/>
          <w:sz w:val="28"/>
          <w:szCs w:val="28"/>
        </w:rPr>
        <w:t>лись они на принципах сходности взглядов на дальнейшее развитие Ро</w:t>
      </w:r>
      <w:r w:rsidRPr="00645F91">
        <w:rPr>
          <w:rFonts w:ascii="Times New Roman" w:hAnsi="Times New Roman" w:cs="Times New Roman"/>
          <w:sz w:val="28"/>
          <w:szCs w:val="28"/>
        </w:rPr>
        <w:t>с</w:t>
      </w:r>
      <w:r w:rsidRPr="00645F91">
        <w:rPr>
          <w:rFonts w:ascii="Times New Roman" w:hAnsi="Times New Roman" w:cs="Times New Roman"/>
          <w:sz w:val="28"/>
          <w:szCs w:val="28"/>
        </w:rPr>
        <w:t>сии.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Объяснить это можно непоследовательностью политического со</w:t>
      </w:r>
      <w:r w:rsidRPr="00645F91">
        <w:rPr>
          <w:rFonts w:ascii="Times New Roman" w:hAnsi="Times New Roman" w:cs="Times New Roman"/>
          <w:sz w:val="28"/>
          <w:szCs w:val="28"/>
        </w:rPr>
        <w:t>з</w:t>
      </w:r>
      <w:r w:rsidRPr="00645F91">
        <w:rPr>
          <w:rFonts w:ascii="Times New Roman" w:hAnsi="Times New Roman" w:cs="Times New Roman"/>
          <w:sz w:val="28"/>
          <w:szCs w:val="28"/>
        </w:rPr>
        <w:t>нания общественных деятелей. Этот период у философа В.Зеньковского в труде «История русской философии» попадает в исторический отрезок «до возникновения систем». То есть до оформления идей в стройные мировоззренческие концепции.  В практической политике это характ</w:t>
      </w:r>
      <w:r w:rsidRPr="00645F91">
        <w:rPr>
          <w:rFonts w:ascii="Times New Roman" w:hAnsi="Times New Roman" w:cs="Times New Roman"/>
          <w:sz w:val="28"/>
          <w:szCs w:val="28"/>
        </w:rPr>
        <w:t>е</w:t>
      </w:r>
      <w:r w:rsidRPr="00645F91">
        <w:rPr>
          <w:rFonts w:ascii="Times New Roman" w:hAnsi="Times New Roman" w:cs="Times New Roman"/>
          <w:sz w:val="28"/>
          <w:szCs w:val="28"/>
        </w:rPr>
        <w:t>ризовалось отсутствием не то чтобы партий, а даже обществ, подобных декабристским, то есть имеющих конкретную политическую цель. О</w:t>
      </w:r>
      <w:r w:rsidRPr="00645F91">
        <w:rPr>
          <w:rFonts w:ascii="Times New Roman" w:hAnsi="Times New Roman" w:cs="Times New Roman"/>
          <w:sz w:val="28"/>
          <w:szCs w:val="28"/>
        </w:rPr>
        <w:t>т</w:t>
      </w:r>
      <w:r w:rsidRPr="00645F91">
        <w:rPr>
          <w:rFonts w:ascii="Times New Roman" w:hAnsi="Times New Roman" w:cs="Times New Roman"/>
          <w:sz w:val="28"/>
          <w:szCs w:val="28"/>
        </w:rPr>
        <w:lastRenderedPageBreak/>
        <w:t>сутствие строгих идеологических критериев делало границы сторонн</w:t>
      </w:r>
      <w:r w:rsidRPr="00645F91">
        <w:rPr>
          <w:rFonts w:ascii="Times New Roman" w:hAnsi="Times New Roman" w:cs="Times New Roman"/>
          <w:sz w:val="28"/>
          <w:szCs w:val="28"/>
        </w:rPr>
        <w:t>и</w:t>
      </w:r>
      <w:r w:rsidRPr="00645F91">
        <w:rPr>
          <w:rFonts w:ascii="Times New Roman" w:hAnsi="Times New Roman" w:cs="Times New Roman"/>
          <w:sz w:val="28"/>
          <w:szCs w:val="28"/>
        </w:rPr>
        <w:t>ков политических течений очень размытыми.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цело</w:t>
      </w:r>
      <w:r w:rsidR="0031298D">
        <w:rPr>
          <w:rFonts w:ascii="Times New Roman" w:hAnsi="Times New Roman" w:cs="Times New Roman"/>
          <w:sz w:val="28"/>
          <w:szCs w:val="28"/>
        </w:rPr>
        <w:t>м же либеральные идеи XVIII в.</w:t>
      </w:r>
      <w:r w:rsidRPr="00645F91">
        <w:rPr>
          <w:rFonts w:ascii="Times New Roman" w:hAnsi="Times New Roman" w:cs="Times New Roman"/>
          <w:sz w:val="28"/>
          <w:szCs w:val="28"/>
        </w:rPr>
        <w:t xml:space="preserve"> нашли в первой половине XIX</w:t>
      </w:r>
      <w:r w:rsidR="0031298D">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благодатную почву. «Эстетический гуманизм» (основной при</w:t>
      </w:r>
      <w:r w:rsidRPr="00645F91">
        <w:rPr>
          <w:rFonts w:ascii="Times New Roman" w:hAnsi="Times New Roman" w:cs="Times New Roman"/>
          <w:sz w:val="28"/>
          <w:szCs w:val="28"/>
        </w:rPr>
        <w:t>н</w:t>
      </w:r>
      <w:r w:rsidRPr="00645F91">
        <w:rPr>
          <w:rFonts w:ascii="Times New Roman" w:hAnsi="Times New Roman" w:cs="Times New Roman"/>
          <w:sz w:val="28"/>
          <w:szCs w:val="28"/>
        </w:rPr>
        <w:t>цип русского секуляризма) стал стержнем учения «западников». «…почти все защитники секуляризма оказываются в то же время «з</w:t>
      </w:r>
      <w:r w:rsidRPr="00645F91">
        <w:rPr>
          <w:rFonts w:ascii="Times New Roman" w:hAnsi="Times New Roman" w:cs="Times New Roman"/>
          <w:sz w:val="28"/>
          <w:szCs w:val="28"/>
        </w:rPr>
        <w:t>а</w:t>
      </w:r>
      <w:r w:rsidRPr="00645F91">
        <w:rPr>
          <w:rFonts w:ascii="Times New Roman" w:hAnsi="Times New Roman" w:cs="Times New Roman"/>
          <w:sz w:val="28"/>
          <w:szCs w:val="28"/>
        </w:rPr>
        <w:t>падниками», то есть открыто и прямо примыкают к западной секулярной культуре и стремятся связать пути русской мысли с проблемами Зап</w:t>
      </w:r>
      <w:r w:rsidRPr="00645F91">
        <w:rPr>
          <w:rFonts w:ascii="Times New Roman" w:hAnsi="Times New Roman" w:cs="Times New Roman"/>
          <w:sz w:val="28"/>
          <w:szCs w:val="28"/>
        </w:rPr>
        <w:t>а</w:t>
      </w:r>
      <w:r w:rsidRPr="00645F91">
        <w:rPr>
          <w:rFonts w:ascii="Times New Roman" w:hAnsi="Times New Roman" w:cs="Times New Roman"/>
          <w:sz w:val="28"/>
          <w:szCs w:val="28"/>
        </w:rPr>
        <w:t>да»</w:t>
      </w:r>
      <w:r w:rsidRPr="00645F91">
        <w:rPr>
          <w:rStyle w:val="a6"/>
          <w:rFonts w:ascii="Times New Roman" w:hAnsi="Times New Roman" w:cs="Times New Roman"/>
          <w:sz w:val="28"/>
          <w:szCs w:val="28"/>
        </w:rPr>
        <w:footnoteReference w:id="30"/>
      </w:r>
      <w:r w:rsidRPr="00645F91">
        <w:rPr>
          <w:rFonts w:ascii="Times New Roman" w:hAnsi="Times New Roman" w:cs="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Неотъемлемым атрибутом либерализма становится радикализм. Объединения его последователей уже напоминают политическую па</w:t>
      </w:r>
      <w:r w:rsidRPr="00645F91">
        <w:rPr>
          <w:rFonts w:ascii="Times New Roman" w:hAnsi="Times New Roman" w:cs="Times New Roman"/>
          <w:sz w:val="28"/>
          <w:szCs w:val="28"/>
        </w:rPr>
        <w:t>р</w:t>
      </w:r>
      <w:r w:rsidRPr="00645F91">
        <w:rPr>
          <w:rFonts w:ascii="Times New Roman" w:hAnsi="Times New Roman" w:cs="Times New Roman"/>
          <w:sz w:val="28"/>
          <w:szCs w:val="28"/>
        </w:rPr>
        <w:t>тию. «Другой характерной чертой этого движения (западничество – прим. автора) является социально политический радикализм, в котором по-новому воскресает и своеобразно углубляется «теургическое бесп</w:t>
      </w:r>
      <w:r w:rsidRPr="00645F91">
        <w:rPr>
          <w:rFonts w:ascii="Times New Roman" w:hAnsi="Times New Roman" w:cs="Times New Roman"/>
          <w:sz w:val="28"/>
          <w:szCs w:val="28"/>
        </w:rPr>
        <w:t>о</w:t>
      </w:r>
      <w:r w:rsidRPr="00645F91">
        <w:rPr>
          <w:rFonts w:ascii="Times New Roman" w:hAnsi="Times New Roman" w:cs="Times New Roman"/>
          <w:sz w:val="28"/>
          <w:szCs w:val="28"/>
        </w:rPr>
        <w:t>койство» – чувство ответственности за историю и искание путей к а</w:t>
      </w:r>
      <w:r w:rsidRPr="00645F91">
        <w:rPr>
          <w:rFonts w:ascii="Times New Roman" w:hAnsi="Times New Roman" w:cs="Times New Roman"/>
          <w:sz w:val="28"/>
          <w:szCs w:val="28"/>
        </w:rPr>
        <w:t>к</w:t>
      </w:r>
      <w:r w:rsidRPr="00645F91">
        <w:rPr>
          <w:rFonts w:ascii="Times New Roman" w:hAnsi="Times New Roman" w:cs="Times New Roman"/>
          <w:sz w:val="28"/>
          <w:szCs w:val="28"/>
        </w:rPr>
        <w:t>тивному вмешательству в ход истории. Все эти черты вместе образуют идеологию русской внецерковной интеллигенции, замыкающейся, по верному выражению одного писателя, в своеобразный «орден» – с про</w:t>
      </w:r>
      <w:r w:rsidRPr="00645F91">
        <w:rPr>
          <w:rFonts w:ascii="Times New Roman" w:hAnsi="Times New Roman" w:cs="Times New Roman"/>
          <w:sz w:val="28"/>
          <w:szCs w:val="28"/>
        </w:rPr>
        <w:t>ч</w:t>
      </w:r>
      <w:r w:rsidRPr="00645F91">
        <w:rPr>
          <w:rFonts w:ascii="Times New Roman" w:hAnsi="Times New Roman" w:cs="Times New Roman"/>
          <w:sz w:val="28"/>
          <w:szCs w:val="28"/>
        </w:rPr>
        <w:t>ной традицией в путях мышления, со своеобразной психологией секты  – фанатической и нетерпимой»</w:t>
      </w:r>
      <w:r w:rsidRPr="00645F91">
        <w:rPr>
          <w:rStyle w:val="a6"/>
          <w:rFonts w:ascii="Times New Roman" w:hAnsi="Times New Roman" w:cs="Times New Roman"/>
          <w:sz w:val="28"/>
          <w:szCs w:val="28"/>
        </w:rPr>
        <w:footnoteReference w:id="31"/>
      </w:r>
      <w:r w:rsidRPr="00645F91">
        <w:rPr>
          <w:rFonts w:ascii="Times New Roman" w:hAnsi="Times New Roman" w:cs="Times New Roman"/>
          <w:sz w:val="28"/>
          <w:szCs w:val="28"/>
        </w:rPr>
        <w:t>. Характерной чертой радикального «западничества» является философская публицистика, то есть активная пропаганда либеральных идей, и прежде всего политических свобод (в первую очередь – отмена крепостного права).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При всем внешнем консерватизме славянофилов, особенности св</w:t>
      </w:r>
      <w:r w:rsidRPr="00645F91">
        <w:rPr>
          <w:rFonts w:ascii="Times New Roman" w:hAnsi="Times New Roman" w:cs="Times New Roman"/>
          <w:sz w:val="28"/>
          <w:szCs w:val="28"/>
        </w:rPr>
        <w:t>о</w:t>
      </w:r>
      <w:r w:rsidRPr="00645F91">
        <w:rPr>
          <w:rFonts w:ascii="Times New Roman" w:hAnsi="Times New Roman" w:cs="Times New Roman"/>
          <w:sz w:val="28"/>
          <w:szCs w:val="28"/>
        </w:rPr>
        <w:t>бодной русской мысли таковы, что они обязательно впитывают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ральные идеи. Например, один из основателей течения А.Хомяков со</w:t>
      </w:r>
      <w:r w:rsidRPr="00645F91">
        <w:rPr>
          <w:rFonts w:ascii="Times New Roman" w:hAnsi="Times New Roman" w:cs="Times New Roman"/>
          <w:sz w:val="28"/>
          <w:szCs w:val="28"/>
        </w:rPr>
        <w:t>з</w:t>
      </w:r>
      <w:r w:rsidRPr="00645F91">
        <w:rPr>
          <w:rFonts w:ascii="Times New Roman" w:hAnsi="Times New Roman" w:cs="Times New Roman"/>
          <w:sz w:val="28"/>
          <w:szCs w:val="28"/>
        </w:rPr>
        <w:t>давал проект освобождения крестьян от крепостного права. Построение нового культурного творческого сознания, по мнению славянофилов, невозможно без свободы личности. Впрочем, к политическим вопросам они, как правило, были равнодушны. Сосредоточившись на проблемах философии и литературы, славянофилы, тем не менее, приняли участие в критике политического режима в России.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После краха России в Крымской войне, общество осознало, что власть привела государство в тупик. Есть свидетельства того, что сам Николай </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переживал поражение как личную трагедию, как крах всей его линии царствования. Так назрел очередной переломный момент в ист</w:t>
      </w:r>
      <w:r w:rsidRPr="00645F91">
        <w:rPr>
          <w:rFonts w:ascii="Times New Roman" w:hAnsi="Times New Roman" w:cs="Times New Roman"/>
          <w:sz w:val="28"/>
          <w:szCs w:val="28"/>
        </w:rPr>
        <w:t>о</w:t>
      </w:r>
      <w:r w:rsidRPr="00645F91">
        <w:rPr>
          <w:rFonts w:ascii="Times New Roman" w:hAnsi="Times New Roman" w:cs="Times New Roman"/>
          <w:sz w:val="28"/>
          <w:szCs w:val="28"/>
        </w:rPr>
        <w:t>рии России, которым не применили воспользоваться либералы, разве</w:t>
      </w:r>
      <w:r w:rsidRPr="00645F91">
        <w:rPr>
          <w:rFonts w:ascii="Times New Roman" w:hAnsi="Times New Roman" w:cs="Times New Roman"/>
          <w:sz w:val="28"/>
          <w:szCs w:val="28"/>
        </w:rPr>
        <w:t>р</w:t>
      </w:r>
      <w:r w:rsidRPr="00645F91">
        <w:rPr>
          <w:rFonts w:ascii="Times New Roman" w:hAnsi="Times New Roman" w:cs="Times New Roman"/>
          <w:sz w:val="28"/>
          <w:szCs w:val="28"/>
        </w:rPr>
        <w:t xml:space="preserve">нув полномасштабную пропаганду, и сделав «модным» для элиты имидж либерала.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 xml:space="preserve">Контуры современного гражданского общества обозначились во времена царствования императора-реформатора Александра </w:t>
      </w:r>
      <w:r w:rsidRPr="00645F91">
        <w:rPr>
          <w:rFonts w:ascii="Times New Roman" w:hAnsi="Times New Roman" w:cs="Times New Roman"/>
          <w:sz w:val="28"/>
          <w:szCs w:val="28"/>
          <w:lang w:val="en-US"/>
        </w:rPr>
        <w:t>II</w:t>
      </w:r>
      <w:r w:rsidRPr="00645F91">
        <w:rPr>
          <w:rFonts w:ascii="Times New Roman" w:hAnsi="Times New Roman" w:cs="Times New Roman"/>
          <w:sz w:val="28"/>
          <w:szCs w:val="28"/>
        </w:rPr>
        <w:t xml:space="preserve"> (прежде всего, </w:t>
      </w:r>
      <w:r w:rsidR="0031298D">
        <w:rPr>
          <w:rFonts w:ascii="Times New Roman" w:hAnsi="Times New Roman" w:cs="Times New Roman"/>
          <w:sz w:val="28"/>
          <w:szCs w:val="28"/>
        </w:rPr>
        <w:t>1860-е гг.</w:t>
      </w:r>
      <w:r w:rsidRPr="00645F91">
        <w:rPr>
          <w:rFonts w:ascii="Times New Roman" w:hAnsi="Times New Roman" w:cs="Times New Roman"/>
          <w:sz w:val="28"/>
          <w:szCs w:val="28"/>
        </w:rPr>
        <w:t xml:space="preserve"> и конец </w:t>
      </w:r>
      <w:r w:rsidR="0031298D">
        <w:rPr>
          <w:rFonts w:ascii="Times New Roman" w:hAnsi="Times New Roman" w:cs="Times New Roman"/>
          <w:sz w:val="28"/>
          <w:szCs w:val="28"/>
        </w:rPr>
        <w:t>18</w:t>
      </w:r>
      <w:r w:rsidRPr="00645F91">
        <w:rPr>
          <w:rFonts w:ascii="Times New Roman" w:hAnsi="Times New Roman" w:cs="Times New Roman"/>
          <w:sz w:val="28"/>
          <w:szCs w:val="28"/>
        </w:rPr>
        <w:t xml:space="preserve">70-х – начало </w:t>
      </w:r>
      <w:r w:rsidR="0031298D">
        <w:rPr>
          <w:rFonts w:ascii="Times New Roman" w:hAnsi="Times New Roman" w:cs="Times New Roman"/>
          <w:sz w:val="28"/>
          <w:szCs w:val="28"/>
        </w:rPr>
        <w:t>1880-х гг.</w:t>
      </w:r>
      <w:r w:rsidRPr="00645F91">
        <w:rPr>
          <w:rFonts w:ascii="Times New Roman" w:hAnsi="Times New Roman" w:cs="Times New Roman"/>
          <w:sz w:val="28"/>
          <w:szCs w:val="28"/>
        </w:rPr>
        <w:t>),  сумевшего отм</w:t>
      </w:r>
      <w:r w:rsidRPr="00645F91">
        <w:rPr>
          <w:rFonts w:ascii="Times New Roman" w:hAnsi="Times New Roman" w:cs="Times New Roman"/>
          <w:sz w:val="28"/>
          <w:szCs w:val="28"/>
        </w:rPr>
        <w:t>е</w:t>
      </w:r>
      <w:r w:rsidRPr="00645F91">
        <w:rPr>
          <w:rFonts w:ascii="Times New Roman" w:hAnsi="Times New Roman" w:cs="Times New Roman"/>
          <w:sz w:val="28"/>
          <w:szCs w:val="28"/>
        </w:rPr>
        <w:t>нить крепостное право, которое не только тормозило развитие страны, но и превратилось в национальный позор. Были созданы условия для развития  политических сил, направленных на социально-экономические преобразования</w:t>
      </w:r>
      <w:r w:rsidRPr="009376D9">
        <w:rPr>
          <w:rFonts w:ascii="Times New Roman" w:hAnsi="Times New Roman" w:cs="Times New Roman"/>
          <w:sz w:val="28"/>
          <w:szCs w:val="28"/>
        </w:rPr>
        <w:t>, модернизацию и либерализацию существующей гос</w:t>
      </w:r>
      <w:r w:rsidRPr="009376D9">
        <w:rPr>
          <w:rFonts w:ascii="Times New Roman" w:hAnsi="Times New Roman" w:cs="Times New Roman"/>
          <w:sz w:val="28"/>
          <w:szCs w:val="28"/>
        </w:rPr>
        <w:t>у</w:t>
      </w:r>
      <w:r w:rsidRPr="009376D9">
        <w:rPr>
          <w:rFonts w:ascii="Times New Roman" w:hAnsi="Times New Roman" w:cs="Times New Roman"/>
          <w:sz w:val="28"/>
          <w:szCs w:val="28"/>
        </w:rPr>
        <w:t>дарственной системы, включая  введение Конституции.</w:t>
      </w:r>
    </w:p>
    <w:p w:rsidR="008B66B3"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Эпоха Александра II имеет много разных характеристик. Встреч</w:t>
      </w:r>
      <w:r w:rsidRPr="00645F91">
        <w:rPr>
          <w:rFonts w:ascii="Times New Roman" w:hAnsi="Times New Roman" w:cs="Times New Roman"/>
          <w:sz w:val="28"/>
          <w:szCs w:val="28"/>
        </w:rPr>
        <w:t>а</w:t>
      </w:r>
      <w:r w:rsidRPr="00645F91">
        <w:rPr>
          <w:rFonts w:ascii="Times New Roman" w:hAnsi="Times New Roman" w:cs="Times New Roman"/>
          <w:sz w:val="28"/>
          <w:szCs w:val="28"/>
        </w:rPr>
        <w:t>ются даже параллели с эпохой «просвещенства»</w:t>
      </w:r>
      <w:r w:rsidRPr="00645F91">
        <w:rPr>
          <w:rStyle w:val="a6"/>
          <w:rFonts w:ascii="Times New Roman" w:hAnsi="Times New Roman" w:cs="Times New Roman"/>
          <w:sz w:val="28"/>
          <w:szCs w:val="28"/>
        </w:rPr>
        <w:footnoteReference w:id="32"/>
      </w:r>
      <w:r w:rsidRPr="00645F91">
        <w:rPr>
          <w:rFonts w:ascii="Times New Roman" w:hAnsi="Times New Roman" w:cs="Times New Roman"/>
          <w:sz w:val="28"/>
          <w:szCs w:val="28"/>
        </w:rPr>
        <w:t>, но вряд ли они ум</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стны, так как на историческую авансцену выходит </w:t>
      </w:r>
      <w:r w:rsidRPr="00645F91">
        <w:rPr>
          <w:rFonts w:ascii="Times New Roman" w:hAnsi="Times New Roman" w:cs="Times New Roman"/>
          <w:b/>
          <w:sz w:val="28"/>
          <w:szCs w:val="28"/>
        </w:rPr>
        <w:t>радикализм</w:t>
      </w:r>
      <w:r w:rsidRPr="00645F91">
        <w:rPr>
          <w:rFonts w:ascii="Times New Roman" w:hAnsi="Times New Roman" w:cs="Times New Roman"/>
          <w:sz w:val="28"/>
          <w:szCs w:val="28"/>
        </w:rPr>
        <w:t>. С нач</w:t>
      </w:r>
      <w:r w:rsidRPr="00645F91">
        <w:rPr>
          <w:rFonts w:ascii="Times New Roman" w:hAnsi="Times New Roman" w:cs="Times New Roman"/>
          <w:sz w:val="28"/>
          <w:szCs w:val="28"/>
        </w:rPr>
        <w:t>а</w:t>
      </w:r>
      <w:r w:rsidRPr="00645F91">
        <w:rPr>
          <w:rFonts w:ascii="Times New Roman" w:hAnsi="Times New Roman" w:cs="Times New Roman"/>
          <w:sz w:val="28"/>
          <w:szCs w:val="28"/>
        </w:rPr>
        <w:t>лом демократизации русской жизни он еще опирается на идеи просв</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щения, но пропасть между радикальными движениями и либерализмом становится все глубже. Еще в </w:t>
      </w:r>
      <w:r w:rsidR="0031298D">
        <w:rPr>
          <w:rFonts w:ascii="Times New Roman" w:hAnsi="Times New Roman" w:cs="Times New Roman"/>
          <w:sz w:val="28"/>
          <w:szCs w:val="28"/>
        </w:rPr>
        <w:t>1840-е гг.</w:t>
      </w:r>
      <w:r w:rsidRPr="00645F91">
        <w:rPr>
          <w:rFonts w:ascii="Times New Roman" w:hAnsi="Times New Roman" w:cs="Times New Roman"/>
          <w:sz w:val="28"/>
          <w:szCs w:val="28"/>
        </w:rPr>
        <w:t xml:space="preserve"> в русский секуляризм входит идея</w:t>
      </w:r>
      <w:r w:rsidRPr="00645F91">
        <w:rPr>
          <w:rFonts w:ascii="Times New Roman" w:hAnsi="Times New Roman" w:cs="Times New Roman"/>
          <w:b/>
          <w:sz w:val="28"/>
          <w:szCs w:val="28"/>
        </w:rPr>
        <w:t xml:space="preserve"> социализма</w:t>
      </w:r>
      <w:r w:rsidRPr="00645F91">
        <w:rPr>
          <w:rFonts w:ascii="Times New Roman" w:hAnsi="Times New Roman" w:cs="Times New Roman"/>
          <w:sz w:val="28"/>
          <w:szCs w:val="28"/>
        </w:rPr>
        <w:t>. Первая организация русских утопических социал</w:t>
      </w:r>
      <w:r w:rsidRPr="00645F91">
        <w:rPr>
          <w:rFonts w:ascii="Times New Roman" w:hAnsi="Times New Roman" w:cs="Times New Roman"/>
          <w:sz w:val="28"/>
          <w:szCs w:val="28"/>
        </w:rPr>
        <w:t>и</w:t>
      </w:r>
      <w:r w:rsidRPr="00645F91">
        <w:rPr>
          <w:rFonts w:ascii="Times New Roman" w:hAnsi="Times New Roman" w:cs="Times New Roman"/>
          <w:sz w:val="28"/>
          <w:szCs w:val="28"/>
        </w:rPr>
        <w:t>стов «петрашевцы» стала жертвой репрессий. Но после поражения в Крымской войне политическая критика царского режима превратилась в целое движение, в котором главную роль играл радикализм. Появляются и заявляют о себе так называемые «</w:t>
      </w:r>
      <w:r w:rsidRPr="00645F91">
        <w:rPr>
          <w:rFonts w:ascii="Times New Roman" w:hAnsi="Times New Roman" w:cs="Times New Roman"/>
          <w:b/>
          <w:sz w:val="28"/>
          <w:szCs w:val="28"/>
        </w:rPr>
        <w:t>новые люди</w:t>
      </w:r>
      <w:r w:rsidRPr="00645F91">
        <w:rPr>
          <w:rFonts w:ascii="Times New Roman" w:hAnsi="Times New Roman" w:cs="Times New Roman"/>
          <w:sz w:val="28"/>
          <w:szCs w:val="28"/>
        </w:rPr>
        <w:t>». Характерными черт</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ми поколения молодежи середины </w:t>
      </w:r>
      <w:r w:rsidR="00C17E59">
        <w:rPr>
          <w:rFonts w:ascii="Times New Roman" w:hAnsi="Times New Roman" w:cs="Times New Roman"/>
          <w:sz w:val="28"/>
          <w:szCs w:val="28"/>
        </w:rPr>
        <w:t>1850-х гг.</w:t>
      </w:r>
      <w:r w:rsidRPr="00645F91">
        <w:rPr>
          <w:rFonts w:ascii="Times New Roman" w:hAnsi="Times New Roman" w:cs="Times New Roman"/>
          <w:sz w:val="28"/>
          <w:szCs w:val="28"/>
        </w:rPr>
        <w:t xml:space="preserve"> является резкая оппозиция предыдущему поколению. В мировоззренческой сфере это нашло выр</w:t>
      </w:r>
      <w:r w:rsidRPr="00645F91">
        <w:rPr>
          <w:rFonts w:ascii="Times New Roman" w:hAnsi="Times New Roman" w:cs="Times New Roman"/>
          <w:sz w:val="28"/>
          <w:szCs w:val="28"/>
        </w:rPr>
        <w:t>а</w:t>
      </w:r>
      <w:r w:rsidRPr="00645F91">
        <w:rPr>
          <w:rFonts w:ascii="Times New Roman" w:hAnsi="Times New Roman" w:cs="Times New Roman"/>
          <w:sz w:val="28"/>
          <w:szCs w:val="28"/>
        </w:rPr>
        <w:t>жение в распространении позитивизма и материализма, что вроде бы должно было способствовать утверждению идеологии либерализма, но она была отодвинута на второй план агрессивным радикализмом, кот</w:t>
      </w:r>
      <w:r w:rsidRPr="00645F91">
        <w:rPr>
          <w:rFonts w:ascii="Times New Roman" w:hAnsi="Times New Roman" w:cs="Times New Roman"/>
          <w:sz w:val="28"/>
          <w:szCs w:val="28"/>
        </w:rPr>
        <w:t>о</w:t>
      </w:r>
      <w:r w:rsidRPr="00645F91">
        <w:rPr>
          <w:rFonts w:ascii="Times New Roman" w:hAnsi="Times New Roman" w:cs="Times New Roman"/>
          <w:sz w:val="28"/>
          <w:szCs w:val="28"/>
        </w:rPr>
        <w:t>рый ориентировался на утопический социализм.</w:t>
      </w:r>
    </w:p>
    <w:p w:rsidR="009376D9"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lastRenderedPageBreak/>
        <w:t>Либерализм, зародившись в недрах единого оппозиционного лаг</w:t>
      </w:r>
      <w:r w:rsidRPr="00645F91">
        <w:rPr>
          <w:rFonts w:ascii="Times New Roman" w:hAnsi="Times New Roman"/>
          <w:sz w:val="28"/>
          <w:szCs w:val="28"/>
        </w:rPr>
        <w:t>е</w:t>
      </w:r>
      <w:r w:rsidRPr="00645F91">
        <w:rPr>
          <w:rFonts w:ascii="Times New Roman" w:hAnsi="Times New Roman"/>
          <w:sz w:val="28"/>
          <w:szCs w:val="28"/>
        </w:rPr>
        <w:t xml:space="preserve">ря, в середине </w:t>
      </w:r>
      <w:r w:rsidR="00C17E59">
        <w:rPr>
          <w:rFonts w:ascii="Times New Roman" w:hAnsi="Times New Roman"/>
          <w:sz w:val="28"/>
          <w:szCs w:val="28"/>
        </w:rPr>
        <w:t>1850-х гг.</w:t>
      </w:r>
      <w:r w:rsidRPr="00645F91">
        <w:rPr>
          <w:rFonts w:ascii="Times New Roman" w:hAnsi="Times New Roman"/>
          <w:sz w:val="28"/>
          <w:szCs w:val="28"/>
        </w:rPr>
        <w:t xml:space="preserve"> в России складывается как особая политическая форма сознания. Русскому либерализму присущи общие черты либер</w:t>
      </w:r>
      <w:r w:rsidRPr="00645F91">
        <w:rPr>
          <w:rFonts w:ascii="Times New Roman" w:hAnsi="Times New Roman"/>
          <w:sz w:val="28"/>
          <w:szCs w:val="28"/>
        </w:rPr>
        <w:t>а</w:t>
      </w:r>
      <w:r w:rsidRPr="00645F91">
        <w:rPr>
          <w:rFonts w:ascii="Times New Roman" w:hAnsi="Times New Roman"/>
          <w:sz w:val="28"/>
          <w:szCs w:val="28"/>
        </w:rPr>
        <w:t>лизма как буржуазного общественного и идеологического течения эпохи домонополистического капитализма: требование ликвидировать фе</w:t>
      </w:r>
      <w:r w:rsidRPr="00645F91">
        <w:rPr>
          <w:rFonts w:ascii="Times New Roman" w:hAnsi="Times New Roman"/>
          <w:sz w:val="28"/>
          <w:szCs w:val="28"/>
        </w:rPr>
        <w:t>о</w:t>
      </w:r>
      <w:r w:rsidRPr="00645F91">
        <w:rPr>
          <w:rFonts w:ascii="Times New Roman" w:hAnsi="Times New Roman"/>
          <w:sz w:val="28"/>
          <w:szCs w:val="28"/>
        </w:rPr>
        <w:t>дальные пережитки в экономике, тормозившие развитие капитализма; свобода частного предпринимательства; невмешательство государства в экономическую сферу; обеспечение минимума гражданских и политич</w:t>
      </w:r>
      <w:r w:rsidRPr="00645F91">
        <w:rPr>
          <w:rFonts w:ascii="Times New Roman" w:hAnsi="Times New Roman"/>
          <w:sz w:val="28"/>
          <w:szCs w:val="28"/>
        </w:rPr>
        <w:t>е</w:t>
      </w:r>
      <w:r w:rsidRPr="00645F91">
        <w:rPr>
          <w:rFonts w:ascii="Times New Roman" w:hAnsi="Times New Roman"/>
          <w:sz w:val="28"/>
          <w:szCs w:val="28"/>
        </w:rPr>
        <w:t>ских свобод; требование конституционной монархии. В движении ру</w:t>
      </w:r>
      <w:r w:rsidRPr="00645F91">
        <w:rPr>
          <w:rFonts w:ascii="Times New Roman" w:hAnsi="Times New Roman"/>
          <w:sz w:val="28"/>
          <w:szCs w:val="28"/>
        </w:rPr>
        <w:t>с</w:t>
      </w:r>
      <w:r w:rsidRPr="00645F91">
        <w:rPr>
          <w:rFonts w:ascii="Times New Roman" w:hAnsi="Times New Roman"/>
          <w:sz w:val="28"/>
          <w:szCs w:val="28"/>
        </w:rPr>
        <w:t>ских либералов ярко проявилось стремление провести мирным путем «сверху» необходимые для развития капитализма реформы.</w:t>
      </w:r>
    </w:p>
    <w:p w:rsidR="009376D9" w:rsidRDefault="00645F91" w:rsidP="00EC6DF1">
      <w:pPr>
        <w:spacing w:after="0" w:line="312" w:lineRule="auto"/>
        <w:ind w:firstLine="680"/>
        <w:contextualSpacing/>
        <w:jc w:val="both"/>
        <w:rPr>
          <w:rFonts w:ascii="Times New Roman" w:hAnsi="Times New Roman" w:cs="Times New Roman"/>
          <w:sz w:val="28"/>
          <w:szCs w:val="28"/>
        </w:rPr>
      </w:pPr>
      <w:r w:rsidRPr="009376D9">
        <w:rPr>
          <w:rFonts w:ascii="Times New Roman" w:hAnsi="Times New Roman" w:cs="Times New Roman"/>
          <w:sz w:val="28"/>
          <w:szCs w:val="28"/>
        </w:rPr>
        <w:t>Итак, во второй половине XIX</w:t>
      </w:r>
      <w:r w:rsidR="00C17E59" w:rsidRPr="009376D9">
        <w:rPr>
          <w:rFonts w:ascii="Times New Roman" w:hAnsi="Times New Roman" w:cs="Times New Roman"/>
          <w:sz w:val="28"/>
          <w:szCs w:val="28"/>
        </w:rPr>
        <w:t xml:space="preserve"> в.</w:t>
      </w:r>
      <w:r w:rsidRPr="009376D9">
        <w:rPr>
          <w:rFonts w:ascii="Times New Roman" w:hAnsi="Times New Roman" w:cs="Times New Roman"/>
          <w:sz w:val="28"/>
          <w:szCs w:val="28"/>
        </w:rPr>
        <w:t xml:space="preserve"> либерализм в России можно н</w:t>
      </w:r>
      <w:r w:rsidRPr="009376D9">
        <w:rPr>
          <w:rFonts w:ascii="Times New Roman" w:hAnsi="Times New Roman" w:cs="Times New Roman"/>
          <w:sz w:val="28"/>
          <w:szCs w:val="28"/>
        </w:rPr>
        <w:t>а</w:t>
      </w:r>
      <w:r w:rsidRPr="009376D9">
        <w:rPr>
          <w:rFonts w:ascii="Times New Roman" w:hAnsi="Times New Roman" w:cs="Times New Roman"/>
          <w:sz w:val="28"/>
          <w:szCs w:val="28"/>
        </w:rPr>
        <w:t>звать консервативным течением. Наиболее ярко это проявилось в де</w:t>
      </w:r>
      <w:r w:rsidRPr="009376D9">
        <w:rPr>
          <w:rFonts w:ascii="Times New Roman" w:hAnsi="Times New Roman" w:cs="Times New Roman"/>
          <w:sz w:val="28"/>
          <w:szCs w:val="28"/>
        </w:rPr>
        <w:t>я</w:t>
      </w:r>
      <w:r w:rsidRPr="009376D9">
        <w:rPr>
          <w:rFonts w:ascii="Times New Roman" w:hAnsi="Times New Roman" w:cs="Times New Roman"/>
          <w:sz w:val="28"/>
          <w:szCs w:val="28"/>
        </w:rPr>
        <w:t>тельности Б.Чичерина. Логика взглядов Чичерина строилась на предв</w:t>
      </w:r>
      <w:r w:rsidRPr="009376D9">
        <w:rPr>
          <w:rFonts w:ascii="Times New Roman" w:hAnsi="Times New Roman" w:cs="Times New Roman"/>
          <w:sz w:val="28"/>
          <w:szCs w:val="28"/>
        </w:rPr>
        <w:t>и</w:t>
      </w:r>
      <w:r w:rsidRPr="009376D9">
        <w:rPr>
          <w:rFonts w:ascii="Times New Roman" w:hAnsi="Times New Roman" w:cs="Times New Roman"/>
          <w:sz w:val="28"/>
          <w:szCs w:val="28"/>
        </w:rPr>
        <w:t>дении той опасности, которую нес России социализм. К тому же он в</w:t>
      </w:r>
      <w:r w:rsidRPr="009376D9">
        <w:rPr>
          <w:rFonts w:ascii="Times New Roman" w:hAnsi="Times New Roman" w:cs="Times New Roman"/>
          <w:sz w:val="28"/>
          <w:szCs w:val="28"/>
        </w:rPr>
        <w:t>и</w:t>
      </w:r>
      <w:r w:rsidRPr="009376D9">
        <w:rPr>
          <w:rFonts w:ascii="Times New Roman" w:hAnsi="Times New Roman" w:cs="Times New Roman"/>
          <w:sz w:val="28"/>
          <w:szCs w:val="28"/>
        </w:rPr>
        <w:t>дел, как либеральные идеи быстро эволюционируют в сторону радик</w:t>
      </w:r>
      <w:r w:rsidRPr="009376D9">
        <w:rPr>
          <w:rFonts w:ascii="Times New Roman" w:hAnsi="Times New Roman" w:cs="Times New Roman"/>
          <w:sz w:val="28"/>
          <w:szCs w:val="28"/>
        </w:rPr>
        <w:t>а</w:t>
      </w:r>
      <w:r w:rsidRPr="009376D9">
        <w:rPr>
          <w:rFonts w:ascii="Times New Roman" w:hAnsi="Times New Roman" w:cs="Times New Roman"/>
          <w:sz w:val="28"/>
          <w:szCs w:val="28"/>
        </w:rPr>
        <w:t>лизма. Б.Чичерин осознавал, что «либеральная партия» не могла на тот момент иметь массовую опору, поэтому и распространение полной д</w:t>
      </w:r>
      <w:r w:rsidRPr="009376D9">
        <w:rPr>
          <w:rFonts w:ascii="Times New Roman" w:hAnsi="Times New Roman" w:cs="Times New Roman"/>
          <w:sz w:val="28"/>
          <w:szCs w:val="28"/>
        </w:rPr>
        <w:t>е</w:t>
      </w:r>
      <w:r w:rsidRPr="009376D9">
        <w:rPr>
          <w:rFonts w:ascii="Times New Roman" w:hAnsi="Times New Roman" w:cs="Times New Roman"/>
          <w:sz w:val="28"/>
          <w:szCs w:val="28"/>
        </w:rPr>
        <w:t>мократии он считал преждевременным. За либералами (профессурой) он оставлял право «возвышать голос в пользу преобразований». Таким о</w:t>
      </w:r>
      <w:r w:rsidRPr="009376D9">
        <w:rPr>
          <w:rFonts w:ascii="Times New Roman" w:hAnsi="Times New Roman" w:cs="Times New Roman"/>
          <w:sz w:val="28"/>
          <w:szCs w:val="28"/>
        </w:rPr>
        <w:t>б</w:t>
      </w:r>
      <w:r w:rsidRPr="009376D9">
        <w:rPr>
          <w:rFonts w:ascii="Times New Roman" w:hAnsi="Times New Roman" w:cs="Times New Roman"/>
          <w:sz w:val="28"/>
          <w:szCs w:val="28"/>
        </w:rPr>
        <w:t>разом, либерализм Чичерина представлял собой концепцию просвеще</w:t>
      </w:r>
      <w:r w:rsidRPr="009376D9">
        <w:rPr>
          <w:rFonts w:ascii="Times New Roman" w:hAnsi="Times New Roman" w:cs="Times New Roman"/>
          <w:sz w:val="28"/>
          <w:szCs w:val="28"/>
        </w:rPr>
        <w:t>н</w:t>
      </w:r>
      <w:r w:rsidRPr="009376D9">
        <w:rPr>
          <w:rFonts w:ascii="Times New Roman" w:hAnsi="Times New Roman" w:cs="Times New Roman"/>
          <w:sz w:val="28"/>
          <w:szCs w:val="28"/>
        </w:rPr>
        <w:t>ной монархии, поэтому и данный вариант либерализма можно назвать консервативным.</w:t>
      </w:r>
    </w:p>
    <w:p w:rsidR="00645F91" w:rsidRPr="009376D9" w:rsidRDefault="00645F91" w:rsidP="00EC6DF1">
      <w:pPr>
        <w:spacing w:after="0" w:line="312" w:lineRule="auto"/>
        <w:ind w:firstLine="680"/>
        <w:contextualSpacing/>
        <w:jc w:val="both"/>
        <w:rPr>
          <w:rFonts w:ascii="Times New Roman" w:hAnsi="Times New Roman" w:cs="Times New Roman"/>
          <w:sz w:val="28"/>
          <w:szCs w:val="28"/>
        </w:rPr>
      </w:pPr>
      <w:r w:rsidRPr="009376D9">
        <w:rPr>
          <w:rFonts w:ascii="Times New Roman" w:hAnsi="Times New Roman" w:cs="Times New Roman"/>
          <w:sz w:val="28"/>
          <w:szCs w:val="28"/>
        </w:rPr>
        <w:t>Во второй половине XIX</w:t>
      </w:r>
      <w:r w:rsidR="00C17E59" w:rsidRPr="009376D9">
        <w:rPr>
          <w:rFonts w:ascii="Times New Roman" w:hAnsi="Times New Roman" w:cs="Times New Roman"/>
          <w:sz w:val="28"/>
          <w:szCs w:val="28"/>
        </w:rPr>
        <w:t xml:space="preserve"> в.</w:t>
      </w:r>
      <w:r w:rsidRPr="009376D9">
        <w:rPr>
          <w:rFonts w:ascii="Times New Roman" w:hAnsi="Times New Roman" w:cs="Times New Roman"/>
          <w:sz w:val="28"/>
          <w:szCs w:val="28"/>
        </w:rPr>
        <w:t xml:space="preserve"> развивается интересный процесс – взаимовлияние идеологий либерализма и социализма друг на друга. Это, на наш взгляд, связано с гуманистическими категориями либерализма, которые востребованы почти всеми идеологическими системами. Здесь нам интересна фигура П.Лаврова. С одной стороны, он активный член революционного движения, основатель радикального журнала «Вп</w:t>
      </w:r>
      <w:r w:rsidRPr="009376D9">
        <w:rPr>
          <w:rFonts w:ascii="Times New Roman" w:hAnsi="Times New Roman" w:cs="Times New Roman"/>
          <w:sz w:val="28"/>
          <w:szCs w:val="28"/>
        </w:rPr>
        <w:t>е</w:t>
      </w:r>
      <w:r w:rsidRPr="009376D9">
        <w:rPr>
          <w:rFonts w:ascii="Times New Roman" w:hAnsi="Times New Roman" w:cs="Times New Roman"/>
          <w:sz w:val="28"/>
          <w:szCs w:val="28"/>
        </w:rPr>
        <w:t>ред», с другой – постоянный автор либеральных изданий (публиковался под псевдонимами). Лавров считал, что социальная справедливость н</w:t>
      </w:r>
      <w:r w:rsidRPr="009376D9">
        <w:rPr>
          <w:rFonts w:ascii="Times New Roman" w:hAnsi="Times New Roman" w:cs="Times New Roman"/>
          <w:sz w:val="28"/>
          <w:szCs w:val="28"/>
        </w:rPr>
        <w:t>а</w:t>
      </w:r>
      <w:r w:rsidRPr="009376D9">
        <w:rPr>
          <w:rFonts w:ascii="Times New Roman" w:hAnsi="Times New Roman" w:cs="Times New Roman"/>
          <w:sz w:val="28"/>
          <w:szCs w:val="28"/>
        </w:rPr>
        <w:t>ступит только после социалистической революции. Но вместе с тем в его мировоззрении революционер подменяется просветителем, хотя «просвещенство» Лаврова не похоже на западное. Оно всецело опред</w:t>
      </w:r>
      <w:r w:rsidRPr="009376D9">
        <w:rPr>
          <w:rFonts w:ascii="Times New Roman" w:hAnsi="Times New Roman" w:cs="Times New Roman"/>
          <w:sz w:val="28"/>
          <w:szCs w:val="28"/>
        </w:rPr>
        <w:t>е</w:t>
      </w:r>
      <w:r w:rsidRPr="009376D9">
        <w:rPr>
          <w:rFonts w:ascii="Times New Roman" w:hAnsi="Times New Roman" w:cs="Times New Roman"/>
          <w:sz w:val="28"/>
          <w:szCs w:val="28"/>
        </w:rPr>
        <w:lastRenderedPageBreak/>
        <w:t xml:space="preserve">ляется этическими установками (идеи: «уплаты долга», «мысль – как движущая сила истории»).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Либеральные тенденции заметны и у другого видного деятеля движения «народников» Н.Михайловского. Тоже являясь радикалом в практической политике, он как философ выступает не просто в роли г</w:t>
      </w:r>
      <w:r w:rsidRPr="00645F91">
        <w:rPr>
          <w:sz w:val="28"/>
          <w:szCs w:val="28"/>
          <w:lang w:val="ru-RU"/>
        </w:rPr>
        <w:t>у</w:t>
      </w:r>
      <w:r w:rsidRPr="00645F91">
        <w:rPr>
          <w:sz w:val="28"/>
          <w:szCs w:val="28"/>
          <w:lang w:val="ru-RU"/>
        </w:rPr>
        <w:t>маниста, а персоналиста. «Личность никогда не должна быть принесена в жертву, она свята и неприкосновенна, и все усилия нашего ума дол</w:t>
      </w:r>
      <w:r w:rsidRPr="00645F91">
        <w:rPr>
          <w:sz w:val="28"/>
          <w:szCs w:val="28"/>
          <w:lang w:val="ru-RU"/>
        </w:rPr>
        <w:t>ж</w:t>
      </w:r>
      <w:r w:rsidRPr="00645F91">
        <w:rPr>
          <w:sz w:val="28"/>
          <w:szCs w:val="28"/>
          <w:lang w:val="ru-RU"/>
        </w:rPr>
        <w:t>ны быть направлены на то, чтобы самым тщательным образом следить за ее судьбами, и становиться на ту сторону, где она может восторжес</w:t>
      </w:r>
      <w:r w:rsidRPr="00645F91">
        <w:rPr>
          <w:sz w:val="28"/>
          <w:szCs w:val="28"/>
          <w:lang w:val="ru-RU"/>
        </w:rPr>
        <w:t>т</w:t>
      </w:r>
      <w:r w:rsidRPr="00645F91">
        <w:rPr>
          <w:sz w:val="28"/>
          <w:szCs w:val="28"/>
          <w:lang w:val="ru-RU"/>
        </w:rPr>
        <w:t>вовать»</w:t>
      </w:r>
      <w:r w:rsidRPr="00645F91">
        <w:rPr>
          <w:rStyle w:val="a6"/>
          <w:sz w:val="28"/>
          <w:szCs w:val="28"/>
          <w:lang w:val="ru-RU"/>
        </w:rPr>
        <w:footnoteReference w:id="33"/>
      </w:r>
      <w:r w:rsidRPr="00645F91">
        <w:rPr>
          <w:sz w:val="28"/>
          <w:szCs w:val="28"/>
          <w:lang w:val="ru-RU"/>
        </w:rPr>
        <w:t>. Понятно, что эти идеи не принимались той частью «народн</w:t>
      </w:r>
      <w:r w:rsidRPr="00645F91">
        <w:rPr>
          <w:sz w:val="28"/>
          <w:szCs w:val="28"/>
          <w:lang w:val="ru-RU"/>
        </w:rPr>
        <w:t>и</w:t>
      </w:r>
      <w:r w:rsidRPr="00645F91">
        <w:rPr>
          <w:sz w:val="28"/>
          <w:szCs w:val="28"/>
          <w:lang w:val="ru-RU"/>
        </w:rPr>
        <w:t>ков», которая практиковала политический террор. Но как в либерализме мы обнаруживаем радикальные тенденции, так и в радикализме – либ</w:t>
      </w:r>
      <w:r w:rsidRPr="00645F91">
        <w:rPr>
          <w:sz w:val="28"/>
          <w:szCs w:val="28"/>
          <w:lang w:val="ru-RU"/>
        </w:rPr>
        <w:t>е</w:t>
      </w:r>
      <w:r w:rsidRPr="00645F91">
        <w:rPr>
          <w:sz w:val="28"/>
          <w:szCs w:val="28"/>
          <w:lang w:val="ru-RU"/>
        </w:rPr>
        <w:t>ральные. Остановимся на этом явлении. Очевидно, что существуют о</w:t>
      </w:r>
      <w:r w:rsidRPr="00645F91">
        <w:rPr>
          <w:sz w:val="28"/>
          <w:szCs w:val="28"/>
          <w:lang w:val="ru-RU"/>
        </w:rPr>
        <w:t>б</w:t>
      </w:r>
      <w:r w:rsidRPr="00645F91">
        <w:rPr>
          <w:sz w:val="28"/>
          <w:szCs w:val="28"/>
          <w:lang w:val="ru-RU"/>
        </w:rPr>
        <w:t>щие категории, которые сближают позиции разных форм политического сознания. В качестве ключевых категорий мы выдвигаем «мораль» и «свободу». Как только радикал (социалист) начинает рассматривать с</w:t>
      </w:r>
      <w:r w:rsidRPr="00645F91">
        <w:rPr>
          <w:sz w:val="28"/>
          <w:szCs w:val="28"/>
          <w:lang w:val="ru-RU"/>
        </w:rPr>
        <w:t>и</w:t>
      </w:r>
      <w:r w:rsidRPr="00645F91">
        <w:rPr>
          <w:sz w:val="28"/>
          <w:szCs w:val="28"/>
          <w:lang w:val="ru-RU"/>
        </w:rPr>
        <w:t>туацию через призму нравственных общечеловеческих ценностей и гр</w:t>
      </w:r>
      <w:r w:rsidRPr="00645F91">
        <w:rPr>
          <w:sz w:val="28"/>
          <w:szCs w:val="28"/>
          <w:lang w:val="ru-RU"/>
        </w:rPr>
        <w:t>а</w:t>
      </w:r>
      <w:r w:rsidRPr="00645F91">
        <w:rPr>
          <w:sz w:val="28"/>
          <w:szCs w:val="28"/>
          <w:lang w:val="ru-RU"/>
        </w:rPr>
        <w:t xml:space="preserve">жданских свобод, оценки сразу приближают его к либеральному кругу.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 xml:space="preserve">Серия террористических актов, которые в конце </w:t>
      </w:r>
      <w:r w:rsidR="00C17E59">
        <w:rPr>
          <w:sz w:val="28"/>
          <w:szCs w:val="28"/>
          <w:lang w:val="ru-RU"/>
        </w:rPr>
        <w:t>18</w:t>
      </w:r>
      <w:r w:rsidRPr="00645F91">
        <w:rPr>
          <w:sz w:val="28"/>
          <w:szCs w:val="28"/>
          <w:lang w:val="ru-RU"/>
        </w:rPr>
        <w:t xml:space="preserve">70-х – начале </w:t>
      </w:r>
      <w:r w:rsidR="00C17E59">
        <w:rPr>
          <w:sz w:val="28"/>
          <w:szCs w:val="28"/>
          <w:lang w:val="ru-RU"/>
        </w:rPr>
        <w:t>18</w:t>
      </w:r>
      <w:r w:rsidRPr="00645F91">
        <w:rPr>
          <w:sz w:val="28"/>
          <w:szCs w:val="28"/>
          <w:lang w:val="ru-RU"/>
        </w:rPr>
        <w:t xml:space="preserve">80-х </w:t>
      </w:r>
      <w:r w:rsidR="00C17E59">
        <w:rPr>
          <w:sz w:val="28"/>
          <w:szCs w:val="28"/>
          <w:lang w:val="ru-RU"/>
        </w:rPr>
        <w:t>гг.</w:t>
      </w:r>
      <w:r w:rsidRPr="00645F91">
        <w:rPr>
          <w:sz w:val="28"/>
          <w:szCs w:val="28"/>
          <w:lang w:val="ru-RU"/>
        </w:rPr>
        <w:t xml:space="preserve"> провела организация революционеров-радикалов «Народная воля», еще более усилила консервативные тенденции в российском л</w:t>
      </w:r>
      <w:r w:rsidRPr="00645F91">
        <w:rPr>
          <w:sz w:val="28"/>
          <w:szCs w:val="28"/>
          <w:lang w:val="ru-RU"/>
        </w:rPr>
        <w:t>и</w:t>
      </w:r>
      <w:r w:rsidRPr="00645F91">
        <w:rPr>
          <w:sz w:val="28"/>
          <w:szCs w:val="28"/>
          <w:lang w:val="ru-RU"/>
        </w:rPr>
        <w:t>берализме. Реформаторский пафос уступает место промонархическим настроениям, следствием чего можно считать утрату либеральным дв</w:t>
      </w:r>
      <w:r w:rsidRPr="00645F91">
        <w:rPr>
          <w:sz w:val="28"/>
          <w:szCs w:val="28"/>
          <w:lang w:val="ru-RU"/>
        </w:rPr>
        <w:t>и</w:t>
      </w:r>
      <w:r w:rsidRPr="00645F91">
        <w:rPr>
          <w:sz w:val="28"/>
          <w:szCs w:val="28"/>
          <w:lang w:val="ru-RU"/>
        </w:rPr>
        <w:t xml:space="preserve">жением в </w:t>
      </w:r>
      <w:r w:rsidR="00C17E59">
        <w:rPr>
          <w:sz w:val="28"/>
          <w:szCs w:val="28"/>
          <w:lang w:val="ru-RU"/>
        </w:rPr>
        <w:t>1880-х гг.</w:t>
      </w:r>
      <w:r w:rsidRPr="00645F91">
        <w:rPr>
          <w:sz w:val="28"/>
          <w:szCs w:val="28"/>
          <w:lang w:val="ru-RU"/>
        </w:rPr>
        <w:t xml:space="preserve"> политической индивидуальности. Все исследователи называют </w:t>
      </w:r>
      <w:r w:rsidR="00C17E59">
        <w:rPr>
          <w:sz w:val="28"/>
          <w:szCs w:val="28"/>
          <w:lang w:val="ru-RU"/>
        </w:rPr>
        <w:t>1880-е гг.</w:t>
      </w:r>
      <w:r w:rsidRPr="00645F91">
        <w:rPr>
          <w:sz w:val="28"/>
          <w:szCs w:val="28"/>
          <w:lang w:val="ru-RU"/>
        </w:rPr>
        <w:t xml:space="preserve"> временем политического затишья. Впрочем, этот период длился недолго. В </w:t>
      </w:r>
      <w:r w:rsidR="00C17E59">
        <w:rPr>
          <w:sz w:val="28"/>
          <w:szCs w:val="28"/>
          <w:lang w:val="ru-RU"/>
        </w:rPr>
        <w:t>1890-х гг.</w:t>
      </w:r>
      <w:r w:rsidRPr="00645F91">
        <w:rPr>
          <w:sz w:val="28"/>
          <w:szCs w:val="28"/>
          <w:lang w:val="ru-RU"/>
        </w:rPr>
        <w:t xml:space="preserve"> реформаторские и революционные настроения в российском обществе усиливаются, что в конечном итоге привело к организационному оформлению в самом начале </w:t>
      </w:r>
      <w:r w:rsidRPr="00645F91">
        <w:rPr>
          <w:sz w:val="28"/>
          <w:szCs w:val="28"/>
        </w:rPr>
        <w:t>XX</w:t>
      </w:r>
      <w:r w:rsidR="00C17E59">
        <w:rPr>
          <w:sz w:val="28"/>
          <w:szCs w:val="28"/>
          <w:lang w:val="ru-RU"/>
        </w:rPr>
        <w:t xml:space="preserve"> в.</w:t>
      </w:r>
      <w:r w:rsidRPr="00645F91">
        <w:rPr>
          <w:sz w:val="28"/>
          <w:szCs w:val="28"/>
          <w:lang w:val="ru-RU"/>
        </w:rPr>
        <w:t xml:space="preserve"> пол</w:t>
      </w:r>
      <w:r w:rsidRPr="00645F91">
        <w:rPr>
          <w:sz w:val="28"/>
          <w:szCs w:val="28"/>
          <w:lang w:val="ru-RU"/>
        </w:rPr>
        <w:t>и</w:t>
      </w:r>
      <w:r w:rsidRPr="00645F91">
        <w:rPr>
          <w:sz w:val="28"/>
          <w:szCs w:val="28"/>
          <w:lang w:val="ru-RU"/>
        </w:rPr>
        <w:t>тических  партий.</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Истоки этого процесса надо искать в либеральных реформах Але</w:t>
      </w:r>
      <w:r w:rsidRPr="00645F91">
        <w:rPr>
          <w:sz w:val="28"/>
          <w:szCs w:val="28"/>
          <w:lang w:val="ru-RU"/>
        </w:rPr>
        <w:t>к</w:t>
      </w:r>
      <w:r w:rsidRPr="00645F91">
        <w:rPr>
          <w:sz w:val="28"/>
          <w:szCs w:val="28"/>
          <w:lang w:val="ru-RU"/>
        </w:rPr>
        <w:t xml:space="preserve">сандра </w:t>
      </w:r>
      <w:r w:rsidRPr="00645F91">
        <w:rPr>
          <w:sz w:val="28"/>
          <w:szCs w:val="28"/>
        </w:rPr>
        <w:t>II</w:t>
      </w:r>
      <w:r w:rsidRPr="00645F91">
        <w:rPr>
          <w:sz w:val="28"/>
          <w:szCs w:val="28"/>
          <w:lang w:val="ru-RU"/>
        </w:rPr>
        <w:t>. Такая форма местного самоуправления, как земство, способс</w:t>
      </w:r>
      <w:r w:rsidRPr="00645F91">
        <w:rPr>
          <w:sz w:val="28"/>
          <w:szCs w:val="28"/>
          <w:lang w:val="ru-RU"/>
        </w:rPr>
        <w:t>т</w:t>
      </w:r>
      <w:r w:rsidRPr="00645F91">
        <w:rPr>
          <w:sz w:val="28"/>
          <w:szCs w:val="28"/>
          <w:lang w:val="ru-RU"/>
        </w:rPr>
        <w:t>вовала организационному оформлению либерального движения, кот</w:t>
      </w:r>
      <w:r w:rsidRPr="00645F91">
        <w:rPr>
          <w:sz w:val="28"/>
          <w:szCs w:val="28"/>
          <w:lang w:val="ru-RU"/>
        </w:rPr>
        <w:t>о</w:t>
      </w:r>
      <w:r w:rsidRPr="00645F91">
        <w:rPr>
          <w:sz w:val="28"/>
          <w:szCs w:val="28"/>
          <w:lang w:val="ru-RU"/>
        </w:rPr>
        <w:t xml:space="preserve">рое, особенно вне крупных городов, было во многом стихийным. Автор </w:t>
      </w:r>
      <w:r w:rsidRPr="00645F91">
        <w:rPr>
          <w:sz w:val="28"/>
          <w:szCs w:val="28"/>
          <w:lang w:val="ru-RU"/>
        </w:rPr>
        <w:lastRenderedPageBreak/>
        <w:t>труда, посвященного истории земства, Б.Веселовский так охарактериз</w:t>
      </w:r>
      <w:r w:rsidRPr="00645F91">
        <w:rPr>
          <w:sz w:val="28"/>
          <w:szCs w:val="28"/>
          <w:lang w:val="ru-RU"/>
        </w:rPr>
        <w:t>о</w:t>
      </w:r>
      <w:r w:rsidRPr="00645F91">
        <w:rPr>
          <w:sz w:val="28"/>
          <w:szCs w:val="28"/>
          <w:lang w:val="ru-RU"/>
        </w:rPr>
        <w:t>вал земское либеральное движение: «Оно есть не более и не менее как выражение политических стремлений, стремлений именно к власти именно этого, среднего слоя земельных собственников…»</w:t>
      </w:r>
      <w:r w:rsidRPr="00645F91">
        <w:rPr>
          <w:rStyle w:val="a6"/>
          <w:sz w:val="28"/>
          <w:szCs w:val="28"/>
          <w:lang w:val="ru-RU"/>
        </w:rPr>
        <w:footnoteReference w:id="34"/>
      </w:r>
      <w:r w:rsidRPr="00645F91">
        <w:rPr>
          <w:sz w:val="28"/>
          <w:szCs w:val="28"/>
          <w:lang w:val="ru-RU"/>
        </w:rPr>
        <w:t>. То, что земских либералов интересовала, прежде всего, политическая деятел</w:t>
      </w:r>
      <w:r w:rsidRPr="00645F91">
        <w:rPr>
          <w:sz w:val="28"/>
          <w:szCs w:val="28"/>
          <w:lang w:val="ru-RU"/>
        </w:rPr>
        <w:t>ь</w:t>
      </w:r>
      <w:r w:rsidRPr="00645F91">
        <w:rPr>
          <w:sz w:val="28"/>
          <w:szCs w:val="28"/>
          <w:lang w:val="ru-RU"/>
        </w:rPr>
        <w:t>ность, подтверждает и участник народнического движения И.Белоконский в работе «Земское движение»: «…русское земство при первых шагах своей деятельности совершенно вышло из намеченных ему рамок, и вступило немедленно на политический путь»</w:t>
      </w:r>
      <w:r w:rsidRPr="00645F91">
        <w:rPr>
          <w:rStyle w:val="a6"/>
          <w:sz w:val="28"/>
          <w:szCs w:val="28"/>
          <w:lang w:val="ru-RU"/>
        </w:rPr>
        <w:footnoteReference w:id="35"/>
      </w:r>
      <w:r w:rsidRPr="00645F91">
        <w:rPr>
          <w:sz w:val="28"/>
          <w:szCs w:val="28"/>
          <w:lang w:val="ru-RU"/>
        </w:rPr>
        <w:t xml:space="preserve">.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Подтверждение этим выводам можно найти в работах представ</w:t>
      </w:r>
      <w:r w:rsidRPr="00645F91">
        <w:rPr>
          <w:sz w:val="28"/>
          <w:szCs w:val="28"/>
          <w:lang w:val="ru-RU"/>
        </w:rPr>
        <w:t>и</w:t>
      </w:r>
      <w:r w:rsidRPr="00645F91">
        <w:rPr>
          <w:sz w:val="28"/>
          <w:szCs w:val="28"/>
          <w:lang w:val="ru-RU"/>
        </w:rPr>
        <w:t xml:space="preserve">телей другого политического лагеря. В </w:t>
      </w:r>
      <w:r w:rsidR="00C17E59">
        <w:rPr>
          <w:sz w:val="28"/>
          <w:szCs w:val="28"/>
          <w:lang w:val="ru-RU"/>
        </w:rPr>
        <w:t xml:space="preserve">1890-х гг. </w:t>
      </w:r>
      <w:r w:rsidRPr="00645F91">
        <w:rPr>
          <w:sz w:val="28"/>
          <w:szCs w:val="28"/>
          <w:lang w:val="ru-RU"/>
        </w:rPr>
        <w:t>начинает свою пол</w:t>
      </w:r>
      <w:r w:rsidRPr="00645F91">
        <w:rPr>
          <w:sz w:val="28"/>
          <w:szCs w:val="28"/>
          <w:lang w:val="ru-RU"/>
        </w:rPr>
        <w:t>и</w:t>
      </w:r>
      <w:r w:rsidRPr="00645F91">
        <w:rPr>
          <w:sz w:val="28"/>
          <w:szCs w:val="28"/>
          <w:lang w:val="ru-RU"/>
        </w:rPr>
        <w:t>тическую деятельность В.Ленин, труды которого активно публиков</w:t>
      </w:r>
      <w:r w:rsidRPr="00645F91">
        <w:rPr>
          <w:sz w:val="28"/>
          <w:szCs w:val="28"/>
          <w:lang w:val="ru-RU"/>
        </w:rPr>
        <w:t>а</w:t>
      </w:r>
      <w:r w:rsidRPr="00645F91">
        <w:rPr>
          <w:sz w:val="28"/>
          <w:szCs w:val="28"/>
          <w:lang w:val="ru-RU"/>
        </w:rPr>
        <w:t>лись в советский период. Опираясь на них, можно обнаружить доказ</w:t>
      </w:r>
      <w:r w:rsidRPr="00645F91">
        <w:rPr>
          <w:sz w:val="28"/>
          <w:szCs w:val="28"/>
          <w:lang w:val="ru-RU"/>
        </w:rPr>
        <w:t>а</w:t>
      </w:r>
      <w:r w:rsidRPr="00645F91">
        <w:rPr>
          <w:sz w:val="28"/>
          <w:szCs w:val="28"/>
          <w:lang w:val="ru-RU"/>
        </w:rPr>
        <w:t>тельство выведенным двум тенденциям в земском либеральном движ</w:t>
      </w:r>
      <w:r w:rsidRPr="00645F91">
        <w:rPr>
          <w:sz w:val="28"/>
          <w:szCs w:val="28"/>
          <w:lang w:val="ru-RU"/>
        </w:rPr>
        <w:t>е</w:t>
      </w:r>
      <w:r w:rsidRPr="00645F91">
        <w:rPr>
          <w:sz w:val="28"/>
          <w:szCs w:val="28"/>
          <w:lang w:val="ru-RU"/>
        </w:rPr>
        <w:t>нии:</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 стремление получить политический вес в обществе;</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 сильные консервативные настроения в земском либерализме.</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В.Ленин, а, следовательно, и радикальное крыло социал-демократии относились к либеральному земскому движению резко о</w:t>
      </w:r>
      <w:r w:rsidRPr="00645F91">
        <w:rPr>
          <w:sz w:val="28"/>
          <w:szCs w:val="28"/>
          <w:lang w:val="ru-RU"/>
        </w:rPr>
        <w:t>т</w:t>
      </w:r>
      <w:r w:rsidRPr="00645F91">
        <w:rPr>
          <w:sz w:val="28"/>
          <w:szCs w:val="28"/>
          <w:lang w:val="ru-RU"/>
        </w:rPr>
        <w:t>рицательно, отказывая ему в самостоятельной роли в политике: «При самодержавии всякое земство, хоть бы и распренаи-«властное», неи</w:t>
      </w:r>
      <w:r w:rsidRPr="00645F91">
        <w:rPr>
          <w:sz w:val="28"/>
          <w:szCs w:val="28"/>
          <w:lang w:val="ru-RU"/>
        </w:rPr>
        <w:t>з</w:t>
      </w:r>
      <w:r w:rsidRPr="00645F91">
        <w:rPr>
          <w:sz w:val="28"/>
          <w:szCs w:val="28"/>
          <w:lang w:val="ru-RU"/>
        </w:rPr>
        <w:t>бежно будет уродиком, неспособным к развитию, а при конституции земство сразу потеряет свое современное «политическое» значение»</w:t>
      </w:r>
      <w:r w:rsidRPr="00645F91">
        <w:rPr>
          <w:rStyle w:val="a6"/>
          <w:sz w:val="28"/>
          <w:szCs w:val="28"/>
          <w:lang w:val="ru-RU"/>
        </w:rPr>
        <w:footnoteReference w:id="36"/>
      </w:r>
      <w:r w:rsidRPr="00645F91">
        <w:rPr>
          <w:sz w:val="28"/>
          <w:szCs w:val="28"/>
          <w:lang w:val="ru-RU"/>
        </w:rPr>
        <w:t>. Особенно опасной Ленин считал выведенную нами тенденцию «к с</w:t>
      </w:r>
      <w:r w:rsidRPr="00645F91">
        <w:rPr>
          <w:sz w:val="28"/>
          <w:szCs w:val="28"/>
          <w:lang w:val="ru-RU"/>
        </w:rPr>
        <w:t>о</w:t>
      </w:r>
      <w:r w:rsidRPr="00645F91">
        <w:rPr>
          <w:sz w:val="28"/>
          <w:szCs w:val="28"/>
          <w:lang w:val="ru-RU"/>
        </w:rPr>
        <w:t>глашательству с самодержавием»: «… гвоздем тактики социал-демократии в буржуазной революции является вопрос о предательстве либерализма и о демократических способностях крестьянства»</w:t>
      </w:r>
      <w:r w:rsidRPr="00645F91">
        <w:rPr>
          <w:rStyle w:val="a6"/>
          <w:sz w:val="28"/>
          <w:szCs w:val="28"/>
          <w:lang w:val="ru-RU"/>
        </w:rPr>
        <w:footnoteReference w:id="37"/>
      </w:r>
      <w:r w:rsidRPr="00645F91">
        <w:rPr>
          <w:sz w:val="28"/>
          <w:szCs w:val="28"/>
          <w:lang w:val="ru-RU"/>
        </w:rPr>
        <w:t>. Таким образом, партия большевиков не рассматривала либералов в качестве своих союзников.</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Вместе с этим, либерализм подвергался нападкам со стороны ко</w:t>
      </w:r>
      <w:r w:rsidRPr="00645F91">
        <w:rPr>
          <w:sz w:val="28"/>
          <w:szCs w:val="28"/>
          <w:lang w:val="ru-RU"/>
        </w:rPr>
        <w:t>н</w:t>
      </w:r>
      <w:r w:rsidRPr="00645F91">
        <w:rPr>
          <w:sz w:val="28"/>
          <w:szCs w:val="28"/>
          <w:lang w:val="ru-RU"/>
        </w:rPr>
        <w:t>серваторов – приверженцев самодержавия. Выразителем этих настро</w:t>
      </w:r>
      <w:r w:rsidRPr="00645F91">
        <w:rPr>
          <w:sz w:val="28"/>
          <w:szCs w:val="28"/>
          <w:lang w:val="ru-RU"/>
        </w:rPr>
        <w:t>е</w:t>
      </w:r>
      <w:r w:rsidRPr="00645F91">
        <w:rPr>
          <w:sz w:val="28"/>
          <w:szCs w:val="28"/>
          <w:lang w:val="ru-RU"/>
        </w:rPr>
        <w:lastRenderedPageBreak/>
        <w:t>ний была консервативная пресса, на общем фоне которой своей непр</w:t>
      </w:r>
      <w:r w:rsidRPr="00645F91">
        <w:rPr>
          <w:sz w:val="28"/>
          <w:szCs w:val="28"/>
          <w:lang w:val="ru-RU"/>
        </w:rPr>
        <w:t>и</w:t>
      </w:r>
      <w:r w:rsidRPr="00645F91">
        <w:rPr>
          <w:sz w:val="28"/>
          <w:szCs w:val="28"/>
          <w:lang w:val="ru-RU"/>
        </w:rPr>
        <w:t>миримостью выделялись «Московские Ведомости» и «Гражданин». Эти издания резко критиковали попытки земства играть более заметную роль в политической жизни страны, обличая факты подкупа избират</w:t>
      </w:r>
      <w:r w:rsidRPr="00645F91">
        <w:rPr>
          <w:sz w:val="28"/>
          <w:szCs w:val="28"/>
          <w:lang w:val="ru-RU"/>
        </w:rPr>
        <w:t>е</w:t>
      </w:r>
      <w:r w:rsidRPr="00645F91">
        <w:rPr>
          <w:sz w:val="28"/>
          <w:szCs w:val="28"/>
          <w:lang w:val="ru-RU"/>
        </w:rPr>
        <w:t>лей. Например, «Московские Ведомости» утверждали, что «парламент</w:t>
      </w:r>
      <w:r w:rsidRPr="00645F91">
        <w:rPr>
          <w:sz w:val="28"/>
          <w:szCs w:val="28"/>
          <w:lang w:val="ru-RU"/>
        </w:rPr>
        <w:t>а</w:t>
      </w:r>
      <w:r w:rsidRPr="00645F91">
        <w:rPr>
          <w:sz w:val="28"/>
          <w:szCs w:val="28"/>
          <w:lang w:val="ru-RU"/>
        </w:rPr>
        <w:t>ризм и воровство – синонимы». Также консервативная пресса настаив</w:t>
      </w:r>
      <w:r w:rsidRPr="00645F91">
        <w:rPr>
          <w:sz w:val="28"/>
          <w:szCs w:val="28"/>
          <w:lang w:val="ru-RU"/>
        </w:rPr>
        <w:t>а</w:t>
      </w:r>
      <w:r w:rsidRPr="00645F91">
        <w:rPr>
          <w:sz w:val="28"/>
          <w:szCs w:val="28"/>
          <w:lang w:val="ru-RU"/>
        </w:rPr>
        <w:t xml:space="preserve">ла на неприкосновенности принципов самодержавия.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Устремления либералов в этот исторический момент совпадали с рядом реформ, которые инициировало правительство. Здесь надо зам</w:t>
      </w:r>
      <w:r w:rsidRPr="00645F91">
        <w:rPr>
          <w:sz w:val="28"/>
          <w:szCs w:val="28"/>
          <w:lang w:val="ru-RU"/>
        </w:rPr>
        <w:t>е</w:t>
      </w:r>
      <w:r w:rsidRPr="00645F91">
        <w:rPr>
          <w:sz w:val="28"/>
          <w:szCs w:val="28"/>
          <w:lang w:val="ru-RU"/>
        </w:rPr>
        <w:t>тить, что высший уровень бюрократического аппарата Российской и</w:t>
      </w:r>
      <w:r w:rsidRPr="00645F91">
        <w:rPr>
          <w:sz w:val="28"/>
          <w:szCs w:val="28"/>
          <w:lang w:val="ru-RU"/>
        </w:rPr>
        <w:t>м</w:t>
      </w:r>
      <w:r w:rsidRPr="00645F91">
        <w:rPr>
          <w:sz w:val="28"/>
          <w:szCs w:val="28"/>
          <w:lang w:val="ru-RU"/>
        </w:rPr>
        <w:t>перии осознавал необходимость преобразований, но можно выделить два основных взгляда на пути их проведения:</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 модернизация существующей государственной системы;</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 xml:space="preserve">- коренные преобразования государственного устройства, включая введение Конституции.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Лидером первого реформаторского направления был И.Горемыкин. Он выступал за самое широкое внедрение практики зе</w:t>
      </w:r>
      <w:r w:rsidRPr="00645F91">
        <w:rPr>
          <w:sz w:val="28"/>
          <w:szCs w:val="28"/>
          <w:lang w:val="ru-RU"/>
        </w:rPr>
        <w:t>м</w:t>
      </w:r>
      <w:r w:rsidRPr="00645F91">
        <w:rPr>
          <w:sz w:val="28"/>
          <w:szCs w:val="28"/>
          <w:lang w:val="ru-RU"/>
        </w:rPr>
        <w:t>ства в губерниях империи. В этом он расходился с лидером консерват</w:t>
      </w:r>
      <w:r w:rsidRPr="00645F91">
        <w:rPr>
          <w:sz w:val="28"/>
          <w:szCs w:val="28"/>
          <w:lang w:val="ru-RU"/>
        </w:rPr>
        <w:t>о</w:t>
      </w:r>
      <w:r w:rsidRPr="00645F91">
        <w:rPr>
          <w:sz w:val="28"/>
          <w:szCs w:val="28"/>
          <w:lang w:val="ru-RU"/>
        </w:rPr>
        <w:t>ров К.Победоносцевым. Горемыкин исходил из положительных хозя</w:t>
      </w:r>
      <w:r w:rsidRPr="00645F91">
        <w:rPr>
          <w:sz w:val="28"/>
          <w:szCs w:val="28"/>
          <w:lang w:val="ru-RU"/>
        </w:rPr>
        <w:t>й</w:t>
      </w:r>
      <w:r w:rsidRPr="00645F91">
        <w:rPr>
          <w:sz w:val="28"/>
          <w:szCs w:val="28"/>
          <w:lang w:val="ru-RU"/>
        </w:rPr>
        <w:t>ственных результатов деятельности земств и не рассматривал земства в качестве политических структур. Он не относил себя к либералам, п</w:t>
      </w:r>
      <w:r w:rsidRPr="00645F91">
        <w:rPr>
          <w:sz w:val="28"/>
          <w:szCs w:val="28"/>
          <w:lang w:val="ru-RU"/>
        </w:rPr>
        <w:t>о</w:t>
      </w:r>
      <w:r w:rsidRPr="00645F91">
        <w:rPr>
          <w:sz w:val="28"/>
          <w:szCs w:val="28"/>
          <w:lang w:val="ru-RU"/>
        </w:rPr>
        <w:t>скольку искренне считал, что практика земств – это реализация слав</w:t>
      </w:r>
      <w:r w:rsidRPr="00645F91">
        <w:rPr>
          <w:sz w:val="28"/>
          <w:szCs w:val="28"/>
          <w:lang w:val="ru-RU"/>
        </w:rPr>
        <w:t>я</w:t>
      </w:r>
      <w:r w:rsidRPr="00645F91">
        <w:rPr>
          <w:sz w:val="28"/>
          <w:szCs w:val="28"/>
          <w:lang w:val="ru-RU"/>
        </w:rPr>
        <w:t>нофильских идей об особом пути России. Однако, Горемыкин, сам того не желая, закладывал традиции парламентаризма в стране, а также по</w:t>
      </w:r>
      <w:r w:rsidRPr="00645F91">
        <w:rPr>
          <w:sz w:val="28"/>
          <w:szCs w:val="28"/>
          <w:lang w:val="ru-RU"/>
        </w:rPr>
        <w:t>д</w:t>
      </w:r>
      <w:r w:rsidRPr="00645F91">
        <w:rPr>
          <w:sz w:val="28"/>
          <w:szCs w:val="28"/>
          <w:lang w:val="ru-RU"/>
        </w:rPr>
        <w:t>держивал политические амбиции земского либерализма.</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Лидером второго реформаторского направления был С.Витте. Его позиция по отношению к либерализму – предмет дискуссий в отечес</w:t>
      </w:r>
      <w:r w:rsidRPr="00645F91">
        <w:rPr>
          <w:sz w:val="28"/>
          <w:szCs w:val="28"/>
          <w:lang w:val="ru-RU"/>
        </w:rPr>
        <w:t>т</w:t>
      </w:r>
      <w:r w:rsidRPr="00645F91">
        <w:rPr>
          <w:sz w:val="28"/>
          <w:szCs w:val="28"/>
          <w:lang w:val="ru-RU"/>
        </w:rPr>
        <w:t>венной исторической науке, и все-таки, опираясь на подписанные им д</w:t>
      </w:r>
      <w:r w:rsidRPr="00645F91">
        <w:rPr>
          <w:sz w:val="28"/>
          <w:szCs w:val="28"/>
          <w:lang w:val="ru-RU"/>
        </w:rPr>
        <w:t>о</w:t>
      </w:r>
      <w:r w:rsidRPr="00645F91">
        <w:rPr>
          <w:sz w:val="28"/>
          <w:szCs w:val="28"/>
          <w:lang w:val="ru-RU"/>
        </w:rPr>
        <w:t>кументы, можно утверждать, что Витте следовал в фарватере основных либеральных идей – конституция, демократизм, местное самоуправл</w:t>
      </w:r>
      <w:r w:rsidRPr="00645F91">
        <w:rPr>
          <w:sz w:val="28"/>
          <w:szCs w:val="28"/>
          <w:lang w:val="ru-RU"/>
        </w:rPr>
        <w:t>е</w:t>
      </w:r>
      <w:r w:rsidRPr="00645F91">
        <w:rPr>
          <w:sz w:val="28"/>
          <w:szCs w:val="28"/>
          <w:lang w:val="ru-RU"/>
        </w:rPr>
        <w:t>ние. В попытке решить крестьянский вопрос Витте организовал «Особое совещание о нуждах сельско-хозяйственной промышленности», участие в котором приняли многие видные либералы того времени. После назн</w:t>
      </w:r>
      <w:r w:rsidRPr="00645F91">
        <w:rPr>
          <w:sz w:val="28"/>
          <w:szCs w:val="28"/>
          <w:lang w:val="ru-RU"/>
        </w:rPr>
        <w:t>а</w:t>
      </w:r>
      <w:r w:rsidRPr="00645F91">
        <w:rPr>
          <w:sz w:val="28"/>
          <w:szCs w:val="28"/>
          <w:lang w:val="ru-RU"/>
        </w:rPr>
        <w:t xml:space="preserve">чения ярко выраженного консерватора В.Плеве министром внутренних дел, влияние Витте на правительство снизилось.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lastRenderedPageBreak/>
        <w:t xml:space="preserve">В </w:t>
      </w:r>
      <w:r w:rsidR="00C17E59">
        <w:rPr>
          <w:sz w:val="28"/>
          <w:szCs w:val="28"/>
          <w:lang w:val="ru-RU"/>
        </w:rPr>
        <w:t>18</w:t>
      </w:r>
      <w:r w:rsidRPr="00645F91">
        <w:rPr>
          <w:sz w:val="28"/>
          <w:szCs w:val="28"/>
          <w:lang w:val="ru-RU"/>
        </w:rPr>
        <w:t>90-х годах происходит и организационное оформление либ</w:t>
      </w:r>
      <w:r w:rsidRPr="00645F91">
        <w:rPr>
          <w:sz w:val="28"/>
          <w:szCs w:val="28"/>
          <w:lang w:val="ru-RU"/>
        </w:rPr>
        <w:t>е</w:t>
      </w:r>
      <w:r w:rsidRPr="00645F91">
        <w:rPr>
          <w:sz w:val="28"/>
          <w:szCs w:val="28"/>
          <w:lang w:val="ru-RU"/>
        </w:rPr>
        <w:t>рального движения, сначала в кружки, позже – в партии. Наиболее и</w:t>
      </w:r>
      <w:r w:rsidRPr="00645F91">
        <w:rPr>
          <w:sz w:val="28"/>
          <w:szCs w:val="28"/>
          <w:lang w:val="ru-RU"/>
        </w:rPr>
        <w:t>з</w:t>
      </w:r>
      <w:r w:rsidRPr="00645F91">
        <w:rPr>
          <w:sz w:val="28"/>
          <w:szCs w:val="28"/>
          <w:lang w:val="ru-RU"/>
        </w:rPr>
        <w:t>вестным непартийным объединением либералов того времени является общество «Беседа» (всего 54 человека). Несмотря на разнородный с</w:t>
      </w:r>
      <w:r w:rsidRPr="00645F91">
        <w:rPr>
          <w:sz w:val="28"/>
          <w:szCs w:val="28"/>
          <w:lang w:val="ru-RU"/>
        </w:rPr>
        <w:t>о</w:t>
      </w:r>
      <w:r w:rsidRPr="00645F91">
        <w:rPr>
          <w:sz w:val="28"/>
          <w:szCs w:val="28"/>
          <w:lang w:val="ru-RU"/>
        </w:rPr>
        <w:t>став, влияние конституционалистов было более з</w:t>
      </w:r>
      <w:r w:rsidR="003C1074">
        <w:rPr>
          <w:sz w:val="28"/>
          <w:szCs w:val="28"/>
          <w:lang w:val="ru-RU"/>
        </w:rPr>
        <w:t>начительным. Именно их лидеры (</w:t>
      </w:r>
      <w:r w:rsidRPr="00645F91">
        <w:rPr>
          <w:sz w:val="28"/>
          <w:szCs w:val="28"/>
          <w:lang w:val="ru-RU"/>
        </w:rPr>
        <w:t>братья Павел и Петр Долгоруковы, Д.Шахновский) были инициаторами создания общества. Еще в 1896 году Шахновский прово</w:t>
      </w:r>
      <w:r w:rsidRPr="00645F91">
        <w:rPr>
          <w:sz w:val="28"/>
          <w:szCs w:val="28"/>
          <w:lang w:val="ru-RU"/>
        </w:rPr>
        <w:t>з</w:t>
      </w:r>
      <w:r w:rsidRPr="00645F91">
        <w:rPr>
          <w:sz w:val="28"/>
          <w:szCs w:val="28"/>
          <w:lang w:val="ru-RU"/>
        </w:rPr>
        <w:t>гласил необходимость образования партии для борьбы с самодержавием.</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Появление нелегального журнала «Освобождение» сыграло роль в консолидации вокруг него либеральных кругов. Здесь позиции конст</w:t>
      </w:r>
      <w:r w:rsidRPr="00645F91">
        <w:rPr>
          <w:sz w:val="28"/>
          <w:szCs w:val="28"/>
          <w:lang w:val="ru-RU"/>
        </w:rPr>
        <w:t>и</w:t>
      </w:r>
      <w:r w:rsidRPr="00645F91">
        <w:rPr>
          <w:sz w:val="28"/>
          <w:szCs w:val="28"/>
          <w:lang w:val="ru-RU"/>
        </w:rPr>
        <w:t>туционалистов были еще более весомыми, чем в «Беседе». Редактировал журнал П.Струве, на политические взгляды которого постоянно оказ</w:t>
      </w:r>
      <w:r w:rsidRPr="00645F91">
        <w:rPr>
          <w:sz w:val="28"/>
          <w:szCs w:val="28"/>
          <w:lang w:val="ru-RU"/>
        </w:rPr>
        <w:t>ы</w:t>
      </w:r>
      <w:r w:rsidRPr="00645F91">
        <w:rPr>
          <w:sz w:val="28"/>
          <w:szCs w:val="28"/>
          <w:lang w:val="ru-RU"/>
        </w:rPr>
        <w:t>вала влияние инверсия. Общественно-политическую деятельность он начал как убежденный марксист. По крайней мере, на это указывает его работа «Критические заметки к вопросу об экономическом развитии России»</w:t>
      </w:r>
      <w:r w:rsidRPr="00645F91">
        <w:rPr>
          <w:rStyle w:val="a6"/>
          <w:sz w:val="28"/>
          <w:szCs w:val="28"/>
          <w:lang w:val="ru-RU"/>
        </w:rPr>
        <w:footnoteReference w:id="38"/>
      </w:r>
      <w:r w:rsidRPr="00645F91">
        <w:rPr>
          <w:sz w:val="28"/>
          <w:szCs w:val="28"/>
          <w:lang w:val="ru-RU"/>
        </w:rPr>
        <w:t>. Позже он приближается к идеализму, но это не мешало ему критиковать российского апологета этого течения В.Соловьева. Струве критикует и доктрину апологета либерализма Б.Чичерина за утрату о</w:t>
      </w:r>
      <w:r w:rsidRPr="00645F91">
        <w:rPr>
          <w:sz w:val="28"/>
          <w:szCs w:val="28"/>
          <w:lang w:val="ru-RU"/>
        </w:rPr>
        <w:t>б</w:t>
      </w:r>
      <w:r w:rsidRPr="00645F91">
        <w:rPr>
          <w:sz w:val="28"/>
          <w:szCs w:val="28"/>
          <w:lang w:val="ru-RU"/>
        </w:rPr>
        <w:t>щественного значения. Исходя из этой ретроспективы изменений общ</w:t>
      </w:r>
      <w:r w:rsidRPr="00645F91">
        <w:rPr>
          <w:sz w:val="28"/>
          <w:szCs w:val="28"/>
          <w:lang w:val="ru-RU"/>
        </w:rPr>
        <w:t>е</w:t>
      </w:r>
      <w:r w:rsidRPr="00645F91">
        <w:rPr>
          <w:sz w:val="28"/>
          <w:szCs w:val="28"/>
          <w:lang w:val="ru-RU"/>
        </w:rPr>
        <w:t xml:space="preserve">ственного мышления редактора «Освобождения» можно сделать вывод, что журнал объединял радикальное крыло либерального национального движения.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В качестве автора «Освобождения» заявляет о себе на политич</w:t>
      </w:r>
      <w:r w:rsidRPr="00645F91">
        <w:rPr>
          <w:sz w:val="28"/>
          <w:szCs w:val="28"/>
          <w:lang w:val="ru-RU"/>
        </w:rPr>
        <w:t>е</w:t>
      </w:r>
      <w:r w:rsidRPr="00645F91">
        <w:rPr>
          <w:sz w:val="28"/>
          <w:szCs w:val="28"/>
          <w:lang w:val="ru-RU"/>
        </w:rPr>
        <w:t>ской арене будущий лидер кадетов П.Милюков, который в своих публ</w:t>
      </w:r>
      <w:r w:rsidRPr="00645F91">
        <w:rPr>
          <w:sz w:val="28"/>
          <w:szCs w:val="28"/>
          <w:lang w:val="ru-RU"/>
        </w:rPr>
        <w:t>и</w:t>
      </w:r>
      <w:r w:rsidRPr="00645F91">
        <w:rPr>
          <w:sz w:val="28"/>
          <w:szCs w:val="28"/>
          <w:lang w:val="ru-RU"/>
        </w:rPr>
        <w:t>кациях настаивает на исключении сторонников самодержавия из лагеря оппозиции. В июле 1904 года Милюков на страницах журнала выдвигает два основных требования самодержавию:</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 народное правительство, которое формально будет облечено з</w:t>
      </w:r>
      <w:r w:rsidRPr="00645F91">
        <w:rPr>
          <w:sz w:val="28"/>
          <w:szCs w:val="28"/>
          <w:lang w:val="ru-RU"/>
        </w:rPr>
        <w:t>а</w:t>
      </w:r>
      <w:r w:rsidRPr="00645F91">
        <w:rPr>
          <w:sz w:val="28"/>
          <w:szCs w:val="28"/>
          <w:lang w:val="ru-RU"/>
        </w:rPr>
        <w:t>конодательной властью и правом рассмотрения бюджета;</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 представительство, которое является не представительством от учреждений, – даже и выборных, – а непосредственным представител</w:t>
      </w:r>
      <w:r w:rsidRPr="00645F91">
        <w:rPr>
          <w:sz w:val="28"/>
          <w:szCs w:val="28"/>
          <w:lang w:val="ru-RU"/>
        </w:rPr>
        <w:t>ь</w:t>
      </w:r>
      <w:r w:rsidRPr="00645F91">
        <w:rPr>
          <w:sz w:val="28"/>
          <w:szCs w:val="28"/>
          <w:lang w:val="ru-RU"/>
        </w:rPr>
        <w:t xml:space="preserve">ством самого населения, путем прямых выборов.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lastRenderedPageBreak/>
        <w:t>Как видим, к началу Первой русской революции в либеральном движении доминирующими стали радикальные тенденции. Прежде вс</w:t>
      </w:r>
      <w:r w:rsidRPr="00645F91">
        <w:rPr>
          <w:sz w:val="28"/>
          <w:szCs w:val="28"/>
          <w:lang w:val="ru-RU"/>
        </w:rPr>
        <w:t>е</w:t>
      </w:r>
      <w:r w:rsidRPr="00645F91">
        <w:rPr>
          <w:sz w:val="28"/>
          <w:szCs w:val="28"/>
          <w:lang w:val="ru-RU"/>
        </w:rPr>
        <w:t>го</w:t>
      </w:r>
      <w:r w:rsidR="003C1074">
        <w:rPr>
          <w:sz w:val="28"/>
          <w:szCs w:val="28"/>
          <w:lang w:val="ru-RU"/>
        </w:rPr>
        <w:t>,</w:t>
      </w:r>
      <w:r w:rsidRPr="00645F91">
        <w:rPr>
          <w:sz w:val="28"/>
          <w:szCs w:val="28"/>
          <w:lang w:val="ru-RU"/>
        </w:rPr>
        <w:t xml:space="preserve"> это касается кадетов. Именно данная партия оставила самый заме</w:t>
      </w:r>
      <w:r w:rsidRPr="00645F91">
        <w:rPr>
          <w:sz w:val="28"/>
          <w:szCs w:val="28"/>
          <w:lang w:val="ru-RU"/>
        </w:rPr>
        <w:t>т</w:t>
      </w:r>
      <w:r w:rsidRPr="00645F91">
        <w:rPr>
          <w:sz w:val="28"/>
          <w:szCs w:val="28"/>
          <w:lang w:val="ru-RU"/>
        </w:rPr>
        <w:t>ный след в политическ</w:t>
      </w:r>
      <w:r w:rsidR="00C17E59">
        <w:rPr>
          <w:sz w:val="28"/>
          <w:szCs w:val="28"/>
          <w:lang w:val="ru-RU"/>
        </w:rPr>
        <w:t>ой истории России начала ХХ в.</w:t>
      </w:r>
      <w:r w:rsidRPr="00645F91">
        <w:rPr>
          <w:sz w:val="28"/>
          <w:szCs w:val="28"/>
          <w:lang w:val="ru-RU"/>
        </w:rPr>
        <w:t xml:space="preserve"> из весьма знач</w:t>
      </w:r>
      <w:r w:rsidRPr="00645F91">
        <w:rPr>
          <w:sz w:val="28"/>
          <w:szCs w:val="28"/>
          <w:lang w:val="ru-RU"/>
        </w:rPr>
        <w:t>и</w:t>
      </w:r>
      <w:r w:rsidRPr="00645F91">
        <w:rPr>
          <w:sz w:val="28"/>
          <w:szCs w:val="28"/>
          <w:lang w:val="ru-RU"/>
        </w:rPr>
        <w:t>тельного числа либеральных политических объединений (Партия дем</w:t>
      </w:r>
      <w:r w:rsidRPr="00645F91">
        <w:rPr>
          <w:sz w:val="28"/>
          <w:szCs w:val="28"/>
          <w:lang w:val="ru-RU"/>
        </w:rPr>
        <w:t>о</w:t>
      </w:r>
      <w:r w:rsidRPr="00645F91">
        <w:rPr>
          <w:sz w:val="28"/>
          <w:szCs w:val="28"/>
          <w:lang w:val="ru-RU"/>
        </w:rPr>
        <w:t>кратических реформ, Умеренно-прогрессивная партия, партия «своб</w:t>
      </w:r>
      <w:r w:rsidRPr="00645F91">
        <w:rPr>
          <w:sz w:val="28"/>
          <w:szCs w:val="28"/>
          <w:lang w:val="ru-RU"/>
        </w:rPr>
        <w:t>о</w:t>
      </w:r>
      <w:r w:rsidRPr="00645F91">
        <w:rPr>
          <w:sz w:val="28"/>
          <w:szCs w:val="28"/>
          <w:lang w:val="ru-RU"/>
        </w:rPr>
        <w:t>домыслящих», Партия мирного обновления, Конституционно-либеральная партия Перми, Донская прогрессивная партия и другие). Объединение этих партий, которые относились к одному политическому лагерю, было невозможно из-за серьезных разногласий по ключевым программным позициям.</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Исследователи склонны выводить истоки партии кадетов из дв</w:t>
      </w:r>
      <w:r w:rsidRPr="00645F91">
        <w:rPr>
          <w:sz w:val="28"/>
          <w:szCs w:val="28"/>
          <w:lang w:val="ru-RU"/>
        </w:rPr>
        <w:t>и</w:t>
      </w:r>
      <w:r w:rsidRPr="00645F91">
        <w:rPr>
          <w:sz w:val="28"/>
          <w:szCs w:val="28"/>
          <w:lang w:val="ru-RU"/>
        </w:rPr>
        <w:t>жения земцев-конституционалистов, наиболее радикального крыла зе</w:t>
      </w:r>
      <w:r w:rsidRPr="00645F91">
        <w:rPr>
          <w:sz w:val="28"/>
          <w:szCs w:val="28"/>
          <w:lang w:val="ru-RU"/>
        </w:rPr>
        <w:t>м</w:t>
      </w:r>
      <w:r w:rsidRPr="00645F91">
        <w:rPr>
          <w:sz w:val="28"/>
          <w:szCs w:val="28"/>
          <w:lang w:val="ru-RU"/>
        </w:rPr>
        <w:t>ского движения. Издательская и публицистическая деятельность П.Струве и П.Милюкова выдвинула их в лидеры конституционалистов. Накануне Первой русской революции это движение начинает организ</w:t>
      </w:r>
      <w:r w:rsidRPr="00645F91">
        <w:rPr>
          <w:sz w:val="28"/>
          <w:szCs w:val="28"/>
          <w:lang w:val="ru-RU"/>
        </w:rPr>
        <w:t>а</w:t>
      </w:r>
      <w:r w:rsidRPr="00645F91">
        <w:rPr>
          <w:sz w:val="28"/>
          <w:szCs w:val="28"/>
          <w:lang w:val="ru-RU"/>
        </w:rPr>
        <w:t>ционно оформляться и стремиться обрести политический вес. Вот хр</w:t>
      </w:r>
      <w:r w:rsidRPr="00645F91">
        <w:rPr>
          <w:sz w:val="28"/>
          <w:szCs w:val="28"/>
          <w:lang w:val="ru-RU"/>
        </w:rPr>
        <w:t>о</w:t>
      </w:r>
      <w:r w:rsidRPr="00645F91">
        <w:rPr>
          <w:sz w:val="28"/>
          <w:szCs w:val="28"/>
          <w:lang w:val="ru-RU"/>
        </w:rPr>
        <w:t xml:space="preserve">нология форумов радикальных либералов за 1904–1905 гг.: </w:t>
      </w:r>
    </w:p>
    <w:p w:rsidR="00645F91" w:rsidRPr="00645F91" w:rsidRDefault="00645F91" w:rsidP="00FE4BA8">
      <w:pPr>
        <w:pStyle w:val="21"/>
        <w:spacing w:after="0" w:line="312" w:lineRule="auto"/>
        <w:ind w:firstLine="426"/>
        <w:contextualSpacing/>
        <w:jc w:val="both"/>
        <w:rPr>
          <w:sz w:val="28"/>
          <w:szCs w:val="28"/>
          <w:lang w:val="ru-RU"/>
        </w:rPr>
      </w:pPr>
      <w:r w:rsidRPr="00645F91">
        <w:rPr>
          <w:sz w:val="28"/>
          <w:szCs w:val="28"/>
          <w:lang w:val="ru-RU"/>
        </w:rPr>
        <w:t>- Учредительный съезд «Союза Освобождения», 2-5 января 1904 г.;</w:t>
      </w:r>
    </w:p>
    <w:p w:rsidR="00645F91" w:rsidRPr="00FE4BA8" w:rsidRDefault="00645F91" w:rsidP="00FE4BA8">
      <w:pPr>
        <w:pStyle w:val="21"/>
        <w:spacing w:after="0" w:line="312" w:lineRule="auto"/>
        <w:ind w:firstLine="426"/>
        <w:contextualSpacing/>
        <w:jc w:val="both"/>
        <w:rPr>
          <w:spacing w:val="-6"/>
          <w:sz w:val="28"/>
          <w:szCs w:val="28"/>
          <w:lang w:val="ru-RU"/>
        </w:rPr>
      </w:pPr>
      <w:r w:rsidRPr="00645F91">
        <w:rPr>
          <w:sz w:val="28"/>
          <w:szCs w:val="28"/>
          <w:lang w:val="ru-RU"/>
        </w:rPr>
        <w:t xml:space="preserve">- </w:t>
      </w:r>
      <w:r w:rsidRPr="00FE4BA8">
        <w:rPr>
          <w:spacing w:val="-6"/>
          <w:sz w:val="28"/>
          <w:szCs w:val="28"/>
          <w:lang w:val="ru-RU"/>
        </w:rPr>
        <w:t>Съезд «Союза земцев-конституционалистов», 23-24 февраля 1904 г.;</w:t>
      </w:r>
    </w:p>
    <w:p w:rsidR="00645F91" w:rsidRPr="00645F91" w:rsidRDefault="00645F91" w:rsidP="00FE4BA8">
      <w:pPr>
        <w:pStyle w:val="21"/>
        <w:spacing w:after="0" w:line="312" w:lineRule="auto"/>
        <w:ind w:firstLine="426"/>
        <w:contextualSpacing/>
        <w:jc w:val="both"/>
        <w:rPr>
          <w:sz w:val="28"/>
          <w:szCs w:val="28"/>
          <w:lang w:val="ru-RU"/>
        </w:rPr>
      </w:pPr>
      <w:r w:rsidRPr="00645F91">
        <w:rPr>
          <w:sz w:val="28"/>
          <w:szCs w:val="28"/>
          <w:lang w:val="ru-RU"/>
        </w:rPr>
        <w:t>- Общеземские съезды: 6-9 декабря 1904 года, 27-28 апреля 1905 г.;</w:t>
      </w:r>
    </w:p>
    <w:p w:rsidR="00645F91" w:rsidRPr="00645F91" w:rsidRDefault="00645F91" w:rsidP="00FE4BA8">
      <w:pPr>
        <w:pStyle w:val="21"/>
        <w:spacing w:after="0" w:line="312" w:lineRule="auto"/>
        <w:ind w:firstLine="426"/>
        <w:contextualSpacing/>
        <w:jc w:val="both"/>
        <w:rPr>
          <w:sz w:val="28"/>
          <w:szCs w:val="28"/>
          <w:lang w:val="ru-RU"/>
        </w:rPr>
      </w:pPr>
      <w:r w:rsidRPr="00645F91">
        <w:rPr>
          <w:sz w:val="28"/>
          <w:szCs w:val="28"/>
          <w:lang w:val="ru-RU"/>
        </w:rPr>
        <w:t xml:space="preserve">- Коалиционный съезд земских деятелей, 24-25 мая 1905 г.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На последнем съезде была сформирована депутация к императору, ко</w:t>
      </w:r>
      <w:r w:rsidR="00C17E59">
        <w:rPr>
          <w:sz w:val="28"/>
          <w:szCs w:val="28"/>
          <w:lang w:val="ru-RU"/>
        </w:rPr>
        <w:t>торую он принял 6 июня 1905 г</w:t>
      </w:r>
      <w:r w:rsidRPr="00645F91">
        <w:rPr>
          <w:sz w:val="28"/>
          <w:szCs w:val="28"/>
          <w:lang w:val="ru-RU"/>
        </w:rPr>
        <w:t xml:space="preserve">. Именно на этой встрече император объявил о формировании в России института представительной власти. Любопытно, что Николай </w:t>
      </w:r>
      <w:r w:rsidRPr="00645F91">
        <w:rPr>
          <w:sz w:val="28"/>
          <w:szCs w:val="28"/>
        </w:rPr>
        <w:t>II</w:t>
      </w:r>
      <w:r w:rsidRPr="00645F91">
        <w:rPr>
          <w:sz w:val="28"/>
          <w:szCs w:val="28"/>
          <w:lang w:val="ru-RU"/>
        </w:rPr>
        <w:t xml:space="preserve"> подал это не как шаг к демократии, а как возвращение к патриархальным корням. Он заявил: «Моя воля – воля царская – созывать выборных от народа… Пусть установится, как было встарь, единение между царем и всей Русью»</w:t>
      </w:r>
      <w:r w:rsidRPr="00645F91">
        <w:rPr>
          <w:rStyle w:val="a6"/>
          <w:sz w:val="28"/>
          <w:szCs w:val="28"/>
          <w:lang w:val="ru-RU"/>
        </w:rPr>
        <w:footnoteReference w:id="39"/>
      </w:r>
      <w:r w:rsidRPr="00645F91">
        <w:rPr>
          <w:sz w:val="28"/>
          <w:szCs w:val="28"/>
          <w:lang w:val="ru-RU"/>
        </w:rPr>
        <w:t>.</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Радикальные либералы были склонны относить учреждение Гос</w:t>
      </w:r>
      <w:r w:rsidRPr="00645F91">
        <w:rPr>
          <w:sz w:val="28"/>
          <w:szCs w:val="28"/>
          <w:lang w:val="ru-RU"/>
        </w:rPr>
        <w:t>у</w:t>
      </w:r>
      <w:r w:rsidRPr="00645F91">
        <w:rPr>
          <w:sz w:val="28"/>
          <w:szCs w:val="28"/>
          <w:lang w:val="ru-RU"/>
        </w:rPr>
        <w:t>дарственной думы как собственное завоевание, порой, впадая в эйф</w:t>
      </w:r>
      <w:r w:rsidRPr="00645F91">
        <w:rPr>
          <w:sz w:val="28"/>
          <w:szCs w:val="28"/>
          <w:lang w:val="ru-RU"/>
        </w:rPr>
        <w:t>о</w:t>
      </w:r>
      <w:r w:rsidRPr="00645F91">
        <w:rPr>
          <w:sz w:val="28"/>
          <w:szCs w:val="28"/>
          <w:lang w:val="ru-RU"/>
        </w:rPr>
        <w:t>рию. Ее очень ярко иллюстрирует высказывание одного из лидеров зе</w:t>
      </w:r>
      <w:r w:rsidRPr="00645F91">
        <w:rPr>
          <w:sz w:val="28"/>
          <w:szCs w:val="28"/>
          <w:lang w:val="ru-RU"/>
        </w:rPr>
        <w:t>м</w:t>
      </w:r>
      <w:r w:rsidRPr="00645F91">
        <w:rPr>
          <w:sz w:val="28"/>
          <w:szCs w:val="28"/>
          <w:lang w:val="ru-RU"/>
        </w:rPr>
        <w:t xml:space="preserve">цев-конституционалистов П.Гейдена на очередном Общерусском съезде </w:t>
      </w:r>
      <w:r w:rsidRPr="00645F91">
        <w:rPr>
          <w:sz w:val="28"/>
          <w:szCs w:val="28"/>
          <w:lang w:val="ru-RU"/>
        </w:rPr>
        <w:lastRenderedPageBreak/>
        <w:t>земских и городских деятелей 6-13 ноября 1905 года: «Первое условие для успокоения страны – это заявление, что реформы бесповоротны, и что самодержавная власть в стране больше не существует»</w:t>
      </w:r>
      <w:r w:rsidRPr="00645F91">
        <w:rPr>
          <w:rStyle w:val="a6"/>
          <w:sz w:val="28"/>
          <w:szCs w:val="28"/>
          <w:lang w:val="ru-RU"/>
        </w:rPr>
        <w:footnoteReference w:id="40"/>
      </w:r>
      <w:r w:rsidRPr="00645F91">
        <w:rPr>
          <w:sz w:val="28"/>
          <w:szCs w:val="28"/>
          <w:lang w:val="ru-RU"/>
        </w:rPr>
        <w:t>. Учитывая то большое количество форумов, к</w:t>
      </w:r>
      <w:r w:rsidR="00C17E59">
        <w:rPr>
          <w:sz w:val="28"/>
          <w:szCs w:val="28"/>
          <w:lang w:val="ru-RU"/>
        </w:rPr>
        <w:t>оторые провели за 1904–1905 гг.</w:t>
      </w:r>
      <w:r w:rsidRPr="00645F91">
        <w:rPr>
          <w:sz w:val="28"/>
          <w:szCs w:val="28"/>
          <w:lang w:val="ru-RU"/>
        </w:rPr>
        <w:t xml:space="preserve"> р</w:t>
      </w:r>
      <w:r w:rsidRPr="00645F91">
        <w:rPr>
          <w:sz w:val="28"/>
          <w:szCs w:val="28"/>
          <w:lang w:val="ru-RU"/>
        </w:rPr>
        <w:t>а</w:t>
      </w:r>
      <w:r w:rsidRPr="00645F91">
        <w:rPr>
          <w:sz w:val="28"/>
          <w:szCs w:val="28"/>
          <w:lang w:val="ru-RU"/>
        </w:rPr>
        <w:t>дикальные либералы, неудивител</w:t>
      </w:r>
      <w:r w:rsidR="00C17E59">
        <w:rPr>
          <w:sz w:val="28"/>
          <w:szCs w:val="28"/>
          <w:lang w:val="ru-RU"/>
        </w:rPr>
        <w:t>ьно, что уже в октябре 1905 г.</w:t>
      </w:r>
      <w:r w:rsidRPr="00645F91">
        <w:rPr>
          <w:sz w:val="28"/>
          <w:szCs w:val="28"/>
          <w:lang w:val="ru-RU"/>
        </w:rPr>
        <w:t xml:space="preserve"> они со</w:t>
      </w:r>
      <w:r w:rsidRPr="00645F91">
        <w:rPr>
          <w:sz w:val="28"/>
          <w:szCs w:val="28"/>
          <w:lang w:val="ru-RU"/>
        </w:rPr>
        <w:t>з</w:t>
      </w:r>
      <w:r w:rsidRPr="00645F91">
        <w:rPr>
          <w:sz w:val="28"/>
          <w:szCs w:val="28"/>
          <w:lang w:val="ru-RU"/>
        </w:rPr>
        <w:t xml:space="preserve">дали собственную партию – конституционных демократов (кадетов).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Основные программные положения партии кадетов (гражданские свободы, построение гражданского общества и правового государства, демократическая республика – как идеал государственного устройства) обязательно должны были привести к конфликту с режимом самодерж</w:t>
      </w:r>
      <w:r w:rsidRPr="00645F91">
        <w:rPr>
          <w:sz w:val="28"/>
          <w:szCs w:val="28"/>
          <w:lang w:val="ru-RU"/>
        </w:rPr>
        <w:t>а</w:t>
      </w:r>
      <w:r w:rsidRPr="00645F91">
        <w:rPr>
          <w:sz w:val="28"/>
          <w:szCs w:val="28"/>
          <w:lang w:val="ru-RU"/>
        </w:rPr>
        <w:t xml:space="preserve">вия, или, по крайней мере, определить их в лагерь жесткой оппозиции. На практике этого не произошло. Можно сделать следующее резюме: войдя в орган государственной власти, радикальные либералы стали в значительной степени государственниками, то есть консерваторами. Но, с другой стороны, кадеты не были введены в круг «партий власти». От либералов этой чести удостоилась партия без радикального прошлого – «Союз 17 октября» (октябристы).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Лидер октябристов А.Гучков идею создания партии вы</w:t>
      </w:r>
      <w:r w:rsidR="00C17E59">
        <w:rPr>
          <w:sz w:val="28"/>
          <w:szCs w:val="28"/>
          <w:lang w:val="ru-RU"/>
        </w:rPr>
        <w:t>двинул в начале ноября 1905 г</w:t>
      </w:r>
      <w:r w:rsidRPr="00645F91">
        <w:rPr>
          <w:sz w:val="28"/>
          <w:szCs w:val="28"/>
          <w:lang w:val="ru-RU"/>
        </w:rPr>
        <w:t>. Первый ее съезд состоялся 8-12 февраля 1906 г. Партия последовательно поддерживала действия правительства. К пр</w:t>
      </w:r>
      <w:r w:rsidRPr="00645F91">
        <w:rPr>
          <w:sz w:val="28"/>
          <w:szCs w:val="28"/>
          <w:lang w:val="ru-RU"/>
        </w:rPr>
        <w:t>и</w:t>
      </w:r>
      <w:r w:rsidRPr="00645F91">
        <w:rPr>
          <w:sz w:val="28"/>
          <w:szCs w:val="28"/>
          <w:lang w:val="ru-RU"/>
        </w:rPr>
        <w:t>меру, Гучков в интервью газете «Н</w:t>
      </w:r>
      <w:r w:rsidR="00C17E59">
        <w:rPr>
          <w:sz w:val="28"/>
          <w:szCs w:val="28"/>
          <w:lang w:val="ru-RU"/>
        </w:rPr>
        <w:t>овое время» 26 августа 1906 г.</w:t>
      </w:r>
      <w:r w:rsidRPr="00645F91">
        <w:rPr>
          <w:sz w:val="28"/>
          <w:szCs w:val="28"/>
          <w:lang w:val="ru-RU"/>
        </w:rPr>
        <w:t xml:space="preserve"> от имени партии выказал поддержку действиям кабинета П.Столыпина, в том числе и введению военно-полевых судов.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Итак, получив депутатские мандаты, российские либералы в зн</w:t>
      </w:r>
      <w:r w:rsidRPr="00645F91">
        <w:rPr>
          <w:sz w:val="28"/>
          <w:szCs w:val="28"/>
          <w:lang w:val="ru-RU"/>
        </w:rPr>
        <w:t>а</w:t>
      </w:r>
      <w:r w:rsidRPr="00645F91">
        <w:rPr>
          <w:sz w:val="28"/>
          <w:szCs w:val="28"/>
          <w:lang w:val="ru-RU"/>
        </w:rPr>
        <w:t>чительной степени отказались от радикализма, присущего либеральным кругам еще за два-три года до учреждения Государственной думы. Для анализа этого процесса приводим два мнения исследователей этого п</w:t>
      </w:r>
      <w:r w:rsidRPr="00645F91">
        <w:rPr>
          <w:sz w:val="28"/>
          <w:szCs w:val="28"/>
          <w:lang w:val="ru-RU"/>
        </w:rPr>
        <w:t>е</w:t>
      </w:r>
      <w:r w:rsidRPr="00645F91">
        <w:rPr>
          <w:sz w:val="28"/>
          <w:szCs w:val="28"/>
          <w:lang w:val="ru-RU"/>
        </w:rPr>
        <w:t>риода российской истории В.Шелохаева и А.Степанского.</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«Если западный либерализм, интеллектуально подготовивший п</w:t>
      </w:r>
      <w:r w:rsidRPr="00645F91">
        <w:rPr>
          <w:sz w:val="28"/>
          <w:szCs w:val="28"/>
          <w:lang w:val="ru-RU"/>
        </w:rPr>
        <w:t>е</w:t>
      </w:r>
      <w:r w:rsidRPr="00645F91">
        <w:rPr>
          <w:sz w:val="28"/>
          <w:szCs w:val="28"/>
          <w:lang w:val="ru-RU"/>
        </w:rPr>
        <w:t>реход от аграрного к индустриальному обществу и правовому госуда</w:t>
      </w:r>
      <w:r w:rsidRPr="00645F91">
        <w:rPr>
          <w:sz w:val="28"/>
          <w:szCs w:val="28"/>
          <w:lang w:val="ru-RU"/>
        </w:rPr>
        <w:t>р</w:t>
      </w:r>
      <w:r w:rsidRPr="00645F91">
        <w:rPr>
          <w:sz w:val="28"/>
          <w:szCs w:val="28"/>
          <w:lang w:val="ru-RU"/>
        </w:rPr>
        <w:t>ству, в дальнейшем уже развивался в адекватной среде, то его русский вариант, который формировался в условиях авторитарного режима, н</w:t>
      </w:r>
      <w:r w:rsidRPr="00645F91">
        <w:rPr>
          <w:sz w:val="28"/>
          <w:szCs w:val="28"/>
          <w:lang w:val="ru-RU"/>
        </w:rPr>
        <w:t>а</w:t>
      </w:r>
      <w:r w:rsidRPr="00645F91">
        <w:rPr>
          <w:sz w:val="28"/>
          <w:szCs w:val="28"/>
          <w:lang w:val="ru-RU"/>
        </w:rPr>
        <w:t xml:space="preserve">долго задержался на разработке теоретической модели общественного </w:t>
      </w:r>
      <w:r w:rsidRPr="00645F91">
        <w:rPr>
          <w:sz w:val="28"/>
          <w:szCs w:val="28"/>
          <w:lang w:val="ru-RU"/>
        </w:rPr>
        <w:lastRenderedPageBreak/>
        <w:t>переустройства России, стремясь создать лишь предпосылки и условия для формирования соответствующей среды обитания»</w:t>
      </w:r>
      <w:r w:rsidRPr="00645F91">
        <w:rPr>
          <w:rStyle w:val="a6"/>
          <w:sz w:val="28"/>
          <w:szCs w:val="28"/>
          <w:lang w:val="ru-RU"/>
        </w:rPr>
        <w:footnoteReference w:id="41"/>
      </w:r>
      <w:r w:rsidRPr="00645F91">
        <w:rPr>
          <w:sz w:val="28"/>
          <w:szCs w:val="28"/>
          <w:lang w:val="ru-RU"/>
        </w:rPr>
        <w:t xml:space="preserve">.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«В целом создается впечатление, что сам факт существования в</w:t>
      </w:r>
      <w:r w:rsidRPr="00645F91">
        <w:rPr>
          <w:sz w:val="28"/>
          <w:szCs w:val="28"/>
          <w:lang w:val="ru-RU"/>
        </w:rPr>
        <w:t>ы</w:t>
      </w:r>
      <w:r w:rsidRPr="00645F91">
        <w:rPr>
          <w:sz w:val="28"/>
          <w:szCs w:val="28"/>
          <w:lang w:val="ru-RU"/>
        </w:rPr>
        <w:t>борного законодательного органа имел для либералов гораздо большее значение, чем те или иные конструкции такого органа»</w:t>
      </w:r>
      <w:r w:rsidRPr="00645F91">
        <w:rPr>
          <w:rStyle w:val="a6"/>
          <w:sz w:val="28"/>
          <w:szCs w:val="28"/>
          <w:lang w:val="ru-RU"/>
        </w:rPr>
        <w:footnoteReference w:id="42"/>
      </w:r>
      <w:r w:rsidRPr="00645F91">
        <w:rPr>
          <w:sz w:val="28"/>
          <w:szCs w:val="28"/>
          <w:lang w:val="ru-RU"/>
        </w:rPr>
        <w:t>.</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Итак, российские либералы явно считали сам факт появления Г</w:t>
      </w:r>
      <w:r w:rsidRPr="00645F91">
        <w:rPr>
          <w:sz w:val="28"/>
          <w:szCs w:val="28"/>
          <w:lang w:val="ru-RU"/>
        </w:rPr>
        <w:t>о</w:t>
      </w:r>
      <w:r w:rsidRPr="00645F91">
        <w:rPr>
          <w:sz w:val="28"/>
          <w:szCs w:val="28"/>
          <w:lang w:val="ru-RU"/>
        </w:rPr>
        <w:t>сударственной думы своей большой победой. Думаем, это действител</w:t>
      </w:r>
      <w:r w:rsidRPr="00645F91">
        <w:rPr>
          <w:sz w:val="28"/>
          <w:szCs w:val="28"/>
          <w:lang w:val="ru-RU"/>
        </w:rPr>
        <w:t>ь</w:t>
      </w:r>
      <w:r w:rsidRPr="00645F91">
        <w:rPr>
          <w:sz w:val="28"/>
          <w:szCs w:val="28"/>
          <w:lang w:val="ru-RU"/>
        </w:rPr>
        <w:t>но победа, если учесть, что к этому либеральное национальное движение шло почти полтора столетия. Судя по всему, либералы и дальше собир</w:t>
      </w:r>
      <w:r w:rsidRPr="00645F91">
        <w:rPr>
          <w:sz w:val="28"/>
          <w:szCs w:val="28"/>
          <w:lang w:val="ru-RU"/>
        </w:rPr>
        <w:t>а</w:t>
      </w:r>
      <w:r w:rsidRPr="00645F91">
        <w:rPr>
          <w:sz w:val="28"/>
          <w:szCs w:val="28"/>
          <w:lang w:val="ru-RU"/>
        </w:rPr>
        <w:t xml:space="preserve">лись двигаться в том же эволюционном темпе, не зная, что им отведено всего одно десятилетие.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Также имеет смысл обратить внимание еще на одну российскую политическую особенность. Вхождение во власть (хотя в данном случае уместнее сказать: приближение к власти), по меньшей мере, тешет а</w:t>
      </w:r>
      <w:r w:rsidRPr="00645F91">
        <w:rPr>
          <w:sz w:val="28"/>
          <w:szCs w:val="28"/>
          <w:lang w:val="ru-RU"/>
        </w:rPr>
        <w:t>м</w:t>
      </w:r>
      <w:r w:rsidRPr="00645F91">
        <w:rPr>
          <w:sz w:val="28"/>
          <w:szCs w:val="28"/>
          <w:lang w:val="ru-RU"/>
        </w:rPr>
        <w:t>биции конкретных политиков. Поэтому одной из их задач является с</w:t>
      </w:r>
      <w:r w:rsidRPr="00645F91">
        <w:rPr>
          <w:sz w:val="28"/>
          <w:szCs w:val="28"/>
          <w:lang w:val="ru-RU"/>
        </w:rPr>
        <w:t>о</w:t>
      </w:r>
      <w:r w:rsidRPr="00645F91">
        <w:rPr>
          <w:sz w:val="28"/>
          <w:szCs w:val="28"/>
          <w:lang w:val="ru-RU"/>
        </w:rPr>
        <w:t xml:space="preserve">хранение позиций, а это практически невозможно без союза с реальной властью.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Партия октябристов (чьи лидеры занимали ключевые посты в Г</w:t>
      </w:r>
      <w:r w:rsidRPr="00645F91">
        <w:rPr>
          <w:sz w:val="28"/>
          <w:szCs w:val="28"/>
          <w:lang w:val="ru-RU"/>
        </w:rPr>
        <w:t>о</w:t>
      </w:r>
      <w:r w:rsidRPr="00645F91">
        <w:rPr>
          <w:sz w:val="28"/>
          <w:szCs w:val="28"/>
          <w:lang w:val="ru-RU"/>
        </w:rPr>
        <w:t>сударственной думе) создала первый прецедент неудачного строител</w:t>
      </w:r>
      <w:r w:rsidRPr="00645F91">
        <w:rPr>
          <w:sz w:val="28"/>
          <w:szCs w:val="28"/>
          <w:lang w:val="ru-RU"/>
        </w:rPr>
        <w:t>ь</w:t>
      </w:r>
      <w:r w:rsidRPr="00645F91">
        <w:rPr>
          <w:sz w:val="28"/>
          <w:szCs w:val="28"/>
          <w:lang w:val="ru-RU"/>
        </w:rPr>
        <w:t xml:space="preserve">ства либеральной партии власти. Ее политический вес и влияние явно завышалось. К примеру, после того, как Николай </w:t>
      </w:r>
      <w:r w:rsidRPr="00645F91">
        <w:rPr>
          <w:sz w:val="28"/>
          <w:szCs w:val="28"/>
        </w:rPr>
        <w:t>II</w:t>
      </w:r>
      <w:r w:rsidR="00C17E59">
        <w:rPr>
          <w:sz w:val="28"/>
          <w:szCs w:val="28"/>
          <w:lang w:val="ru-RU"/>
        </w:rPr>
        <w:t xml:space="preserve"> 3 сентября 1915 г.</w:t>
      </w:r>
      <w:r w:rsidRPr="00645F91">
        <w:rPr>
          <w:sz w:val="28"/>
          <w:szCs w:val="28"/>
          <w:lang w:val="ru-RU"/>
        </w:rPr>
        <w:t xml:space="preserve"> объявил бессрочный «перерыв» в работе Государственной думы, имп</w:t>
      </w:r>
      <w:r w:rsidRPr="00645F91">
        <w:rPr>
          <w:sz w:val="28"/>
          <w:szCs w:val="28"/>
          <w:lang w:val="ru-RU"/>
        </w:rPr>
        <w:t>е</w:t>
      </w:r>
      <w:r w:rsidRPr="00645F91">
        <w:rPr>
          <w:sz w:val="28"/>
          <w:szCs w:val="28"/>
          <w:lang w:val="ru-RU"/>
        </w:rPr>
        <w:t>ратор отказал и в аудиенции ее председателю, члену партии октябристов М.Родзянко. Реально партия не имела ни широкой поддержки в общес</w:t>
      </w:r>
      <w:r w:rsidRPr="00645F91">
        <w:rPr>
          <w:sz w:val="28"/>
          <w:szCs w:val="28"/>
          <w:lang w:val="ru-RU"/>
        </w:rPr>
        <w:t>т</w:t>
      </w:r>
      <w:r w:rsidRPr="00645F91">
        <w:rPr>
          <w:sz w:val="28"/>
          <w:szCs w:val="28"/>
          <w:lang w:val="ru-RU"/>
        </w:rPr>
        <w:t>ве, ни серьезного влияния на власть. Этот негативный опыт был повт</w:t>
      </w:r>
      <w:r w:rsidRPr="00645F91">
        <w:rPr>
          <w:sz w:val="28"/>
          <w:szCs w:val="28"/>
          <w:lang w:val="ru-RU"/>
        </w:rPr>
        <w:t>о</w:t>
      </w:r>
      <w:r w:rsidRPr="00645F91">
        <w:rPr>
          <w:sz w:val="28"/>
          <w:szCs w:val="28"/>
          <w:lang w:val="ru-RU"/>
        </w:rPr>
        <w:t xml:space="preserve">рен в </w:t>
      </w:r>
      <w:r w:rsidR="00C17E59">
        <w:rPr>
          <w:sz w:val="28"/>
          <w:szCs w:val="28"/>
          <w:lang w:val="ru-RU"/>
        </w:rPr>
        <w:t>1990-х гг.</w:t>
      </w:r>
      <w:r w:rsidRPr="00645F91">
        <w:rPr>
          <w:sz w:val="28"/>
          <w:szCs w:val="28"/>
          <w:lang w:val="ru-RU"/>
        </w:rPr>
        <w:t xml:space="preserve"> </w:t>
      </w:r>
    </w:p>
    <w:p w:rsidR="00C17E59" w:rsidRDefault="00C17E59" w:rsidP="00EC6DF1">
      <w:pPr>
        <w:pStyle w:val="21"/>
        <w:spacing w:after="0" w:line="312" w:lineRule="auto"/>
        <w:ind w:firstLine="680"/>
        <w:contextualSpacing/>
        <w:jc w:val="both"/>
        <w:rPr>
          <w:sz w:val="28"/>
          <w:szCs w:val="28"/>
          <w:lang w:val="ru-RU"/>
        </w:rPr>
      </w:pPr>
      <w:r>
        <w:rPr>
          <w:sz w:val="28"/>
          <w:szCs w:val="28"/>
          <w:lang w:val="ru-RU"/>
        </w:rPr>
        <w:t>1917 г.</w:t>
      </w:r>
      <w:r w:rsidR="00645F91" w:rsidRPr="00645F91">
        <w:rPr>
          <w:sz w:val="28"/>
          <w:szCs w:val="28"/>
          <w:lang w:val="ru-RU"/>
        </w:rPr>
        <w:t xml:space="preserve"> показал политическую несостоятельность октябристов. Л</w:t>
      </w:r>
      <w:r w:rsidR="00645F91" w:rsidRPr="00645F91">
        <w:rPr>
          <w:sz w:val="28"/>
          <w:szCs w:val="28"/>
          <w:lang w:val="ru-RU"/>
        </w:rPr>
        <w:t>и</w:t>
      </w:r>
      <w:r w:rsidR="00645F91" w:rsidRPr="00645F91">
        <w:rPr>
          <w:sz w:val="28"/>
          <w:szCs w:val="28"/>
          <w:lang w:val="ru-RU"/>
        </w:rPr>
        <w:t>деры Думы не смогли, после ликвидации стержня прежнего политич</w:t>
      </w:r>
      <w:r w:rsidR="00645F91" w:rsidRPr="00645F91">
        <w:rPr>
          <w:sz w:val="28"/>
          <w:szCs w:val="28"/>
          <w:lang w:val="ru-RU"/>
        </w:rPr>
        <w:t>е</w:t>
      </w:r>
      <w:r w:rsidR="00645F91" w:rsidRPr="00645F91">
        <w:rPr>
          <w:sz w:val="28"/>
          <w:szCs w:val="28"/>
          <w:lang w:val="ru-RU"/>
        </w:rPr>
        <w:t>ского режима – монархии, ни создать эффективное правительство, ни удержать власть. Их политическим кредо того периода можно считать заявление М.Родзянко: «Я никогда не пойду на переворот… Я до п</w:t>
      </w:r>
      <w:r w:rsidR="00645F91" w:rsidRPr="00645F91">
        <w:rPr>
          <w:sz w:val="28"/>
          <w:szCs w:val="28"/>
          <w:lang w:val="ru-RU"/>
        </w:rPr>
        <w:t>о</w:t>
      </w:r>
      <w:r w:rsidR="00645F91" w:rsidRPr="00645F91">
        <w:rPr>
          <w:sz w:val="28"/>
          <w:szCs w:val="28"/>
          <w:lang w:val="ru-RU"/>
        </w:rPr>
        <w:lastRenderedPageBreak/>
        <w:t>следней минуты буду действовать убеждением, а не насилием»</w:t>
      </w:r>
      <w:r w:rsidR="00645F91" w:rsidRPr="00645F91">
        <w:rPr>
          <w:rStyle w:val="a6"/>
          <w:sz w:val="28"/>
          <w:szCs w:val="28"/>
          <w:lang w:val="ru-RU"/>
        </w:rPr>
        <w:footnoteReference w:id="43"/>
      </w:r>
      <w:r w:rsidR="00645F91" w:rsidRPr="00645F91">
        <w:rPr>
          <w:sz w:val="28"/>
          <w:szCs w:val="28"/>
          <w:lang w:val="ru-RU"/>
        </w:rPr>
        <w:t>.</w:t>
      </w:r>
      <w:r>
        <w:rPr>
          <w:sz w:val="28"/>
          <w:szCs w:val="28"/>
          <w:lang w:val="ru-RU"/>
        </w:rPr>
        <w:t xml:space="preserve"> Соб</w:t>
      </w:r>
      <w:r>
        <w:rPr>
          <w:sz w:val="28"/>
          <w:szCs w:val="28"/>
          <w:lang w:val="ru-RU"/>
        </w:rPr>
        <w:t>ы</w:t>
      </w:r>
      <w:r>
        <w:rPr>
          <w:sz w:val="28"/>
          <w:szCs w:val="28"/>
          <w:lang w:val="ru-RU"/>
        </w:rPr>
        <w:t>тия 1917 г.</w:t>
      </w:r>
      <w:r w:rsidR="00645F91" w:rsidRPr="00645F91">
        <w:rPr>
          <w:sz w:val="28"/>
          <w:szCs w:val="28"/>
          <w:lang w:val="ru-RU"/>
        </w:rPr>
        <w:t xml:space="preserve"> доказали, что гораздо большее политическое влияние в о</w:t>
      </w:r>
      <w:r w:rsidR="00645F91" w:rsidRPr="00645F91">
        <w:rPr>
          <w:sz w:val="28"/>
          <w:szCs w:val="28"/>
          <w:lang w:val="ru-RU"/>
        </w:rPr>
        <w:t>б</w:t>
      </w:r>
      <w:r w:rsidR="00645F91" w:rsidRPr="00645F91">
        <w:rPr>
          <w:sz w:val="28"/>
          <w:szCs w:val="28"/>
          <w:lang w:val="ru-RU"/>
        </w:rPr>
        <w:t>ществе имеет партия кадетов, которая стала политическим ядром белого движения.</w:t>
      </w:r>
    </w:p>
    <w:p w:rsidR="00645F91" w:rsidRDefault="00645F91" w:rsidP="00EC6DF1">
      <w:pPr>
        <w:pStyle w:val="21"/>
        <w:spacing w:after="0" w:line="312" w:lineRule="auto"/>
        <w:ind w:firstLine="680"/>
        <w:contextualSpacing/>
        <w:jc w:val="both"/>
        <w:rPr>
          <w:sz w:val="28"/>
          <w:szCs w:val="28"/>
          <w:lang w:val="ru-RU"/>
        </w:rPr>
      </w:pPr>
      <w:r w:rsidRPr="00C17E59">
        <w:rPr>
          <w:sz w:val="28"/>
          <w:szCs w:val="28"/>
          <w:lang w:val="ru-RU"/>
        </w:rPr>
        <w:t>Подведем итог политических процессов рассматриваемых истор</w:t>
      </w:r>
      <w:r w:rsidRPr="00C17E59">
        <w:rPr>
          <w:sz w:val="28"/>
          <w:szCs w:val="28"/>
          <w:lang w:val="ru-RU"/>
        </w:rPr>
        <w:t>и</w:t>
      </w:r>
      <w:r w:rsidRPr="00C17E59">
        <w:rPr>
          <w:sz w:val="28"/>
          <w:szCs w:val="28"/>
          <w:lang w:val="ru-RU"/>
        </w:rPr>
        <w:t xml:space="preserve">ческих периодов. </w:t>
      </w:r>
      <w:r w:rsidRPr="00164729">
        <w:rPr>
          <w:sz w:val="28"/>
          <w:szCs w:val="28"/>
          <w:lang w:val="ru-RU"/>
        </w:rPr>
        <w:t>Либерализм стал «могильщиком» монархического п</w:t>
      </w:r>
      <w:r w:rsidRPr="00164729">
        <w:rPr>
          <w:sz w:val="28"/>
          <w:szCs w:val="28"/>
          <w:lang w:val="ru-RU"/>
        </w:rPr>
        <w:t>о</w:t>
      </w:r>
      <w:r w:rsidRPr="00164729">
        <w:rPr>
          <w:sz w:val="28"/>
          <w:szCs w:val="28"/>
          <w:lang w:val="ru-RU"/>
        </w:rPr>
        <w:t>литического режима,</w:t>
      </w:r>
      <w:r w:rsidRPr="00164729">
        <w:rPr>
          <w:b/>
          <w:sz w:val="28"/>
          <w:szCs w:val="28"/>
          <w:lang w:val="ru-RU"/>
        </w:rPr>
        <w:t xml:space="preserve"> </w:t>
      </w:r>
      <w:r w:rsidRPr="00164729">
        <w:rPr>
          <w:sz w:val="28"/>
          <w:szCs w:val="28"/>
          <w:lang w:val="ru-RU"/>
        </w:rPr>
        <w:t>и он же разработал практические средства и стру</w:t>
      </w:r>
      <w:r w:rsidRPr="00164729">
        <w:rPr>
          <w:sz w:val="28"/>
          <w:szCs w:val="28"/>
          <w:lang w:val="ru-RU"/>
        </w:rPr>
        <w:t>к</w:t>
      </w:r>
      <w:r w:rsidRPr="00164729">
        <w:rPr>
          <w:sz w:val="28"/>
          <w:szCs w:val="28"/>
          <w:lang w:val="ru-RU"/>
        </w:rPr>
        <w:t>туры, приведшие впоследствии к разрушению политически иной, но идеологически сходной тоталитарной коммунистической системы. Сравнительный анализ исторической ситуации в России на рубеже эпох, веков и тысячелетий позволяет выявить прецедентные, типологически сходные ситуации, исторические  аналогии в действиях и поступках п</w:t>
      </w:r>
      <w:r w:rsidRPr="00164729">
        <w:rPr>
          <w:sz w:val="28"/>
          <w:szCs w:val="28"/>
          <w:lang w:val="ru-RU"/>
        </w:rPr>
        <w:t>о</w:t>
      </w:r>
      <w:r w:rsidRPr="00164729">
        <w:rPr>
          <w:sz w:val="28"/>
          <w:szCs w:val="28"/>
          <w:lang w:val="ru-RU"/>
        </w:rPr>
        <w:t>литиков и организаций, политической мотивации, работы идеологич</w:t>
      </w:r>
      <w:r w:rsidRPr="00164729">
        <w:rPr>
          <w:sz w:val="28"/>
          <w:szCs w:val="28"/>
          <w:lang w:val="ru-RU"/>
        </w:rPr>
        <w:t>е</w:t>
      </w:r>
      <w:r w:rsidRPr="00164729">
        <w:rPr>
          <w:sz w:val="28"/>
          <w:szCs w:val="28"/>
          <w:lang w:val="ru-RU"/>
        </w:rPr>
        <w:t>ского и репрессивно-охранительного механизмов, но это уже тема об</w:t>
      </w:r>
      <w:r w:rsidRPr="00164729">
        <w:rPr>
          <w:sz w:val="28"/>
          <w:szCs w:val="28"/>
          <w:lang w:val="ru-RU"/>
        </w:rPr>
        <w:t>ъ</w:t>
      </w:r>
      <w:r w:rsidRPr="00164729">
        <w:rPr>
          <w:sz w:val="28"/>
          <w:szCs w:val="28"/>
          <w:lang w:val="ru-RU"/>
        </w:rPr>
        <w:t>емного научного исследования. В рамках данной работы  необходимо совершить следующий краткий экскурс в не столь далекое – теперь уже советское – прошлое, чтобы в самых общих чертах обрисовать  драм</w:t>
      </w:r>
      <w:r w:rsidRPr="00164729">
        <w:rPr>
          <w:sz w:val="28"/>
          <w:szCs w:val="28"/>
          <w:lang w:val="ru-RU"/>
        </w:rPr>
        <w:t>а</w:t>
      </w:r>
      <w:r w:rsidRPr="00164729">
        <w:rPr>
          <w:sz w:val="28"/>
          <w:szCs w:val="28"/>
          <w:lang w:val="ru-RU"/>
        </w:rPr>
        <w:t>тическую судьбу либерализма в жестких рамках построенной социал</w:t>
      </w:r>
      <w:r w:rsidRPr="00164729">
        <w:rPr>
          <w:sz w:val="28"/>
          <w:szCs w:val="28"/>
          <w:lang w:val="ru-RU"/>
        </w:rPr>
        <w:t>ь</w:t>
      </w:r>
      <w:r w:rsidRPr="00164729">
        <w:rPr>
          <w:sz w:val="28"/>
          <w:szCs w:val="28"/>
          <w:lang w:val="ru-RU"/>
        </w:rPr>
        <w:t>но-политической системы</w:t>
      </w:r>
      <w:r w:rsidRPr="00164729">
        <w:rPr>
          <w:b/>
          <w:sz w:val="28"/>
          <w:szCs w:val="28"/>
          <w:lang w:val="ru-RU"/>
        </w:rPr>
        <w:t xml:space="preserve">. </w:t>
      </w:r>
      <w:r w:rsidRPr="003C1074">
        <w:rPr>
          <w:sz w:val="28"/>
          <w:szCs w:val="28"/>
          <w:lang w:val="ru-RU"/>
        </w:rPr>
        <w:t>Это уже новый этап развития,  ставшего тр</w:t>
      </w:r>
      <w:r w:rsidRPr="003C1074">
        <w:rPr>
          <w:sz w:val="28"/>
          <w:szCs w:val="28"/>
          <w:lang w:val="ru-RU"/>
        </w:rPr>
        <w:t>а</w:t>
      </w:r>
      <w:r w:rsidRPr="003C1074">
        <w:rPr>
          <w:sz w:val="28"/>
          <w:szCs w:val="28"/>
          <w:lang w:val="ru-RU"/>
        </w:rPr>
        <w:t>диционным, исторического сюжета: развитие либерально-демократических идей внутри социалистической партийной системы и коммунистической идеологии.</w:t>
      </w:r>
    </w:p>
    <w:p w:rsidR="003C1074" w:rsidRPr="00164729" w:rsidRDefault="003C1074" w:rsidP="007A22CD">
      <w:pPr>
        <w:pStyle w:val="21"/>
        <w:spacing w:after="0" w:line="312" w:lineRule="auto"/>
        <w:ind w:firstLine="680"/>
        <w:contextualSpacing/>
        <w:jc w:val="center"/>
        <w:rPr>
          <w:b/>
          <w:sz w:val="28"/>
          <w:szCs w:val="28"/>
          <w:lang w:val="ru-RU"/>
        </w:rPr>
      </w:pPr>
      <w:r>
        <w:rPr>
          <w:sz w:val="28"/>
          <w:szCs w:val="28"/>
          <w:lang w:val="ru-RU"/>
        </w:rPr>
        <w:t>*  *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На по</w:t>
      </w:r>
      <w:r w:rsidR="00C17E59">
        <w:rPr>
          <w:sz w:val="28"/>
          <w:szCs w:val="28"/>
          <w:lang w:val="ru-RU"/>
        </w:rPr>
        <w:t>литической арене после 1917 г.</w:t>
      </w:r>
      <w:r w:rsidRPr="00645F91">
        <w:rPr>
          <w:sz w:val="28"/>
          <w:szCs w:val="28"/>
          <w:lang w:val="ru-RU"/>
        </w:rPr>
        <w:t xml:space="preserve"> только две политические па</w:t>
      </w:r>
      <w:r w:rsidRPr="00645F91">
        <w:rPr>
          <w:sz w:val="28"/>
          <w:szCs w:val="28"/>
          <w:lang w:val="ru-RU"/>
        </w:rPr>
        <w:t>р</w:t>
      </w:r>
      <w:r w:rsidRPr="00645F91">
        <w:rPr>
          <w:sz w:val="28"/>
          <w:szCs w:val="28"/>
          <w:lang w:val="ru-RU"/>
        </w:rPr>
        <w:t>тии решали вопрос, какой быть России без монархической власти, какой режим  придет на смену и каким путем следует добиваться его победы и укрепления. Непримиримая борьба за массовое сознание и реальную п</w:t>
      </w:r>
      <w:r w:rsidRPr="00645F91">
        <w:rPr>
          <w:sz w:val="28"/>
          <w:szCs w:val="28"/>
          <w:lang w:val="ru-RU"/>
        </w:rPr>
        <w:t>о</w:t>
      </w:r>
      <w:r w:rsidRPr="00645F91">
        <w:rPr>
          <w:sz w:val="28"/>
          <w:szCs w:val="28"/>
          <w:lang w:val="ru-RU"/>
        </w:rPr>
        <w:t>литическую власть развернулась между кадетами и левыми социалист</w:t>
      </w:r>
      <w:r w:rsidRPr="00645F91">
        <w:rPr>
          <w:sz w:val="28"/>
          <w:szCs w:val="28"/>
          <w:lang w:val="ru-RU"/>
        </w:rPr>
        <w:t>а</w:t>
      </w:r>
      <w:r w:rsidRPr="00645F91">
        <w:rPr>
          <w:sz w:val="28"/>
          <w:szCs w:val="28"/>
          <w:lang w:val="ru-RU"/>
        </w:rPr>
        <w:t>ми, из рядов которых выдвинулись на ведущие роли в Советах больш</w:t>
      </w:r>
      <w:r w:rsidRPr="00645F91">
        <w:rPr>
          <w:sz w:val="28"/>
          <w:szCs w:val="28"/>
          <w:lang w:val="ru-RU"/>
        </w:rPr>
        <w:t>е</w:t>
      </w:r>
      <w:r w:rsidRPr="00645F91">
        <w:rPr>
          <w:sz w:val="28"/>
          <w:szCs w:val="28"/>
          <w:lang w:val="ru-RU"/>
        </w:rPr>
        <w:t>вики. Не случа</w:t>
      </w:r>
      <w:r w:rsidR="00C17E59">
        <w:rPr>
          <w:sz w:val="28"/>
          <w:szCs w:val="28"/>
          <w:lang w:val="ru-RU"/>
        </w:rPr>
        <w:t>йно, что уже 28 ноября 1917 г.</w:t>
      </w:r>
      <w:r w:rsidRPr="00645F91">
        <w:rPr>
          <w:sz w:val="28"/>
          <w:szCs w:val="28"/>
          <w:lang w:val="ru-RU"/>
        </w:rPr>
        <w:t xml:space="preserve"> Советская власть своим декретом объявила кадетов «врагами трудового народа». Кадетов дейс</w:t>
      </w:r>
      <w:r w:rsidRPr="00645F91">
        <w:rPr>
          <w:sz w:val="28"/>
          <w:szCs w:val="28"/>
          <w:lang w:val="ru-RU"/>
        </w:rPr>
        <w:t>т</w:t>
      </w:r>
      <w:r w:rsidRPr="00645F91">
        <w:rPr>
          <w:sz w:val="28"/>
          <w:szCs w:val="28"/>
          <w:lang w:val="ru-RU"/>
        </w:rPr>
        <w:t>вительно надо считать последовательными врагами большевиков. На самом деле, часто являясь политическим крылом «белой гвардии», кад</w:t>
      </w:r>
      <w:r w:rsidRPr="00645F91">
        <w:rPr>
          <w:sz w:val="28"/>
          <w:szCs w:val="28"/>
          <w:lang w:val="ru-RU"/>
        </w:rPr>
        <w:t>е</w:t>
      </w:r>
      <w:r w:rsidRPr="00645F91">
        <w:rPr>
          <w:sz w:val="28"/>
          <w:szCs w:val="28"/>
          <w:lang w:val="ru-RU"/>
        </w:rPr>
        <w:lastRenderedPageBreak/>
        <w:t>ты стремились консолидировать антибольшевистские силы, проявляя при этом политическую гибкость. С одной стороны, они усилили ко</w:t>
      </w:r>
      <w:r w:rsidRPr="00645F91">
        <w:rPr>
          <w:sz w:val="28"/>
          <w:szCs w:val="28"/>
          <w:lang w:val="ru-RU"/>
        </w:rPr>
        <w:t>н</w:t>
      </w:r>
      <w:r w:rsidRPr="00645F91">
        <w:rPr>
          <w:sz w:val="28"/>
          <w:szCs w:val="28"/>
          <w:lang w:val="ru-RU"/>
        </w:rPr>
        <w:t>сервативный аспект в своей политической линии, признав, что России на данном этапе нужна сильная единоличная власть, то есть – диктатор. С другой – кадеты пытались наладить контакт с небольшевистскими с</w:t>
      </w:r>
      <w:r w:rsidRPr="00645F91">
        <w:rPr>
          <w:sz w:val="28"/>
          <w:szCs w:val="28"/>
          <w:lang w:val="ru-RU"/>
        </w:rPr>
        <w:t>о</w:t>
      </w:r>
      <w:r w:rsidRPr="00645F91">
        <w:rPr>
          <w:sz w:val="28"/>
          <w:szCs w:val="28"/>
          <w:lang w:val="ru-RU"/>
        </w:rPr>
        <w:t>циалистическими партиями. В то время в газете «Последние новости» П.Милюков писал: «Эта программа может выражаться в кратком лозу</w:t>
      </w:r>
      <w:r w:rsidRPr="00645F91">
        <w:rPr>
          <w:sz w:val="28"/>
          <w:szCs w:val="28"/>
          <w:lang w:val="ru-RU"/>
        </w:rPr>
        <w:t>н</w:t>
      </w:r>
      <w:r w:rsidRPr="00645F91">
        <w:rPr>
          <w:sz w:val="28"/>
          <w:szCs w:val="28"/>
          <w:lang w:val="ru-RU"/>
        </w:rPr>
        <w:t>ге: «Долой большевиков, да здравствуют Советы!». «Да здравствуют Советы!» – для настоящего момента означает, что власть должна пере</w:t>
      </w:r>
      <w:r w:rsidRPr="00645F91">
        <w:rPr>
          <w:sz w:val="28"/>
          <w:szCs w:val="28"/>
          <w:lang w:val="ru-RU"/>
        </w:rPr>
        <w:t>й</w:t>
      </w:r>
      <w:r w:rsidRPr="00645F91">
        <w:rPr>
          <w:sz w:val="28"/>
          <w:szCs w:val="28"/>
          <w:lang w:val="ru-RU"/>
        </w:rPr>
        <w:t>ти от большевиков к умеренным социалистам, которые получат бол</w:t>
      </w:r>
      <w:r w:rsidRPr="00645F91">
        <w:rPr>
          <w:sz w:val="28"/>
          <w:szCs w:val="28"/>
          <w:lang w:val="ru-RU"/>
        </w:rPr>
        <w:t>ь</w:t>
      </w:r>
      <w:r w:rsidRPr="00645F91">
        <w:rPr>
          <w:sz w:val="28"/>
          <w:szCs w:val="28"/>
          <w:lang w:val="ru-RU"/>
        </w:rPr>
        <w:t>шинство в Советах»</w:t>
      </w:r>
      <w:r w:rsidRPr="00645F91">
        <w:rPr>
          <w:rStyle w:val="a6"/>
          <w:sz w:val="28"/>
          <w:szCs w:val="28"/>
        </w:rPr>
        <w:footnoteReference w:id="44"/>
      </w:r>
      <w:r w:rsidRPr="00645F91">
        <w:rPr>
          <w:sz w:val="28"/>
          <w:szCs w:val="28"/>
          <w:lang w:val="ru-RU"/>
        </w:rPr>
        <w:t>. Однако, «диктатура пролетариата» как форма о</w:t>
      </w:r>
      <w:r w:rsidRPr="00645F91">
        <w:rPr>
          <w:sz w:val="28"/>
          <w:szCs w:val="28"/>
          <w:lang w:val="ru-RU"/>
        </w:rPr>
        <w:t>р</w:t>
      </w:r>
      <w:r w:rsidRPr="00645F91">
        <w:rPr>
          <w:sz w:val="28"/>
          <w:szCs w:val="28"/>
          <w:lang w:val="ru-RU"/>
        </w:rPr>
        <w:t>ганизации системы власти большевиков «поставила крест» на надеждах либералов разрешить гражданский конфликт мирным путем. Политич</w:t>
      </w:r>
      <w:r w:rsidRPr="00645F91">
        <w:rPr>
          <w:sz w:val="28"/>
          <w:szCs w:val="28"/>
          <w:lang w:val="ru-RU"/>
        </w:rPr>
        <w:t>е</w:t>
      </w:r>
      <w:r w:rsidRPr="00645F91">
        <w:rPr>
          <w:sz w:val="28"/>
          <w:szCs w:val="28"/>
          <w:lang w:val="ru-RU"/>
        </w:rPr>
        <w:t>ски во время Гражданской войны большевики вели борьбу, прежде вс</w:t>
      </w:r>
      <w:r w:rsidRPr="00645F91">
        <w:rPr>
          <w:sz w:val="28"/>
          <w:szCs w:val="28"/>
          <w:lang w:val="ru-RU"/>
        </w:rPr>
        <w:t>е</w:t>
      </w:r>
      <w:r w:rsidRPr="00645F91">
        <w:rPr>
          <w:sz w:val="28"/>
          <w:szCs w:val="28"/>
          <w:lang w:val="ru-RU"/>
        </w:rPr>
        <w:t>го, с либеральными кругами, так как идеи личной свободы нашли самый горячий отклик в российском обществе.</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Уже находясь в эмиграции, кадеты пытались продолжать полит</w:t>
      </w:r>
      <w:r w:rsidRPr="00645F91">
        <w:rPr>
          <w:sz w:val="28"/>
          <w:szCs w:val="28"/>
          <w:lang w:val="ru-RU"/>
        </w:rPr>
        <w:t>и</w:t>
      </w:r>
      <w:r w:rsidRPr="00645F91">
        <w:rPr>
          <w:sz w:val="28"/>
          <w:szCs w:val="28"/>
          <w:lang w:val="ru-RU"/>
        </w:rPr>
        <w:t>ческую борьбу с большевиками. Наиболее влиятельной была партийная г</w:t>
      </w:r>
      <w:r w:rsidR="00C17E59">
        <w:rPr>
          <w:sz w:val="28"/>
          <w:szCs w:val="28"/>
          <w:lang w:val="ru-RU"/>
        </w:rPr>
        <w:t>руппа, которая в конце 1920 г.</w:t>
      </w:r>
      <w:r w:rsidRPr="00645F91">
        <w:rPr>
          <w:sz w:val="28"/>
          <w:szCs w:val="28"/>
          <w:lang w:val="ru-RU"/>
        </w:rPr>
        <w:t xml:space="preserve"> создала особый комитет, который во</w:t>
      </w:r>
      <w:r w:rsidRPr="00645F91">
        <w:rPr>
          <w:sz w:val="28"/>
          <w:szCs w:val="28"/>
          <w:lang w:val="ru-RU"/>
        </w:rPr>
        <w:t>з</w:t>
      </w:r>
      <w:r w:rsidRPr="00645F91">
        <w:rPr>
          <w:sz w:val="28"/>
          <w:szCs w:val="28"/>
          <w:lang w:val="ru-RU"/>
        </w:rPr>
        <w:t>главил П.Милюков. Комитет выдвинул идею создания «антибольшев</w:t>
      </w:r>
      <w:r w:rsidRPr="00645F91">
        <w:rPr>
          <w:sz w:val="28"/>
          <w:szCs w:val="28"/>
          <w:lang w:val="ru-RU"/>
        </w:rPr>
        <w:t>и</w:t>
      </w:r>
      <w:r w:rsidRPr="00645F91">
        <w:rPr>
          <w:sz w:val="28"/>
          <w:szCs w:val="28"/>
          <w:lang w:val="ru-RU"/>
        </w:rPr>
        <w:t>стского фронта» с «народными социалистами» и эсерами для продолж</w:t>
      </w:r>
      <w:r w:rsidRPr="00645F91">
        <w:rPr>
          <w:sz w:val="28"/>
          <w:szCs w:val="28"/>
          <w:lang w:val="ru-RU"/>
        </w:rPr>
        <w:t>е</w:t>
      </w:r>
      <w:r w:rsidRPr="00645F91">
        <w:rPr>
          <w:sz w:val="28"/>
          <w:szCs w:val="28"/>
          <w:lang w:val="ru-RU"/>
        </w:rPr>
        <w:t xml:space="preserve">ния борьбы с Советской властью.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t>Новая экономическая политика (НЭП), которую стали проводить большевики после победы в Гражданской войне, расколола эмиграцию. Находясь за границей всего несколько лет, значительное число полит</w:t>
      </w:r>
      <w:r w:rsidRPr="00645F91">
        <w:rPr>
          <w:sz w:val="28"/>
          <w:szCs w:val="28"/>
          <w:lang w:val="ru-RU"/>
        </w:rPr>
        <w:t>и</w:t>
      </w:r>
      <w:r w:rsidRPr="00645F91">
        <w:rPr>
          <w:sz w:val="28"/>
          <w:szCs w:val="28"/>
          <w:lang w:val="ru-RU"/>
        </w:rPr>
        <w:t>чески активных эмигрантов стремились вернуться в Россию, не веря, что это уже невозможно. Поэтому их оценки НЭПа были близки к эйфории. Они считали, что экономические трудности заставят большевиков не только проводить либерализацию экономических отношений, но и о</w:t>
      </w:r>
      <w:r w:rsidRPr="00645F91">
        <w:rPr>
          <w:sz w:val="28"/>
          <w:szCs w:val="28"/>
          <w:lang w:val="ru-RU"/>
        </w:rPr>
        <w:t>б</w:t>
      </w:r>
      <w:r w:rsidRPr="00645F91">
        <w:rPr>
          <w:sz w:val="28"/>
          <w:szCs w:val="28"/>
          <w:lang w:val="ru-RU"/>
        </w:rPr>
        <w:t xml:space="preserve">щественно-политической жизни. Из 181 432 эмигрантов, вернувшихся в РСФСР и </w:t>
      </w:r>
      <w:r w:rsidR="00C748A2">
        <w:rPr>
          <w:sz w:val="28"/>
          <w:szCs w:val="28"/>
          <w:lang w:val="ru-RU"/>
        </w:rPr>
        <w:t xml:space="preserve">в </w:t>
      </w:r>
      <w:r w:rsidRPr="00645F91">
        <w:rPr>
          <w:sz w:val="28"/>
          <w:szCs w:val="28"/>
          <w:lang w:val="ru-RU"/>
        </w:rPr>
        <w:t>другие ре</w:t>
      </w:r>
      <w:r w:rsidR="00C17E59">
        <w:rPr>
          <w:sz w:val="28"/>
          <w:szCs w:val="28"/>
          <w:lang w:val="ru-RU"/>
        </w:rPr>
        <w:t>спублики СССР с 19</w:t>
      </w:r>
      <w:r w:rsidR="007A22CD">
        <w:rPr>
          <w:sz w:val="28"/>
          <w:szCs w:val="28"/>
          <w:lang w:val="ru-RU"/>
        </w:rPr>
        <w:t>21 г. по 1931 г., именно в 1921 </w:t>
      </w:r>
      <w:r w:rsidR="00C17E59">
        <w:rPr>
          <w:sz w:val="28"/>
          <w:szCs w:val="28"/>
          <w:lang w:val="ru-RU"/>
        </w:rPr>
        <w:t>г.</w:t>
      </w:r>
      <w:r w:rsidRPr="00645F91">
        <w:rPr>
          <w:sz w:val="28"/>
          <w:szCs w:val="28"/>
          <w:lang w:val="ru-RU"/>
        </w:rPr>
        <w:t xml:space="preserve"> возвратилось 121 843 человека</w:t>
      </w:r>
      <w:r w:rsidRPr="00645F91">
        <w:rPr>
          <w:rStyle w:val="a6"/>
          <w:sz w:val="28"/>
          <w:szCs w:val="28"/>
          <w:lang w:val="ru-RU"/>
        </w:rPr>
        <w:footnoteReference w:id="45"/>
      </w:r>
      <w:r w:rsidRPr="00645F91">
        <w:rPr>
          <w:sz w:val="28"/>
          <w:szCs w:val="28"/>
          <w:lang w:val="ru-RU"/>
        </w:rPr>
        <w:t xml:space="preserve">. </w:t>
      </w:r>
    </w:p>
    <w:p w:rsidR="00645F91" w:rsidRPr="00645F91" w:rsidRDefault="00645F91" w:rsidP="00EC6DF1">
      <w:pPr>
        <w:pStyle w:val="21"/>
        <w:spacing w:after="0" w:line="312" w:lineRule="auto"/>
        <w:ind w:firstLine="680"/>
        <w:contextualSpacing/>
        <w:jc w:val="both"/>
        <w:rPr>
          <w:sz w:val="28"/>
          <w:szCs w:val="28"/>
          <w:lang w:val="ru-RU"/>
        </w:rPr>
      </w:pPr>
      <w:r w:rsidRPr="00645F91">
        <w:rPr>
          <w:sz w:val="28"/>
          <w:szCs w:val="28"/>
          <w:lang w:val="ru-RU"/>
        </w:rPr>
        <w:lastRenderedPageBreak/>
        <w:t>В среде эмигрантской организации кадетов выделилась группа, к</w:t>
      </w:r>
      <w:r w:rsidRPr="00645F91">
        <w:rPr>
          <w:sz w:val="28"/>
          <w:szCs w:val="28"/>
          <w:lang w:val="ru-RU"/>
        </w:rPr>
        <w:t>о</w:t>
      </w:r>
      <w:r w:rsidRPr="00645F91">
        <w:rPr>
          <w:sz w:val="28"/>
          <w:szCs w:val="28"/>
          <w:lang w:val="ru-RU"/>
        </w:rPr>
        <w:t>торая заявляла о необходимости сотрудничества с Советской властью. По названию сборника «Смена вех», в котором были опубликованы о</w:t>
      </w:r>
      <w:r w:rsidRPr="00645F91">
        <w:rPr>
          <w:sz w:val="28"/>
          <w:szCs w:val="28"/>
          <w:lang w:val="ru-RU"/>
        </w:rPr>
        <w:t>с</w:t>
      </w:r>
      <w:r w:rsidRPr="00645F91">
        <w:rPr>
          <w:sz w:val="28"/>
          <w:szCs w:val="28"/>
          <w:lang w:val="ru-RU"/>
        </w:rPr>
        <w:t>новополагающие работы членов группы, ее стали называть «сменов</w:t>
      </w:r>
      <w:r w:rsidRPr="00645F91">
        <w:rPr>
          <w:sz w:val="28"/>
          <w:szCs w:val="28"/>
          <w:lang w:val="ru-RU"/>
        </w:rPr>
        <w:t>е</w:t>
      </w:r>
      <w:r w:rsidRPr="00645F91">
        <w:rPr>
          <w:sz w:val="28"/>
          <w:szCs w:val="28"/>
          <w:lang w:val="ru-RU"/>
        </w:rPr>
        <w:t>ховцами». Активный сторонник этого курса профессор Ю.Ключников писал: «Мы все следим за усилиями Советской власти наладить экон</w:t>
      </w:r>
      <w:r w:rsidRPr="00645F91">
        <w:rPr>
          <w:sz w:val="28"/>
          <w:szCs w:val="28"/>
          <w:lang w:val="ru-RU"/>
        </w:rPr>
        <w:t>о</w:t>
      </w:r>
      <w:r w:rsidRPr="00645F91">
        <w:rPr>
          <w:sz w:val="28"/>
          <w:szCs w:val="28"/>
          <w:lang w:val="ru-RU"/>
        </w:rPr>
        <w:t>мическую жизнь, обеспечить в России православный порядок и подде</w:t>
      </w:r>
      <w:r w:rsidRPr="00645F91">
        <w:rPr>
          <w:sz w:val="28"/>
          <w:szCs w:val="28"/>
          <w:lang w:val="ru-RU"/>
        </w:rPr>
        <w:t>р</w:t>
      </w:r>
      <w:r w:rsidRPr="00645F91">
        <w:rPr>
          <w:sz w:val="28"/>
          <w:szCs w:val="28"/>
          <w:lang w:val="ru-RU"/>
        </w:rPr>
        <w:t>жать в ней культурное творчество. Нам кажется, что «Смена вех» есть выражение глубокого органического процесса, переживаемого всей Ро</w:t>
      </w:r>
      <w:r w:rsidRPr="00645F91">
        <w:rPr>
          <w:sz w:val="28"/>
          <w:szCs w:val="28"/>
          <w:lang w:val="ru-RU"/>
        </w:rPr>
        <w:t>с</w:t>
      </w:r>
      <w:r w:rsidRPr="00645F91">
        <w:rPr>
          <w:sz w:val="28"/>
          <w:szCs w:val="28"/>
          <w:lang w:val="ru-RU"/>
        </w:rPr>
        <w:t>сией, а именно: сближаются полюсы, открываются возможности людям, стоящим на разных точках зрения делать одно общее дело. Мы протян</w:t>
      </w:r>
      <w:r w:rsidRPr="00645F91">
        <w:rPr>
          <w:sz w:val="28"/>
          <w:szCs w:val="28"/>
          <w:lang w:val="ru-RU"/>
        </w:rPr>
        <w:t>у</w:t>
      </w:r>
      <w:r w:rsidRPr="00645F91">
        <w:rPr>
          <w:sz w:val="28"/>
          <w:szCs w:val="28"/>
          <w:lang w:val="ru-RU"/>
        </w:rPr>
        <w:t>ли руку большевикам»</w:t>
      </w:r>
      <w:r w:rsidRPr="00645F91">
        <w:rPr>
          <w:rStyle w:val="a6"/>
          <w:sz w:val="28"/>
          <w:szCs w:val="28"/>
          <w:lang w:val="ru-RU"/>
        </w:rPr>
        <w:footnoteReference w:id="46"/>
      </w:r>
      <w:r w:rsidRPr="00645F91">
        <w:rPr>
          <w:sz w:val="28"/>
          <w:szCs w:val="28"/>
          <w:lang w:val="ru-RU"/>
        </w:rPr>
        <w:t xml:space="preserve">. </w:t>
      </w:r>
    </w:p>
    <w:p w:rsidR="00645F91" w:rsidRPr="00645F91" w:rsidRDefault="00C17E59" w:rsidP="00EC6DF1">
      <w:pPr>
        <w:pStyle w:val="21"/>
        <w:spacing w:after="0" w:line="312" w:lineRule="auto"/>
        <w:ind w:firstLine="680"/>
        <w:contextualSpacing/>
        <w:jc w:val="both"/>
        <w:rPr>
          <w:sz w:val="28"/>
          <w:szCs w:val="28"/>
          <w:lang w:val="ru-RU"/>
        </w:rPr>
      </w:pPr>
      <w:r>
        <w:rPr>
          <w:sz w:val="28"/>
          <w:szCs w:val="28"/>
          <w:lang w:val="ru-RU"/>
        </w:rPr>
        <w:t>Высылка в 1922 г.</w:t>
      </w:r>
      <w:r w:rsidR="00645F91" w:rsidRPr="00645F91">
        <w:rPr>
          <w:sz w:val="28"/>
          <w:szCs w:val="28"/>
          <w:lang w:val="ru-RU"/>
        </w:rPr>
        <w:t xml:space="preserve"> из СССР деятелей науки, культуры, образов</w:t>
      </w:r>
      <w:r w:rsidR="00645F91" w:rsidRPr="00645F91">
        <w:rPr>
          <w:sz w:val="28"/>
          <w:szCs w:val="28"/>
          <w:lang w:val="ru-RU"/>
        </w:rPr>
        <w:t>а</w:t>
      </w:r>
      <w:r w:rsidR="00645F91" w:rsidRPr="00645F91">
        <w:rPr>
          <w:sz w:val="28"/>
          <w:szCs w:val="28"/>
          <w:lang w:val="ru-RU"/>
        </w:rPr>
        <w:t>ния, которые в основной своей массе политически были ориентированы на принципы либерализма, нанесла первый серьезный удар по доктрине сотрудничества русской эмиграции и Советской власти. Дальнейшие политический, социальный, экономический курсы большевиков сделали его в принципе невозможным. Политика «железного занавеса» оторвала Россию от многомиллионной русской эмиграции. Либерализм внутри страны как форма политического сознания был полностью уничтожен, при всем притом, что основные гражданские права и свободы были де</w:t>
      </w:r>
      <w:r w:rsidR="00645F91" w:rsidRPr="00645F91">
        <w:rPr>
          <w:sz w:val="28"/>
          <w:szCs w:val="28"/>
          <w:lang w:val="ru-RU"/>
        </w:rPr>
        <w:t>к</w:t>
      </w:r>
      <w:r w:rsidR="00645F91" w:rsidRPr="00645F91">
        <w:rPr>
          <w:sz w:val="28"/>
          <w:szCs w:val="28"/>
          <w:lang w:val="ru-RU"/>
        </w:rPr>
        <w:t>ларированы в Конституции СССР. Однако большевизм давал собстве</w:t>
      </w:r>
      <w:r w:rsidR="00645F91" w:rsidRPr="00645F91">
        <w:rPr>
          <w:sz w:val="28"/>
          <w:szCs w:val="28"/>
          <w:lang w:val="ru-RU"/>
        </w:rPr>
        <w:t>н</w:t>
      </w:r>
      <w:r w:rsidR="00645F91" w:rsidRPr="00645F91">
        <w:rPr>
          <w:sz w:val="28"/>
          <w:szCs w:val="28"/>
          <w:lang w:val="ru-RU"/>
        </w:rPr>
        <w:t>ные толкования таким исконно либеральным понятиям, как демократия и свобода слова.</w:t>
      </w:r>
    </w:p>
    <w:p w:rsidR="009A2506" w:rsidRDefault="00645F91" w:rsidP="00EC6DF1">
      <w:pPr>
        <w:pStyle w:val="21"/>
        <w:spacing w:after="0" w:line="312" w:lineRule="auto"/>
        <w:ind w:firstLine="680"/>
        <w:contextualSpacing/>
        <w:jc w:val="both"/>
        <w:rPr>
          <w:sz w:val="28"/>
          <w:szCs w:val="28"/>
          <w:lang w:val="ru-RU"/>
        </w:rPr>
      </w:pPr>
      <w:r w:rsidRPr="00C17E59">
        <w:rPr>
          <w:sz w:val="28"/>
          <w:szCs w:val="28"/>
          <w:lang w:val="ru-RU"/>
        </w:rPr>
        <w:t xml:space="preserve">Все семьдесят лет новой российской истории любое социально-экономическое событие приобретает густой идеологический окрас, а каждый этап – с </w:t>
      </w:r>
      <w:r w:rsidR="00C17E59">
        <w:rPr>
          <w:sz w:val="28"/>
          <w:szCs w:val="28"/>
          <w:lang w:val="ru-RU"/>
        </w:rPr>
        <w:t>19</w:t>
      </w:r>
      <w:r w:rsidRPr="00C17E59">
        <w:rPr>
          <w:sz w:val="28"/>
          <w:szCs w:val="28"/>
          <w:lang w:val="ru-RU"/>
        </w:rPr>
        <w:t xml:space="preserve">20-х по </w:t>
      </w:r>
      <w:r w:rsidR="00C17E59">
        <w:rPr>
          <w:sz w:val="28"/>
          <w:szCs w:val="28"/>
          <w:lang w:val="ru-RU"/>
        </w:rPr>
        <w:t>1990-е гг.</w:t>
      </w:r>
      <w:r w:rsidRPr="00C17E59">
        <w:rPr>
          <w:sz w:val="28"/>
          <w:szCs w:val="28"/>
          <w:lang w:val="ru-RU"/>
        </w:rPr>
        <w:t xml:space="preserve">  – имеет свою политико-экономическую доминанту, определившую идейное, историко-культурное, а также эмоционально-психологическое наполнение. Так </w:t>
      </w:r>
      <w:r w:rsidR="00C17E59">
        <w:rPr>
          <w:sz w:val="28"/>
          <w:szCs w:val="28"/>
          <w:lang w:val="ru-RU"/>
        </w:rPr>
        <w:t>1920 - 19</w:t>
      </w:r>
      <w:r w:rsidRPr="00C17E59">
        <w:rPr>
          <w:sz w:val="28"/>
          <w:szCs w:val="28"/>
          <w:lang w:val="ru-RU"/>
        </w:rPr>
        <w:t xml:space="preserve">30-е </w:t>
      </w:r>
      <w:r w:rsidR="00C17E59">
        <w:rPr>
          <w:sz w:val="28"/>
          <w:szCs w:val="28"/>
          <w:lang w:val="ru-RU"/>
        </w:rPr>
        <w:t xml:space="preserve">гг. </w:t>
      </w:r>
      <w:r w:rsidRPr="00C17E59">
        <w:rPr>
          <w:sz w:val="28"/>
          <w:szCs w:val="28"/>
          <w:lang w:val="ru-RU"/>
        </w:rPr>
        <w:t>– определяются как годы восстановления хозяйства и  активного социалистического строительства, создания советского эк</w:t>
      </w:r>
      <w:r w:rsidRPr="00C17E59">
        <w:rPr>
          <w:sz w:val="28"/>
          <w:szCs w:val="28"/>
          <w:lang w:val="ru-RU"/>
        </w:rPr>
        <w:t>о</w:t>
      </w:r>
      <w:r w:rsidRPr="00C17E59">
        <w:rPr>
          <w:sz w:val="28"/>
          <w:szCs w:val="28"/>
          <w:lang w:val="ru-RU"/>
        </w:rPr>
        <w:t>номического (индустриального, аграрного, научно-технического) фу</w:t>
      </w:r>
      <w:r w:rsidRPr="00C17E59">
        <w:rPr>
          <w:sz w:val="28"/>
          <w:szCs w:val="28"/>
          <w:lang w:val="ru-RU"/>
        </w:rPr>
        <w:t>н</w:t>
      </w:r>
      <w:r w:rsidRPr="00C17E59">
        <w:rPr>
          <w:sz w:val="28"/>
          <w:szCs w:val="28"/>
          <w:lang w:val="ru-RU"/>
        </w:rPr>
        <w:t xml:space="preserve">дамента. </w:t>
      </w:r>
      <w:r w:rsidR="00C17E59">
        <w:rPr>
          <w:sz w:val="28"/>
          <w:szCs w:val="28"/>
          <w:lang w:val="ru-RU"/>
        </w:rPr>
        <w:t>19</w:t>
      </w:r>
      <w:r w:rsidRPr="00C17E59">
        <w:rPr>
          <w:sz w:val="28"/>
          <w:szCs w:val="28"/>
          <w:lang w:val="ru-RU"/>
        </w:rPr>
        <w:t xml:space="preserve">40-е  </w:t>
      </w:r>
      <w:r w:rsidR="00C17E59">
        <w:rPr>
          <w:sz w:val="28"/>
          <w:szCs w:val="28"/>
          <w:lang w:val="ru-RU"/>
        </w:rPr>
        <w:t xml:space="preserve">гг. </w:t>
      </w:r>
      <w:r w:rsidRPr="00C17E59">
        <w:rPr>
          <w:sz w:val="28"/>
          <w:szCs w:val="28"/>
          <w:lang w:val="ru-RU"/>
        </w:rPr>
        <w:t xml:space="preserve">– предвоенные, военные и послевоенные годы, когда </w:t>
      </w:r>
      <w:r w:rsidRPr="00C17E59">
        <w:rPr>
          <w:sz w:val="28"/>
          <w:szCs w:val="28"/>
          <w:lang w:val="ru-RU"/>
        </w:rPr>
        <w:lastRenderedPageBreak/>
        <w:t>все наличные силы советского строя брошены на сохранение наци</w:t>
      </w:r>
      <w:r w:rsidRPr="00C17E59">
        <w:rPr>
          <w:sz w:val="28"/>
          <w:szCs w:val="28"/>
          <w:lang w:val="ru-RU"/>
        </w:rPr>
        <w:t>о</w:t>
      </w:r>
      <w:r w:rsidRPr="00C17E59">
        <w:rPr>
          <w:sz w:val="28"/>
          <w:szCs w:val="28"/>
          <w:lang w:val="ru-RU"/>
        </w:rPr>
        <w:t xml:space="preserve">нальной независимости; </w:t>
      </w:r>
      <w:r w:rsidR="00C17E59">
        <w:rPr>
          <w:sz w:val="28"/>
          <w:szCs w:val="28"/>
          <w:lang w:val="ru-RU"/>
        </w:rPr>
        <w:t>19</w:t>
      </w:r>
      <w:r w:rsidRPr="00C17E59">
        <w:rPr>
          <w:sz w:val="28"/>
          <w:szCs w:val="28"/>
          <w:lang w:val="ru-RU"/>
        </w:rPr>
        <w:t xml:space="preserve">50-е </w:t>
      </w:r>
      <w:r w:rsidR="00C17E59">
        <w:rPr>
          <w:sz w:val="28"/>
          <w:szCs w:val="28"/>
          <w:lang w:val="ru-RU"/>
        </w:rPr>
        <w:t xml:space="preserve">гг. </w:t>
      </w:r>
      <w:r w:rsidRPr="00C17E59">
        <w:rPr>
          <w:sz w:val="28"/>
          <w:szCs w:val="28"/>
          <w:lang w:val="ru-RU"/>
        </w:rPr>
        <w:t>– жизнь страны после смерти Стал</w:t>
      </w:r>
      <w:r w:rsidRPr="00C17E59">
        <w:rPr>
          <w:sz w:val="28"/>
          <w:szCs w:val="28"/>
          <w:lang w:val="ru-RU"/>
        </w:rPr>
        <w:t>и</w:t>
      </w:r>
      <w:r w:rsidRPr="00C17E59">
        <w:rPr>
          <w:sz w:val="28"/>
          <w:szCs w:val="28"/>
          <w:lang w:val="ru-RU"/>
        </w:rPr>
        <w:t xml:space="preserve">на, восстановление народного хозяйства,  эпоха новых лидеров и старой  партийной морали; </w:t>
      </w:r>
      <w:r w:rsidR="00C17E59">
        <w:rPr>
          <w:sz w:val="28"/>
          <w:szCs w:val="28"/>
          <w:lang w:val="ru-RU"/>
        </w:rPr>
        <w:t>19</w:t>
      </w:r>
      <w:r w:rsidRPr="00C17E59">
        <w:rPr>
          <w:sz w:val="28"/>
          <w:szCs w:val="28"/>
          <w:lang w:val="ru-RU"/>
        </w:rPr>
        <w:t xml:space="preserve">60-е </w:t>
      </w:r>
      <w:r w:rsidR="00C17E59">
        <w:rPr>
          <w:sz w:val="28"/>
          <w:szCs w:val="28"/>
          <w:lang w:val="ru-RU"/>
        </w:rPr>
        <w:t xml:space="preserve">гг. </w:t>
      </w:r>
      <w:r w:rsidRPr="00C17E59">
        <w:rPr>
          <w:sz w:val="28"/>
          <w:szCs w:val="28"/>
          <w:lang w:val="ru-RU"/>
        </w:rPr>
        <w:t xml:space="preserve">– хрущевская оттепель; </w:t>
      </w:r>
      <w:r w:rsidR="00C17E59">
        <w:rPr>
          <w:sz w:val="28"/>
          <w:szCs w:val="28"/>
          <w:lang w:val="ru-RU"/>
        </w:rPr>
        <w:t>19</w:t>
      </w:r>
      <w:r w:rsidRPr="00C17E59">
        <w:rPr>
          <w:sz w:val="28"/>
          <w:szCs w:val="28"/>
          <w:lang w:val="ru-RU"/>
        </w:rPr>
        <w:t xml:space="preserve">70-е </w:t>
      </w:r>
      <w:r w:rsidR="00C17E59">
        <w:rPr>
          <w:sz w:val="28"/>
          <w:szCs w:val="28"/>
          <w:lang w:val="ru-RU"/>
        </w:rPr>
        <w:t xml:space="preserve">гг. </w:t>
      </w:r>
      <w:r w:rsidRPr="00C17E59">
        <w:rPr>
          <w:sz w:val="28"/>
          <w:szCs w:val="28"/>
          <w:lang w:val="ru-RU"/>
        </w:rPr>
        <w:t>– бре</w:t>
      </w:r>
      <w:r w:rsidRPr="00C17E59">
        <w:rPr>
          <w:sz w:val="28"/>
          <w:szCs w:val="28"/>
          <w:lang w:val="ru-RU"/>
        </w:rPr>
        <w:t>ж</w:t>
      </w:r>
      <w:r w:rsidRPr="00C17E59">
        <w:rPr>
          <w:sz w:val="28"/>
          <w:szCs w:val="28"/>
          <w:lang w:val="ru-RU"/>
        </w:rPr>
        <w:t xml:space="preserve">невский застой; </w:t>
      </w:r>
      <w:r w:rsidR="00C17E59">
        <w:rPr>
          <w:sz w:val="28"/>
          <w:szCs w:val="28"/>
          <w:lang w:val="ru-RU"/>
        </w:rPr>
        <w:t>19</w:t>
      </w:r>
      <w:r w:rsidRPr="00C17E59">
        <w:rPr>
          <w:sz w:val="28"/>
          <w:szCs w:val="28"/>
          <w:lang w:val="ru-RU"/>
        </w:rPr>
        <w:t xml:space="preserve">80-е </w:t>
      </w:r>
      <w:r w:rsidR="00C17E59">
        <w:rPr>
          <w:sz w:val="28"/>
          <w:szCs w:val="28"/>
          <w:lang w:val="ru-RU"/>
        </w:rPr>
        <w:t xml:space="preserve">гг. </w:t>
      </w:r>
      <w:r w:rsidRPr="00C17E59">
        <w:rPr>
          <w:sz w:val="28"/>
          <w:szCs w:val="28"/>
          <w:lang w:val="ru-RU"/>
        </w:rPr>
        <w:t xml:space="preserve">– системный кризис, перестройка; </w:t>
      </w:r>
      <w:r w:rsidR="00C17E59">
        <w:rPr>
          <w:sz w:val="28"/>
          <w:szCs w:val="28"/>
          <w:lang w:val="ru-RU"/>
        </w:rPr>
        <w:t>1</w:t>
      </w:r>
      <w:r w:rsidRPr="00C17E59">
        <w:rPr>
          <w:sz w:val="28"/>
          <w:szCs w:val="28"/>
          <w:lang w:val="ru-RU"/>
        </w:rPr>
        <w:t>9</w:t>
      </w:r>
      <w:r w:rsidR="00C17E59">
        <w:rPr>
          <w:sz w:val="28"/>
          <w:szCs w:val="28"/>
          <w:lang w:val="ru-RU"/>
        </w:rPr>
        <w:t>9</w:t>
      </w:r>
      <w:r w:rsidRPr="00C17E59">
        <w:rPr>
          <w:sz w:val="28"/>
          <w:szCs w:val="28"/>
          <w:lang w:val="ru-RU"/>
        </w:rPr>
        <w:t xml:space="preserve">0-е </w:t>
      </w:r>
      <w:r w:rsidR="00C17E59">
        <w:rPr>
          <w:sz w:val="28"/>
          <w:szCs w:val="28"/>
          <w:lang w:val="ru-RU"/>
        </w:rPr>
        <w:t xml:space="preserve">гг. </w:t>
      </w:r>
      <w:r w:rsidRPr="00C17E59">
        <w:rPr>
          <w:sz w:val="28"/>
          <w:szCs w:val="28"/>
          <w:lang w:val="ru-RU"/>
        </w:rPr>
        <w:t xml:space="preserve">– новый разлом, катастрофа, рождение новой системы. </w:t>
      </w:r>
    </w:p>
    <w:p w:rsidR="009A2506" w:rsidRDefault="00645F91" w:rsidP="00EC6DF1">
      <w:pPr>
        <w:pStyle w:val="21"/>
        <w:spacing w:after="0" w:line="312" w:lineRule="auto"/>
        <w:ind w:firstLine="680"/>
        <w:contextualSpacing/>
        <w:jc w:val="both"/>
        <w:rPr>
          <w:sz w:val="28"/>
          <w:szCs w:val="28"/>
          <w:lang w:val="ru-RU"/>
        </w:rPr>
      </w:pPr>
      <w:r w:rsidRPr="009A2506">
        <w:rPr>
          <w:sz w:val="28"/>
          <w:szCs w:val="28"/>
          <w:lang w:val="ru-RU"/>
        </w:rPr>
        <w:t>Логика событий показывает, как переосмысление исконных либ</w:t>
      </w:r>
      <w:r w:rsidRPr="009A2506">
        <w:rPr>
          <w:sz w:val="28"/>
          <w:szCs w:val="28"/>
          <w:lang w:val="ru-RU"/>
        </w:rPr>
        <w:t>е</w:t>
      </w:r>
      <w:r w:rsidRPr="009A2506">
        <w:rPr>
          <w:sz w:val="28"/>
          <w:szCs w:val="28"/>
          <w:lang w:val="ru-RU"/>
        </w:rPr>
        <w:t>ральных понятий на партийно-идеологический лад постепенно, но неу</w:t>
      </w:r>
      <w:r w:rsidRPr="009A2506">
        <w:rPr>
          <w:sz w:val="28"/>
          <w:szCs w:val="28"/>
          <w:lang w:val="ru-RU"/>
        </w:rPr>
        <w:t>к</w:t>
      </w:r>
      <w:r w:rsidRPr="009A2506">
        <w:rPr>
          <w:sz w:val="28"/>
          <w:szCs w:val="28"/>
          <w:lang w:val="ru-RU"/>
        </w:rPr>
        <w:t>лонно переводило борьбу политических идей из области открытых пр</w:t>
      </w:r>
      <w:r w:rsidRPr="009A2506">
        <w:rPr>
          <w:sz w:val="28"/>
          <w:szCs w:val="28"/>
          <w:lang w:val="ru-RU"/>
        </w:rPr>
        <w:t>о</w:t>
      </w:r>
      <w:r w:rsidRPr="009A2506">
        <w:rPr>
          <w:sz w:val="28"/>
          <w:szCs w:val="28"/>
          <w:lang w:val="ru-RU"/>
        </w:rPr>
        <w:t>тивостояний в зоны (в прямом и переносном смысле) действия репре</w:t>
      </w:r>
      <w:r w:rsidRPr="009A2506">
        <w:rPr>
          <w:sz w:val="28"/>
          <w:szCs w:val="28"/>
          <w:lang w:val="ru-RU"/>
        </w:rPr>
        <w:t>с</w:t>
      </w:r>
      <w:r w:rsidRPr="009A2506">
        <w:rPr>
          <w:sz w:val="28"/>
          <w:szCs w:val="28"/>
          <w:lang w:val="ru-RU"/>
        </w:rPr>
        <w:t xml:space="preserve">сивно-охранительных партийно-государственных структур. </w:t>
      </w:r>
      <w:r w:rsidRPr="00164729">
        <w:rPr>
          <w:sz w:val="28"/>
          <w:szCs w:val="28"/>
          <w:lang w:val="ru-RU"/>
        </w:rPr>
        <w:t>Под общим названием «сталинского режима» подразумевается состояние  общества, гласно и негласно поделенного на «истинных коммунистов» и «врагов народа», занимающих непримиримые позиции по разные стороны иде</w:t>
      </w:r>
      <w:r w:rsidRPr="00164729">
        <w:rPr>
          <w:sz w:val="28"/>
          <w:szCs w:val="28"/>
          <w:lang w:val="ru-RU"/>
        </w:rPr>
        <w:t>о</w:t>
      </w:r>
      <w:r w:rsidRPr="00164729">
        <w:rPr>
          <w:sz w:val="28"/>
          <w:szCs w:val="28"/>
          <w:lang w:val="ru-RU"/>
        </w:rPr>
        <w:t xml:space="preserve">логического барьера. </w:t>
      </w:r>
      <w:r w:rsidRPr="009A2506">
        <w:rPr>
          <w:sz w:val="28"/>
          <w:szCs w:val="28"/>
          <w:lang w:val="ru-RU"/>
        </w:rPr>
        <w:t>В этой ситуации либерализм в любой, даже самой зачаточной форме, оказывался в положении преследуемой вредной, враждебной по отношению к существующему строю идеи, заимствова</w:t>
      </w:r>
      <w:r w:rsidRPr="009A2506">
        <w:rPr>
          <w:sz w:val="28"/>
          <w:szCs w:val="28"/>
          <w:lang w:val="ru-RU"/>
        </w:rPr>
        <w:t>н</w:t>
      </w:r>
      <w:r w:rsidRPr="009A2506">
        <w:rPr>
          <w:sz w:val="28"/>
          <w:szCs w:val="28"/>
          <w:lang w:val="ru-RU"/>
        </w:rPr>
        <w:t>ной из буржуазно-империалистического пропагандистского арсенала.</w:t>
      </w:r>
    </w:p>
    <w:p w:rsidR="009A2506" w:rsidRDefault="00645F91" w:rsidP="00EC6DF1">
      <w:pPr>
        <w:pStyle w:val="21"/>
        <w:spacing w:after="0" w:line="312" w:lineRule="auto"/>
        <w:ind w:firstLine="680"/>
        <w:contextualSpacing/>
        <w:jc w:val="both"/>
        <w:rPr>
          <w:sz w:val="28"/>
          <w:szCs w:val="28"/>
          <w:lang w:val="ru-RU"/>
        </w:rPr>
      </w:pPr>
      <w:r w:rsidRPr="009A2506">
        <w:rPr>
          <w:sz w:val="28"/>
          <w:szCs w:val="28"/>
          <w:lang w:val="ru-RU"/>
        </w:rPr>
        <w:t>Из инструментального арсенала либерализма коммунисты заимс</w:t>
      </w:r>
      <w:r w:rsidRPr="009A2506">
        <w:rPr>
          <w:sz w:val="28"/>
          <w:szCs w:val="28"/>
          <w:lang w:val="ru-RU"/>
        </w:rPr>
        <w:t>т</w:t>
      </w:r>
      <w:r w:rsidRPr="009A2506">
        <w:rPr>
          <w:sz w:val="28"/>
          <w:szCs w:val="28"/>
          <w:lang w:val="ru-RU"/>
        </w:rPr>
        <w:t xml:space="preserve">вовали демократию как способ формирования власти. </w:t>
      </w:r>
      <w:r w:rsidRPr="00164729">
        <w:rPr>
          <w:sz w:val="28"/>
          <w:szCs w:val="28"/>
          <w:lang w:val="ru-RU"/>
        </w:rPr>
        <w:t>Именно здесь и находился один из самых горячих участков идеологического фронта. В СССР утверждали, что именно социалистическая демократия, опира</w:t>
      </w:r>
      <w:r w:rsidRPr="00164729">
        <w:rPr>
          <w:sz w:val="28"/>
          <w:szCs w:val="28"/>
          <w:lang w:val="ru-RU"/>
        </w:rPr>
        <w:t>ю</w:t>
      </w:r>
      <w:r w:rsidRPr="00164729">
        <w:rPr>
          <w:sz w:val="28"/>
          <w:szCs w:val="28"/>
          <w:lang w:val="ru-RU"/>
        </w:rPr>
        <w:t>щаяся на классовый принцип, является истинной демократией, тогда как либеральная демократия – всего лишь имитация народовластия, а реал</w:t>
      </w:r>
      <w:r w:rsidRPr="00164729">
        <w:rPr>
          <w:sz w:val="28"/>
          <w:szCs w:val="28"/>
          <w:lang w:val="ru-RU"/>
        </w:rPr>
        <w:t>ь</w:t>
      </w:r>
      <w:r w:rsidRPr="00164729">
        <w:rPr>
          <w:sz w:val="28"/>
          <w:szCs w:val="28"/>
          <w:lang w:val="ru-RU"/>
        </w:rPr>
        <w:t>ная власть принадлежит крупному капиталу. В свою очередь, либерал</w:t>
      </w:r>
      <w:r w:rsidRPr="00164729">
        <w:rPr>
          <w:sz w:val="28"/>
          <w:szCs w:val="28"/>
          <w:lang w:val="ru-RU"/>
        </w:rPr>
        <w:t>ь</w:t>
      </w:r>
      <w:r w:rsidRPr="00164729">
        <w:rPr>
          <w:sz w:val="28"/>
          <w:szCs w:val="28"/>
          <w:lang w:val="ru-RU"/>
        </w:rPr>
        <w:t>ные демократии Запада обвиняли социалистическую демократию в о</w:t>
      </w:r>
      <w:r w:rsidRPr="00164729">
        <w:rPr>
          <w:sz w:val="28"/>
          <w:szCs w:val="28"/>
          <w:lang w:val="ru-RU"/>
        </w:rPr>
        <w:t>т</w:t>
      </w:r>
      <w:r w:rsidRPr="00164729">
        <w:rPr>
          <w:sz w:val="28"/>
          <w:szCs w:val="28"/>
          <w:lang w:val="ru-RU"/>
        </w:rPr>
        <w:t>сутствии самих демократических процедур, в узурпации компартией власти. Только один этот пример показывает, насколько антагонисти</w:t>
      </w:r>
      <w:r w:rsidRPr="00164729">
        <w:rPr>
          <w:sz w:val="28"/>
          <w:szCs w:val="28"/>
          <w:lang w:val="ru-RU"/>
        </w:rPr>
        <w:t>ч</w:t>
      </w:r>
      <w:r w:rsidRPr="00164729">
        <w:rPr>
          <w:sz w:val="28"/>
          <w:szCs w:val="28"/>
          <w:lang w:val="ru-RU"/>
        </w:rPr>
        <w:t xml:space="preserve">ными идеологиями были либерализм и социализм. </w:t>
      </w:r>
    </w:p>
    <w:p w:rsidR="009A2506" w:rsidRDefault="00645F91" w:rsidP="00EC6DF1">
      <w:pPr>
        <w:pStyle w:val="21"/>
        <w:spacing w:after="0" w:line="312" w:lineRule="auto"/>
        <w:ind w:firstLine="680"/>
        <w:contextualSpacing/>
        <w:jc w:val="both"/>
        <w:rPr>
          <w:sz w:val="28"/>
          <w:szCs w:val="28"/>
          <w:lang w:val="ru-RU"/>
        </w:rPr>
      </w:pPr>
      <w:r w:rsidRPr="009A2506">
        <w:rPr>
          <w:sz w:val="28"/>
          <w:szCs w:val="28"/>
          <w:lang w:val="ru-RU"/>
        </w:rPr>
        <w:t>В нелегкой судьбе либерализма на отечественной почве этап  строительства новой – социалистической – государственной системы з</w:t>
      </w:r>
      <w:r w:rsidRPr="009A2506">
        <w:rPr>
          <w:sz w:val="28"/>
          <w:szCs w:val="28"/>
          <w:lang w:val="ru-RU"/>
        </w:rPr>
        <w:t>а</w:t>
      </w:r>
      <w:r w:rsidRPr="009A2506">
        <w:rPr>
          <w:sz w:val="28"/>
          <w:szCs w:val="28"/>
          <w:lang w:val="ru-RU"/>
        </w:rPr>
        <w:t>вершился тем, что как теоретическое понятие он был изгнан из общес</w:t>
      </w:r>
      <w:r w:rsidRPr="009A2506">
        <w:rPr>
          <w:sz w:val="28"/>
          <w:szCs w:val="28"/>
          <w:lang w:val="ru-RU"/>
        </w:rPr>
        <w:t>т</w:t>
      </w:r>
      <w:r w:rsidRPr="009A2506">
        <w:rPr>
          <w:sz w:val="28"/>
          <w:szCs w:val="28"/>
          <w:lang w:val="ru-RU"/>
        </w:rPr>
        <w:t>венного политического словаря по причине своей буржуазной ущербн</w:t>
      </w:r>
      <w:r w:rsidRPr="009A2506">
        <w:rPr>
          <w:sz w:val="28"/>
          <w:szCs w:val="28"/>
          <w:lang w:val="ru-RU"/>
        </w:rPr>
        <w:t>о</w:t>
      </w:r>
      <w:r w:rsidRPr="009A2506">
        <w:rPr>
          <w:sz w:val="28"/>
          <w:szCs w:val="28"/>
          <w:lang w:val="ru-RU"/>
        </w:rPr>
        <w:t>сти, но  стал реализовываться на практике в новом – коммунистическом смысле. Некое сближение буржуазного либерализма с социалистич</w:t>
      </w:r>
      <w:r w:rsidRPr="009A2506">
        <w:rPr>
          <w:sz w:val="28"/>
          <w:szCs w:val="28"/>
          <w:lang w:val="ru-RU"/>
        </w:rPr>
        <w:t>е</w:t>
      </w:r>
      <w:r w:rsidRPr="009A2506">
        <w:rPr>
          <w:sz w:val="28"/>
          <w:szCs w:val="28"/>
          <w:lang w:val="ru-RU"/>
        </w:rPr>
        <w:lastRenderedPageBreak/>
        <w:t>скими представлениями о демократических правах и свободах, записа</w:t>
      </w:r>
      <w:r w:rsidRPr="009A2506">
        <w:rPr>
          <w:sz w:val="28"/>
          <w:szCs w:val="28"/>
          <w:lang w:val="ru-RU"/>
        </w:rPr>
        <w:t>н</w:t>
      </w:r>
      <w:r w:rsidRPr="009A2506">
        <w:rPr>
          <w:sz w:val="28"/>
          <w:szCs w:val="28"/>
          <w:lang w:val="ru-RU"/>
        </w:rPr>
        <w:t>ных в Конституции, произошло в период хрущевской «оттепели».</w:t>
      </w:r>
    </w:p>
    <w:p w:rsidR="009A2506" w:rsidRDefault="00645F91" w:rsidP="00EC6DF1">
      <w:pPr>
        <w:pStyle w:val="21"/>
        <w:spacing w:after="0" w:line="312" w:lineRule="auto"/>
        <w:ind w:firstLine="680"/>
        <w:contextualSpacing/>
        <w:jc w:val="both"/>
        <w:rPr>
          <w:sz w:val="28"/>
          <w:szCs w:val="28"/>
          <w:lang w:val="ru-RU"/>
        </w:rPr>
      </w:pPr>
      <w:r w:rsidRPr="009A2506">
        <w:rPr>
          <w:sz w:val="28"/>
          <w:szCs w:val="28"/>
          <w:lang w:val="ru-RU"/>
        </w:rPr>
        <w:t xml:space="preserve">Борясь со своими соперниками, лидер СССР Н.Хрущев выбрал в качестве «информационного оружия» разоблачение «культа личности» Сталина. </w:t>
      </w:r>
      <w:r w:rsidRPr="00164729">
        <w:rPr>
          <w:sz w:val="28"/>
          <w:szCs w:val="28"/>
          <w:lang w:val="ru-RU"/>
        </w:rPr>
        <w:t>Наиболее ярким проявлением этой политики стала реабилит</w:t>
      </w:r>
      <w:r w:rsidRPr="00164729">
        <w:rPr>
          <w:sz w:val="28"/>
          <w:szCs w:val="28"/>
          <w:lang w:val="ru-RU"/>
        </w:rPr>
        <w:t>а</w:t>
      </w:r>
      <w:r w:rsidRPr="00164729">
        <w:rPr>
          <w:sz w:val="28"/>
          <w:szCs w:val="28"/>
          <w:lang w:val="ru-RU"/>
        </w:rPr>
        <w:t>ция репрессированных, что создавало видимость восстановления зако</w:t>
      </w:r>
      <w:r w:rsidRPr="00164729">
        <w:rPr>
          <w:sz w:val="28"/>
          <w:szCs w:val="28"/>
          <w:lang w:val="ru-RU"/>
        </w:rPr>
        <w:t>н</w:t>
      </w:r>
      <w:r w:rsidRPr="00164729">
        <w:rPr>
          <w:sz w:val="28"/>
          <w:szCs w:val="28"/>
          <w:lang w:val="ru-RU"/>
        </w:rPr>
        <w:t xml:space="preserve">ности в стране. </w:t>
      </w:r>
      <w:r w:rsidRPr="009A2506">
        <w:rPr>
          <w:sz w:val="28"/>
          <w:szCs w:val="28"/>
          <w:lang w:val="ru-RU"/>
        </w:rPr>
        <w:t xml:space="preserve">В общественно-политической жизни к середине </w:t>
      </w:r>
      <w:r w:rsidR="009A2506">
        <w:rPr>
          <w:sz w:val="28"/>
          <w:szCs w:val="28"/>
          <w:lang w:val="ru-RU"/>
        </w:rPr>
        <w:t>1960-х гг.</w:t>
      </w:r>
      <w:r w:rsidRPr="009A2506">
        <w:rPr>
          <w:sz w:val="28"/>
          <w:szCs w:val="28"/>
          <w:lang w:val="ru-RU"/>
        </w:rPr>
        <w:t xml:space="preserve"> в СССР возникло </w:t>
      </w:r>
      <w:r w:rsidRPr="00297496">
        <w:rPr>
          <w:sz w:val="28"/>
          <w:szCs w:val="28"/>
          <w:lang w:val="ru-RU"/>
        </w:rPr>
        <w:t>диссидентское движение,</w:t>
      </w:r>
      <w:r w:rsidRPr="009A2506">
        <w:rPr>
          <w:sz w:val="28"/>
          <w:szCs w:val="28"/>
          <w:lang w:val="ru-RU"/>
        </w:rPr>
        <w:t xml:space="preserve"> которое было неодноро</w:t>
      </w:r>
      <w:r w:rsidRPr="009A2506">
        <w:rPr>
          <w:sz w:val="28"/>
          <w:szCs w:val="28"/>
          <w:lang w:val="ru-RU"/>
        </w:rPr>
        <w:t>д</w:t>
      </w:r>
      <w:r w:rsidRPr="009A2506">
        <w:rPr>
          <w:sz w:val="28"/>
          <w:szCs w:val="28"/>
          <w:lang w:val="ru-RU"/>
        </w:rPr>
        <w:t xml:space="preserve">но по составу и целям, но одинаково в оценке «оттепели» как времени «обманутых надежд». </w:t>
      </w:r>
      <w:r w:rsidRPr="00164729">
        <w:rPr>
          <w:sz w:val="28"/>
          <w:szCs w:val="28"/>
          <w:lang w:val="ru-RU"/>
        </w:rPr>
        <w:t>Хрущев все-таки был последовательным комм</w:t>
      </w:r>
      <w:r w:rsidRPr="00164729">
        <w:rPr>
          <w:sz w:val="28"/>
          <w:szCs w:val="28"/>
          <w:lang w:val="ru-RU"/>
        </w:rPr>
        <w:t>у</w:t>
      </w:r>
      <w:r w:rsidRPr="00164729">
        <w:rPr>
          <w:sz w:val="28"/>
          <w:szCs w:val="28"/>
          <w:lang w:val="ru-RU"/>
        </w:rPr>
        <w:t xml:space="preserve">нистом, так что истинная либерализация не состоялась. Более того, уже в конце </w:t>
      </w:r>
      <w:r w:rsidR="00297496">
        <w:rPr>
          <w:sz w:val="28"/>
          <w:szCs w:val="28"/>
          <w:lang w:val="ru-RU"/>
        </w:rPr>
        <w:t>1950-х гг.</w:t>
      </w:r>
      <w:r w:rsidRPr="00164729">
        <w:rPr>
          <w:sz w:val="28"/>
          <w:szCs w:val="28"/>
          <w:lang w:val="ru-RU"/>
        </w:rPr>
        <w:t xml:space="preserve"> произошло ужесточение уголовной ответственности как за политическую (т.е. антисоветскую) деятельность, так и за экон</w:t>
      </w:r>
      <w:r w:rsidRPr="00164729">
        <w:rPr>
          <w:sz w:val="28"/>
          <w:szCs w:val="28"/>
          <w:lang w:val="ru-RU"/>
        </w:rPr>
        <w:t>о</w:t>
      </w:r>
      <w:r w:rsidRPr="00164729">
        <w:rPr>
          <w:sz w:val="28"/>
          <w:szCs w:val="28"/>
          <w:lang w:val="ru-RU"/>
        </w:rPr>
        <w:t>мические преступления, которые в рамках рыночной экономики расц</w:t>
      </w:r>
      <w:r w:rsidRPr="00164729">
        <w:rPr>
          <w:sz w:val="28"/>
          <w:szCs w:val="28"/>
          <w:lang w:val="ru-RU"/>
        </w:rPr>
        <w:t>е</w:t>
      </w:r>
      <w:r w:rsidRPr="00164729">
        <w:rPr>
          <w:sz w:val="28"/>
          <w:szCs w:val="28"/>
          <w:lang w:val="ru-RU"/>
        </w:rPr>
        <w:t>нивались бы как свободное предпринимательство.</w:t>
      </w:r>
    </w:p>
    <w:p w:rsidR="008B66B3" w:rsidRDefault="00645F91" w:rsidP="00EC6DF1">
      <w:pPr>
        <w:pStyle w:val="21"/>
        <w:spacing w:after="0" w:line="312" w:lineRule="auto"/>
        <w:ind w:firstLine="680"/>
        <w:contextualSpacing/>
        <w:jc w:val="both"/>
        <w:rPr>
          <w:sz w:val="28"/>
          <w:szCs w:val="28"/>
          <w:lang w:val="ru-RU"/>
        </w:rPr>
      </w:pPr>
      <w:r w:rsidRPr="009A2506">
        <w:rPr>
          <w:sz w:val="28"/>
          <w:szCs w:val="28"/>
          <w:lang w:val="ru-RU"/>
        </w:rPr>
        <w:t xml:space="preserve"> Политическое и идеологическое инакомыслие развивалось по ра</w:t>
      </w:r>
      <w:r w:rsidRPr="009A2506">
        <w:rPr>
          <w:sz w:val="28"/>
          <w:szCs w:val="28"/>
          <w:lang w:val="ru-RU"/>
        </w:rPr>
        <w:t>з</w:t>
      </w:r>
      <w:r w:rsidRPr="009A2506">
        <w:rPr>
          <w:sz w:val="28"/>
          <w:szCs w:val="28"/>
          <w:lang w:val="ru-RU"/>
        </w:rPr>
        <w:t>ным направлениям, и в нем исследователи выделяют и неосталинский национализм, и  неославянофильство,  и социально-этическую идеол</w:t>
      </w:r>
      <w:r w:rsidRPr="009A2506">
        <w:rPr>
          <w:sz w:val="28"/>
          <w:szCs w:val="28"/>
          <w:lang w:val="ru-RU"/>
        </w:rPr>
        <w:t>о</w:t>
      </w:r>
      <w:r w:rsidRPr="009A2506">
        <w:rPr>
          <w:sz w:val="28"/>
          <w:szCs w:val="28"/>
          <w:lang w:val="ru-RU"/>
        </w:rPr>
        <w:t>гию (неонародники), и либеральный марксизм (социализм с человеч</w:t>
      </w:r>
      <w:r w:rsidRPr="009A2506">
        <w:rPr>
          <w:sz w:val="28"/>
          <w:szCs w:val="28"/>
          <w:lang w:val="ru-RU"/>
        </w:rPr>
        <w:t>е</w:t>
      </w:r>
      <w:r w:rsidRPr="009A2506">
        <w:rPr>
          <w:sz w:val="28"/>
          <w:szCs w:val="28"/>
          <w:lang w:val="ru-RU"/>
        </w:rPr>
        <w:t xml:space="preserve">ским лицом), и собственно либерально-демократическую идеологию. </w:t>
      </w:r>
      <w:r w:rsidRPr="00164729">
        <w:rPr>
          <w:sz w:val="28"/>
          <w:szCs w:val="28"/>
          <w:lang w:val="ru-RU"/>
        </w:rPr>
        <w:t>Либералы не были единственной внутренней оппозицией. Острота пр</w:t>
      </w:r>
      <w:r w:rsidRPr="00164729">
        <w:rPr>
          <w:sz w:val="28"/>
          <w:szCs w:val="28"/>
          <w:lang w:val="ru-RU"/>
        </w:rPr>
        <w:t>о</w:t>
      </w:r>
      <w:r w:rsidRPr="00164729">
        <w:rPr>
          <w:sz w:val="28"/>
          <w:szCs w:val="28"/>
          <w:lang w:val="ru-RU"/>
        </w:rPr>
        <w:t>тивостояния с Советской властью определялась не столько принадле</w:t>
      </w:r>
      <w:r w:rsidRPr="00164729">
        <w:rPr>
          <w:sz w:val="28"/>
          <w:szCs w:val="28"/>
          <w:lang w:val="ru-RU"/>
        </w:rPr>
        <w:t>ж</w:t>
      </w:r>
      <w:r w:rsidRPr="00164729">
        <w:rPr>
          <w:sz w:val="28"/>
          <w:szCs w:val="28"/>
          <w:lang w:val="ru-RU"/>
        </w:rPr>
        <w:t>ностью к конкретному идеологическому лагерю, сколько психологич</w:t>
      </w:r>
      <w:r w:rsidRPr="00164729">
        <w:rPr>
          <w:sz w:val="28"/>
          <w:szCs w:val="28"/>
          <w:lang w:val="ru-RU"/>
        </w:rPr>
        <w:t>е</w:t>
      </w:r>
      <w:r w:rsidRPr="00164729">
        <w:rPr>
          <w:sz w:val="28"/>
          <w:szCs w:val="28"/>
          <w:lang w:val="ru-RU"/>
        </w:rPr>
        <w:t>скими характеристиками личности, степенью личной смелости и ко</w:t>
      </w:r>
      <w:r w:rsidRPr="00164729">
        <w:rPr>
          <w:sz w:val="28"/>
          <w:szCs w:val="28"/>
          <w:lang w:val="ru-RU"/>
        </w:rPr>
        <w:t>н</w:t>
      </w:r>
      <w:r w:rsidRPr="00164729">
        <w:rPr>
          <w:sz w:val="28"/>
          <w:szCs w:val="28"/>
          <w:lang w:val="ru-RU"/>
        </w:rPr>
        <w:t>фликтности. Тем не менее, диссидентство как политическое явление принято в нашей стране отождествлять все-таки с приверженцами либ</w:t>
      </w:r>
      <w:r w:rsidRPr="00164729">
        <w:rPr>
          <w:sz w:val="28"/>
          <w:szCs w:val="28"/>
          <w:lang w:val="ru-RU"/>
        </w:rPr>
        <w:t>е</w:t>
      </w:r>
      <w:r w:rsidRPr="00164729">
        <w:rPr>
          <w:sz w:val="28"/>
          <w:szCs w:val="28"/>
          <w:lang w:val="ru-RU"/>
        </w:rPr>
        <w:t xml:space="preserve">рализма. </w:t>
      </w:r>
    </w:p>
    <w:p w:rsidR="008B66B3" w:rsidRDefault="00645F91" w:rsidP="00EC6DF1">
      <w:pPr>
        <w:pStyle w:val="21"/>
        <w:spacing w:after="0" w:line="312" w:lineRule="auto"/>
        <w:ind w:firstLine="680"/>
        <w:contextualSpacing/>
        <w:jc w:val="both"/>
        <w:rPr>
          <w:sz w:val="28"/>
          <w:szCs w:val="28"/>
          <w:lang w:val="ru-RU"/>
        </w:rPr>
      </w:pPr>
      <w:r w:rsidRPr="009A2506">
        <w:rPr>
          <w:sz w:val="28"/>
          <w:szCs w:val="28"/>
          <w:lang w:val="ru-RU"/>
        </w:rPr>
        <w:t>Яркими примерами борьбы с тоталитаризмом с разных политич</w:t>
      </w:r>
      <w:r w:rsidRPr="009A2506">
        <w:rPr>
          <w:sz w:val="28"/>
          <w:szCs w:val="28"/>
          <w:lang w:val="ru-RU"/>
        </w:rPr>
        <w:t>е</w:t>
      </w:r>
      <w:r w:rsidRPr="009A2506">
        <w:rPr>
          <w:sz w:val="28"/>
          <w:szCs w:val="28"/>
          <w:lang w:val="ru-RU"/>
        </w:rPr>
        <w:t>ских позиций были А.Солженицын, которого никак нельзя считать л</w:t>
      </w:r>
      <w:r w:rsidRPr="009A2506">
        <w:rPr>
          <w:sz w:val="28"/>
          <w:szCs w:val="28"/>
          <w:lang w:val="ru-RU"/>
        </w:rPr>
        <w:t>и</w:t>
      </w:r>
      <w:r w:rsidRPr="009A2506">
        <w:rPr>
          <w:sz w:val="28"/>
          <w:szCs w:val="28"/>
          <w:lang w:val="ru-RU"/>
        </w:rPr>
        <w:t>бералом, и академик А.Сахаров, отстаивавший идеи интеллектуальной свободы, свободы от давления авторитетов и предрассудков. Фигура п</w:t>
      </w:r>
      <w:r w:rsidRPr="009A2506">
        <w:rPr>
          <w:sz w:val="28"/>
          <w:szCs w:val="28"/>
          <w:lang w:val="ru-RU"/>
        </w:rPr>
        <w:t>о</w:t>
      </w:r>
      <w:r w:rsidRPr="009A2506">
        <w:rPr>
          <w:sz w:val="28"/>
          <w:szCs w:val="28"/>
          <w:lang w:val="ru-RU"/>
        </w:rPr>
        <w:t>следнего интересна для изучения эффекта инверсии в мировоззрении с</w:t>
      </w:r>
      <w:r w:rsidRPr="009A2506">
        <w:rPr>
          <w:sz w:val="28"/>
          <w:szCs w:val="28"/>
          <w:lang w:val="ru-RU"/>
        </w:rPr>
        <w:t>о</w:t>
      </w:r>
      <w:r w:rsidRPr="009A2506">
        <w:rPr>
          <w:sz w:val="28"/>
          <w:szCs w:val="28"/>
          <w:lang w:val="ru-RU"/>
        </w:rPr>
        <w:t xml:space="preserve">ветских либералов, так как </w:t>
      </w:r>
      <w:r w:rsidR="000B7B9C" w:rsidRPr="009A2506">
        <w:rPr>
          <w:sz w:val="28"/>
          <w:szCs w:val="28"/>
          <w:lang w:val="ru-RU"/>
        </w:rPr>
        <w:t>академик</w:t>
      </w:r>
      <w:r w:rsidRPr="009A2506">
        <w:rPr>
          <w:sz w:val="28"/>
          <w:szCs w:val="28"/>
          <w:lang w:val="ru-RU"/>
        </w:rPr>
        <w:t>, начав свою публичную политич</w:t>
      </w:r>
      <w:r w:rsidRPr="009A2506">
        <w:rPr>
          <w:sz w:val="28"/>
          <w:szCs w:val="28"/>
          <w:lang w:val="ru-RU"/>
        </w:rPr>
        <w:t>е</w:t>
      </w:r>
      <w:r w:rsidRPr="009A2506">
        <w:rPr>
          <w:sz w:val="28"/>
          <w:szCs w:val="28"/>
          <w:lang w:val="ru-RU"/>
        </w:rPr>
        <w:t xml:space="preserve">скую деятельность в </w:t>
      </w:r>
      <w:r w:rsidR="009A2506">
        <w:rPr>
          <w:sz w:val="28"/>
          <w:szCs w:val="28"/>
          <w:lang w:val="ru-RU"/>
        </w:rPr>
        <w:t>1960-е гг.</w:t>
      </w:r>
      <w:r w:rsidRPr="009A2506">
        <w:rPr>
          <w:sz w:val="28"/>
          <w:szCs w:val="28"/>
          <w:lang w:val="ru-RU"/>
        </w:rPr>
        <w:t xml:space="preserve"> «идеалистическим марксистом», зако</w:t>
      </w:r>
      <w:r w:rsidRPr="009A2506">
        <w:rPr>
          <w:sz w:val="28"/>
          <w:szCs w:val="28"/>
          <w:lang w:val="ru-RU"/>
        </w:rPr>
        <w:t>н</w:t>
      </w:r>
      <w:r w:rsidRPr="009A2506">
        <w:rPr>
          <w:sz w:val="28"/>
          <w:szCs w:val="28"/>
          <w:lang w:val="ru-RU"/>
        </w:rPr>
        <w:t xml:space="preserve">чил в </w:t>
      </w:r>
      <w:r w:rsidR="009A2506">
        <w:rPr>
          <w:sz w:val="28"/>
          <w:szCs w:val="28"/>
          <w:lang w:val="ru-RU"/>
        </w:rPr>
        <w:t>19</w:t>
      </w:r>
      <w:r w:rsidRPr="009A2506">
        <w:rPr>
          <w:sz w:val="28"/>
          <w:szCs w:val="28"/>
          <w:lang w:val="ru-RU"/>
        </w:rPr>
        <w:t xml:space="preserve">80-е </w:t>
      </w:r>
      <w:r w:rsidR="009A2506">
        <w:rPr>
          <w:sz w:val="28"/>
          <w:szCs w:val="28"/>
          <w:lang w:val="ru-RU"/>
        </w:rPr>
        <w:t xml:space="preserve">гг. </w:t>
      </w:r>
      <w:r w:rsidRPr="009A2506">
        <w:rPr>
          <w:sz w:val="28"/>
          <w:szCs w:val="28"/>
          <w:lang w:val="ru-RU"/>
        </w:rPr>
        <w:t>уже стопроцентным либералом и демократом.</w:t>
      </w:r>
    </w:p>
    <w:p w:rsidR="008B66B3" w:rsidRDefault="00645F91" w:rsidP="00EC6DF1">
      <w:pPr>
        <w:pStyle w:val="21"/>
        <w:spacing w:after="0" w:line="312" w:lineRule="auto"/>
        <w:ind w:firstLine="680"/>
        <w:contextualSpacing/>
        <w:jc w:val="both"/>
        <w:rPr>
          <w:sz w:val="28"/>
          <w:szCs w:val="28"/>
          <w:lang w:val="ru-RU"/>
        </w:rPr>
      </w:pPr>
      <w:r w:rsidRPr="00FE5AB4">
        <w:rPr>
          <w:sz w:val="28"/>
          <w:szCs w:val="28"/>
          <w:lang w:val="ru-RU"/>
        </w:rPr>
        <w:lastRenderedPageBreak/>
        <w:t>Весной</w:t>
      </w:r>
      <w:r w:rsidRPr="00FE5AB4">
        <w:rPr>
          <w:noProof/>
          <w:sz w:val="28"/>
          <w:szCs w:val="28"/>
          <w:lang w:val="ru-RU"/>
        </w:rPr>
        <w:t xml:space="preserve"> 1968</w:t>
      </w:r>
      <w:r w:rsidR="009A2506" w:rsidRPr="00FE5AB4">
        <w:rPr>
          <w:sz w:val="28"/>
          <w:szCs w:val="28"/>
          <w:lang w:val="ru-RU"/>
        </w:rPr>
        <w:t xml:space="preserve"> г.</w:t>
      </w:r>
      <w:r w:rsidRPr="00FE5AB4">
        <w:rPr>
          <w:sz w:val="28"/>
          <w:szCs w:val="28"/>
          <w:lang w:val="ru-RU"/>
        </w:rPr>
        <w:t xml:space="preserve"> Сахаров написал статью «Размышления о прогре</w:t>
      </w:r>
      <w:r w:rsidRPr="00FE5AB4">
        <w:rPr>
          <w:sz w:val="28"/>
          <w:szCs w:val="28"/>
          <w:lang w:val="ru-RU"/>
        </w:rPr>
        <w:t>с</w:t>
      </w:r>
      <w:r w:rsidRPr="00FE5AB4">
        <w:rPr>
          <w:sz w:val="28"/>
          <w:szCs w:val="28"/>
          <w:lang w:val="ru-RU"/>
        </w:rPr>
        <w:t>се, мирном сосуществовании и интеллектуальной свобо</w:t>
      </w:r>
      <w:r w:rsidRPr="00FE5AB4">
        <w:rPr>
          <w:sz w:val="28"/>
          <w:szCs w:val="28"/>
          <w:lang w:val="ru-RU"/>
        </w:rPr>
        <w:softHyphen/>
        <w:t>де»</w:t>
      </w:r>
      <w:r w:rsidRPr="00645F91">
        <w:rPr>
          <w:rStyle w:val="a6"/>
          <w:sz w:val="28"/>
          <w:szCs w:val="28"/>
        </w:rPr>
        <w:footnoteReference w:id="47"/>
      </w:r>
      <w:r w:rsidRPr="00FE5AB4">
        <w:rPr>
          <w:sz w:val="28"/>
          <w:szCs w:val="28"/>
          <w:lang w:val="ru-RU"/>
        </w:rPr>
        <w:t>. В «Ра</w:t>
      </w:r>
      <w:r w:rsidRPr="00FE5AB4">
        <w:rPr>
          <w:sz w:val="28"/>
          <w:szCs w:val="28"/>
          <w:lang w:val="ru-RU"/>
        </w:rPr>
        <w:t>з</w:t>
      </w:r>
      <w:r w:rsidRPr="00FE5AB4">
        <w:rPr>
          <w:sz w:val="28"/>
          <w:szCs w:val="28"/>
          <w:lang w:val="ru-RU"/>
        </w:rPr>
        <w:t>мышлениях» он отстаивал идею интеллектуальной свободы, «свободы непред</w:t>
      </w:r>
      <w:r w:rsidRPr="00FE5AB4">
        <w:rPr>
          <w:sz w:val="28"/>
          <w:szCs w:val="28"/>
          <w:lang w:val="ru-RU"/>
        </w:rPr>
        <w:softHyphen/>
        <w:t>взятого и бесстрашного обсуждения, свободы от давления авто</w:t>
      </w:r>
      <w:r w:rsidRPr="00FE5AB4">
        <w:rPr>
          <w:sz w:val="28"/>
          <w:szCs w:val="28"/>
          <w:lang w:val="ru-RU"/>
        </w:rPr>
        <w:softHyphen/>
        <w:t>ритета и предрассудков». Он призывал «довести до конца раз</w:t>
      </w:r>
      <w:r w:rsidRPr="00FE5AB4">
        <w:rPr>
          <w:sz w:val="28"/>
          <w:szCs w:val="28"/>
          <w:lang w:val="ru-RU"/>
        </w:rPr>
        <w:softHyphen/>
        <w:t>облачение» Сталина, высоко оценивал Ленина, отмечал «нравственное преимущес</w:t>
      </w:r>
      <w:r w:rsidRPr="00FE5AB4">
        <w:rPr>
          <w:sz w:val="28"/>
          <w:szCs w:val="28"/>
          <w:lang w:val="ru-RU"/>
        </w:rPr>
        <w:t>т</w:t>
      </w:r>
      <w:r w:rsidRPr="00FE5AB4">
        <w:rPr>
          <w:sz w:val="28"/>
          <w:szCs w:val="28"/>
          <w:lang w:val="ru-RU"/>
        </w:rPr>
        <w:t>во» восточного строя (социализма) перед западным (капитализмом). «Только социализм поднял зна</w:t>
      </w:r>
      <w:r w:rsidRPr="00FE5AB4">
        <w:rPr>
          <w:sz w:val="28"/>
          <w:szCs w:val="28"/>
          <w:lang w:val="ru-RU"/>
        </w:rPr>
        <w:softHyphen/>
        <w:t>чение труда до вершин нравственного подвига»,</w:t>
      </w:r>
      <w:r w:rsidRPr="00FE5AB4">
        <w:rPr>
          <w:noProof/>
          <w:sz w:val="28"/>
          <w:szCs w:val="28"/>
          <w:lang w:val="ru-RU"/>
        </w:rPr>
        <w:t xml:space="preserve"> –</w:t>
      </w:r>
      <w:r w:rsidRPr="00FE5AB4">
        <w:rPr>
          <w:sz w:val="28"/>
          <w:szCs w:val="28"/>
          <w:lang w:val="ru-RU"/>
        </w:rPr>
        <w:t xml:space="preserve"> писал Андрей Дмитриевич. Впрочем, Сахаров считал, что грань между разными общественными строями стирается. </w:t>
      </w:r>
      <w:r w:rsidRPr="008B66B3">
        <w:rPr>
          <w:sz w:val="28"/>
          <w:szCs w:val="28"/>
          <w:lang w:val="ru-RU"/>
        </w:rPr>
        <w:t>Таким обр</w:t>
      </w:r>
      <w:r w:rsidRPr="008B66B3">
        <w:rPr>
          <w:sz w:val="28"/>
          <w:szCs w:val="28"/>
          <w:lang w:val="ru-RU"/>
        </w:rPr>
        <w:t>а</w:t>
      </w:r>
      <w:r w:rsidRPr="008B66B3">
        <w:rPr>
          <w:sz w:val="28"/>
          <w:szCs w:val="28"/>
          <w:lang w:val="ru-RU"/>
        </w:rPr>
        <w:t>зом, он поддержал осужденную в СССР «теорию конвергенции».</w:t>
      </w:r>
    </w:p>
    <w:p w:rsidR="008B66B3" w:rsidRDefault="00645F91" w:rsidP="00EC6DF1">
      <w:pPr>
        <w:pStyle w:val="21"/>
        <w:spacing w:after="0" w:line="312" w:lineRule="auto"/>
        <w:ind w:firstLine="680"/>
        <w:contextualSpacing/>
        <w:jc w:val="both"/>
        <w:rPr>
          <w:sz w:val="28"/>
          <w:szCs w:val="28"/>
          <w:lang w:val="ru-RU"/>
        </w:rPr>
      </w:pPr>
      <w:r w:rsidRPr="008B66B3">
        <w:rPr>
          <w:sz w:val="28"/>
          <w:szCs w:val="28"/>
          <w:lang w:val="ru-RU"/>
        </w:rPr>
        <w:t xml:space="preserve">А.Сахаров выдвинул и ещё одну новую идею. </w:t>
      </w:r>
      <w:r w:rsidRPr="00FE5AB4">
        <w:rPr>
          <w:sz w:val="28"/>
          <w:szCs w:val="28"/>
          <w:lang w:val="ru-RU"/>
        </w:rPr>
        <w:t>К</w:t>
      </w:r>
      <w:r w:rsidRPr="00FE5AB4">
        <w:rPr>
          <w:noProof/>
          <w:sz w:val="28"/>
          <w:szCs w:val="28"/>
          <w:lang w:val="ru-RU"/>
        </w:rPr>
        <w:t xml:space="preserve"> 2000</w:t>
      </w:r>
      <w:r w:rsidR="009A2506" w:rsidRPr="00FE5AB4">
        <w:rPr>
          <w:sz w:val="28"/>
          <w:szCs w:val="28"/>
          <w:lang w:val="ru-RU"/>
        </w:rPr>
        <w:t xml:space="preserve"> г.</w:t>
      </w:r>
      <w:r w:rsidRPr="00FE5AB4">
        <w:rPr>
          <w:sz w:val="28"/>
          <w:szCs w:val="28"/>
          <w:lang w:val="ru-RU"/>
        </w:rPr>
        <w:t>, счи</w:t>
      </w:r>
      <w:r w:rsidRPr="00FE5AB4">
        <w:rPr>
          <w:sz w:val="28"/>
          <w:szCs w:val="28"/>
          <w:lang w:val="ru-RU"/>
        </w:rPr>
        <w:softHyphen/>
        <w:t>тал он, это сближение может привести к «созданию мирового правительства», которое, по его мнению, должно быть в широ</w:t>
      </w:r>
      <w:r w:rsidRPr="00FE5AB4">
        <w:rPr>
          <w:sz w:val="28"/>
          <w:szCs w:val="28"/>
          <w:lang w:val="ru-RU"/>
        </w:rPr>
        <w:softHyphen/>
        <w:t>ком смысле очень «инте</w:t>
      </w:r>
      <w:r w:rsidRPr="00FE5AB4">
        <w:rPr>
          <w:sz w:val="28"/>
          <w:szCs w:val="28"/>
          <w:lang w:val="ru-RU"/>
        </w:rPr>
        <w:t>л</w:t>
      </w:r>
      <w:r w:rsidRPr="00FE5AB4">
        <w:rPr>
          <w:sz w:val="28"/>
          <w:szCs w:val="28"/>
          <w:lang w:val="ru-RU"/>
        </w:rPr>
        <w:t xml:space="preserve">лигентным». «Размышления» имели во всём мире невиданный успех. </w:t>
      </w:r>
      <w:r w:rsidRPr="008B66B3">
        <w:rPr>
          <w:sz w:val="28"/>
          <w:szCs w:val="28"/>
          <w:lang w:val="ru-RU"/>
        </w:rPr>
        <w:t xml:space="preserve">В западных странах эта статья была опубликована общим тиражом </w:t>
      </w:r>
      <w:r w:rsidRPr="008B66B3">
        <w:rPr>
          <w:noProof/>
          <w:sz w:val="28"/>
          <w:szCs w:val="28"/>
          <w:lang w:val="ru-RU"/>
        </w:rPr>
        <w:t>18</w:t>
      </w:r>
      <w:r w:rsidRPr="008B66B3">
        <w:rPr>
          <w:sz w:val="28"/>
          <w:szCs w:val="28"/>
          <w:lang w:val="ru-RU"/>
        </w:rPr>
        <w:t xml:space="preserve"> миллионов экземпляров.</w:t>
      </w:r>
    </w:p>
    <w:p w:rsidR="008B66B3" w:rsidRDefault="00645F91" w:rsidP="00EC6DF1">
      <w:pPr>
        <w:pStyle w:val="21"/>
        <w:spacing w:after="0" w:line="312" w:lineRule="auto"/>
        <w:ind w:firstLine="680"/>
        <w:contextualSpacing/>
        <w:jc w:val="both"/>
        <w:rPr>
          <w:sz w:val="28"/>
          <w:szCs w:val="28"/>
          <w:lang w:val="ru-RU"/>
        </w:rPr>
      </w:pPr>
      <w:r w:rsidRPr="008B66B3">
        <w:rPr>
          <w:sz w:val="28"/>
          <w:szCs w:val="28"/>
          <w:lang w:val="ru-RU"/>
        </w:rPr>
        <w:t>Советская печать стала спорить с «Размышлениями» с боль</w:t>
      </w:r>
      <w:r w:rsidRPr="008B66B3">
        <w:rPr>
          <w:sz w:val="28"/>
          <w:szCs w:val="28"/>
          <w:lang w:val="ru-RU"/>
        </w:rPr>
        <w:softHyphen/>
        <w:t>шим запозданием</w:t>
      </w:r>
      <w:r w:rsidRPr="008B66B3">
        <w:rPr>
          <w:noProof/>
          <w:sz w:val="28"/>
          <w:szCs w:val="28"/>
          <w:lang w:val="ru-RU"/>
        </w:rPr>
        <w:t xml:space="preserve"> – </w:t>
      </w:r>
      <w:r w:rsidRPr="008B66B3">
        <w:rPr>
          <w:sz w:val="28"/>
          <w:szCs w:val="28"/>
          <w:lang w:val="ru-RU"/>
        </w:rPr>
        <w:t>с</w:t>
      </w:r>
      <w:r w:rsidRPr="008B66B3">
        <w:rPr>
          <w:noProof/>
          <w:sz w:val="28"/>
          <w:szCs w:val="28"/>
          <w:lang w:val="ru-RU"/>
        </w:rPr>
        <w:t xml:space="preserve"> 1973</w:t>
      </w:r>
      <w:r w:rsidR="009A2506" w:rsidRPr="008B66B3">
        <w:rPr>
          <w:sz w:val="28"/>
          <w:szCs w:val="28"/>
          <w:lang w:val="ru-RU"/>
        </w:rPr>
        <w:t xml:space="preserve"> г.</w:t>
      </w:r>
      <w:r w:rsidRPr="008B66B3">
        <w:rPr>
          <w:sz w:val="28"/>
          <w:szCs w:val="28"/>
          <w:lang w:val="ru-RU"/>
        </w:rPr>
        <w:t xml:space="preserve">, когда началась системная травля академика. </w:t>
      </w:r>
      <w:r w:rsidRPr="00FE5AB4">
        <w:rPr>
          <w:sz w:val="28"/>
          <w:szCs w:val="28"/>
          <w:lang w:val="ru-RU"/>
        </w:rPr>
        <w:t>Она расценила эту публикацию как своеобраз</w:t>
      </w:r>
      <w:r w:rsidRPr="00FE5AB4">
        <w:rPr>
          <w:sz w:val="28"/>
          <w:szCs w:val="28"/>
          <w:lang w:val="ru-RU"/>
        </w:rPr>
        <w:softHyphen/>
        <w:t>ный «манифест» технич</w:t>
      </w:r>
      <w:r w:rsidRPr="00FE5AB4">
        <w:rPr>
          <w:sz w:val="28"/>
          <w:szCs w:val="28"/>
          <w:lang w:val="ru-RU"/>
        </w:rPr>
        <w:t>е</w:t>
      </w:r>
      <w:r w:rsidRPr="00FE5AB4">
        <w:rPr>
          <w:sz w:val="28"/>
          <w:szCs w:val="28"/>
          <w:lang w:val="ru-RU"/>
        </w:rPr>
        <w:t xml:space="preserve">ской интеллигенции, «технократии». В </w:t>
      </w:r>
      <w:r w:rsidRPr="00FE5AB4">
        <w:rPr>
          <w:noProof/>
          <w:sz w:val="28"/>
          <w:szCs w:val="28"/>
          <w:lang w:val="ru-RU"/>
        </w:rPr>
        <w:t>1980</w:t>
      </w:r>
      <w:r w:rsidR="009A2506" w:rsidRPr="00FE5AB4">
        <w:rPr>
          <w:sz w:val="28"/>
          <w:szCs w:val="28"/>
          <w:lang w:val="ru-RU"/>
        </w:rPr>
        <w:t xml:space="preserve"> г.</w:t>
      </w:r>
      <w:r w:rsidRPr="00FE5AB4">
        <w:rPr>
          <w:sz w:val="28"/>
          <w:szCs w:val="28"/>
          <w:lang w:val="ru-RU"/>
        </w:rPr>
        <w:t xml:space="preserve"> «Комсомольская правда» писала в статье «Цезарь не со</w:t>
      </w:r>
      <w:r w:rsidRPr="00FE5AB4">
        <w:rPr>
          <w:sz w:val="28"/>
          <w:szCs w:val="28"/>
          <w:lang w:val="ru-RU"/>
        </w:rPr>
        <w:softHyphen/>
        <w:t>стоялся»</w:t>
      </w:r>
      <w:r w:rsidRPr="00645F91">
        <w:rPr>
          <w:rStyle w:val="a6"/>
          <w:sz w:val="28"/>
          <w:szCs w:val="28"/>
        </w:rPr>
        <w:footnoteReference w:id="48"/>
      </w:r>
      <w:r w:rsidRPr="00FE5AB4">
        <w:rPr>
          <w:sz w:val="28"/>
          <w:szCs w:val="28"/>
          <w:lang w:val="ru-RU"/>
        </w:rPr>
        <w:t>: «Далеко не скромным предпр</w:t>
      </w:r>
      <w:r w:rsidRPr="00FE5AB4">
        <w:rPr>
          <w:sz w:val="28"/>
          <w:szCs w:val="28"/>
          <w:lang w:val="ru-RU"/>
        </w:rPr>
        <w:t>и</w:t>
      </w:r>
      <w:r w:rsidRPr="00FE5AB4">
        <w:rPr>
          <w:sz w:val="28"/>
          <w:szCs w:val="28"/>
          <w:lang w:val="ru-RU"/>
        </w:rPr>
        <w:t>ятием была эта брошю</w:t>
      </w:r>
      <w:r w:rsidRPr="00FE5AB4">
        <w:rPr>
          <w:sz w:val="28"/>
          <w:szCs w:val="28"/>
          <w:lang w:val="ru-RU"/>
        </w:rPr>
        <w:softHyphen/>
        <w:t>ра. Это была заявка на лидерство, манифест вои</w:t>
      </w:r>
      <w:r w:rsidRPr="00FE5AB4">
        <w:rPr>
          <w:sz w:val="28"/>
          <w:szCs w:val="28"/>
          <w:lang w:val="ru-RU"/>
        </w:rPr>
        <w:t>н</w:t>
      </w:r>
      <w:r w:rsidRPr="00FE5AB4">
        <w:rPr>
          <w:sz w:val="28"/>
          <w:szCs w:val="28"/>
          <w:lang w:val="ru-RU"/>
        </w:rPr>
        <w:t>ствующей «тех</w:t>
      </w:r>
      <w:r w:rsidRPr="00FE5AB4">
        <w:rPr>
          <w:sz w:val="28"/>
          <w:szCs w:val="28"/>
          <w:lang w:val="ru-RU"/>
        </w:rPr>
        <w:softHyphen/>
        <w:t>нократии». Ей Сахаров предлагал вручить всю власть над чело</w:t>
      </w:r>
      <w:r w:rsidRPr="00FE5AB4">
        <w:rPr>
          <w:sz w:val="28"/>
          <w:szCs w:val="28"/>
          <w:lang w:val="ru-RU"/>
        </w:rPr>
        <w:softHyphen/>
        <w:t>вечеством, обещая к</w:t>
      </w:r>
      <w:r w:rsidRPr="00FE5AB4">
        <w:rPr>
          <w:noProof/>
          <w:sz w:val="28"/>
          <w:szCs w:val="28"/>
          <w:lang w:val="ru-RU"/>
        </w:rPr>
        <w:t xml:space="preserve"> 2000</w:t>
      </w:r>
      <w:r w:rsidR="009A2506" w:rsidRPr="00FE5AB4">
        <w:rPr>
          <w:sz w:val="28"/>
          <w:szCs w:val="28"/>
          <w:lang w:val="ru-RU"/>
        </w:rPr>
        <w:t xml:space="preserve"> г.</w:t>
      </w:r>
      <w:r w:rsidRPr="00FE5AB4">
        <w:rPr>
          <w:sz w:val="28"/>
          <w:szCs w:val="28"/>
          <w:lang w:val="ru-RU"/>
        </w:rPr>
        <w:t xml:space="preserve"> создать «мировое правительство». За собой автор резервировал надлежащее место, быть может, даже вселе</w:t>
      </w:r>
      <w:r w:rsidRPr="00FE5AB4">
        <w:rPr>
          <w:sz w:val="28"/>
          <w:szCs w:val="28"/>
          <w:lang w:val="ru-RU"/>
        </w:rPr>
        <w:t>н</w:t>
      </w:r>
      <w:r w:rsidRPr="00FE5AB4">
        <w:rPr>
          <w:sz w:val="28"/>
          <w:szCs w:val="28"/>
          <w:lang w:val="ru-RU"/>
        </w:rPr>
        <w:t xml:space="preserve">ского Цезаря». </w:t>
      </w:r>
      <w:r w:rsidRPr="008B66B3">
        <w:rPr>
          <w:sz w:val="28"/>
          <w:szCs w:val="28"/>
          <w:lang w:val="ru-RU"/>
        </w:rPr>
        <w:t>«Сахаров метил в Цезари, а встал на преступный путь»,</w:t>
      </w:r>
      <w:r w:rsidRPr="008B66B3">
        <w:rPr>
          <w:noProof/>
          <w:sz w:val="28"/>
          <w:szCs w:val="28"/>
          <w:lang w:val="ru-RU"/>
        </w:rPr>
        <w:t xml:space="preserve"> —</w:t>
      </w:r>
      <w:r w:rsidRPr="008B66B3">
        <w:rPr>
          <w:sz w:val="28"/>
          <w:szCs w:val="28"/>
          <w:lang w:val="ru-RU"/>
        </w:rPr>
        <w:t xml:space="preserve"> говорилось в заключен</w:t>
      </w:r>
      <w:r w:rsidR="008B66B3" w:rsidRPr="008B66B3">
        <w:rPr>
          <w:sz w:val="28"/>
          <w:szCs w:val="28"/>
          <w:lang w:val="ru-RU"/>
        </w:rPr>
        <w:t>и</w:t>
      </w:r>
      <w:r w:rsidR="008B66B3">
        <w:rPr>
          <w:sz w:val="28"/>
          <w:szCs w:val="28"/>
          <w:lang w:val="ru-RU"/>
        </w:rPr>
        <w:t>е</w:t>
      </w:r>
      <w:r w:rsidRPr="008B66B3">
        <w:rPr>
          <w:sz w:val="28"/>
          <w:szCs w:val="28"/>
          <w:lang w:val="ru-RU"/>
        </w:rPr>
        <w:t xml:space="preserve"> статьи.</w:t>
      </w:r>
    </w:p>
    <w:p w:rsidR="008B66B3" w:rsidRDefault="00645F91" w:rsidP="00EC6DF1">
      <w:pPr>
        <w:pStyle w:val="21"/>
        <w:spacing w:after="0" w:line="312" w:lineRule="auto"/>
        <w:ind w:firstLine="680"/>
        <w:contextualSpacing/>
        <w:jc w:val="both"/>
        <w:rPr>
          <w:sz w:val="28"/>
          <w:szCs w:val="28"/>
          <w:lang w:val="ru-RU"/>
        </w:rPr>
      </w:pPr>
      <w:r w:rsidRPr="008B66B3">
        <w:rPr>
          <w:sz w:val="28"/>
          <w:szCs w:val="28"/>
          <w:lang w:val="ru-RU"/>
        </w:rPr>
        <w:t xml:space="preserve">В </w:t>
      </w:r>
      <w:r w:rsidRPr="008B66B3">
        <w:rPr>
          <w:noProof/>
          <w:sz w:val="28"/>
          <w:szCs w:val="28"/>
          <w:lang w:val="ru-RU"/>
        </w:rPr>
        <w:t>1975</w:t>
      </w:r>
      <w:r w:rsidR="009A2506" w:rsidRPr="008B66B3">
        <w:rPr>
          <w:sz w:val="28"/>
          <w:szCs w:val="28"/>
          <w:lang w:val="ru-RU"/>
        </w:rPr>
        <w:t xml:space="preserve"> г.</w:t>
      </w:r>
      <w:r w:rsidRPr="008B66B3">
        <w:rPr>
          <w:sz w:val="28"/>
          <w:szCs w:val="28"/>
          <w:lang w:val="ru-RU"/>
        </w:rPr>
        <w:t xml:space="preserve"> Сахаров написал книгу «О стране и мире» (в этот же год он стал лауреатом Нобелевской премии мира). </w:t>
      </w:r>
      <w:r w:rsidRPr="00FE5AB4">
        <w:rPr>
          <w:sz w:val="28"/>
          <w:szCs w:val="28"/>
          <w:lang w:val="ru-RU"/>
        </w:rPr>
        <w:t>Взгляды его прошли серьезную эволюцию. «Я эволюционист, реформист»,</w:t>
      </w:r>
      <w:r w:rsidRPr="00FE5AB4">
        <w:rPr>
          <w:noProof/>
          <w:sz w:val="28"/>
          <w:szCs w:val="28"/>
          <w:lang w:val="ru-RU"/>
        </w:rPr>
        <w:t xml:space="preserve"> –</w:t>
      </w:r>
      <w:r w:rsidRPr="00FE5AB4">
        <w:rPr>
          <w:sz w:val="28"/>
          <w:szCs w:val="28"/>
          <w:lang w:val="ru-RU"/>
        </w:rPr>
        <w:t xml:space="preserve"> особо подчер</w:t>
      </w:r>
      <w:r w:rsidRPr="00FE5AB4">
        <w:rPr>
          <w:sz w:val="28"/>
          <w:szCs w:val="28"/>
          <w:lang w:val="ru-RU"/>
        </w:rPr>
        <w:t>к</w:t>
      </w:r>
      <w:r w:rsidRPr="00FE5AB4">
        <w:rPr>
          <w:sz w:val="28"/>
          <w:szCs w:val="28"/>
          <w:lang w:val="ru-RU"/>
        </w:rPr>
        <w:lastRenderedPageBreak/>
        <w:t>нул он в работе. Андрей Дмитрие</w:t>
      </w:r>
      <w:r w:rsidRPr="00FE5AB4">
        <w:rPr>
          <w:sz w:val="28"/>
          <w:szCs w:val="28"/>
          <w:lang w:val="ru-RU"/>
        </w:rPr>
        <w:softHyphen/>
        <w:t>вич высказал мнение, что насильстве</w:t>
      </w:r>
      <w:r w:rsidRPr="00FE5AB4">
        <w:rPr>
          <w:sz w:val="28"/>
          <w:szCs w:val="28"/>
          <w:lang w:val="ru-RU"/>
        </w:rPr>
        <w:t>н</w:t>
      </w:r>
      <w:r w:rsidRPr="00FE5AB4">
        <w:rPr>
          <w:sz w:val="28"/>
          <w:szCs w:val="28"/>
          <w:lang w:val="ru-RU"/>
        </w:rPr>
        <w:t>ные перемены ведут к «мас</w:t>
      </w:r>
      <w:r w:rsidRPr="00FE5AB4">
        <w:rPr>
          <w:sz w:val="28"/>
          <w:szCs w:val="28"/>
          <w:lang w:val="ru-RU"/>
        </w:rPr>
        <w:softHyphen/>
        <w:t>совым страданиям, беззакониям и ужасам». Прежде Сахаров считал более прогрессивным революционный путь. Т</w:t>
      </w:r>
      <w:r w:rsidRPr="00FE5AB4">
        <w:rPr>
          <w:sz w:val="28"/>
          <w:szCs w:val="28"/>
          <w:lang w:val="ru-RU"/>
        </w:rPr>
        <w:t>а</w:t>
      </w:r>
      <w:r w:rsidRPr="00FE5AB4">
        <w:rPr>
          <w:sz w:val="28"/>
          <w:szCs w:val="28"/>
          <w:lang w:val="ru-RU"/>
        </w:rPr>
        <w:t xml:space="preserve">ким образом, уже с точки зрения методологического подхода он сделал шаг в сторону либерализма. </w:t>
      </w:r>
      <w:r w:rsidRPr="008B66B3">
        <w:rPr>
          <w:sz w:val="28"/>
          <w:szCs w:val="28"/>
          <w:lang w:val="ru-RU"/>
        </w:rPr>
        <w:t xml:space="preserve">В </w:t>
      </w:r>
      <w:r w:rsidR="009A2506" w:rsidRPr="008B66B3">
        <w:rPr>
          <w:sz w:val="28"/>
          <w:szCs w:val="28"/>
          <w:lang w:val="ru-RU"/>
        </w:rPr>
        <w:t>1980-е гг.</w:t>
      </w:r>
      <w:r w:rsidRPr="008B66B3">
        <w:rPr>
          <w:sz w:val="28"/>
          <w:szCs w:val="28"/>
          <w:lang w:val="ru-RU"/>
        </w:rPr>
        <w:t xml:space="preserve"> марксизма в идеях Сахарова становится все меньше, а либерализма – больше.</w:t>
      </w:r>
    </w:p>
    <w:p w:rsidR="008B66B3" w:rsidRDefault="00645F91" w:rsidP="00EC6DF1">
      <w:pPr>
        <w:pStyle w:val="21"/>
        <w:spacing w:after="0" w:line="312" w:lineRule="auto"/>
        <w:ind w:firstLine="680"/>
        <w:contextualSpacing/>
        <w:jc w:val="both"/>
        <w:rPr>
          <w:sz w:val="28"/>
          <w:szCs w:val="28"/>
          <w:lang w:val="ru-RU"/>
        </w:rPr>
      </w:pPr>
      <w:r w:rsidRPr="008B66B3">
        <w:rPr>
          <w:sz w:val="28"/>
          <w:szCs w:val="28"/>
          <w:lang w:val="ru-RU"/>
        </w:rPr>
        <w:t xml:space="preserve">Итак, к тому моменту, когда, благодаря горбачевской перестройке, процесс либерализации в России обрел масштабы </w:t>
      </w:r>
      <w:r w:rsidRPr="00297496">
        <w:rPr>
          <w:sz w:val="28"/>
          <w:szCs w:val="28"/>
          <w:lang w:val="ru-RU"/>
        </w:rPr>
        <w:t>«</w:t>
      </w:r>
      <w:r w:rsidRPr="00297496">
        <w:rPr>
          <w:bCs/>
          <w:sz w:val="28"/>
          <w:szCs w:val="28"/>
          <w:lang w:val="ru-RU"/>
        </w:rPr>
        <w:t>либеральной волны</w:t>
      </w:r>
      <w:r w:rsidRPr="00297496">
        <w:rPr>
          <w:sz w:val="28"/>
          <w:szCs w:val="28"/>
          <w:lang w:val="ru-RU"/>
        </w:rPr>
        <w:t>»,</w:t>
      </w:r>
      <w:r w:rsidRPr="008B66B3">
        <w:rPr>
          <w:sz w:val="28"/>
          <w:szCs w:val="28"/>
          <w:lang w:val="ru-RU"/>
        </w:rPr>
        <w:t xml:space="preserve"> вполне проявились основные положения либеральной общественно-политической мысли и основные тенденции этого движения на отечес</w:t>
      </w:r>
      <w:r w:rsidRPr="008B66B3">
        <w:rPr>
          <w:sz w:val="28"/>
          <w:szCs w:val="28"/>
          <w:lang w:val="ru-RU"/>
        </w:rPr>
        <w:t>т</w:t>
      </w:r>
      <w:r w:rsidRPr="008B66B3">
        <w:rPr>
          <w:sz w:val="28"/>
          <w:szCs w:val="28"/>
          <w:lang w:val="ru-RU"/>
        </w:rPr>
        <w:t xml:space="preserve">венной политической арене. </w:t>
      </w:r>
    </w:p>
    <w:p w:rsidR="008B66B3" w:rsidRDefault="00645F91" w:rsidP="00EC6DF1">
      <w:pPr>
        <w:pStyle w:val="21"/>
        <w:spacing w:after="0" w:line="312" w:lineRule="auto"/>
        <w:ind w:firstLine="680"/>
        <w:contextualSpacing/>
        <w:jc w:val="both"/>
        <w:rPr>
          <w:sz w:val="28"/>
          <w:szCs w:val="28"/>
          <w:lang w:val="ru-RU"/>
        </w:rPr>
      </w:pPr>
      <w:r w:rsidRPr="008B66B3">
        <w:rPr>
          <w:sz w:val="28"/>
          <w:szCs w:val="28"/>
          <w:lang w:val="ru-RU"/>
        </w:rPr>
        <w:t>Стоит структурировать национальное либеральное движение и по главной цели  любого политического движения – отношения к власти. Мы можем вывести три сегмента:</w:t>
      </w:r>
    </w:p>
    <w:p w:rsidR="008B66B3" w:rsidRDefault="00645F91" w:rsidP="00EC6DF1">
      <w:pPr>
        <w:pStyle w:val="21"/>
        <w:spacing w:after="0" w:line="312" w:lineRule="auto"/>
        <w:ind w:firstLine="680"/>
        <w:contextualSpacing/>
        <w:jc w:val="both"/>
        <w:rPr>
          <w:bCs/>
          <w:i/>
          <w:sz w:val="28"/>
          <w:szCs w:val="28"/>
          <w:lang w:val="ru-RU"/>
        </w:rPr>
      </w:pPr>
      <w:r w:rsidRPr="008B66B3">
        <w:rPr>
          <w:bCs/>
          <w:i/>
          <w:sz w:val="28"/>
          <w:szCs w:val="28"/>
          <w:lang w:val="ru-RU"/>
        </w:rPr>
        <w:t>- либеральный истеблишмент (консервативный либерализм);</w:t>
      </w:r>
    </w:p>
    <w:p w:rsidR="008B66B3" w:rsidRDefault="008B66B3" w:rsidP="00EC6DF1">
      <w:pPr>
        <w:pStyle w:val="21"/>
        <w:spacing w:after="0" w:line="312" w:lineRule="auto"/>
        <w:ind w:firstLine="680"/>
        <w:contextualSpacing/>
        <w:jc w:val="both"/>
        <w:rPr>
          <w:bCs/>
          <w:i/>
          <w:sz w:val="28"/>
          <w:szCs w:val="28"/>
          <w:lang w:val="ru-RU"/>
        </w:rPr>
      </w:pPr>
      <w:r>
        <w:rPr>
          <w:bCs/>
          <w:i/>
          <w:sz w:val="28"/>
          <w:szCs w:val="28"/>
          <w:lang w:val="ru-RU"/>
        </w:rPr>
        <w:t xml:space="preserve">   </w:t>
      </w:r>
      <w:r w:rsidR="00645F91" w:rsidRPr="008B66B3">
        <w:rPr>
          <w:bCs/>
          <w:i/>
          <w:sz w:val="28"/>
          <w:szCs w:val="28"/>
          <w:lang w:val="ru-RU"/>
        </w:rPr>
        <w:t xml:space="preserve"> - либерально-демократическое движение (радикальный либер</w:t>
      </w:r>
      <w:r w:rsidR="00645F91" w:rsidRPr="008B66B3">
        <w:rPr>
          <w:bCs/>
          <w:i/>
          <w:sz w:val="28"/>
          <w:szCs w:val="28"/>
          <w:lang w:val="ru-RU"/>
        </w:rPr>
        <w:t>а</w:t>
      </w:r>
      <w:r w:rsidR="00645F91" w:rsidRPr="008B66B3">
        <w:rPr>
          <w:bCs/>
          <w:i/>
          <w:sz w:val="28"/>
          <w:szCs w:val="28"/>
          <w:lang w:val="ru-RU"/>
        </w:rPr>
        <w:t>лизм);</w:t>
      </w:r>
    </w:p>
    <w:p w:rsidR="00297496" w:rsidRDefault="00645F91" w:rsidP="00EC6DF1">
      <w:pPr>
        <w:pStyle w:val="21"/>
        <w:spacing w:after="0" w:line="312" w:lineRule="auto"/>
        <w:ind w:firstLine="680"/>
        <w:contextualSpacing/>
        <w:jc w:val="both"/>
        <w:rPr>
          <w:bCs/>
          <w:i/>
          <w:sz w:val="28"/>
          <w:szCs w:val="28"/>
          <w:lang w:val="ru-RU"/>
        </w:rPr>
      </w:pPr>
      <w:r w:rsidRPr="008B66B3">
        <w:rPr>
          <w:bCs/>
          <w:i/>
          <w:sz w:val="28"/>
          <w:szCs w:val="28"/>
          <w:lang w:val="ru-RU"/>
        </w:rPr>
        <w:t xml:space="preserve">    -либеральные фракции других политических течений (христиа</w:t>
      </w:r>
      <w:r w:rsidRPr="008B66B3">
        <w:rPr>
          <w:bCs/>
          <w:i/>
          <w:sz w:val="28"/>
          <w:szCs w:val="28"/>
          <w:lang w:val="ru-RU"/>
        </w:rPr>
        <w:t>н</w:t>
      </w:r>
      <w:r w:rsidRPr="008B66B3">
        <w:rPr>
          <w:bCs/>
          <w:i/>
          <w:sz w:val="28"/>
          <w:szCs w:val="28"/>
          <w:lang w:val="ru-RU"/>
        </w:rPr>
        <w:t>ский и социальный либерализм).</w:t>
      </w:r>
    </w:p>
    <w:p w:rsidR="00297496" w:rsidRDefault="00645F91" w:rsidP="00EC6DF1">
      <w:pPr>
        <w:pStyle w:val="21"/>
        <w:spacing w:after="0" w:line="312" w:lineRule="auto"/>
        <w:ind w:firstLine="680"/>
        <w:contextualSpacing/>
        <w:jc w:val="both"/>
        <w:rPr>
          <w:sz w:val="28"/>
          <w:szCs w:val="28"/>
          <w:lang w:val="ru-RU"/>
        </w:rPr>
      </w:pPr>
      <w:r w:rsidRPr="00297496">
        <w:rPr>
          <w:b/>
          <w:bCs/>
          <w:sz w:val="28"/>
          <w:szCs w:val="28"/>
          <w:lang w:val="ru-RU"/>
        </w:rPr>
        <w:t xml:space="preserve">Либеральный истеблишмент </w:t>
      </w:r>
      <w:r w:rsidRPr="00297496">
        <w:rPr>
          <w:sz w:val="28"/>
          <w:szCs w:val="28"/>
          <w:lang w:val="ru-RU"/>
        </w:rPr>
        <w:t xml:space="preserve">объединяет в себе представителей политической элиты России. </w:t>
      </w:r>
      <w:r w:rsidRPr="00952702">
        <w:rPr>
          <w:sz w:val="28"/>
          <w:szCs w:val="28"/>
          <w:lang w:val="ru-RU"/>
        </w:rPr>
        <w:t>То есть это те либералы, которые полож</w:t>
      </w:r>
      <w:r w:rsidRPr="00952702">
        <w:rPr>
          <w:sz w:val="28"/>
          <w:szCs w:val="28"/>
          <w:lang w:val="ru-RU"/>
        </w:rPr>
        <w:t>и</w:t>
      </w:r>
      <w:r w:rsidRPr="00952702">
        <w:rPr>
          <w:sz w:val="28"/>
          <w:szCs w:val="28"/>
          <w:lang w:val="ru-RU"/>
        </w:rPr>
        <w:t>тельно отвечают на вопрос о возможности сотрудничества с властью и стремятся сделать карьеру чиновника. В России одной из основных тем общественно-политической жизни являются реформы. Для их провед</w:t>
      </w:r>
      <w:r w:rsidRPr="00952702">
        <w:rPr>
          <w:sz w:val="28"/>
          <w:szCs w:val="28"/>
          <w:lang w:val="ru-RU"/>
        </w:rPr>
        <w:t>е</w:t>
      </w:r>
      <w:r w:rsidRPr="00952702">
        <w:rPr>
          <w:sz w:val="28"/>
          <w:szCs w:val="28"/>
          <w:lang w:val="ru-RU"/>
        </w:rPr>
        <w:t>ния государственная власть как раз и привлекает либералов, вводя в свои ряды, предоставляя порой очень высокие посты в кабинете минис</w:t>
      </w:r>
      <w:r w:rsidRPr="00952702">
        <w:rPr>
          <w:sz w:val="28"/>
          <w:szCs w:val="28"/>
          <w:lang w:val="ru-RU"/>
        </w:rPr>
        <w:t>т</w:t>
      </w:r>
      <w:r w:rsidRPr="00952702">
        <w:rPr>
          <w:sz w:val="28"/>
          <w:szCs w:val="28"/>
          <w:lang w:val="ru-RU"/>
        </w:rPr>
        <w:t>ров. Им отводится роль движущей силы преобразований. С развитием парламентаризма либеральный истеблишмент укрепил свое положение в обществе, стал создавать впечатление самостоятельной политической силы. Однако, в любом случае эти либералы чаще всего позиционируют себя как «партия власти», приспосабливая основные положения либ</w:t>
      </w:r>
      <w:r w:rsidRPr="00952702">
        <w:rPr>
          <w:sz w:val="28"/>
          <w:szCs w:val="28"/>
          <w:lang w:val="ru-RU"/>
        </w:rPr>
        <w:t>е</w:t>
      </w:r>
      <w:r w:rsidRPr="00952702">
        <w:rPr>
          <w:sz w:val="28"/>
          <w:szCs w:val="28"/>
          <w:lang w:val="ru-RU"/>
        </w:rPr>
        <w:t xml:space="preserve">ральной идеологии к потребностям государственной власти, которая в России традиционно консервативна. </w:t>
      </w:r>
      <w:r w:rsidRPr="00297496">
        <w:rPr>
          <w:sz w:val="28"/>
          <w:szCs w:val="28"/>
          <w:lang w:val="ru-RU"/>
        </w:rPr>
        <w:t>Их характерная черта – поощрение либерализма в экономике и извлечение его основных принципов из о</w:t>
      </w:r>
      <w:r w:rsidRPr="00297496">
        <w:rPr>
          <w:sz w:val="28"/>
          <w:szCs w:val="28"/>
          <w:lang w:val="ru-RU"/>
        </w:rPr>
        <w:t>б</w:t>
      </w:r>
      <w:r w:rsidRPr="00297496">
        <w:rPr>
          <w:sz w:val="28"/>
          <w:szCs w:val="28"/>
          <w:lang w:val="ru-RU"/>
        </w:rPr>
        <w:t>щественно-политической сферы.</w:t>
      </w:r>
    </w:p>
    <w:p w:rsidR="00297496" w:rsidRDefault="00645F91" w:rsidP="00EC6DF1">
      <w:pPr>
        <w:pStyle w:val="21"/>
        <w:spacing w:after="0" w:line="312" w:lineRule="auto"/>
        <w:ind w:firstLine="680"/>
        <w:contextualSpacing/>
        <w:jc w:val="both"/>
        <w:rPr>
          <w:sz w:val="28"/>
          <w:szCs w:val="28"/>
          <w:lang w:val="ru-RU"/>
        </w:rPr>
      </w:pPr>
      <w:r w:rsidRPr="00297496">
        <w:rPr>
          <w:sz w:val="28"/>
          <w:szCs w:val="28"/>
          <w:lang w:val="ru-RU"/>
        </w:rPr>
        <w:lastRenderedPageBreak/>
        <w:t xml:space="preserve">Второй сегмент российского либерализма – </w:t>
      </w:r>
      <w:r w:rsidRPr="00297496">
        <w:rPr>
          <w:b/>
          <w:bCs/>
          <w:sz w:val="28"/>
          <w:szCs w:val="28"/>
          <w:lang w:val="ru-RU"/>
        </w:rPr>
        <w:t>либерально-демократический –</w:t>
      </w:r>
      <w:r w:rsidRPr="00297496">
        <w:rPr>
          <w:sz w:val="28"/>
          <w:szCs w:val="28"/>
          <w:lang w:val="ru-RU"/>
        </w:rPr>
        <w:t xml:space="preserve"> характеризуется как значительным числом сторо</w:t>
      </w:r>
      <w:r w:rsidRPr="00297496">
        <w:rPr>
          <w:sz w:val="28"/>
          <w:szCs w:val="28"/>
          <w:lang w:val="ru-RU"/>
        </w:rPr>
        <w:t>н</w:t>
      </w:r>
      <w:r w:rsidRPr="00297496">
        <w:rPr>
          <w:sz w:val="28"/>
          <w:szCs w:val="28"/>
          <w:lang w:val="ru-RU"/>
        </w:rPr>
        <w:t xml:space="preserve">ников, так и организационной аморфностью. </w:t>
      </w:r>
      <w:r w:rsidRPr="00952702">
        <w:rPr>
          <w:sz w:val="28"/>
          <w:szCs w:val="28"/>
          <w:lang w:val="ru-RU"/>
        </w:rPr>
        <w:t>На наш взгляд, в политич</w:t>
      </w:r>
      <w:r w:rsidRPr="00952702">
        <w:rPr>
          <w:sz w:val="28"/>
          <w:szCs w:val="28"/>
          <w:lang w:val="ru-RU"/>
        </w:rPr>
        <w:t>е</w:t>
      </w:r>
      <w:r w:rsidRPr="00952702">
        <w:rPr>
          <w:sz w:val="28"/>
          <w:szCs w:val="28"/>
          <w:lang w:val="ru-RU"/>
        </w:rPr>
        <w:t>ской истории только партии кадетов удалось претендовать на то, чтобы стать политическим лидером тех, кто формой своего политического со</w:t>
      </w:r>
      <w:r w:rsidRPr="00952702">
        <w:rPr>
          <w:sz w:val="28"/>
          <w:szCs w:val="28"/>
          <w:lang w:val="ru-RU"/>
        </w:rPr>
        <w:t>з</w:t>
      </w:r>
      <w:r w:rsidRPr="00952702">
        <w:rPr>
          <w:sz w:val="28"/>
          <w:szCs w:val="28"/>
          <w:lang w:val="ru-RU"/>
        </w:rPr>
        <w:t>нания считает классический либерализм. Либеральные демократы поз</w:t>
      </w:r>
      <w:r w:rsidRPr="00952702">
        <w:rPr>
          <w:sz w:val="28"/>
          <w:szCs w:val="28"/>
          <w:lang w:val="ru-RU"/>
        </w:rPr>
        <w:t>и</w:t>
      </w:r>
      <w:r w:rsidRPr="00952702">
        <w:rPr>
          <w:sz w:val="28"/>
          <w:szCs w:val="28"/>
          <w:lang w:val="ru-RU"/>
        </w:rPr>
        <w:t>ционируют себя как «оппозиция». Парламентская деятельность устра</w:t>
      </w:r>
      <w:r w:rsidRPr="00952702">
        <w:rPr>
          <w:sz w:val="28"/>
          <w:szCs w:val="28"/>
          <w:lang w:val="ru-RU"/>
        </w:rPr>
        <w:t>и</w:t>
      </w:r>
      <w:r w:rsidRPr="00952702">
        <w:rPr>
          <w:sz w:val="28"/>
          <w:szCs w:val="28"/>
          <w:lang w:val="ru-RU"/>
        </w:rPr>
        <w:t>вает их гораздо больше, чем пост в системе исполнительной власти. Впрочем, нередко представители этого лагеря все-таки принимают пр</w:t>
      </w:r>
      <w:r w:rsidRPr="00952702">
        <w:rPr>
          <w:sz w:val="28"/>
          <w:szCs w:val="28"/>
          <w:lang w:val="ru-RU"/>
        </w:rPr>
        <w:t>и</w:t>
      </w:r>
      <w:r w:rsidRPr="00952702">
        <w:rPr>
          <w:sz w:val="28"/>
          <w:szCs w:val="28"/>
          <w:lang w:val="ru-RU"/>
        </w:rPr>
        <w:t>глашения войти в «государственную вертикаль». После этого взгляды либерального демократа эволюционируют в сторону консерватизма. Впрочем, существует и весьма заметная группа «непримиримых» либ</w:t>
      </w:r>
      <w:r w:rsidRPr="00952702">
        <w:rPr>
          <w:sz w:val="28"/>
          <w:szCs w:val="28"/>
          <w:lang w:val="ru-RU"/>
        </w:rPr>
        <w:t>е</w:t>
      </w:r>
      <w:r w:rsidRPr="00952702">
        <w:rPr>
          <w:sz w:val="28"/>
          <w:szCs w:val="28"/>
          <w:lang w:val="ru-RU"/>
        </w:rPr>
        <w:t xml:space="preserve">ралов, которые игнорируют предложения власти о сотрудничестве. Эту группу можно обозначить как </w:t>
      </w:r>
      <w:r w:rsidRPr="00952702">
        <w:rPr>
          <w:b/>
          <w:bCs/>
          <w:sz w:val="28"/>
          <w:szCs w:val="28"/>
          <w:lang w:val="ru-RU"/>
        </w:rPr>
        <w:t>«либеральный андерграунд».</w:t>
      </w:r>
      <w:r w:rsidRPr="00952702">
        <w:rPr>
          <w:sz w:val="28"/>
          <w:szCs w:val="28"/>
          <w:lang w:val="ru-RU"/>
        </w:rPr>
        <w:t xml:space="preserve"> Именно от них исходит наиболее опасная для власти критика. </w:t>
      </w:r>
    </w:p>
    <w:p w:rsidR="00297496" w:rsidRDefault="00645F91" w:rsidP="00EC6DF1">
      <w:pPr>
        <w:pStyle w:val="21"/>
        <w:spacing w:after="0" w:line="312" w:lineRule="auto"/>
        <w:ind w:firstLine="680"/>
        <w:contextualSpacing/>
        <w:jc w:val="both"/>
        <w:rPr>
          <w:sz w:val="28"/>
          <w:szCs w:val="28"/>
          <w:lang w:val="ru-RU"/>
        </w:rPr>
      </w:pPr>
      <w:r w:rsidRPr="00297496">
        <w:rPr>
          <w:sz w:val="28"/>
          <w:szCs w:val="28"/>
          <w:lang w:val="ru-RU"/>
        </w:rPr>
        <w:t>Основные положения либерализма настолько универсальны, что в России они активно используются разными идеологическими течени</w:t>
      </w:r>
      <w:r w:rsidRPr="00297496">
        <w:rPr>
          <w:sz w:val="28"/>
          <w:szCs w:val="28"/>
          <w:lang w:val="ru-RU"/>
        </w:rPr>
        <w:t>я</w:t>
      </w:r>
      <w:r w:rsidRPr="00297496">
        <w:rPr>
          <w:sz w:val="28"/>
          <w:szCs w:val="28"/>
          <w:lang w:val="ru-RU"/>
        </w:rPr>
        <w:t xml:space="preserve">ми, что приводит к появлению </w:t>
      </w:r>
      <w:r w:rsidRPr="00297496">
        <w:rPr>
          <w:b/>
          <w:bCs/>
          <w:sz w:val="28"/>
          <w:szCs w:val="28"/>
          <w:lang w:val="ru-RU"/>
        </w:rPr>
        <w:t>либеральных фракций</w:t>
      </w:r>
      <w:r w:rsidRPr="00297496">
        <w:rPr>
          <w:sz w:val="28"/>
          <w:szCs w:val="28"/>
          <w:lang w:val="ru-RU"/>
        </w:rPr>
        <w:t>. Их мировоззр</w:t>
      </w:r>
      <w:r w:rsidRPr="00297496">
        <w:rPr>
          <w:sz w:val="28"/>
          <w:szCs w:val="28"/>
          <w:lang w:val="ru-RU"/>
        </w:rPr>
        <w:t>е</w:t>
      </w:r>
      <w:r w:rsidRPr="00297496">
        <w:rPr>
          <w:sz w:val="28"/>
          <w:szCs w:val="28"/>
          <w:lang w:val="ru-RU"/>
        </w:rPr>
        <w:t>ние мало чем отличается от собственно либерального, но «фракцион</w:t>
      </w:r>
      <w:r w:rsidRPr="00297496">
        <w:rPr>
          <w:sz w:val="28"/>
          <w:szCs w:val="28"/>
          <w:lang w:val="ru-RU"/>
        </w:rPr>
        <w:t>и</w:t>
      </w:r>
      <w:r w:rsidRPr="00297496">
        <w:rPr>
          <w:sz w:val="28"/>
          <w:szCs w:val="28"/>
          <w:lang w:val="ru-RU"/>
        </w:rPr>
        <w:t>сты» редко покидают свои «партии», стремясь в их рядах реализовать свои идеи («социализм с человеческим лицом», «этический персон</w:t>
      </w:r>
      <w:r w:rsidRPr="00297496">
        <w:rPr>
          <w:sz w:val="28"/>
          <w:szCs w:val="28"/>
          <w:lang w:val="ru-RU"/>
        </w:rPr>
        <w:t>а</w:t>
      </w:r>
      <w:r w:rsidRPr="00297496">
        <w:rPr>
          <w:sz w:val="28"/>
          <w:szCs w:val="28"/>
          <w:lang w:val="ru-RU"/>
        </w:rPr>
        <w:t>лизм», «император-гражданин» и т.д.).</w:t>
      </w:r>
    </w:p>
    <w:p w:rsidR="00297496" w:rsidRDefault="00645F91" w:rsidP="00EC6DF1">
      <w:pPr>
        <w:pStyle w:val="21"/>
        <w:spacing w:after="0" w:line="312" w:lineRule="auto"/>
        <w:ind w:firstLine="680"/>
        <w:contextualSpacing/>
        <w:jc w:val="both"/>
        <w:rPr>
          <w:sz w:val="28"/>
          <w:szCs w:val="28"/>
          <w:lang w:val="ru-RU"/>
        </w:rPr>
      </w:pPr>
      <w:r w:rsidRPr="00297496">
        <w:rPr>
          <w:sz w:val="28"/>
          <w:szCs w:val="28"/>
          <w:lang w:val="ru-RU"/>
        </w:rPr>
        <w:t xml:space="preserve">Теперь выделим общие элементы национального либерального сознания, каким </w:t>
      </w:r>
      <w:r w:rsidR="009A2506" w:rsidRPr="00297496">
        <w:rPr>
          <w:sz w:val="28"/>
          <w:szCs w:val="28"/>
          <w:lang w:val="ru-RU"/>
        </w:rPr>
        <w:t>оно сложилось к апрелю 1985 г</w:t>
      </w:r>
      <w:r w:rsidRPr="00297496">
        <w:rPr>
          <w:sz w:val="28"/>
          <w:szCs w:val="28"/>
          <w:lang w:val="ru-RU"/>
        </w:rPr>
        <w:t xml:space="preserve">. Это представления о том, что  и как </w:t>
      </w:r>
      <w:r w:rsidRPr="00297496">
        <w:rPr>
          <w:b/>
          <w:sz w:val="28"/>
          <w:szCs w:val="28"/>
          <w:lang w:val="ru-RU"/>
        </w:rPr>
        <w:t>должно быть</w:t>
      </w:r>
      <w:r w:rsidRPr="00297496">
        <w:rPr>
          <w:sz w:val="28"/>
          <w:szCs w:val="28"/>
          <w:lang w:val="ru-RU"/>
        </w:rPr>
        <w:t xml:space="preserve"> в преображенном Российском государстве:</w:t>
      </w:r>
    </w:p>
    <w:p w:rsidR="00645F91" w:rsidRPr="00297496" w:rsidRDefault="00297496" w:rsidP="00EC6DF1">
      <w:pPr>
        <w:pStyle w:val="21"/>
        <w:numPr>
          <w:ilvl w:val="0"/>
          <w:numId w:val="41"/>
        </w:numPr>
        <w:spacing w:after="0" w:line="312" w:lineRule="auto"/>
        <w:ind w:left="0" w:firstLine="680"/>
        <w:contextualSpacing/>
        <w:jc w:val="both"/>
        <w:rPr>
          <w:sz w:val="28"/>
          <w:szCs w:val="28"/>
          <w:lang w:val="ru-RU"/>
        </w:rPr>
      </w:pPr>
      <w:r>
        <w:rPr>
          <w:sz w:val="28"/>
          <w:szCs w:val="28"/>
          <w:lang w:val="ru-RU"/>
        </w:rPr>
        <w:t xml:space="preserve">- </w:t>
      </w:r>
      <w:r w:rsidR="00645F91" w:rsidRPr="00297496">
        <w:rPr>
          <w:sz w:val="28"/>
          <w:szCs w:val="28"/>
          <w:lang w:val="ru-RU"/>
        </w:rPr>
        <w:t>«Государство всеобщего благоденствия» при любом пол</w:t>
      </w:r>
      <w:r w:rsidR="00645F91" w:rsidRPr="00297496">
        <w:rPr>
          <w:sz w:val="28"/>
          <w:szCs w:val="28"/>
          <w:lang w:val="ru-RU"/>
        </w:rPr>
        <w:t>и</w:t>
      </w:r>
      <w:r w:rsidR="00645F91" w:rsidRPr="00297496">
        <w:rPr>
          <w:sz w:val="28"/>
          <w:szCs w:val="28"/>
          <w:lang w:val="ru-RU"/>
        </w:rPr>
        <w:t>тическом режиме;</w:t>
      </w:r>
    </w:p>
    <w:p w:rsidR="00645F91" w:rsidRPr="00645F91" w:rsidRDefault="00645F91" w:rsidP="00EC6DF1">
      <w:pPr>
        <w:numPr>
          <w:ilvl w:val="0"/>
          <w:numId w:val="41"/>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Рынок  как основа производства и распределения материал</w:t>
      </w:r>
      <w:r w:rsidRPr="00645F91">
        <w:rPr>
          <w:rFonts w:ascii="Times New Roman" w:hAnsi="Times New Roman" w:cs="Times New Roman"/>
          <w:sz w:val="28"/>
          <w:szCs w:val="28"/>
        </w:rPr>
        <w:t>ь</w:t>
      </w:r>
      <w:r w:rsidRPr="00645F91">
        <w:rPr>
          <w:rFonts w:ascii="Times New Roman" w:hAnsi="Times New Roman" w:cs="Times New Roman"/>
          <w:sz w:val="28"/>
          <w:szCs w:val="28"/>
        </w:rPr>
        <w:t>ных благ;</w:t>
      </w:r>
    </w:p>
    <w:p w:rsidR="00645F91" w:rsidRPr="00645F91" w:rsidRDefault="00645F91" w:rsidP="00EC6DF1">
      <w:pPr>
        <w:numPr>
          <w:ilvl w:val="0"/>
          <w:numId w:val="41"/>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Национализм и консерватизм, которые проявляются через уважение к традиционным ценностя</w:t>
      </w:r>
      <w:r w:rsidR="0032771C">
        <w:rPr>
          <w:rFonts w:ascii="Times New Roman" w:hAnsi="Times New Roman" w:cs="Times New Roman"/>
          <w:sz w:val="28"/>
          <w:szCs w:val="28"/>
        </w:rPr>
        <w:t>м и институтам (семья, религия);</w:t>
      </w:r>
    </w:p>
    <w:p w:rsidR="00645F91" w:rsidRPr="00645F91" w:rsidRDefault="00645F91" w:rsidP="00EC6DF1">
      <w:pPr>
        <w:numPr>
          <w:ilvl w:val="0"/>
          <w:numId w:val="41"/>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Преобладание эволюционного взгляда на социально-политические изменения над революционным;</w:t>
      </w:r>
    </w:p>
    <w:p w:rsidR="00645F91" w:rsidRPr="00645F91" w:rsidRDefault="00645F91" w:rsidP="00EC6DF1">
      <w:pPr>
        <w:numPr>
          <w:ilvl w:val="0"/>
          <w:numId w:val="41"/>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Социальная ответственность как отдельных членов общес</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ва, так и государства в целом (концепция «государство-опекун»). </w:t>
      </w:r>
    </w:p>
    <w:p w:rsid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Приведенные характеристики представляют, на наш взгляд, основу </w:t>
      </w:r>
      <w:r w:rsidRPr="00645F91">
        <w:rPr>
          <w:rFonts w:ascii="Times New Roman" w:hAnsi="Times New Roman" w:cs="Times New Roman"/>
          <w:b/>
          <w:sz w:val="28"/>
          <w:szCs w:val="28"/>
        </w:rPr>
        <w:t>идеологического субстрата либерализма</w:t>
      </w:r>
      <w:r w:rsidRPr="00645F91">
        <w:rPr>
          <w:rFonts w:ascii="Times New Roman" w:hAnsi="Times New Roman" w:cs="Times New Roman"/>
          <w:sz w:val="28"/>
          <w:szCs w:val="28"/>
        </w:rPr>
        <w:t xml:space="preserve"> в том виде, в каком он сл</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жился в России к началу перестройки. </w:t>
      </w:r>
    </w:p>
    <w:p w:rsidR="00982FA7" w:rsidRPr="00645F91" w:rsidRDefault="00982FA7" w:rsidP="00EC6DF1">
      <w:pPr>
        <w:spacing w:after="0" w:line="312" w:lineRule="auto"/>
        <w:ind w:firstLine="680"/>
        <w:contextualSpacing/>
        <w:jc w:val="both"/>
        <w:rPr>
          <w:rFonts w:ascii="Times New Roman" w:hAnsi="Times New Roman" w:cs="Times New Roman"/>
          <w:sz w:val="28"/>
          <w:szCs w:val="28"/>
        </w:rPr>
      </w:pPr>
    </w:p>
    <w:p w:rsidR="00645F91" w:rsidRPr="00FE4BA8" w:rsidRDefault="007A22CD" w:rsidP="00FE4BA8">
      <w:pPr>
        <w:pStyle w:val="2"/>
      </w:pPr>
      <w:r>
        <w:t xml:space="preserve">1.2. </w:t>
      </w:r>
      <w:r w:rsidR="00645F91" w:rsidRPr="00FE4BA8">
        <w:t>Бинарность как характеристика структурных элементов массовой коммуникации периода перестройки</w:t>
      </w:r>
    </w:p>
    <w:p w:rsidR="007A22CD" w:rsidRDefault="007A22CD" w:rsidP="00EC6DF1">
      <w:pPr>
        <w:spacing w:after="0" w:line="312" w:lineRule="auto"/>
        <w:ind w:firstLine="680"/>
        <w:contextualSpacing/>
        <w:jc w:val="both"/>
        <w:rPr>
          <w:rFonts w:ascii="Times New Roman" w:hAnsi="Times New Roman" w:cs="Times New Roman"/>
          <w:sz w:val="28"/>
          <w:szCs w:val="28"/>
        </w:rPr>
      </w:pPr>
    </w:p>
    <w:p w:rsidR="00190380"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Рассматривая выделенные в первом параграфе элементы наци</w:t>
      </w:r>
      <w:r w:rsidRPr="00645F91">
        <w:rPr>
          <w:rFonts w:ascii="Times New Roman" w:hAnsi="Times New Roman" w:cs="Times New Roman"/>
          <w:sz w:val="28"/>
          <w:szCs w:val="28"/>
        </w:rPr>
        <w:t>о</w:t>
      </w:r>
      <w:r w:rsidRPr="00645F91">
        <w:rPr>
          <w:rFonts w:ascii="Times New Roman" w:hAnsi="Times New Roman" w:cs="Times New Roman"/>
          <w:sz w:val="28"/>
          <w:szCs w:val="28"/>
        </w:rPr>
        <w:t>нального либерального сознания на момент начала перестройки, стоит обратить внимание на их компромиссный характер. Объяснить это сл</w:t>
      </w:r>
      <w:r w:rsidRPr="00645F91">
        <w:rPr>
          <w:rFonts w:ascii="Times New Roman" w:hAnsi="Times New Roman" w:cs="Times New Roman"/>
          <w:sz w:val="28"/>
          <w:szCs w:val="28"/>
        </w:rPr>
        <w:t>е</w:t>
      </w:r>
      <w:r w:rsidRPr="00645F91">
        <w:rPr>
          <w:rFonts w:ascii="Times New Roman" w:hAnsi="Times New Roman" w:cs="Times New Roman"/>
          <w:sz w:val="28"/>
          <w:szCs w:val="28"/>
        </w:rPr>
        <w:t>дует тем, что его носители искали пути адаптировать хоть какие-то п</w:t>
      </w:r>
      <w:r w:rsidRPr="00645F91">
        <w:rPr>
          <w:rFonts w:ascii="Times New Roman" w:hAnsi="Times New Roman" w:cs="Times New Roman"/>
          <w:sz w:val="28"/>
          <w:szCs w:val="28"/>
        </w:rPr>
        <w:t>о</w:t>
      </w:r>
      <w:r w:rsidRPr="00645F91">
        <w:rPr>
          <w:rFonts w:ascii="Times New Roman" w:hAnsi="Times New Roman" w:cs="Times New Roman"/>
          <w:sz w:val="28"/>
          <w:szCs w:val="28"/>
        </w:rPr>
        <w:t>ложения либеральной доктрины к существовавшим политическим р</w:t>
      </w:r>
      <w:r w:rsidRPr="00645F91">
        <w:rPr>
          <w:rFonts w:ascii="Times New Roman" w:hAnsi="Times New Roman" w:cs="Times New Roman"/>
          <w:sz w:val="28"/>
          <w:szCs w:val="28"/>
        </w:rPr>
        <w:t>е</w:t>
      </w:r>
      <w:r w:rsidRPr="00645F91">
        <w:rPr>
          <w:rFonts w:ascii="Times New Roman" w:hAnsi="Times New Roman" w:cs="Times New Roman"/>
          <w:sz w:val="28"/>
          <w:szCs w:val="28"/>
        </w:rPr>
        <w:t>жимам. Мы уже отмечали тенденцию взаимовлияния либерализма и с</w:t>
      </w:r>
      <w:r w:rsidRPr="00645F91">
        <w:rPr>
          <w:rFonts w:ascii="Times New Roman" w:hAnsi="Times New Roman" w:cs="Times New Roman"/>
          <w:sz w:val="28"/>
          <w:szCs w:val="28"/>
        </w:rPr>
        <w:t>о</w:t>
      </w:r>
      <w:r w:rsidRPr="00645F91">
        <w:rPr>
          <w:rFonts w:ascii="Times New Roman" w:hAnsi="Times New Roman" w:cs="Times New Roman"/>
          <w:sz w:val="28"/>
          <w:szCs w:val="28"/>
        </w:rPr>
        <w:t>циализма народников друг на друга. Спустя сто лет эта ситуация повт</w:t>
      </w:r>
      <w:r w:rsidRPr="00645F91">
        <w:rPr>
          <w:rFonts w:ascii="Times New Roman" w:hAnsi="Times New Roman" w:cs="Times New Roman"/>
          <w:sz w:val="28"/>
          <w:szCs w:val="28"/>
        </w:rPr>
        <w:t>о</w:t>
      </w:r>
      <w:r w:rsidRPr="00645F91">
        <w:rPr>
          <w:rFonts w:ascii="Times New Roman" w:hAnsi="Times New Roman" w:cs="Times New Roman"/>
          <w:sz w:val="28"/>
          <w:szCs w:val="28"/>
        </w:rPr>
        <w:t>рилась в СССР. Уже в период с 1985 по 1988 гг. все указанные выше элементы либерального сознания были реализованы в рамках политики ре</w:t>
      </w:r>
      <w:r w:rsidR="00190380">
        <w:rPr>
          <w:rFonts w:ascii="Times New Roman" w:hAnsi="Times New Roman" w:cs="Times New Roman"/>
          <w:sz w:val="28"/>
          <w:szCs w:val="28"/>
        </w:rPr>
        <w:t>форм, которые проводил ЦК КПСС:</w:t>
      </w:r>
    </w:p>
    <w:p w:rsidR="00190380" w:rsidRDefault="00190380"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5F91" w:rsidRPr="00645F91">
        <w:rPr>
          <w:rFonts w:ascii="Times New Roman" w:hAnsi="Times New Roman" w:cs="Times New Roman"/>
          <w:sz w:val="28"/>
          <w:szCs w:val="28"/>
        </w:rPr>
        <w:t>Провозглашенная в 1985 г. политика «ускорения» должна была устранить проблемные зоны социалистического хозяйствования в инт</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ресах всего общества.</w:t>
      </w:r>
    </w:p>
    <w:p w:rsidR="00190380" w:rsidRDefault="00190380"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5F91" w:rsidRPr="00645F91">
        <w:rPr>
          <w:rFonts w:ascii="Times New Roman" w:hAnsi="Times New Roman" w:cs="Times New Roman"/>
          <w:sz w:val="28"/>
          <w:szCs w:val="28"/>
        </w:rPr>
        <w:t>Внедрение рыночных отношений началось со стимулирования деятельности кооперативов (</w:t>
      </w:r>
      <w:smartTag w:uri="urn:schemas-microsoft-com:office:smarttags" w:element="metricconverter">
        <w:smartTagPr>
          <w:attr w:name="ProductID" w:val="1987 г"/>
        </w:smartTagPr>
        <w:r w:rsidR="00645F91" w:rsidRPr="00645F91">
          <w:rPr>
            <w:rFonts w:ascii="Times New Roman" w:hAnsi="Times New Roman" w:cs="Times New Roman"/>
            <w:sz w:val="28"/>
            <w:szCs w:val="28"/>
          </w:rPr>
          <w:t>1987 г</w:t>
        </w:r>
      </w:smartTag>
      <w:r w:rsidR="00645F91" w:rsidRPr="00645F91">
        <w:rPr>
          <w:rFonts w:ascii="Times New Roman" w:hAnsi="Times New Roman" w:cs="Times New Roman"/>
          <w:sz w:val="28"/>
          <w:szCs w:val="28"/>
        </w:rPr>
        <w:t>.), с расширения видов их деятельн</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сти.</w:t>
      </w:r>
    </w:p>
    <w:p w:rsidR="00645F91" w:rsidRPr="00645F91" w:rsidRDefault="00190380"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5F91" w:rsidRPr="00645F91">
        <w:rPr>
          <w:rFonts w:ascii="Times New Roman" w:hAnsi="Times New Roman" w:cs="Times New Roman"/>
          <w:sz w:val="28"/>
          <w:szCs w:val="28"/>
        </w:rPr>
        <w:t>Ярким примером уважения к консервативным ценностям стало широкое празднование 1000-летия крещения Руси (</w:t>
      </w:r>
      <w:smartTag w:uri="urn:schemas-microsoft-com:office:smarttags" w:element="metricconverter">
        <w:smartTagPr>
          <w:attr w:name="ProductID" w:val="1988 г"/>
        </w:smartTagPr>
        <w:r w:rsidR="00645F91" w:rsidRPr="00645F91">
          <w:rPr>
            <w:rFonts w:ascii="Times New Roman" w:hAnsi="Times New Roman" w:cs="Times New Roman"/>
            <w:sz w:val="28"/>
            <w:szCs w:val="28"/>
          </w:rPr>
          <w:t>1988 г</w:t>
        </w:r>
      </w:smartTag>
      <w:r w:rsidR="00645F91" w:rsidRPr="00645F91">
        <w:rPr>
          <w:rFonts w:ascii="Times New Roman" w:hAnsi="Times New Roman" w:cs="Times New Roman"/>
          <w:sz w:val="28"/>
          <w:szCs w:val="28"/>
        </w:rPr>
        <w:t xml:space="preserve">.), хотя еще за год до даты торжества планировались в рамках 1000-летия славянской письменности.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своей книге «Мой выбор» Э.Шеварднадзе</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 xml:space="preserve">так описывает свои впечатления от Политического доклада на </w:t>
      </w:r>
      <w:r w:rsidRPr="00645F91">
        <w:rPr>
          <w:rFonts w:ascii="Times New Roman" w:hAnsi="Times New Roman" w:cs="Times New Roman"/>
          <w:sz w:val="28"/>
          <w:szCs w:val="28"/>
          <w:lang w:val="en-US"/>
        </w:rPr>
        <w:t>XXVII</w:t>
      </w:r>
      <w:r w:rsidRPr="00645F91">
        <w:rPr>
          <w:rFonts w:ascii="Times New Roman" w:hAnsi="Times New Roman" w:cs="Times New Roman"/>
          <w:sz w:val="28"/>
          <w:szCs w:val="28"/>
        </w:rPr>
        <w:t xml:space="preserve"> съезде: «Перечитывая сегодня Политический доклад ЦК КПСС съезду, я вижу драматизм с</w:t>
      </w:r>
      <w:r w:rsidRPr="00645F91">
        <w:rPr>
          <w:rFonts w:ascii="Times New Roman" w:hAnsi="Times New Roman" w:cs="Times New Roman"/>
          <w:sz w:val="28"/>
          <w:szCs w:val="28"/>
        </w:rPr>
        <w:t>о</w:t>
      </w:r>
      <w:r w:rsidRPr="00645F91">
        <w:rPr>
          <w:rFonts w:ascii="Times New Roman" w:hAnsi="Times New Roman" w:cs="Times New Roman"/>
          <w:sz w:val="28"/>
          <w:szCs w:val="28"/>
        </w:rPr>
        <w:t>стояния личности, вставшей на критическом рубеже между старым и новым. Путь к новому открыт ей, но он неведом другим, живущим ст</w:t>
      </w:r>
      <w:r w:rsidRPr="00645F91">
        <w:rPr>
          <w:rFonts w:ascii="Times New Roman" w:hAnsi="Times New Roman" w:cs="Times New Roman"/>
          <w:sz w:val="28"/>
          <w:szCs w:val="28"/>
        </w:rPr>
        <w:t>а</w:t>
      </w:r>
      <w:r w:rsidRPr="00645F91">
        <w:rPr>
          <w:rFonts w:ascii="Times New Roman" w:hAnsi="Times New Roman" w:cs="Times New Roman"/>
          <w:sz w:val="28"/>
          <w:szCs w:val="28"/>
        </w:rPr>
        <w:t>рыми представлениями… Все положения доклада в своей совокупности звучали категорическим «нет» системе господствующих взглядов… Т</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зис о человеческой жизни как высшей цели человеческого развития, </w:t>
      </w:r>
      <w:r w:rsidRPr="00645F91">
        <w:rPr>
          <w:rFonts w:ascii="Times New Roman" w:hAnsi="Times New Roman" w:cs="Times New Roman"/>
          <w:sz w:val="28"/>
          <w:szCs w:val="28"/>
        </w:rPr>
        <w:lastRenderedPageBreak/>
        <w:t>впоследствии развернутый в императивную категорию приоритета о</w:t>
      </w:r>
      <w:r w:rsidRPr="00645F91">
        <w:rPr>
          <w:rFonts w:ascii="Times New Roman" w:hAnsi="Times New Roman" w:cs="Times New Roman"/>
          <w:sz w:val="28"/>
          <w:szCs w:val="28"/>
        </w:rPr>
        <w:t>б</w:t>
      </w:r>
      <w:r w:rsidRPr="00645F91">
        <w:rPr>
          <w:rFonts w:ascii="Times New Roman" w:hAnsi="Times New Roman" w:cs="Times New Roman"/>
          <w:sz w:val="28"/>
          <w:szCs w:val="28"/>
        </w:rPr>
        <w:t>щечеловеческих ценностей»</w:t>
      </w:r>
      <w:r w:rsidRPr="00645F91">
        <w:rPr>
          <w:rStyle w:val="a6"/>
          <w:rFonts w:ascii="Times New Roman" w:hAnsi="Times New Roman" w:cs="Times New Roman"/>
          <w:sz w:val="28"/>
          <w:szCs w:val="28"/>
        </w:rPr>
        <w:footnoteReference w:id="49"/>
      </w:r>
      <w:r w:rsidRPr="00645F91">
        <w:rPr>
          <w:rFonts w:ascii="Times New Roman" w:hAnsi="Times New Roman" w:cs="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Как видим</w:t>
      </w:r>
      <w:r w:rsidRPr="00645F91">
        <w:rPr>
          <w:rFonts w:ascii="Times New Roman" w:hAnsi="Times New Roman" w:cs="Times New Roman"/>
          <w:b/>
          <w:sz w:val="28"/>
          <w:szCs w:val="28"/>
        </w:rPr>
        <w:t xml:space="preserve">, </w:t>
      </w:r>
      <w:r w:rsidRPr="00645F91">
        <w:rPr>
          <w:rFonts w:ascii="Times New Roman" w:hAnsi="Times New Roman" w:cs="Times New Roman"/>
          <w:i/>
          <w:sz w:val="28"/>
          <w:szCs w:val="28"/>
        </w:rPr>
        <w:t>категории свободы личности и общечеловеческих це</w:t>
      </w:r>
      <w:r w:rsidRPr="00645F91">
        <w:rPr>
          <w:rFonts w:ascii="Times New Roman" w:hAnsi="Times New Roman" w:cs="Times New Roman"/>
          <w:i/>
          <w:sz w:val="28"/>
          <w:szCs w:val="28"/>
        </w:rPr>
        <w:t>н</w:t>
      </w:r>
      <w:r w:rsidRPr="00645F91">
        <w:rPr>
          <w:rFonts w:ascii="Times New Roman" w:hAnsi="Times New Roman" w:cs="Times New Roman"/>
          <w:i/>
          <w:sz w:val="28"/>
          <w:szCs w:val="28"/>
        </w:rPr>
        <w:t>ностей стали тем мостом, на котором на первом этапе перестройки сошлись социалистические доктрины и либерализм.</w:t>
      </w:r>
      <w:r w:rsidRPr="00645F91">
        <w:rPr>
          <w:rFonts w:ascii="Times New Roman" w:hAnsi="Times New Roman" w:cs="Times New Roman"/>
          <w:sz w:val="28"/>
          <w:szCs w:val="28"/>
        </w:rPr>
        <w:t xml:space="preserve"> Это был единстве</w:t>
      </w:r>
      <w:r w:rsidRPr="00645F91">
        <w:rPr>
          <w:rFonts w:ascii="Times New Roman" w:hAnsi="Times New Roman" w:cs="Times New Roman"/>
          <w:sz w:val="28"/>
          <w:szCs w:val="28"/>
        </w:rPr>
        <w:t>н</w:t>
      </w:r>
      <w:r w:rsidRPr="00645F91">
        <w:rPr>
          <w:rFonts w:ascii="Times New Roman" w:hAnsi="Times New Roman" w:cs="Times New Roman"/>
          <w:sz w:val="28"/>
          <w:szCs w:val="28"/>
        </w:rPr>
        <w:t>ный вариант внедрения принципов либерализма в практику КПСС, п</w:t>
      </w:r>
      <w:r w:rsidRPr="00645F91">
        <w:rPr>
          <w:rFonts w:ascii="Times New Roman" w:hAnsi="Times New Roman" w:cs="Times New Roman"/>
          <w:sz w:val="28"/>
          <w:szCs w:val="28"/>
        </w:rPr>
        <w:t>о</w:t>
      </w:r>
      <w:r w:rsidRPr="00645F91">
        <w:rPr>
          <w:rFonts w:ascii="Times New Roman" w:hAnsi="Times New Roman" w:cs="Times New Roman"/>
          <w:sz w:val="28"/>
          <w:szCs w:val="28"/>
        </w:rPr>
        <w:t>скольку из-за своей универсальности эти ценности не могли быть пу</w:t>
      </w:r>
      <w:r w:rsidRPr="00645F91">
        <w:rPr>
          <w:rFonts w:ascii="Times New Roman" w:hAnsi="Times New Roman" w:cs="Times New Roman"/>
          <w:sz w:val="28"/>
          <w:szCs w:val="28"/>
        </w:rPr>
        <w:t>б</w:t>
      </w:r>
      <w:r w:rsidRPr="00645F91">
        <w:rPr>
          <w:rFonts w:ascii="Times New Roman" w:hAnsi="Times New Roman" w:cs="Times New Roman"/>
          <w:sz w:val="28"/>
          <w:szCs w:val="28"/>
        </w:rPr>
        <w:t>лично осуждены без ущерба для репутации. Возникшую в начале пер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стройки ситуацию можно обозначить как </w:t>
      </w:r>
      <w:r w:rsidRPr="00645F91">
        <w:rPr>
          <w:rFonts w:ascii="Times New Roman" w:hAnsi="Times New Roman" w:cs="Times New Roman"/>
          <w:b/>
          <w:sz w:val="28"/>
          <w:szCs w:val="28"/>
        </w:rPr>
        <w:t>«политическую полупоз</w:t>
      </w:r>
      <w:r w:rsidRPr="00645F91">
        <w:rPr>
          <w:rFonts w:ascii="Times New Roman" w:hAnsi="Times New Roman" w:cs="Times New Roman"/>
          <w:b/>
          <w:sz w:val="28"/>
          <w:szCs w:val="28"/>
        </w:rPr>
        <w:t>и</w:t>
      </w:r>
      <w:r w:rsidRPr="00645F91">
        <w:rPr>
          <w:rFonts w:ascii="Times New Roman" w:hAnsi="Times New Roman" w:cs="Times New Roman"/>
          <w:b/>
          <w:sz w:val="28"/>
          <w:szCs w:val="28"/>
        </w:rPr>
        <w:t>цию»</w:t>
      </w:r>
      <w:r w:rsidRPr="00645F91">
        <w:rPr>
          <w:rFonts w:ascii="Times New Roman" w:hAnsi="Times New Roman" w:cs="Times New Roman"/>
          <w:sz w:val="28"/>
          <w:szCs w:val="28"/>
        </w:rPr>
        <w:t>. В таком состоянии общественно-политическая ситуация долго не могла находиться, поскольку она требовала либо дальнейшего движения в сторону либерализации, либо возвращения к варианту бескомпромис</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ного социализма. Здесь мы подошли к </w:t>
      </w:r>
      <w:r w:rsidR="00190380">
        <w:rPr>
          <w:rFonts w:ascii="Times New Roman" w:hAnsi="Times New Roman" w:cs="Times New Roman"/>
          <w:sz w:val="28"/>
          <w:szCs w:val="28"/>
        </w:rPr>
        <w:t>важной задаче</w:t>
      </w:r>
      <w:r w:rsidRPr="00645F91">
        <w:rPr>
          <w:rFonts w:ascii="Times New Roman" w:hAnsi="Times New Roman" w:cs="Times New Roman"/>
          <w:sz w:val="28"/>
          <w:szCs w:val="28"/>
        </w:rPr>
        <w:t xml:space="preserve"> нашего исследов</w:t>
      </w:r>
      <w:r w:rsidRPr="00645F91">
        <w:rPr>
          <w:rFonts w:ascii="Times New Roman" w:hAnsi="Times New Roman" w:cs="Times New Roman"/>
          <w:sz w:val="28"/>
          <w:szCs w:val="28"/>
        </w:rPr>
        <w:t>а</w:t>
      </w:r>
      <w:r w:rsidRPr="00645F91">
        <w:rPr>
          <w:rFonts w:ascii="Times New Roman" w:hAnsi="Times New Roman" w:cs="Times New Roman"/>
          <w:sz w:val="28"/>
          <w:szCs w:val="28"/>
        </w:rPr>
        <w:t>ния – изучению процесса внедрения либерализма в российское общес</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во, что и обеспечило широкую поддержку реформаторскому курсу.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исследованиях и мемуарах</w:t>
      </w:r>
      <w:r w:rsidR="000B7B9C">
        <w:rPr>
          <w:rFonts w:ascii="Times New Roman" w:hAnsi="Times New Roman" w:cs="Times New Roman"/>
          <w:sz w:val="28"/>
          <w:szCs w:val="28"/>
        </w:rPr>
        <w:t>,</w:t>
      </w:r>
      <w:r w:rsidRPr="00645F91">
        <w:rPr>
          <w:rFonts w:ascii="Times New Roman" w:hAnsi="Times New Roman" w:cs="Times New Roman"/>
          <w:sz w:val="28"/>
          <w:szCs w:val="28"/>
        </w:rPr>
        <w:t xml:space="preserve"> посвященных перестройке (особенно оценивающих ее критически)</w:t>
      </w:r>
      <w:r w:rsidRPr="00645F91">
        <w:rPr>
          <w:rStyle w:val="a6"/>
          <w:rFonts w:ascii="Times New Roman" w:hAnsi="Times New Roman" w:cs="Times New Roman"/>
          <w:sz w:val="28"/>
          <w:szCs w:val="28"/>
        </w:rPr>
        <w:footnoteReference w:id="50"/>
      </w:r>
      <w:r w:rsidR="000B7B9C">
        <w:rPr>
          <w:rFonts w:ascii="Times New Roman" w:hAnsi="Times New Roman" w:cs="Times New Roman"/>
          <w:sz w:val="28"/>
          <w:szCs w:val="28"/>
        </w:rPr>
        <w:t>,</w:t>
      </w:r>
      <w:r w:rsidRPr="00645F91">
        <w:rPr>
          <w:rFonts w:ascii="Times New Roman" w:hAnsi="Times New Roman" w:cs="Times New Roman"/>
          <w:sz w:val="28"/>
          <w:szCs w:val="28"/>
        </w:rPr>
        <w:t xml:space="preserve"> большое значение отводится такому п</w:t>
      </w:r>
      <w:r w:rsidRPr="00645F91">
        <w:rPr>
          <w:rFonts w:ascii="Times New Roman" w:hAnsi="Times New Roman" w:cs="Times New Roman"/>
          <w:sz w:val="28"/>
          <w:szCs w:val="28"/>
        </w:rPr>
        <w:t>о</w:t>
      </w:r>
      <w:r w:rsidRPr="00645F91">
        <w:rPr>
          <w:rFonts w:ascii="Times New Roman" w:hAnsi="Times New Roman" w:cs="Times New Roman"/>
          <w:sz w:val="28"/>
          <w:szCs w:val="28"/>
        </w:rPr>
        <w:t>нятию как «гласность». Безусловно, исследование социально-политических процессов, характеризующих современное общество, н</w:t>
      </w:r>
      <w:r w:rsidRPr="00645F91">
        <w:rPr>
          <w:rFonts w:ascii="Times New Roman" w:hAnsi="Times New Roman" w:cs="Times New Roman"/>
          <w:sz w:val="28"/>
          <w:szCs w:val="28"/>
        </w:rPr>
        <w:t>е</w:t>
      </w:r>
      <w:r w:rsidRPr="00645F91">
        <w:rPr>
          <w:rFonts w:ascii="Times New Roman" w:hAnsi="Times New Roman" w:cs="Times New Roman"/>
          <w:sz w:val="28"/>
          <w:szCs w:val="28"/>
        </w:rPr>
        <w:t>избежно заставляет обращаться  к средствам массовой информации, так как они являются самой активной формой их выражения. Функционал</w:t>
      </w:r>
      <w:r w:rsidRPr="00645F91">
        <w:rPr>
          <w:rFonts w:ascii="Times New Roman" w:hAnsi="Times New Roman" w:cs="Times New Roman"/>
          <w:sz w:val="28"/>
          <w:szCs w:val="28"/>
        </w:rPr>
        <w:t>ь</w:t>
      </w:r>
      <w:r w:rsidRPr="00645F91">
        <w:rPr>
          <w:rFonts w:ascii="Times New Roman" w:hAnsi="Times New Roman" w:cs="Times New Roman"/>
          <w:sz w:val="28"/>
          <w:szCs w:val="28"/>
        </w:rPr>
        <w:t>ная характеристика СМИ уже давно не ограничивается их оценкой лишь как орудий массового общения, обслуживающих общественные отн</w:t>
      </w:r>
      <w:r w:rsidRPr="00645F91">
        <w:rPr>
          <w:rFonts w:ascii="Times New Roman" w:hAnsi="Times New Roman" w:cs="Times New Roman"/>
          <w:sz w:val="28"/>
          <w:szCs w:val="28"/>
        </w:rPr>
        <w:t>о</w:t>
      </w:r>
      <w:r w:rsidRPr="00645F91">
        <w:rPr>
          <w:rFonts w:ascii="Times New Roman" w:hAnsi="Times New Roman" w:cs="Times New Roman"/>
          <w:sz w:val="28"/>
          <w:szCs w:val="28"/>
        </w:rPr>
        <w:t>шения. Все большее внимание уделяется механизмам активного внедр</w:t>
      </w:r>
      <w:r w:rsidRPr="00645F91">
        <w:rPr>
          <w:rFonts w:ascii="Times New Roman" w:hAnsi="Times New Roman" w:cs="Times New Roman"/>
          <w:sz w:val="28"/>
          <w:szCs w:val="28"/>
        </w:rPr>
        <w:t>е</w:t>
      </w:r>
      <w:r w:rsidRPr="00645F91">
        <w:rPr>
          <w:rFonts w:ascii="Times New Roman" w:hAnsi="Times New Roman" w:cs="Times New Roman"/>
          <w:sz w:val="28"/>
          <w:szCs w:val="28"/>
        </w:rPr>
        <w:t>ния массовой коммуникации в глубинные структуры политической жи</w:t>
      </w:r>
      <w:r w:rsidRPr="00645F91">
        <w:rPr>
          <w:rFonts w:ascii="Times New Roman" w:hAnsi="Times New Roman" w:cs="Times New Roman"/>
          <w:sz w:val="28"/>
          <w:szCs w:val="28"/>
        </w:rPr>
        <w:t>з</w:t>
      </w:r>
      <w:r w:rsidRPr="00645F91">
        <w:rPr>
          <w:rFonts w:ascii="Times New Roman" w:hAnsi="Times New Roman" w:cs="Times New Roman"/>
          <w:sz w:val="28"/>
          <w:szCs w:val="28"/>
        </w:rPr>
        <w:t>ни общества, в результате которого могут меняться как интенсивность политических процессов и процесса развития СМИ, так и качество их взаимовлияния. И все же пресса не в состоянии самостоятельно принц</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пиально менять политическую и общественную ситуацию, а выступает в качестве одного из инструментов более сложного процесса. Здесь нам важно решить задачу: что именно следует понимать под термином </w:t>
      </w:r>
      <w:r w:rsidRPr="00645F91">
        <w:rPr>
          <w:rFonts w:ascii="Times New Roman" w:hAnsi="Times New Roman" w:cs="Times New Roman"/>
          <w:sz w:val="28"/>
          <w:szCs w:val="28"/>
        </w:rPr>
        <w:lastRenderedPageBreak/>
        <w:t>«гласность»? В этом нам поможет разбор отправной точки этого явл</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ния. Существует два подхода в определении события, которое дало старт гласности: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публикация в газете «Московский комсомолец» материала Е.Додолева «Белый танец» о валютных проститутках столицы;</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VIII съезд Союза писателей СССР, на котором руководителем этой организации был избран главный редактор журнала «Новый мир» В.Карпов.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Разница заключается, казалось бы, только в содержательной ст</w:t>
      </w:r>
      <w:r w:rsidRPr="00645F91">
        <w:rPr>
          <w:rFonts w:ascii="Times New Roman" w:hAnsi="Times New Roman" w:cs="Times New Roman"/>
          <w:sz w:val="28"/>
          <w:szCs w:val="28"/>
        </w:rPr>
        <w:t>о</w:t>
      </w:r>
      <w:r w:rsidRPr="00645F91">
        <w:rPr>
          <w:rFonts w:ascii="Times New Roman" w:hAnsi="Times New Roman" w:cs="Times New Roman"/>
          <w:sz w:val="28"/>
          <w:szCs w:val="28"/>
        </w:rPr>
        <w:t>роне событий. В первом случае пресса вторгается на прежде запретную информационную территорию в рамках классического понятия гласн</w:t>
      </w:r>
      <w:r w:rsidRPr="00645F91">
        <w:rPr>
          <w:rFonts w:ascii="Times New Roman" w:hAnsi="Times New Roman" w:cs="Times New Roman"/>
          <w:sz w:val="28"/>
          <w:szCs w:val="28"/>
        </w:rPr>
        <w:t>о</w:t>
      </w:r>
      <w:r w:rsidRPr="00645F91">
        <w:rPr>
          <w:rFonts w:ascii="Times New Roman" w:hAnsi="Times New Roman" w:cs="Times New Roman"/>
          <w:sz w:val="28"/>
          <w:szCs w:val="28"/>
        </w:rPr>
        <w:t>сти – отсутствие закрытых для общества тем. Во втором – результатам выбора руководителя негосударственной творческой общественной о</w:t>
      </w:r>
      <w:r w:rsidRPr="00645F91">
        <w:rPr>
          <w:rFonts w:ascii="Times New Roman" w:hAnsi="Times New Roman" w:cs="Times New Roman"/>
          <w:sz w:val="28"/>
          <w:szCs w:val="28"/>
        </w:rPr>
        <w:t>р</w:t>
      </w:r>
      <w:r w:rsidRPr="00645F91">
        <w:rPr>
          <w:rFonts w:ascii="Times New Roman" w:hAnsi="Times New Roman" w:cs="Times New Roman"/>
          <w:sz w:val="28"/>
          <w:szCs w:val="28"/>
        </w:rPr>
        <w:t>ганизации придается большое политическое значение. Как мы считаем, при определенном символизме указанных событий, оба могут действ</w:t>
      </w:r>
      <w:r w:rsidRPr="00645F91">
        <w:rPr>
          <w:rFonts w:ascii="Times New Roman" w:hAnsi="Times New Roman" w:cs="Times New Roman"/>
          <w:sz w:val="28"/>
          <w:szCs w:val="28"/>
        </w:rPr>
        <w:t>и</w:t>
      </w:r>
      <w:r w:rsidRPr="00645F91">
        <w:rPr>
          <w:rFonts w:ascii="Times New Roman" w:hAnsi="Times New Roman" w:cs="Times New Roman"/>
          <w:sz w:val="28"/>
          <w:szCs w:val="28"/>
        </w:rPr>
        <w:t>тельно рассматриваться в качестве деталей пускового механизма явл</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ния под названием гласность.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Начнем с оценки событий на VIII съезде Союза писателей СССР. Для нас это важно потому, что драматургия сюжета съезда обнажила его взаимосвязь с похожим событием, что дает право объединить их в одно явление. Незадолго до съезда Союза писателей СССР состоялся </w:t>
      </w:r>
      <w:r w:rsidRPr="00645F91">
        <w:rPr>
          <w:rFonts w:ascii="Times New Roman" w:hAnsi="Times New Roman" w:cs="Times New Roman"/>
          <w:sz w:val="28"/>
          <w:szCs w:val="28"/>
          <w:lang w:val="en-US"/>
        </w:rPr>
        <w:t>V</w:t>
      </w:r>
      <w:r w:rsidRPr="00645F91">
        <w:rPr>
          <w:rFonts w:ascii="Times New Roman" w:hAnsi="Times New Roman" w:cs="Times New Roman"/>
          <w:sz w:val="28"/>
          <w:szCs w:val="28"/>
        </w:rPr>
        <w:t xml:space="preserve"> съезд Союза кинематографистов СССР, на котором в полном составе было п</w:t>
      </w:r>
      <w:r w:rsidRPr="00645F91">
        <w:rPr>
          <w:rFonts w:ascii="Times New Roman" w:hAnsi="Times New Roman" w:cs="Times New Roman"/>
          <w:sz w:val="28"/>
          <w:szCs w:val="28"/>
        </w:rPr>
        <w:t>е</w:t>
      </w:r>
      <w:r w:rsidRPr="00645F91">
        <w:rPr>
          <w:rFonts w:ascii="Times New Roman" w:hAnsi="Times New Roman" w:cs="Times New Roman"/>
          <w:sz w:val="28"/>
          <w:szCs w:val="28"/>
        </w:rPr>
        <w:t>реизбрано правление организации, возглавляемое С.Бондарчуком. Нечто подобное ожидалось и на съезде писателей: «перестройка только нач</w:t>
      </w:r>
      <w:r w:rsidRPr="00645F91">
        <w:rPr>
          <w:rFonts w:ascii="Times New Roman" w:hAnsi="Times New Roman" w:cs="Times New Roman"/>
          <w:sz w:val="28"/>
          <w:szCs w:val="28"/>
        </w:rPr>
        <w:t>и</w:t>
      </w:r>
      <w:r w:rsidRPr="00645F91">
        <w:rPr>
          <w:rFonts w:ascii="Times New Roman" w:hAnsi="Times New Roman" w:cs="Times New Roman"/>
          <w:sz w:val="28"/>
          <w:szCs w:val="28"/>
        </w:rPr>
        <w:t>налась и борьба за власть в творческих союзах выглядела такой репет</w:t>
      </w:r>
      <w:r w:rsidRPr="00645F91">
        <w:rPr>
          <w:rFonts w:ascii="Times New Roman" w:hAnsi="Times New Roman" w:cs="Times New Roman"/>
          <w:sz w:val="28"/>
          <w:szCs w:val="28"/>
        </w:rPr>
        <w:t>и</w:t>
      </w:r>
      <w:r w:rsidRPr="00645F91">
        <w:rPr>
          <w:rFonts w:ascii="Times New Roman" w:hAnsi="Times New Roman" w:cs="Times New Roman"/>
          <w:sz w:val="28"/>
          <w:szCs w:val="28"/>
        </w:rPr>
        <w:t>цией будущего противостояния либералов и консерваторов на всех уровнях советской вертикали»</w:t>
      </w:r>
      <w:r w:rsidRPr="00645F91">
        <w:rPr>
          <w:rStyle w:val="a6"/>
          <w:rFonts w:ascii="Times New Roman" w:hAnsi="Times New Roman" w:cs="Times New Roman"/>
          <w:sz w:val="28"/>
          <w:szCs w:val="28"/>
        </w:rPr>
        <w:footnoteReference w:id="51"/>
      </w:r>
      <w:r w:rsidRPr="00645F91">
        <w:rPr>
          <w:rFonts w:ascii="Times New Roman" w:hAnsi="Times New Roman" w:cs="Times New Roman"/>
          <w:sz w:val="28"/>
          <w:szCs w:val="28"/>
        </w:rPr>
        <w:t xml:space="preserve">. Во время чтения отчетного доклада с первым секретарем СП СССР Г.Марковым случился сердечный приступ. </w:t>
      </w:r>
      <w:r w:rsidRPr="007A22CD">
        <w:rPr>
          <w:rFonts w:ascii="Times New Roman" w:hAnsi="Times New Roman" w:cs="Times New Roman"/>
          <w:spacing w:val="-4"/>
          <w:sz w:val="28"/>
          <w:szCs w:val="28"/>
        </w:rPr>
        <w:t>Доклад дочитал В.Карпов, и по результатам выборов руководитель прол</w:t>
      </w:r>
      <w:r w:rsidRPr="007A22CD">
        <w:rPr>
          <w:rFonts w:ascii="Times New Roman" w:hAnsi="Times New Roman" w:cs="Times New Roman"/>
          <w:spacing w:val="-4"/>
          <w:sz w:val="28"/>
          <w:szCs w:val="28"/>
        </w:rPr>
        <w:t>и</w:t>
      </w:r>
      <w:r w:rsidRPr="007A22CD">
        <w:rPr>
          <w:rFonts w:ascii="Times New Roman" w:hAnsi="Times New Roman" w:cs="Times New Roman"/>
          <w:spacing w:val="-4"/>
          <w:sz w:val="28"/>
          <w:szCs w:val="28"/>
        </w:rPr>
        <w:t>берального толстого журнала возглавил и писательскую организацию. В</w:t>
      </w:r>
      <w:r w:rsidRPr="007A22CD">
        <w:rPr>
          <w:rFonts w:ascii="Times New Roman" w:hAnsi="Times New Roman" w:cs="Times New Roman"/>
          <w:spacing w:val="-4"/>
          <w:sz w:val="28"/>
          <w:szCs w:val="28"/>
        </w:rPr>
        <w:t>ы</w:t>
      </w:r>
      <w:r w:rsidRPr="007A22CD">
        <w:rPr>
          <w:rFonts w:ascii="Times New Roman" w:hAnsi="Times New Roman" w:cs="Times New Roman"/>
          <w:spacing w:val="-4"/>
          <w:sz w:val="28"/>
          <w:szCs w:val="28"/>
        </w:rPr>
        <w:t>полняя поставленную задачу нелишне заметить, что современники, делег</w:t>
      </w:r>
      <w:r w:rsidRPr="007A22CD">
        <w:rPr>
          <w:rFonts w:ascii="Times New Roman" w:hAnsi="Times New Roman" w:cs="Times New Roman"/>
          <w:spacing w:val="-4"/>
          <w:sz w:val="28"/>
          <w:szCs w:val="28"/>
        </w:rPr>
        <w:t>а</w:t>
      </w:r>
      <w:r w:rsidRPr="007A22CD">
        <w:rPr>
          <w:rFonts w:ascii="Times New Roman" w:hAnsi="Times New Roman" w:cs="Times New Roman"/>
          <w:spacing w:val="-4"/>
          <w:sz w:val="28"/>
          <w:szCs w:val="28"/>
        </w:rPr>
        <w:t>ты съезда были единодушны в том, что это была симуляция. Поскольку слухи современная теория массовой коммуникации рассматривает в кач</w:t>
      </w:r>
      <w:r w:rsidRPr="007A22CD">
        <w:rPr>
          <w:rFonts w:ascii="Times New Roman" w:hAnsi="Times New Roman" w:cs="Times New Roman"/>
          <w:spacing w:val="-4"/>
          <w:sz w:val="28"/>
          <w:szCs w:val="28"/>
        </w:rPr>
        <w:t>е</w:t>
      </w:r>
      <w:r w:rsidRPr="007A22CD">
        <w:rPr>
          <w:rFonts w:ascii="Times New Roman" w:hAnsi="Times New Roman" w:cs="Times New Roman"/>
          <w:spacing w:val="-4"/>
          <w:sz w:val="28"/>
          <w:szCs w:val="28"/>
        </w:rPr>
        <w:lastRenderedPageBreak/>
        <w:t>стве полноценного инструмента, мы используем мнения делегатов для и</w:t>
      </w:r>
      <w:r w:rsidRPr="007A22CD">
        <w:rPr>
          <w:rFonts w:ascii="Times New Roman" w:hAnsi="Times New Roman" w:cs="Times New Roman"/>
          <w:spacing w:val="-4"/>
          <w:sz w:val="28"/>
          <w:szCs w:val="28"/>
        </w:rPr>
        <w:t>н</w:t>
      </w:r>
      <w:r w:rsidRPr="007A22CD">
        <w:rPr>
          <w:rFonts w:ascii="Times New Roman" w:hAnsi="Times New Roman" w:cs="Times New Roman"/>
          <w:spacing w:val="-4"/>
          <w:sz w:val="28"/>
          <w:szCs w:val="28"/>
        </w:rPr>
        <w:t>терпретации факта. Итак, на съезде писателей произошло отступление консерваторов, причем – «без боя». Это иллюстрирует, на</w:t>
      </w:r>
      <w:r w:rsidRPr="00645F91">
        <w:rPr>
          <w:rFonts w:ascii="Times New Roman" w:hAnsi="Times New Roman" w:cs="Times New Roman"/>
          <w:sz w:val="28"/>
          <w:szCs w:val="28"/>
        </w:rPr>
        <w:t>сколько стрем</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тельно развивались общественные процессы в этот период.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Общим в съезде творческих союзов и публикации в «Московском комсомольце» является время данных событий – они произошли в сер</w:t>
      </w:r>
      <w:r w:rsidRPr="00645F91">
        <w:rPr>
          <w:rFonts w:ascii="Times New Roman" w:hAnsi="Times New Roman" w:cs="Times New Roman"/>
          <w:sz w:val="28"/>
          <w:szCs w:val="28"/>
        </w:rPr>
        <w:t>е</w:t>
      </w:r>
      <w:r w:rsidRPr="00645F91">
        <w:rPr>
          <w:rFonts w:ascii="Times New Roman" w:hAnsi="Times New Roman" w:cs="Times New Roman"/>
          <w:sz w:val="28"/>
          <w:szCs w:val="28"/>
        </w:rPr>
        <w:t>дине 1986 года в течение пяти месяцев. Для нас это стало показателем того, что за полтора года перестройки общественные ожидания колич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ственно дошли до точки, когда они стали переходить в диалектическое качество. Теперь рассмотрим публикацию Е.Додолева в качестве новой для советского официального информационного пространства темы.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За материалом «Белый вальс» (ноябрь </w:t>
      </w:r>
      <w:smartTag w:uri="urn:schemas-microsoft-com:office:smarttags" w:element="metricconverter">
        <w:smartTagPr>
          <w:attr w:name="ProductID" w:val="1986 г"/>
        </w:smartTagPr>
        <w:r w:rsidRPr="00645F91">
          <w:rPr>
            <w:rFonts w:ascii="Times New Roman" w:hAnsi="Times New Roman" w:cs="Times New Roman"/>
            <w:sz w:val="28"/>
            <w:szCs w:val="28"/>
          </w:rPr>
          <w:t>1986 г</w:t>
        </w:r>
      </w:smartTag>
      <w:r w:rsidRPr="00645F91">
        <w:rPr>
          <w:rFonts w:ascii="Times New Roman" w:hAnsi="Times New Roman" w:cs="Times New Roman"/>
          <w:sz w:val="28"/>
          <w:szCs w:val="28"/>
        </w:rPr>
        <w:t>.), в рамках тематич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ского единства, следует публикация в журнале «Аврора» повести В.Кунина «Интердевочка» (февраль </w:t>
      </w:r>
      <w:smartTag w:uri="urn:schemas-microsoft-com:office:smarttags" w:element="metricconverter">
        <w:smartTagPr>
          <w:attr w:name="ProductID" w:val="1988 г"/>
        </w:smartTagPr>
        <w:r w:rsidRPr="00645F91">
          <w:rPr>
            <w:rFonts w:ascii="Times New Roman" w:hAnsi="Times New Roman" w:cs="Times New Roman"/>
            <w:sz w:val="28"/>
            <w:szCs w:val="28"/>
          </w:rPr>
          <w:t>1988 г</w:t>
        </w:r>
      </w:smartTag>
      <w:r w:rsidRPr="00645F91">
        <w:rPr>
          <w:rFonts w:ascii="Times New Roman" w:hAnsi="Times New Roman" w:cs="Times New Roman"/>
          <w:sz w:val="28"/>
          <w:szCs w:val="28"/>
        </w:rPr>
        <w:t>.). Далее, повесть перерабат</w:t>
      </w:r>
      <w:r w:rsidRPr="00645F91">
        <w:rPr>
          <w:rFonts w:ascii="Times New Roman" w:hAnsi="Times New Roman" w:cs="Times New Roman"/>
          <w:sz w:val="28"/>
          <w:szCs w:val="28"/>
        </w:rPr>
        <w:t>ы</w:t>
      </w:r>
      <w:r w:rsidRPr="00645F91">
        <w:rPr>
          <w:rFonts w:ascii="Times New Roman" w:hAnsi="Times New Roman" w:cs="Times New Roman"/>
          <w:sz w:val="28"/>
          <w:szCs w:val="28"/>
        </w:rPr>
        <w:t xml:space="preserve">вается в пьесу и активно ставится в театрах Советского Союза (с осени </w:t>
      </w:r>
      <w:smartTag w:uri="urn:schemas-microsoft-com:office:smarttags" w:element="metricconverter">
        <w:smartTagPr>
          <w:attr w:name="ProductID" w:val="1988 г"/>
        </w:smartTagPr>
        <w:r w:rsidRPr="00645F91">
          <w:rPr>
            <w:rFonts w:ascii="Times New Roman" w:hAnsi="Times New Roman" w:cs="Times New Roman"/>
            <w:sz w:val="28"/>
            <w:szCs w:val="28"/>
          </w:rPr>
          <w:t>1988 г</w:t>
        </w:r>
      </w:smartTag>
      <w:r w:rsidR="009A2506">
        <w:rPr>
          <w:rFonts w:ascii="Times New Roman" w:hAnsi="Times New Roman" w:cs="Times New Roman"/>
          <w:sz w:val="28"/>
          <w:szCs w:val="28"/>
        </w:rPr>
        <w:t>.). В 1989 г.</w:t>
      </w:r>
      <w:r w:rsidRPr="00645F91">
        <w:rPr>
          <w:rFonts w:ascii="Times New Roman" w:hAnsi="Times New Roman" w:cs="Times New Roman"/>
          <w:sz w:val="28"/>
          <w:szCs w:val="28"/>
        </w:rPr>
        <w:t xml:space="preserve"> пьеса экранизируется П.Тодоровским и выходит в прокат, становясь самым кассовым фильмом года. В том же году испо</w:t>
      </w:r>
      <w:r w:rsidRPr="00645F91">
        <w:rPr>
          <w:rFonts w:ascii="Times New Roman" w:hAnsi="Times New Roman" w:cs="Times New Roman"/>
          <w:sz w:val="28"/>
          <w:szCs w:val="28"/>
        </w:rPr>
        <w:t>л</w:t>
      </w:r>
      <w:r w:rsidRPr="00645F91">
        <w:rPr>
          <w:rFonts w:ascii="Times New Roman" w:hAnsi="Times New Roman" w:cs="Times New Roman"/>
          <w:sz w:val="28"/>
          <w:szCs w:val="28"/>
        </w:rPr>
        <w:t>нительница главной роли Е.Яковлева становится лучшей актрисой СССР по версии журнала «Советский экран» (по результатам голосования ч</w:t>
      </w:r>
      <w:r w:rsidRPr="00645F91">
        <w:rPr>
          <w:rFonts w:ascii="Times New Roman" w:hAnsi="Times New Roman" w:cs="Times New Roman"/>
          <w:sz w:val="28"/>
          <w:szCs w:val="28"/>
        </w:rPr>
        <w:t>и</w:t>
      </w:r>
      <w:r w:rsidRPr="00645F91">
        <w:rPr>
          <w:rFonts w:ascii="Times New Roman" w:hAnsi="Times New Roman" w:cs="Times New Roman"/>
          <w:sz w:val="28"/>
          <w:szCs w:val="28"/>
        </w:rPr>
        <w:t>тателей), получает премию «Ника» как лучшая актриса года (по резул</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татам голосования профессионалов кино). Кроме того, на кинофестивале в Токио фильм получает специальный приз за режиссуру, а Е.Яковлева – приз за лучшую женскую роль.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наш взгляд, это показательный пример внедрения в социальное информационное поле нового явления, его легализация в спектре ко</w:t>
      </w:r>
      <w:r w:rsidRPr="00645F91">
        <w:rPr>
          <w:rFonts w:ascii="Times New Roman" w:hAnsi="Times New Roman" w:cs="Times New Roman"/>
          <w:sz w:val="28"/>
          <w:szCs w:val="28"/>
        </w:rPr>
        <w:t>м</w:t>
      </w:r>
      <w:r w:rsidRPr="00645F91">
        <w:rPr>
          <w:rFonts w:ascii="Times New Roman" w:hAnsi="Times New Roman" w:cs="Times New Roman"/>
          <w:sz w:val="28"/>
          <w:szCs w:val="28"/>
        </w:rPr>
        <w:t>плекса ранее скрываемых от общества проблем. Для этого потребов</w:t>
      </w:r>
      <w:r w:rsidRPr="00645F91">
        <w:rPr>
          <w:rFonts w:ascii="Times New Roman" w:hAnsi="Times New Roman" w:cs="Times New Roman"/>
          <w:sz w:val="28"/>
          <w:szCs w:val="28"/>
        </w:rPr>
        <w:t>а</w:t>
      </w:r>
      <w:r w:rsidRPr="00645F91">
        <w:rPr>
          <w:rFonts w:ascii="Times New Roman" w:hAnsi="Times New Roman" w:cs="Times New Roman"/>
          <w:sz w:val="28"/>
          <w:szCs w:val="28"/>
        </w:rPr>
        <w:t>лось переработать скандально-криминальный сюжет в социальную др</w:t>
      </w:r>
      <w:r w:rsidRPr="00645F91">
        <w:rPr>
          <w:rFonts w:ascii="Times New Roman" w:hAnsi="Times New Roman" w:cs="Times New Roman"/>
          <w:sz w:val="28"/>
          <w:szCs w:val="28"/>
        </w:rPr>
        <w:t>а</w:t>
      </w:r>
      <w:r w:rsidRPr="00645F91">
        <w:rPr>
          <w:rFonts w:ascii="Times New Roman" w:hAnsi="Times New Roman" w:cs="Times New Roman"/>
          <w:sz w:val="28"/>
          <w:szCs w:val="28"/>
        </w:rPr>
        <w:t>му. Перечисленные выше призы говорят о том, что сделано это было на хорошем профессиональном уровне, поэтому повесть, пьесу, фильм сл</w:t>
      </w:r>
      <w:r w:rsidRPr="00645F91">
        <w:rPr>
          <w:rFonts w:ascii="Times New Roman" w:hAnsi="Times New Roman" w:cs="Times New Roman"/>
          <w:sz w:val="28"/>
          <w:szCs w:val="28"/>
        </w:rPr>
        <w:t>е</w:t>
      </w:r>
      <w:r w:rsidRPr="00645F91">
        <w:rPr>
          <w:rFonts w:ascii="Times New Roman" w:hAnsi="Times New Roman" w:cs="Times New Roman"/>
          <w:sz w:val="28"/>
          <w:szCs w:val="28"/>
        </w:rPr>
        <w:t>дует рассматривать как объекты эстетики.</w:t>
      </w:r>
      <w:r w:rsidR="009A2506">
        <w:rPr>
          <w:rFonts w:ascii="Times New Roman" w:hAnsi="Times New Roman" w:cs="Times New Roman"/>
          <w:sz w:val="28"/>
          <w:szCs w:val="28"/>
        </w:rPr>
        <w:t xml:space="preserve"> Кинокритик Л.Козлов в 1989 г.</w:t>
      </w:r>
      <w:r w:rsidRPr="00645F91">
        <w:rPr>
          <w:rFonts w:ascii="Times New Roman" w:hAnsi="Times New Roman" w:cs="Times New Roman"/>
          <w:sz w:val="28"/>
          <w:szCs w:val="28"/>
        </w:rPr>
        <w:t xml:space="preserve"> так отозвался о фильме: «Этот несовершенный фильм, фильм со мн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жеством изъянов, провалов, слабостей, натяжек и т.п. – я тем не менее оцениваю как явление очень серьёзное и </w:t>
      </w:r>
      <w:hyperlink r:id="rId13" w:tooltip="Симптом" w:history="1">
        <w:r w:rsidRPr="00645F91">
          <w:rPr>
            <w:rStyle w:val="a3"/>
            <w:rFonts w:ascii="Times New Roman" w:hAnsi="Times New Roman" w:cs="Times New Roman"/>
            <w:color w:val="auto"/>
            <w:sz w:val="28"/>
            <w:szCs w:val="28"/>
          </w:rPr>
          <w:t>симптоматичное</w:t>
        </w:r>
      </w:hyperlink>
      <w:r w:rsidRPr="00645F91">
        <w:rPr>
          <w:rFonts w:ascii="Times New Roman" w:hAnsi="Times New Roman" w:cs="Times New Roman"/>
          <w:sz w:val="28"/>
          <w:szCs w:val="28"/>
        </w:rPr>
        <w:t>. И мне каже</w:t>
      </w:r>
      <w:r w:rsidRPr="00645F91">
        <w:rPr>
          <w:rFonts w:ascii="Times New Roman" w:hAnsi="Times New Roman" w:cs="Times New Roman"/>
          <w:sz w:val="28"/>
          <w:szCs w:val="28"/>
        </w:rPr>
        <w:t>т</w:t>
      </w:r>
      <w:r w:rsidRPr="00645F91">
        <w:rPr>
          <w:rFonts w:ascii="Times New Roman" w:hAnsi="Times New Roman" w:cs="Times New Roman"/>
          <w:sz w:val="28"/>
          <w:szCs w:val="28"/>
        </w:rPr>
        <w:t>ся необходимым разглядеть то лучшее, что в данной картине есть. Не только потому, что успех этого фильма во многом определяется убе</w:t>
      </w:r>
      <w:r w:rsidRPr="00645F91">
        <w:rPr>
          <w:rFonts w:ascii="Times New Roman" w:hAnsi="Times New Roman" w:cs="Times New Roman"/>
          <w:sz w:val="28"/>
          <w:szCs w:val="28"/>
        </w:rPr>
        <w:t>ж</w:t>
      </w:r>
      <w:r w:rsidRPr="00645F91">
        <w:rPr>
          <w:rFonts w:ascii="Times New Roman" w:hAnsi="Times New Roman" w:cs="Times New Roman"/>
          <w:sz w:val="28"/>
          <w:szCs w:val="28"/>
        </w:rPr>
        <w:lastRenderedPageBreak/>
        <w:t>дающей работой прекрасной актрисы, но главным образом потому, что в этом фильме есть большой внутренний заряд элементарного, глубоко прочувствованного человеческого отношения к предмету изображения – к человеку на экране – и к человеку в зрительном зале»</w:t>
      </w:r>
      <w:r w:rsidRPr="00645F91">
        <w:rPr>
          <w:rStyle w:val="a6"/>
          <w:rFonts w:ascii="Times New Roman" w:hAnsi="Times New Roman" w:cs="Times New Roman"/>
          <w:sz w:val="28"/>
          <w:szCs w:val="28"/>
        </w:rPr>
        <w:footnoteReference w:id="52"/>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явления проживаемой действительности становятся объе</w:t>
      </w:r>
      <w:r w:rsidRPr="00645F91">
        <w:rPr>
          <w:rFonts w:ascii="Times New Roman" w:hAnsi="Times New Roman" w:cs="Times New Roman"/>
          <w:sz w:val="28"/>
          <w:szCs w:val="28"/>
        </w:rPr>
        <w:t>к</w:t>
      </w:r>
      <w:r w:rsidRPr="00645F91">
        <w:rPr>
          <w:rFonts w:ascii="Times New Roman" w:hAnsi="Times New Roman" w:cs="Times New Roman"/>
          <w:sz w:val="28"/>
          <w:szCs w:val="28"/>
        </w:rPr>
        <w:t xml:space="preserve">тами сопереживания, и, следовательно, прочно входят в круг познания и интересов общества тогда, когда происходит их </w:t>
      </w:r>
      <w:r w:rsidRPr="00645F91">
        <w:rPr>
          <w:rFonts w:ascii="Times New Roman" w:hAnsi="Times New Roman" w:cs="Times New Roman"/>
          <w:b/>
          <w:sz w:val="28"/>
          <w:szCs w:val="28"/>
        </w:rPr>
        <w:t>эстетизация</w:t>
      </w:r>
      <w:r w:rsidRPr="00645F91">
        <w:rPr>
          <w:rFonts w:ascii="Times New Roman" w:hAnsi="Times New Roman" w:cs="Times New Roman"/>
          <w:sz w:val="28"/>
          <w:szCs w:val="28"/>
        </w:rPr>
        <w:t>, когда фа</w:t>
      </w:r>
      <w:r w:rsidRPr="00645F91">
        <w:rPr>
          <w:rFonts w:ascii="Times New Roman" w:hAnsi="Times New Roman" w:cs="Times New Roman"/>
          <w:sz w:val="28"/>
          <w:szCs w:val="28"/>
        </w:rPr>
        <w:t>к</w:t>
      </w:r>
      <w:r w:rsidRPr="00645F91">
        <w:rPr>
          <w:rFonts w:ascii="Times New Roman" w:hAnsi="Times New Roman" w:cs="Times New Roman"/>
          <w:sz w:val="28"/>
          <w:szCs w:val="28"/>
        </w:rPr>
        <w:t>ты жизни преобразуются в художественную эмоционально-образную систему. На наш взгляд, изменение всего комплекса знаний и предста</w:t>
      </w:r>
      <w:r w:rsidRPr="00645F91">
        <w:rPr>
          <w:rFonts w:ascii="Times New Roman" w:hAnsi="Times New Roman" w:cs="Times New Roman"/>
          <w:sz w:val="28"/>
          <w:szCs w:val="28"/>
        </w:rPr>
        <w:t>в</w:t>
      </w:r>
      <w:r w:rsidRPr="00645F91">
        <w:rPr>
          <w:rFonts w:ascii="Times New Roman" w:hAnsi="Times New Roman" w:cs="Times New Roman"/>
          <w:sz w:val="28"/>
          <w:szCs w:val="28"/>
        </w:rPr>
        <w:t>лений советского общества о стране и мире являлось целью гласности, а добиться этого было реально, используя возможности не только СМИ, но и комплекса художественной коммуникации. Вместе они оказались завязанными в единый процесс, что диктует нам необходимость ра</w:t>
      </w:r>
      <w:r w:rsidRPr="00645F91">
        <w:rPr>
          <w:rFonts w:ascii="Times New Roman" w:hAnsi="Times New Roman" w:cs="Times New Roman"/>
          <w:sz w:val="28"/>
          <w:szCs w:val="28"/>
        </w:rPr>
        <w:t>с</w:t>
      </w:r>
      <w:r w:rsidRPr="00645F91">
        <w:rPr>
          <w:rFonts w:ascii="Times New Roman" w:hAnsi="Times New Roman" w:cs="Times New Roman"/>
          <w:sz w:val="28"/>
          <w:szCs w:val="28"/>
        </w:rPr>
        <w:t>сматривать гласность в двух проявлениях: в узком и широком смыслах, которые соотносятся как общее к частному.</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Под </w:t>
      </w:r>
      <w:r w:rsidRPr="00645F91">
        <w:rPr>
          <w:rFonts w:ascii="Times New Roman" w:hAnsi="Times New Roman" w:cs="Times New Roman"/>
          <w:b/>
          <w:sz w:val="28"/>
          <w:szCs w:val="28"/>
        </w:rPr>
        <w:t>гласностью в узком смысле</w:t>
      </w:r>
      <w:r w:rsidRPr="00645F91">
        <w:rPr>
          <w:rFonts w:ascii="Times New Roman" w:hAnsi="Times New Roman" w:cs="Times New Roman"/>
          <w:sz w:val="28"/>
          <w:szCs w:val="28"/>
        </w:rPr>
        <w:t xml:space="preserve"> мы понимаем информационную политику, инициированную руководством ЦК КПСС для поддержки р</w:t>
      </w:r>
      <w:r w:rsidRPr="00645F91">
        <w:rPr>
          <w:rFonts w:ascii="Times New Roman" w:hAnsi="Times New Roman" w:cs="Times New Roman"/>
          <w:sz w:val="28"/>
          <w:szCs w:val="28"/>
        </w:rPr>
        <w:t>е</w:t>
      </w:r>
      <w:r w:rsidRPr="00645F91">
        <w:rPr>
          <w:rFonts w:ascii="Times New Roman" w:hAnsi="Times New Roman" w:cs="Times New Roman"/>
          <w:sz w:val="28"/>
          <w:szCs w:val="28"/>
        </w:rPr>
        <w:t>форм и борьбы с оппонентами внутри Политбюро. В традициях сове</w:t>
      </w:r>
      <w:r w:rsidRPr="00645F91">
        <w:rPr>
          <w:rFonts w:ascii="Times New Roman" w:hAnsi="Times New Roman" w:cs="Times New Roman"/>
          <w:sz w:val="28"/>
          <w:szCs w:val="28"/>
        </w:rPr>
        <w:t>т</w:t>
      </w:r>
      <w:r w:rsidRPr="00645F91">
        <w:rPr>
          <w:rFonts w:ascii="Times New Roman" w:hAnsi="Times New Roman" w:cs="Times New Roman"/>
          <w:sz w:val="28"/>
          <w:szCs w:val="28"/>
        </w:rPr>
        <w:t>ского режима СМИ использовались инструментально для достижения своих целей. Именно так действовали коммунисты-реформаторы и в этот период, когда из единого массива советской прессы была вычлен</w:t>
      </w:r>
      <w:r w:rsidRPr="00645F91">
        <w:rPr>
          <w:rFonts w:ascii="Times New Roman" w:hAnsi="Times New Roman" w:cs="Times New Roman"/>
          <w:sz w:val="28"/>
          <w:szCs w:val="28"/>
        </w:rPr>
        <w:t>е</w:t>
      </w:r>
      <w:r w:rsidRPr="00645F91">
        <w:rPr>
          <w:rFonts w:ascii="Times New Roman" w:hAnsi="Times New Roman" w:cs="Times New Roman"/>
          <w:sz w:val="28"/>
          <w:szCs w:val="28"/>
        </w:rPr>
        <w:t>на группа изданий, которая стала активно формировать актуальную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литическую проблематику. Если остановиться на такой трактовке гла</w:t>
      </w:r>
      <w:r w:rsidRPr="00645F91">
        <w:rPr>
          <w:rFonts w:ascii="Times New Roman" w:hAnsi="Times New Roman" w:cs="Times New Roman"/>
          <w:sz w:val="28"/>
          <w:szCs w:val="28"/>
        </w:rPr>
        <w:t>с</w:t>
      </w:r>
      <w:r w:rsidRPr="00645F91">
        <w:rPr>
          <w:rFonts w:ascii="Times New Roman" w:hAnsi="Times New Roman" w:cs="Times New Roman"/>
          <w:sz w:val="28"/>
          <w:szCs w:val="28"/>
        </w:rPr>
        <w:t>ности, останется непонятно, почему в короткий временной промежуток чуждая социализму идеология либерализма настолько укрепилась в о</w:t>
      </w:r>
      <w:r w:rsidRPr="00645F91">
        <w:rPr>
          <w:rFonts w:ascii="Times New Roman" w:hAnsi="Times New Roman" w:cs="Times New Roman"/>
          <w:sz w:val="28"/>
          <w:szCs w:val="28"/>
        </w:rPr>
        <w:t>б</w:t>
      </w:r>
      <w:r w:rsidRPr="00645F91">
        <w:rPr>
          <w:rFonts w:ascii="Times New Roman" w:hAnsi="Times New Roman" w:cs="Times New Roman"/>
          <w:sz w:val="28"/>
          <w:szCs w:val="28"/>
        </w:rPr>
        <w:t xml:space="preserve">щественном сознании, что не только поменяла политические ориентиры, но и включила граждан в политический процесс в качестве его акторов. Для этого нам и потребовалось рассматривать </w:t>
      </w:r>
      <w:r w:rsidRPr="00645F91">
        <w:rPr>
          <w:rFonts w:ascii="Times New Roman" w:hAnsi="Times New Roman" w:cs="Times New Roman"/>
          <w:b/>
          <w:sz w:val="28"/>
          <w:szCs w:val="28"/>
        </w:rPr>
        <w:t>гласность в широком смысле</w:t>
      </w:r>
      <w:r w:rsidRPr="00645F91">
        <w:rPr>
          <w:rFonts w:ascii="Times New Roman" w:hAnsi="Times New Roman" w:cs="Times New Roman"/>
          <w:sz w:val="28"/>
          <w:szCs w:val="28"/>
        </w:rPr>
        <w:t xml:space="preserve"> – в качестве коммуникационного фронта, системно работающ</w:t>
      </w:r>
      <w:r w:rsidRPr="00645F91">
        <w:rPr>
          <w:rFonts w:ascii="Times New Roman" w:hAnsi="Times New Roman" w:cs="Times New Roman"/>
          <w:sz w:val="28"/>
          <w:szCs w:val="28"/>
        </w:rPr>
        <w:t>е</w:t>
      </w:r>
      <w:r w:rsidRPr="00645F91">
        <w:rPr>
          <w:rFonts w:ascii="Times New Roman" w:hAnsi="Times New Roman" w:cs="Times New Roman"/>
          <w:sz w:val="28"/>
          <w:szCs w:val="28"/>
        </w:rPr>
        <w:t>го с обществом с целью изменения его политического сознания. Такой подход в интерпретации гласности объясняет, чем были вызваны пров</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лы в информационной политике КПСС. Управлять коммуникационным </w:t>
      </w:r>
      <w:r w:rsidRPr="00645F91">
        <w:rPr>
          <w:rFonts w:ascii="Times New Roman" w:hAnsi="Times New Roman" w:cs="Times New Roman"/>
          <w:sz w:val="28"/>
          <w:szCs w:val="28"/>
        </w:rPr>
        <w:lastRenderedPageBreak/>
        <w:t>процессом фронта оказалось в принципе невозможно, поскольку его нельзя рассматривать как организацию, у него отсутствовали органы к</w:t>
      </w:r>
      <w:r w:rsidRPr="00645F91">
        <w:rPr>
          <w:rFonts w:ascii="Times New Roman" w:hAnsi="Times New Roman" w:cs="Times New Roman"/>
          <w:sz w:val="28"/>
          <w:szCs w:val="28"/>
        </w:rPr>
        <w:t>о</w:t>
      </w:r>
      <w:r w:rsidRPr="00645F91">
        <w:rPr>
          <w:rFonts w:ascii="Times New Roman" w:hAnsi="Times New Roman" w:cs="Times New Roman"/>
          <w:sz w:val="28"/>
          <w:szCs w:val="28"/>
        </w:rPr>
        <w:t>ординации и управления, а интенсивность информационного потока з</w:t>
      </w:r>
      <w:r w:rsidRPr="00645F91">
        <w:rPr>
          <w:rFonts w:ascii="Times New Roman" w:hAnsi="Times New Roman" w:cs="Times New Roman"/>
          <w:sz w:val="28"/>
          <w:szCs w:val="28"/>
        </w:rPr>
        <w:t>а</w:t>
      </w:r>
      <w:r w:rsidRPr="00645F91">
        <w:rPr>
          <w:rFonts w:ascii="Times New Roman" w:hAnsi="Times New Roman" w:cs="Times New Roman"/>
          <w:sz w:val="28"/>
          <w:szCs w:val="28"/>
        </w:rPr>
        <w:t>висела только от интереса аудитории. Обязательно надо подчеркнуть, что одной из причин результативности гласности стало активное уч</w:t>
      </w:r>
      <w:r w:rsidRPr="00645F91">
        <w:rPr>
          <w:rFonts w:ascii="Times New Roman" w:hAnsi="Times New Roman" w:cs="Times New Roman"/>
          <w:sz w:val="28"/>
          <w:szCs w:val="28"/>
        </w:rPr>
        <w:t>а</w:t>
      </w:r>
      <w:r w:rsidRPr="00645F91">
        <w:rPr>
          <w:rFonts w:ascii="Times New Roman" w:hAnsi="Times New Roman" w:cs="Times New Roman"/>
          <w:sz w:val="28"/>
          <w:szCs w:val="28"/>
        </w:rPr>
        <w:t>стие аудитории в наполнении информационного потока прежде скр</w:t>
      </w:r>
      <w:r w:rsidRPr="00645F91">
        <w:rPr>
          <w:rFonts w:ascii="Times New Roman" w:hAnsi="Times New Roman" w:cs="Times New Roman"/>
          <w:sz w:val="28"/>
          <w:szCs w:val="28"/>
        </w:rPr>
        <w:t>ы</w:t>
      </w:r>
      <w:r w:rsidRPr="00645F91">
        <w:rPr>
          <w:rFonts w:ascii="Times New Roman" w:hAnsi="Times New Roman" w:cs="Times New Roman"/>
          <w:sz w:val="28"/>
          <w:szCs w:val="28"/>
        </w:rPr>
        <w:t>ваемыми темами. Вовлеченность в процесс информационного произво</w:t>
      </w:r>
      <w:r w:rsidRPr="00645F91">
        <w:rPr>
          <w:rFonts w:ascii="Times New Roman" w:hAnsi="Times New Roman" w:cs="Times New Roman"/>
          <w:sz w:val="28"/>
          <w:szCs w:val="28"/>
        </w:rPr>
        <w:t>д</w:t>
      </w:r>
      <w:r w:rsidRPr="00645F91">
        <w:rPr>
          <w:rFonts w:ascii="Times New Roman" w:hAnsi="Times New Roman" w:cs="Times New Roman"/>
          <w:sz w:val="28"/>
          <w:szCs w:val="28"/>
        </w:rPr>
        <w:t xml:space="preserve">ства подчеркивает ее заинтересованность в этом процессе, </w:t>
      </w:r>
      <w:r w:rsidR="00190380">
        <w:rPr>
          <w:rFonts w:ascii="Times New Roman" w:hAnsi="Times New Roman" w:cs="Times New Roman"/>
          <w:sz w:val="28"/>
          <w:szCs w:val="28"/>
        </w:rPr>
        <w:t xml:space="preserve">и </w:t>
      </w:r>
      <w:r w:rsidRPr="00645F91">
        <w:rPr>
          <w:rFonts w:ascii="Times New Roman" w:hAnsi="Times New Roman" w:cs="Times New Roman"/>
          <w:sz w:val="28"/>
          <w:szCs w:val="28"/>
        </w:rPr>
        <w:t>доверие к СМИ. Технологию взаимодействия разных субъектов гласности можно проиллюстрировать примером из журналистского опыта автора этой р</w:t>
      </w:r>
      <w:r w:rsidRPr="00645F91">
        <w:rPr>
          <w:rFonts w:ascii="Times New Roman" w:hAnsi="Times New Roman" w:cs="Times New Roman"/>
          <w:sz w:val="28"/>
          <w:szCs w:val="28"/>
        </w:rPr>
        <w:t>а</w:t>
      </w:r>
      <w:r w:rsidRPr="00645F91">
        <w:rPr>
          <w:rFonts w:ascii="Times New Roman" w:hAnsi="Times New Roman" w:cs="Times New Roman"/>
          <w:sz w:val="28"/>
          <w:szCs w:val="28"/>
        </w:rPr>
        <w:t>боты.</w:t>
      </w:r>
    </w:p>
    <w:p w:rsidR="00645F91" w:rsidRPr="00645F91" w:rsidRDefault="009A2506"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марте 1990 г.</w:t>
      </w:r>
      <w:r w:rsidR="00645F91" w:rsidRPr="00645F91">
        <w:rPr>
          <w:rFonts w:ascii="Times New Roman" w:hAnsi="Times New Roman" w:cs="Times New Roman"/>
          <w:sz w:val="28"/>
          <w:szCs w:val="28"/>
        </w:rPr>
        <w:t xml:space="preserve"> газета «Тихоокеанский комсомолец» (Владив</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сток) перепечатала публикацию А.Майданова «Прямо по курсу – смерть» из газеты «Советская молодежь» (Рига). В ней рассказывалось о событиях, которые разыгрались на большом противолодочном корабле ВМФ СССР «</w:t>
      </w:r>
      <w:r>
        <w:rPr>
          <w:rFonts w:ascii="Times New Roman" w:hAnsi="Times New Roman" w:cs="Times New Roman"/>
          <w:sz w:val="28"/>
          <w:szCs w:val="28"/>
        </w:rPr>
        <w:t>Сторожевой» 6-8 ноября 1975 г</w:t>
      </w:r>
      <w:r w:rsidR="00645F91" w:rsidRPr="00645F91">
        <w:rPr>
          <w:rFonts w:ascii="Times New Roman" w:hAnsi="Times New Roman" w:cs="Times New Roman"/>
          <w:sz w:val="28"/>
          <w:szCs w:val="28"/>
        </w:rPr>
        <w:t>. Тогда замполит корабля В.Саблин заблокировал в одном из отсеков капитана и взял командов</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ние на себя. «Сторожевой» покинул парадный строй кораблей Балти</w:t>
      </w:r>
      <w:r w:rsidR="00645F91" w:rsidRPr="00645F91">
        <w:rPr>
          <w:rFonts w:ascii="Times New Roman" w:hAnsi="Times New Roman" w:cs="Times New Roman"/>
          <w:sz w:val="28"/>
          <w:szCs w:val="28"/>
        </w:rPr>
        <w:t>й</w:t>
      </w:r>
      <w:r w:rsidR="00645F91" w:rsidRPr="00645F91">
        <w:rPr>
          <w:rFonts w:ascii="Times New Roman" w:hAnsi="Times New Roman" w:cs="Times New Roman"/>
          <w:sz w:val="28"/>
          <w:szCs w:val="28"/>
        </w:rPr>
        <w:t>ского флота на рейде Риги и двинулся, по одной версии в Ленинград, по другой – в Швецию. Корабль вскоре был перехвачен: после бомбард</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ровки с воздуха «Сторожевой» потерял ход, и на него высадилось по</w:t>
      </w:r>
      <w:r w:rsidR="00645F91" w:rsidRPr="00645F91">
        <w:rPr>
          <w:rFonts w:ascii="Times New Roman" w:hAnsi="Times New Roman" w:cs="Times New Roman"/>
          <w:sz w:val="28"/>
          <w:szCs w:val="28"/>
        </w:rPr>
        <w:t>д</w:t>
      </w:r>
      <w:r>
        <w:rPr>
          <w:rFonts w:ascii="Times New Roman" w:hAnsi="Times New Roman" w:cs="Times New Roman"/>
          <w:sz w:val="28"/>
          <w:szCs w:val="28"/>
        </w:rPr>
        <w:t>разделение КГБ СССР. В 1976 г.</w:t>
      </w:r>
      <w:r w:rsidR="00645F91" w:rsidRPr="00645F91">
        <w:rPr>
          <w:rFonts w:ascii="Times New Roman" w:hAnsi="Times New Roman" w:cs="Times New Roman"/>
          <w:sz w:val="28"/>
          <w:szCs w:val="28"/>
        </w:rPr>
        <w:t xml:space="preserve"> В.Саблин по приговору военного тр</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 xml:space="preserve">бунала был расстрелян.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Публикация вызвала большой резонанс в Приморье, где военно-морская тематика близка местной аудитории. Среди откликов были и ценные с позиции журналистики информаторы. Поделиться воспомин</w:t>
      </w:r>
      <w:r w:rsidRPr="00645F91">
        <w:rPr>
          <w:rFonts w:ascii="Times New Roman" w:hAnsi="Times New Roman" w:cs="Times New Roman"/>
          <w:sz w:val="28"/>
          <w:szCs w:val="28"/>
        </w:rPr>
        <w:t>а</w:t>
      </w:r>
      <w:r w:rsidRPr="00645F91">
        <w:rPr>
          <w:rFonts w:ascii="Times New Roman" w:hAnsi="Times New Roman" w:cs="Times New Roman"/>
          <w:sz w:val="28"/>
          <w:szCs w:val="28"/>
        </w:rPr>
        <w:t>ниями изъявили желание сотрудники особого отдела КГБ, которые р</w:t>
      </w:r>
      <w:r w:rsidRPr="00645F91">
        <w:rPr>
          <w:rFonts w:ascii="Times New Roman" w:hAnsi="Times New Roman" w:cs="Times New Roman"/>
          <w:sz w:val="28"/>
          <w:szCs w:val="28"/>
        </w:rPr>
        <w:t>а</w:t>
      </w:r>
      <w:r w:rsidRPr="00645F91">
        <w:rPr>
          <w:rFonts w:ascii="Times New Roman" w:hAnsi="Times New Roman" w:cs="Times New Roman"/>
          <w:sz w:val="28"/>
          <w:szCs w:val="28"/>
        </w:rPr>
        <w:t>ботали в бригаде по расследованию событий на «Сторожевом», а также житель края, проходивший срочную службу на этом корабле и попа</w:t>
      </w:r>
      <w:r w:rsidRPr="00645F91">
        <w:rPr>
          <w:rFonts w:ascii="Times New Roman" w:hAnsi="Times New Roman" w:cs="Times New Roman"/>
          <w:sz w:val="28"/>
          <w:szCs w:val="28"/>
        </w:rPr>
        <w:t>в</w:t>
      </w:r>
      <w:r w:rsidRPr="00645F91">
        <w:rPr>
          <w:rFonts w:ascii="Times New Roman" w:hAnsi="Times New Roman" w:cs="Times New Roman"/>
          <w:sz w:val="28"/>
          <w:szCs w:val="28"/>
        </w:rPr>
        <w:t>ший в узкий круг членов команды, которые были привлечены, в рамках этого дела, в качестве подозреваемых. Наконец, сам «Сторожевой» ст</w:t>
      </w:r>
      <w:r w:rsidRPr="00645F91">
        <w:rPr>
          <w:rFonts w:ascii="Times New Roman" w:hAnsi="Times New Roman" w:cs="Times New Roman"/>
          <w:sz w:val="28"/>
          <w:szCs w:val="28"/>
        </w:rPr>
        <w:t>о</w:t>
      </w:r>
      <w:r w:rsidRPr="00645F91">
        <w:rPr>
          <w:rFonts w:ascii="Times New Roman" w:hAnsi="Times New Roman" w:cs="Times New Roman"/>
          <w:sz w:val="28"/>
          <w:szCs w:val="28"/>
        </w:rPr>
        <w:t>ял на ремонте в одном из заводов Владивостока, и можно было побывать на месте драматических событий. В апреле на основании собранного м</w:t>
      </w:r>
      <w:r w:rsidRPr="00645F91">
        <w:rPr>
          <w:rFonts w:ascii="Times New Roman" w:hAnsi="Times New Roman" w:cs="Times New Roman"/>
          <w:sz w:val="28"/>
          <w:szCs w:val="28"/>
        </w:rPr>
        <w:t>а</w:t>
      </w:r>
      <w:r w:rsidRPr="00645F91">
        <w:rPr>
          <w:rFonts w:ascii="Times New Roman" w:hAnsi="Times New Roman" w:cs="Times New Roman"/>
          <w:sz w:val="28"/>
          <w:szCs w:val="28"/>
        </w:rPr>
        <w:t>териала была подготовлена публикация для «Тихоокеанского комс</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мольца»: «БПК «Сторожевой»: подвиг или измена? Две версии по делу </w:t>
      </w:r>
      <w:r w:rsidRPr="00645F91">
        <w:rPr>
          <w:rFonts w:ascii="Times New Roman" w:hAnsi="Times New Roman" w:cs="Times New Roman"/>
          <w:sz w:val="28"/>
          <w:szCs w:val="28"/>
        </w:rPr>
        <w:lastRenderedPageBreak/>
        <w:t>капитана третьего ранга В.Саблина». Газету отправили в Ригу, поскол</w:t>
      </w:r>
      <w:r w:rsidRPr="00645F91">
        <w:rPr>
          <w:rFonts w:ascii="Times New Roman" w:hAnsi="Times New Roman" w:cs="Times New Roman"/>
          <w:sz w:val="28"/>
          <w:szCs w:val="28"/>
        </w:rPr>
        <w:t>ь</w:t>
      </w:r>
      <w:r w:rsidRPr="00645F91">
        <w:rPr>
          <w:rFonts w:ascii="Times New Roman" w:hAnsi="Times New Roman" w:cs="Times New Roman"/>
          <w:sz w:val="28"/>
          <w:szCs w:val="28"/>
        </w:rPr>
        <w:t>ку А.Майданов просил направлять в его адрес все свидетельства и фа</w:t>
      </w:r>
      <w:r w:rsidRPr="00645F91">
        <w:rPr>
          <w:rFonts w:ascii="Times New Roman" w:hAnsi="Times New Roman" w:cs="Times New Roman"/>
          <w:sz w:val="28"/>
          <w:szCs w:val="28"/>
        </w:rPr>
        <w:t>к</w:t>
      </w:r>
      <w:r w:rsidRPr="00645F91">
        <w:rPr>
          <w:rFonts w:ascii="Times New Roman" w:hAnsi="Times New Roman" w:cs="Times New Roman"/>
          <w:sz w:val="28"/>
          <w:szCs w:val="28"/>
        </w:rPr>
        <w:t>ты. В августе во Владивостоке работала большая группа Центрального телевидения, которую среди всех те</w:t>
      </w:r>
      <w:r w:rsidR="009A2506">
        <w:rPr>
          <w:rFonts w:ascii="Times New Roman" w:hAnsi="Times New Roman" w:cs="Times New Roman"/>
          <w:sz w:val="28"/>
          <w:szCs w:val="28"/>
        </w:rPr>
        <w:t>м интересовали события 1975 г.</w:t>
      </w:r>
      <w:r w:rsidRPr="00645F91">
        <w:rPr>
          <w:rFonts w:ascii="Times New Roman" w:hAnsi="Times New Roman" w:cs="Times New Roman"/>
          <w:sz w:val="28"/>
          <w:szCs w:val="28"/>
        </w:rPr>
        <w:t xml:space="preserve"> на «Сторожевом». Совместно мы провели работу, чтобы записать интер</w:t>
      </w:r>
      <w:r w:rsidRPr="00645F91">
        <w:rPr>
          <w:rFonts w:ascii="Times New Roman" w:hAnsi="Times New Roman" w:cs="Times New Roman"/>
          <w:sz w:val="28"/>
          <w:szCs w:val="28"/>
        </w:rPr>
        <w:t>е</w:t>
      </w:r>
      <w:r w:rsidRPr="00645F91">
        <w:rPr>
          <w:rFonts w:ascii="Times New Roman" w:hAnsi="Times New Roman" w:cs="Times New Roman"/>
          <w:sz w:val="28"/>
          <w:szCs w:val="28"/>
        </w:rPr>
        <w:t>сующий их материал. В сентябре сюжет о восстании на «Стор</w:t>
      </w:r>
      <w:r w:rsidR="009A2506">
        <w:rPr>
          <w:rFonts w:ascii="Times New Roman" w:hAnsi="Times New Roman" w:cs="Times New Roman"/>
          <w:sz w:val="28"/>
          <w:szCs w:val="28"/>
        </w:rPr>
        <w:t>ожевом» вышел по ЦТ. В 1992 г.</w:t>
      </w:r>
      <w:r w:rsidRPr="00645F91">
        <w:rPr>
          <w:rFonts w:ascii="Times New Roman" w:hAnsi="Times New Roman" w:cs="Times New Roman"/>
          <w:sz w:val="28"/>
          <w:szCs w:val="28"/>
        </w:rPr>
        <w:t xml:space="preserve"> увидела свет книга А.Майданова «Прямо по курсу – смерть» об этих событиях. (Рига, изд-во «Лита»). В том же году вышла книга Н.Черкашина «Последний парад» (М., изд-во «Андрее</w:t>
      </w:r>
      <w:r w:rsidRPr="00645F91">
        <w:rPr>
          <w:rFonts w:ascii="Times New Roman" w:hAnsi="Times New Roman" w:cs="Times New Roman"/>
          <w:sz w:val="28"/>
          <w:szCs w:val="28"/>
        </w:rPr>
        <w:t>в</w:t>
      </w:r>
      <w:r w:rsidRPr="00645F91">
        <w:rPr>
          <w:rFonts w:ascii="Times New Roman" w:hAnsi="Times New Roman" w:cs="Times New Roman"/>
          <w:sz w:val="28"/>
          <w:szCs w:val="28"/>
        </w:rPr>
        <w:t>ский флаг»), в которой есть глава, посвященная «Сторожевому» и В.Саблину.</w:t>
      </w:r>
    </w:p>
    <w:p w:rsidR="009A2506"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наш взгляд, этот пример хорошо иллюстрирует специфику и</w:t>
      </w:r>
      <w:r w:rsidRPr="00645F91">
        <w:rPr>
          <w:rFonts w:ascii="Times New Roman" w:hAnsi="Times New Roman" w:cs="Times New Roman"/>
          <w:sz w:val="28"/>
          <w:szCs w:val="28"/>
        </w:rPr>
        <w:t>н</w:t>
      </w:r>
      <w:r w:rsidRPr="00645F91">
        <w:rPr>
          <w:rFonts w:ascii="Times New Roman" w:hAnsi="Times New Roman" w:cs="Times New Roman"/>
          <w:sz w:val="28"/>
          <w:szCs w:val="28"/>
        </w:rPr>
        <w:t>формационного производства, характерную для того времени: стремл</w:t>
      </w:r>
      <w:r w:rsidRPr="00645F91">
        <w:rPr>
          <w:rFonts w:ascii="Times New Roman" w:hAnsi="Times New Roman" w:cs="Times New Roman"/>
          <w:sz w:val="28"/>
          <w:szCs w:val="28"/>
        </w:rPr>
        <w:t>е</w:t>
      </w:r>
      <w:r w:rsidRPr="00645F91">
        <w:rPr>
          <w:rFonts w:ascii="Times New Roman" w:hAnsi="Times New Roman" w:cs="Times New Roman"/>
          <w:sz w:val="28"/>
          <w:szCs w:val="28"/>
        </w:rPr>
        <w:t>ние к сотрудничеству с журналистами заинтересованной аудитории, и профессиональную солидарность журналистского сообщества. Это п</w:t>
      </w:r>
      <w:r w:rsidRPr="00645F91">
        <w:rPr>
          <w:rFonts w:ascii="Times New Roman" w:hAnsi="Times New Roman" w:cs="Times New Roman"/>
          <w:sz w:val="28"/>
          <w:szCs w:val="28"/>
        </w:rPr>
        <w:t>о</w:t>
      </w:r>
      <w:r w:rsidRPr="00645F91">
        <w:rPr>
          <w:rFonts w:ascii="Times New Roman" w:hAnsi="Times New Roman" w:cs="Times New Roman"/>
          <w:sz w:val="28"/>
          <w:szCs w:val="28"/>
        </w:rPr>
        <w:t>зволяло обогащать появившиеся в публичном поле материалы новыми подробностями, фактами, свидетельствами, превращая их в познав</w:t>
      </w:r>
      <w:r w:rsidRPr="00645F91">
        <w:rPr>
          <w:rFonts w:ascii="Times New Roman" w:hAnsi="Times New Roman" w:cs="Times New Roman"/>
          <w:sz w:val="28"/>
          <w:szCs w:val="28"/>
        </w:rPr>
        <w:t>а</w:t>
      </w:r>
      <w:r w:rsidRPr="00645F91">
        <w:rPr>
          <w:rFonts w:ascii="Times New Roman" w:hAnsi="Times New Roman" w:cs="Times New Roman"/>
          <w:sz w:val="28"/>
          <w:szCs w:val="28"/>
        </w:rPr>
        <w:t>тельный документальный сериал с обязательной гражданской проблем</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тикой. </w:t>
      </w:r>
    </w:p>
    <w:p w:rsidR="009A2506" w:rsidRDefault="00645F91" w:rsidP="00EC6DF1">
      <w:pPr>
        <w:spacing w:after="0" w:line="312" w:lineRule="auto"/>
        <w:ind w:firstLine="680"/>
        <w:contextualSpacing/>
        <w:jc w:val="both"/>
        <w:rPr>
          <w:rFonts w:ascii="Times New Roman" w:hAnsi="Times New Roman" w:cs="Times New Roman"/>
          <w:sz w:val="28"/>
          <w:szCs w:val="28"/>
        </w:rPr>
      </w:pPr>
      <w:r w:rsidRPr="009A2506">
        <w:rPr>
          <w:rFonts w:ascii="Times New Roman" w:hAnsi="Times New Roman" w:cs="Times New Roman"/>
          <w:sz w:val="28"/>
          <w:szCs w:val="28"/>
        </w:rPr>
        <w:t>Подводя итог параграфу, стоит обратить внимание на феномен, возникший в рамках гласности, который можно обозначить как «комм</w:t>
      </w:r>
      <w:r w:rsidRPr="009A2506">
        <w:rPr>
          <w:rFonts w:ascii="Times New Roman" w:hAnsi="Times New Roman" w:cs="Times New Roman"/>
          <w:sz w:val="28"/>
          <w:szCs w:val="28"/>
        </w:rPr>
        <w:t>у</w:t>
      </w:r>
      <w:r w:rsidRPr="009A2506">
        <w:rPr>
          <w:rFonts w:ascii="Times New Roman" w:hAnsi="Times New Roman" w:cs="Times New Roman"/>
          <w:sz w:val="28"/>
          <w:szCs w:val="28"/>
        </w:rPr>
        <w:t>никационная бинарность». Его сущность заключается в двойственном характере информационного потока: документально-рациональном, к</w:t>
      </w:r>
      <w:r w:rsidRPr="009A2506">
        <w:rPr>
          <w:rFonts w:ascii="Times New Roman" w:hAnsi="Times New Roman" w:cs="Times New Roman"/>
          <w:sz w:val="28"/>
          <w:szCs w:val="28"/>
        </w:rPr>
        <w:t>о</w:t>
      </w:r>
      <w:r w:rsidRPr="009A2506">
        <w:rPr>
          <w:rFonts w:ascii="Times New Roman" w:hAnsi="Times New Roman" w:cs="Times New Roman"/>
          <w:sz w:val="28"/>
          <w:szCs w:val="28"/>
        </w:rPr>
        <w:t>торый транслировали СМИ, и художественно-эмоциональном, свойс</w:t>
      </w:r>
      <w:r w:rsidRPr="009A2506">
        <w:rPr>
          <w:rFonts w:ascii="Times New Roman" w:hAnsi="Times New Roman" w:cs="Times New Roman"/>
          <w:sz w:val="28"/>
          <w:szCs w:val="28"/>
        </w:rPr>
        <w:t>т</w:t>
      </w:r>
      <w:r w:rsidRPr="009A2506">
        <w:rPr>
          <w:rFonts w:ascii="Times New Roman" w:hAnsi="Times New Roman" w:cs="Times New Roman"/>
          <w:sz w:val="28"/>
          <w:szCs w:val="28"/>
        </w:rPr>
        <w:t>венном объектам культуры. Одновременно они оказались объединены и идеологически, и тематически. Бинаризм, как структуралистская ко</w:t>
      </w:r>
      <w:r w:rsidRPr="009A2506">
        <w:rPr>
          <w:rFonts w:ascii="Times New Roman" w:hAnsi="Times New Roman" w:cs="Times New Roman"/>
          <w:sz w:val="28"/>
          <w:szCs w:val="28"/>
        </w:rPr>
        <w:t>н</w:t>
      </w:r>
      <w:r w:rsidRPr="009A2506">
        <w:rPr>
          <w:rFonts w:ascii="Times New Roman" w:hAnsi="Times New Roman" w:cs="Times New Roman"/>
          <w:sz w:val="28"/>
          <w:szCs w:val="28"/>
        </w:rPr>
        <w:t xml:space="preserve">цепция, опирается на идею, что структура </w:t>
      </w:r>
      <w:hyperlink r:id="rId14" w:tooltip="Бинарная оппозиция" w:history="1">
        <w:r w:rsidRPr="009A2506">
          <w:rPr>
            <w:rStyle w:val="a3"/>
            <w:rFonts w:ascii="Times New Roman" w:hAnsi="Times New Roman" w:cs="Times New Roman"/>
            <w:color w:val="auto"/>
            <w:sz w:val="28"/>
            <w:szCs w:val="28"/>
            <w:u w:val="none"/>
          </w:rPr>
          <w:t>бинарных оппозиций</w:t>
        </w:r>
      </w:hyperlink>
      <w:r w:rsidRPr="009A2506">
        <w:rPr>
          <w:rFonts w:ascii="Times New Roman" w:hAnsi="Times New Roman" w:cs="Times New Roman"/>
          <w:sz w:val="28"/>
          <w:szCs w:val="28"/>
        </w:rPr>
        <w:t xml:space="preserve"> является одной из характеристик человеческого </w:t>
      </w:r>
      <w:hyperlink r:id="rId15" w:tooltip="Разум" w:history="1">
        <w:r w:rsidRPr="009A2506">
          <w:rPr>
            <w:rStyle w:val="a3"/>
            <w:rFonts w:ascii="Times New Roman" w:hAnsi="Times New Roman" w:cs="Times New Roman"/>
            <w:color w:val="auto"/>
            <w:sz w:val="28"/>
            <w:szCs w:val="28"/>
            <w:u w:val="none"/>
          </w:rPr>
          <w:t>разума</w:t>
        </w:r>
      </w:hyperlink>
      <w:r w:rsidRPr="009A2506">
        <w:rPr>
          <w:rFonts w:ascii="Times New Roman" w:hAnsi="Times New Roman" w:cs="Times New Roman"/>
          <w:sz w:val="28"/>
          <w:szCs w:val="28"/>
        </w:rPr>
        <w:t xml:space="preserve">, и имеет </w:t>
      </w:r>
      <w:r w:rsidR="000B7B9C" w:rsidRPr="009A2506">
        <w:rPr>
          <w:rFonts w:ascii="Times New Roman" w:hAnsi="Times New Roman" w:cs="Times New Roman"/>
          <w:sz w:val="28"/>
          <w:szCs w:val="28"/>
        </w:rPr>
        <w:t>тысячелетню</w:t>
      </w:r>
      <w:r w:rsidRPr="009A2506">
        <w:rPr>
          <w:rFonts w:ascii="Times New Roman" w:hAnsi="Times New Roman" w:cs="Times New Roman"/>
          <w:sz w:val="28"/>
          <w:szCs w:val="28"/>
        </w:rPr>
        <w:t>ю историю. Ее элементы присутствуют как в религиозном мировоззрении древних, так и в философски выстроенных картинах мира</w:t>
      </w:r>
      <w:r w:rsidRPr="009A2506">
        <w:rPr>
          <w:rStyle w:val="a6"/>
          <w:rFonts w:ascii="Times New Roman" w:hAnsi="Times New Roman" w:cs="Times New Roman"/>
          <w:sz w:val="28"/>
          <w:szCs w:val="28"/>
        </w:rPr>
        <w:footnoteReference w:id="53"/>
      </w:r>
      <w:r w:rsidRPr="009A2506">
        <w:rPr>
          <w:rFonts w:ascii="Times New Roman" w:hAnsi="Times New Roman" w:cs="Times New Roman"/>
          <w:sz w:val="28"/>
          <w:szCs w:val="28"/>
        </w:rPr>
        <w:t>. Совреме</w:t>
      </w:r>
      <w:r w:rsidRPr="009A2506">
        <w:rPr>
          <w:rFonts w:ascii="Times New Roman" w:hAnsi="Times New Roman" w:cs="Times New Roman"/>
          <w:sz w:val="28"/>
          <w:szCs w:val="28"/>
        </w:rPr>
        <w:t>н</w:t>
      </w:r>
      <w:r w:rsidRPr="009A2506">
        <w:rPr>
          <w:rFonts w:ascii="Times New Roman" w:hAnsi="Times New Roman" w:cs="Times New Roman"/>
          <w:sz w:val="28"/>
          <w:szCs w:val="28"/>
        </w:rPr>
        <w:t xml:space="preserve">ные исследователи используют </w:t>
      </w:r>
      <w:r w:rsidRPr="009A2506">
        <w:rPr>
          <w:rStyle w:val="mw-headline"/>
          <w:rFonts w:ascii="Times New Roman" w:hAnsi="Times New Roman" w:cs="Times New Roman"/>
          <w:sz w:val="28"/>
          <w:szCs w:val="28"/>
        </w:rPr>
        <w:t xml:space="preserve">дихотомическую (бинарную) теорию </w:t>
      </w:r>
      <w:hyperlink r:id="rId16" w:tooltip="Якобсон, Роман Осипович" w:history="1">
        <w:r w:rsidRPr="00190380">
          <w:rPr>
            <w:rStyle w:val="a3"/>
            <w:rFonts w:ascii="Times New Roman" w:hAnsi="Times New Roman" w:cs="Times New Roman"/>
            <w:color w:val="auto"/>
            <w:sz w:val="28"/>
            <w:szCs w:val="28"/>
            <w:u w:val="none"/>
          </w:rPr>
          <w:t>Р.Якобсона</w:t>
        </w:r>
      </w:hyperlink>
      <w:r w:rsidRPr="009A2506">
        <w:rPr>
          <w:rStyle w:val="a6"/>
          <w:rFonts w:ascii="Times New Roman" w:hAnsi="Times New Roman" w:cs="Times New Roman"/>
          <w:sz w:val="28"/>
          <w:szCs w:val="28"/>
        </w:rPr>
        <w:footnoteReference w:id="54"/>
      </w:r>
      <w:r w:rsidRPr="009A2506">
        <w:rPr>
          <w:rStyle w:val="mw-headline"/>
          <w:rFonts w:ascii="Times New Roman" w:hAnsi="Times New Roman" w:cs="Times New Roman"/>
          <w:sz w:val="28"/>
          <w:szCs w:val="28"/>
        </w:rPr>
        <w:t xml:space="preserve">. </w:t>
      </w:r>
      <w:r w:rsidRPr="009A2506">
        <w:rPr>
          <w:rFonts w:ascii="Times New Roman" w:hAnsi="Times New Roman" w:cs="Times New Roman"/>
          <w:sz w:val="28"/>
          <w:szCs w:val="28"/>
        </w:rPr>
        <w:t>Эффективность коммуникационной бинарности объясн</w:t>
      </w:r>
      <w:r w:rsidRPr="009A2506">
        <w:rPr>
          <w:rFonts w:ascii="Times New Roman" w:hAnsi="Times New Roman" w:cs="Times New Roman"/>
          <w:sz w:val="28"/>
          <w:szCs w:val="28"/>
        </w:rPr>
        <w:t>я</w:t>
      </w:r>
      <w:r w:rsidRPr="009A2506">
        <w:rPr>
          <w:rFonts w:ascii="Times New Roman" w:hAnsi="Times New Roman" w:cs="Times New Roman"/>
          <w:sz w:val="28"/>
          <w:szCs w:val="28"/>
        </w:rPr>
        <w:t>ется конвергентностью ее структурных элементов. Однако, функцион</w:t>
      </w:r>
      <w:r w:rsidRPr="009A2506">
        <w:rPr>
          <w:rFonts w:ascii="Times New Roman" w:hAnsi="Times New Roman" w:cs="Times New Roman"/>
          <w:sz w:val="28"/>
          <w:szCs w:val="28"/>
        </w:rPr>
        <w:t>и</w:t>
      </w:r>
      <w:r w:rsidRPr="009A2506">
        <w:rPr>
          <w:rFonts w:ascii="Times New Roman" w:hAnsi="Times New Roman" w:cs="Times New Roman"/>
          <w:sz w:val="28"/>
          <w:szCs w:val="28"/>
        </w:rPr>
        <w:lastRenderedPageBreak/>
        <w:t>руя в рамках единого информационно-тематического потока, бинарные оппозиции не создают новое качество, продолжая опираться на трад</w:t>
      </w:r>
      <w:r w:rsidRPr="009A2506">
        <w:rPr>
          <w:rFonts w:ascii="Times New Roman" w:hAnsi="Times New Roman" w:cs="Times New Roman"/>
          <w:sz w:val="28"/>
          <w:szCs w:val="28"/>
        </w:rPr>
        <w:t>и</w:t>
      </w:r>
      <w:r w:rsidRPr="009A2506">
        <w:rPr>
          <w:rFonts w:ascii="Times New Roman" w:hAnsi="Times New Roman" w:cs="Times New Roman"/>
          <w:sz w:val="28"/>
          <w:szCs w:val="28"/>
        </w:rPr>
        <w:t>ционные характерные для них творческие, технологические принципы и методы. При спаде уровня политизации в обществе, что является сле</w:t>
      </w:r>
      <w:r w:rsidRPr="009A2506">
        <w:rPr>
          <w:rFonts w:ascii="Times New Roman" w:hAnsi="Times New Roman" w:cs="Times New Roman"/>
          <w:sz w:val="28"/>
          <w:szCs w:val="28"/>
        </w:rPr>
        <w:t>д</w:t>
      </w:r>
      <w:r w:rsidRPr="009A2506">
        <w:rPr>
          <w:rFonts w:ascii="Times New Roman" w:hAnsi="Times New Roman" w:cs="Times New Roman"/>
          <w:sz w:val="28"/>
          <w:szCs w:val="28"/>
        </w:rPr>
        <w:t>ствием снижения для масс актуальности текущей политической повес</w:t>
      </w:r>
      <w:r w:rsidRPr="009A2506">
        <w:rPr>
          <w:rFonts w:ascii="Times New Roman" w:hAnsi="Times New Roman" w:cs="Times New Roman"/>
          <w:sz w:val="28"/>
          <w:szCs w:val="28"/>
        </w:rPr>
        <w:t>т</w:t>
      </w:r>
      <w:r w:rsidRPr="009A2506">
        <w:rPr>
          <w:rFonts w:ascii="Times New Roman" w:hAnsi="Times New Roman" w:cs="Times New Roman"/>
          <w:sz w:val="28"/>
          <w:szCs w:val="28"/>
        </w:rPr>
        <w:t xml:space="preserve">ки дня, документально-рациональный и художественно-эмоциональный коммуникационные потоки возвращаются в состояние параллельного функционирования. Такие периоды характеризуются как политически стабильные. </w:t>
      </w:r>
    </w:p>
    <w:p w:rsidR="008B0D54" w:rsidRDefault="00645F91" w:rsidP="00EC6DF1">
      <w:pPr>
        <w:spacing w:after="0" w:line="312" w:lineRule="auto"/>
        <w:ind w:firstLine="680"/>
        <w:contextualSpacing/>
        <w:jc w:val="both"/>
        <w:rPr>
          <w:rFonts w:ascii="Times New Roman" w:hAnsi="Times New Roman" w:cs="Times New Roman"/>
          <w:sz w:val="28"/>
          <w:szCs w:val="28"/>
        </w:rPr>
      </w:pPr>
      <w:r w:rsidRPr="009A2506">
        <w:rPr>
          <w:rFonts w:ascii="Times New Roman" w:hAnsi="Times New Roman" w:cs="Times New Roman"/>
          <w:sz w:val="28"/>
          <w:szCs w:val="28"/>
        </w:rPr>
        <w:t>Эти феномены, судя по всему, не предвидели сторонники М.Горбачева, запуская политику гласности с помощью СМИ. Они явно опирались на многолетний опыт инструментального использования прессы советско-коммунистическим режимом, и не ожидали грядущих проблем. Однако для КПСС гласность сыграла роль своеобразного б</w:t>
      </w:r>
      <w:r w:rsidRPr="009A2506">
        <w:rPr>
          <w:rFonts w:ascii="Times New Roman" w:hAnsi="Times New Roman" w:cs="Times New Roman"/>
          <w:sz w:val="28"/>
          <w:szCs w:val="28"/>
        </w:rPr>
        <w:t>и</w:t>
      </w:r>
      <w:r w:rsidRPr="009A2506">
        <w:rPr>
          <w:rFonts w:ascii="Times New Roman" w:hAnsi="Times New Roman" w:cs="Times New Roman"/>
          <w:sz w:val="28"/>
          <w:szCs w:val="28"/>
        </w:rPr>
        <w:t>нарного газа: безобидные по отдельности, вместе элементы оказались смертельными. За семьдесят лет советской власти режим накопил бог</w:t>
      </w:r>
      <w:r w:rsidRPr="009A2506">
        <w:rPr>
          <w:rFonts w:ascii="Times New Roman" w:hAnsi="Times New Roman" w:cs="Times New Roman"/>
          <w:sz w:val="28"/>
          <w:szCs w:val="28"/>
        </w:rPr>
        <w:t>а</w:t>
      </w:r>
      <w:r w:rsidRPr="009A2506">
        <w:rPr>
          <w:rFonts w:ascii="Times New Roman" w:hAnsi="Times New Roman" w:cs="Times New Roman"/>
          <w:sz w:val="28"/>
          <w:szCs w:val="28"/>
        </w:rPr>
        <w:t>тый опыт контроля над информационной и художественной деятельн</w:t>
      </w:r>
      <w:r w:rsidRPr="009A2506">
        <w:rPr>
          <w:rFonts w:ascii="Times New Roman" w:hAnsi="Times New Roman" w:cs="Times New Roman"/>
          <w:sz w:val="28"/>
          <w:szCs w:val="28"/>
        </w:rPr>
        <w:t>о</w:t>
      </w:r>
      <w:r w:rsidRPr="009A2506">
        <w:rPr>
          <w:rFonts w:ascii="Times New Roman" w:hAnsi="Times New Roman" w:cs="Times New Roman"/>
          <w:sz w:val="28"/>
          <w:szCs w:val="28"/>
        </w:rPr>
        <w:t>стью, но он оказался неприменим в новых коммуникационных у</w:t>
      </w:r>
      <w:r w:rsidR="009A2506">
        <w:rPr>
          <w:rFonts w:ascii="Times New Roman" w:hAnsi="Times New Roman" w:cs="Times New Roman"/>
          <w:sz w:val="28"/>
          <w:szCs w:val="28"/>
        </w:rPr>
        <w:t>словиях, а с 1 августа 1990 г.</w:t>
      </w:r>
      <w:r w:rsidRPr="009A2506">
        <w:rPr>
          <w:rFonts w:ascii="Times New Roman" w:hAnsi="Times New Roman" w:cs="Times New Roman"/>
          <w:sz w:val="28"/>
          <w:szCs w:val="28"/>
        </w:rPr>
        <w:t>, после вступления в силу Закона СССР о печати и других средствах массовой информации</w:t>
      </w:r>
      <w:r w:rsidRPr="009A2506">
        <w:rPr>
          <w:rStyle w:val="a6"/>
          <w:rFonts w:ascii="Times New Roman" w:hAnsi="Times New Roman" w:cs="Times New Roman"/>
          <w:sz w:val="28"/>
          <w:szCs w:val="28"/>
        </w:rPr>
        <w:footnoteReference w:id="55"/>
      </w:r>
      <w:r w:rsidRPr="009A2506">
        <w:rPr>
          <w:rFonts w:ascii="Times New Roman" w:hAnsi="Times New Roman" w:cs="Times New Roman"/>
          <w:sz w:val="28"/>
          <w:szCs w:val="28"/>
        </w:rPr>
        <w:t>, еще и противозаконным.</w:t>
      </w:r>
    </w:p>
    <w:p w:rsidR="00652BA7" w:rsidRDefault="00645F91" w:rsidP="00EC6DF1">
      <w:pPr>
        <w:spacing w:after="0" w:line="312" w:lineRule="auto"/>
        <w:ind w:firstLine="680"/>
        <w:contextualSpacing/>
        <w:jc w:val="both"/>
        <w:rPr>
          <w:rFonts w:ascii="Times New Roman" w:hAnsi="Times New Roman" w:cs="Times New Roman"/>
          <w:sz w:val="28"/>
          <w:szCs w:val="28"/>
        </w:rPr>
      </w:pPr>
      <w:r w:rsidRPr="008B0D54">
        <w:rPr>
          <w:rFonts w:ascii="Times New Roman" w:hAnsi="Times New Roman" w:cs="Times New Roman"/>
          <w:sz w:val="28"/>
          <w:szCs w:val="28"/>
        </w:rPr>
        <w:t>Рассмотрим специфику структурных элементов коммуникацио</w:t>
      </w:r>
      <w:r w:rsidRPr="008B0D54">
        <w:rPr>
          <w:rFonts w:ascii="Times New Roman" w:hAnsi="Times New Roman" w:cs="Times New Roman"/>
          <w:sz w:val="28"/>
          <w:szCs w:val="28"/>
        </w:rPr>
        <w:t>н</w:t>
      </w:r>
      <w:r w:rsidRPr="008B0D54">
        <w:rPr>
          <w:rFonts w:ascii="Times New Roman" w:hAnsi="Times New Roman" w:cs="Times New Roman"/>
          <w:sz w:val="28"/>
          <w:szCs w:val="28"/>
        </w:rPr>
        <w:t>ной бинарности.</w:t>
      </w:r>
    </w:p>
    <w:p w:rsidR="00190380" w:rsidRDefault="00645F91" w:rsidP="00EC6DF1">
      <w:pPr>
        <w:spacing w:after="0" w:line="312" w:lineRule="auto"/>
        <w:ind w:firstLine="680"/>
        <w:contextualSpacing/>
        <w:jc w:val="both"/>
        <w:rPr>
          <w:rFonts w:ascii="Times New Roman" w:hAnsi="Times New Roman" w:cs="Times New Roman"/>
          <w:sz w:val="28"/>
          <w:szCs w:val="28"/>
        </w:rPr>
      </w:pPr>
      <w:r w:rsidRPr="00652BA7">
        <w:rPr>
          <w:rFonts w:ascii="Times New Roman" w:hAnsi="Times New Roman" w:cs="Times New Roman"/>
          <w:sz w:val="28"/>
          <w:szCs w:val="28"/>
        </w:rPr>
        <w:t>Либеральная пресса в России функционирует очень короткий вр</w:t>
      </w:r>
      <w:r w:rsidRPr="00652BA7">
        <w:rPr>
          <w:rFonts w:ascii="Times New Roman" w:hAnsi="Times New Roman" w:cs="Times New Roman"/>
          <w:sz w:val="28"/>
          <w:szCs w:val="28"/>
        </w:rPr>
        <w:t>е</w:t>
      </w:r>
      <w:r w:rsidRPr="00652BA7">
        <w:rPr>
          <w:rFonts w:ascii="Times New Roman" w:hAnsi="Times New Roman" w:cs="Times New Roman"/>
          <w:sz w:val="28"/>
          <w:szCs w:val="28"/>
        </w:rPr>
        <w:t>менной период, поэтому вряд ли можно говорить о том, что именно л</w:t>
      </w:r>
      <w:r w:rsidRPr="00652BA7">
        <w:rPr>
          <w:rFonts w:ascii="Times New Roman" w:hAnsi="Times New Roman" w:cs="Times New Roman"/>
          <w:sz w:val="28"/>
          <w:szCs w:val="28"/>
        </w:rPr>
        <w:t>и</w:t>
      </w:r>
      <w:r w:rsidRPr="00652BA7">
        <w:rPr>
          <w:rFonts w:ascii="Times New Roman" w:hAnsi="Times New Roman" w:cs="Times New Roman"/>
          <w:sz w:val="28"/>
          <w:szCs w:val="28"/>
        </w:rPr>
        <w:t>берализм является исторически идейной основой отечественных СМИ, как, впрочем, и российского общества. Традиция подхода с позиций л</w:t>
      </w:r>
      <w:r w:rsidRPr="00652BA7">
        <w:rPr>
          <w:rFonts w:ascii="Times New Roman" w:hAnsi="Times New Roman" w:cs="Times New Roman"/>
          <w:sz w:val="28"/>
          <w:szCs w:val="28"/>
        </w:rPr>
        <w:t>и</w:t>
      </w:r>
      <w:r w:rsidRPr="00652BA7">
        <w:rPr>
          <w:rFonts w:ascii="Times New Roman" w:hAnsi="Times New Roman" w:cs="Times New Roman"/>
          <w:sz w:val="28"/>
          <w:szCs w:val="28"/>
        </w:rPr>
        <w:t>берализма к общественно-значимым явлениям только складывается. По-прежнему на лицо издержки взгляда на прессу с по</w:t>
      </w:r>
      <w:r w:rsidR="009A2506" w:rsidRPr="00652BA7">
        <w:rPr>
          <w:rFonts w:ascii="Times New Roman" w:hAnsi="Times New Roman" w:cs="Times New Roman"/>
          <w:sz w:val="28"/>
          <w:szCs w:val="28"/>
        </w:rPr>
        <w:t>зиций главенств</w:t>
      </w:r>
      <w:r w:rsidR="009A2506" w:rsidRPr="00652BA7">
        <w:rPr>
          <w:rFonts w:ascii="Times New Roman" w:hAnsi="Times New Roman" w:cs="Times New Roman"/>
          <w:sz w:val="28"/>
          <w:szCs w:val="28"/>
        </w:rPr>
        <w:t>о</w:t>
      </w:r>
      <w:r w:rsidR="009A2506" w:rsidRPr="00652BA7">
        <w:rPr>
          <w:rFonts w:ascii="Times New Roman" w:hAnsi="Times New Roman" w:cs="Times New Roman"/>
          <w:sz w:val="28"/>
          <w:szCs w:val="28"/>
        </w:rPr>
        <w:t>вавшей в ХХ в.</w:t>
      </w:r>
      <w:r w:rsidRPr="00652BA7">
        <w:rPr>
          <w:rFonts w:ascii="Times New Roman" w:hAnsi="Times New Roman" w:cs="Times New Roman"/>
          <w:sz w:val="28"/>
          <w:szCs w:val="28"/>
        </w:rPr>
        <w:t xml:space="preserve"> коммунистической идеологии. Поэтому для анализа с</w:t>
      </w:r>
      <w:r w:rsidRPr="00652BA7">
        <w:rPr>
          <w:rFonts w:ascii="Times New Roman" w:hAnsi="Times New Roman" w:cs="Times New Roman"/>
          <w:sz w:val="28"/>
          <w:szCs w:val="28"/>
        </w:rPr>
        <w:t>а</w:t>
      </w:r>
      <w:r w:rsidRPr="00652BA7">
        <w:rPr>
          <w:rFonts w:ascii="Times New Roman" w:hAnsi="Times New Roman" w:cs="Times New Roman"/>
          <w:sz w:val="28"/>
          <w:szCs w:val="28"/>
        </w:rPr>
        <w:t>мой прессы важно определиться в тех теоретических постулатах, име</w:t>
      </w:r>
      <w:r w:rsidRPr="00652BA7">
        <w:rPr>
          <w:rFonts w:ascii="Times New Roman" w:hAnsi="Times New Roman" w:cs="Times New Roman"/>
          <w:sz w:val="28"/>
          <w:szCs w:val="28"/>
        </w:rPr>
        <w:t>ю</w:t>
      </w:r>
      <w:r w:rsidRPr="00652BA7">
        <w:rPr>
          <w:rFonts w:ascii="Times New Roman" w:hAnsi="Times New Roman" w:cs="Times New Roman"/>
          <w:sz w:val="28"/>
          <w:szCs w:val="28"/>
        </w:rPr>
        <w:t>щих базу в области идеологии и политики, которые определяют роль и функцию СМИ в обществе.</w:t>
      </w:r>
    </w:p>
    <w:p w:rsidR="009A2506" w:rsidRPr="00190380" w:rsidRDefault="00645F91" w:rsidP="00EC6DF1">
      <w:pPr>
        <w:spacing w:after="0" w:line="312" w:lineRule="auto"/>
        <w:ind w:firstLine="680"/>
        <w:contextualSpacing/>
        <w:jc w:val="both"/>
        <w:rPr>
          <w:rFonts w:ascii="Times New Roman" w:hAnsi="Times New Roman" w:cs="Times New Roman"/>
          <w:sz w:val="28"/>
          <w:szCs w:val="28"/>
        </w:rPr>
      </w:pPr>
      <w:r w:rsidRPr="00190380">
        <w:rPr>
          <w:rFonts w:ascii="Times New Roman" w:hAnsi="Times New Roman" w:cs="Times New Roman"/>
          <w:sz w:val="28"/>
          <w:szCs w:val="28"/>
        </w:rPr>
        <w:lastRenderedPageBreak/>
        <w:t>Профессор Стенфордского университета У.Шрамм в своей статье «Советская коммунистическая теория прессы», вошедшей в сборник «Четыре теории прессы», так определяет ключевые позиции этого типа прессы:</w:t>
      </w:r>
    </w:p>
    <w:p w:rsidR="009A2506" w:rsidRPr="009A2506" w:rsidRDefault="00190380" w:rsidP="00EC6DF1">
      <w:pPr>
        <w:pStyle w:val="2"/>
        <w:spacing w:line="312" w:lineRule="auto"/>
        <w:ind w:firstLine="680"/>
        <w:contextualSpacing/>
        <w:jc w:val="both"/>
        <w:rPr>
          <w:b w:val="0"/>
          <w:szCs w:val="28"/>
        </w:rPr>
      </w:pPr>
      <w:r>
        <w:rPr>
          <w:b w:val="0"/>
          <w:szCs w:val="28"/>
        </w:rPr>
        <w:t xml:space="preserve">- </w:t>
      </w:r>
      <w:r w:rsidR="00645F91" w:rsidRPr="009A2506">
        <w:rPr>
          <w:b w:val="0"/>
          <w:szCs w:val="28"/>
        </w:rPr>
        <w:t>средства массовой коммуникации используются инструментально, то есть как инструмент государства и партии;</w:t>
      </w:r>
    </w:p>
    <w:p w:rsidR="009A2506" w:rsidRDefault="009A2506" w:rsidP="00EC6DF1">
      <w:pPr>
        <w:pStyle w:val="2"/>
        <w:spacing w:line="312" w:lineRule="auto"/>
        <w:ind w:firstLine="680"/>
        <w:contextualSpacing/>
        <w:jc w:val="both"/>
        <w:rPr>
          <w:b w:val="0"/>
          <w:szCs w:val="28"/>
        </w:rPr>
      </w:pPr>
      <w:r w:rsidRPr="009A2506">
        <w:rPr>
          <w:b w:val="0"/>
          <w:szCs w:val="28"/>
        </w:rPr>
        <w:t xml:space="preserve">- </w:t>
      </w:r>
      <w:r w:rsidR="00645F91" w:rsidRPr="009A2506">
        <w:rPr>
          <w:b w:val="0"/>
          <w:szCs w:val="28"/>
        </w:rPr>
        <w:t>они создают единое целое с другими инструментами государственной власти и партийного влияния;</w:t>
      </w:r>
    </w:p>
    <w:p w:rsidR="009A2506" w:rsidRPr="009A2506" w:rsidRDefault="009A2506" w:rsidP="00EC6DF1">
      <w:pPr>
        <w:pStyle w:val="2"/>
        <w:spacing w:line="312" w:lineRule="auto"/>
        <w:ind w:firstLine="680"/>
        <w:contextualSpacing/>
        <w:jc w:val="both"/>
        <w:rPr>
          <w:b w:val="0"/>
          <w:szCs w:val="28"/>
        </w:rPr>
      </w:pPr>
      <w:r w:rsidRPr="009A2506">
        <w:rPr>
          <w:b w:val="0"/>
          <w:szCs w:val="28"/>
        </w:rPr>
        <w:t xml:space="preserve">- </w:t>
      </w:r>
      <w:r w:rsidR="00645F91" w:rsidRPr="009A2506">
        <w:rPr>
          <w:b w:val="0"/>
          <w:szCs w:val="28"/>
        </w:rPr>
        <w:t>они используются для обеспечения единства внутри государства и партии;</w:t>
      </w:r>
    </w:p>
    <w:p w:rsidR="009A2506" w:rsidRPr="009A2506" w:rsidRDefault="009A2506" w:rsidP="00EC6DF1">
      <w:pPr>
        <w:pStyle w:val="2"/>
        <w:spacing w:line="312" w:lineRule="auto"/>
        <w:ind w:firstLine="680"/>
        <w:contextualSpacing/>
        <w:jc w:val="both"/>
        <w:rPr>
          <w:b w:val="0"/>
          <w:szCs w:val="28"/>
        </w:rPr>
      </w:pPr>
      <w:r w:rsidRPr="009A2506">
        <w:rPr>
          <w:b w:val="0"/>
          <w:szCs w:val="28"/>
        </w:rPr>
        <w:t xml:space="preserve">- </w:t>
      </w:r>
      <w:r w:rsidR="00645F91" w:rsidRPr="009A2506">
        <w:rPr>
          <w:b w:val="0"/>
          <w:szCs w:val="28"/>
        </w:rPr>
        <w:t>они используются как инструмент государственных и партийных обличений;</w:t>
      </w:r>
    </w:p>
    <w:p w:rsidR="009A2506" w:rsidRPr="009A2506" w:rsidRDefault="009A2506" w:rsidP="00EC6DF1">
      <w:pPr>
        <w:pStyle w:val="2"/>
        <w:spacing w:line="312" w:lineRule="auto"/>
        <w:ind w:firstLine="680"/>
        <w:contextualSpacing/>
        <w:jc w:val="both"/>
        <w:rPr>
          <w:b w:val="0"/>
          <w:szCs w:val="28"/>
        </w:rPr>
      </w:pPr>
      <w:r w:rsidRPr="009A2506">
        <w:rPr>
          <w:b w:val="0"/>
          <w:szCs w:val="28"/>
        </w:rPr>
        <w:t xml:space="preserve">- </w:t>
      </w:r>
      <w:r w:rsidR="00645F91" w:rsidRPr="009A2506">
        <w:rPr>
          <w:b w:val="0"/>
          <w:szCs w:val="28"/>
        </w:rPr>
        <w:t>они используются почти исключительно как инструменты пропаганды и агитации;</w:t>
      </w:r>
    </w:p>
    <w:p w:rsidR="009A2506" w:rsidRPr="009A2506" w:rsidRDefault="009A2506" w:rsidP="00EC6DF1">
      <w:pPr>
        <w:pStyle w:val="2"/>
        <w:spacing w:line="312" w:lineRule="auto"/>
        <w:ind w:firstLine="680"/>
        <w:contextualSpacing/>
        <w:jc w:val="both"/>
        <w:rPr>
          <w:b w:val="0"/>
          <w:szCs w:val="28"/>
        </w:rPr>
      </w:pPr>
      <w:r w:rsidRPr="009A2506">
        <w:rPr>
          <w:b w:val="0"/>
          <w:szCs w:val="28"/>
        </w:rPr>
        <w:t xml:space="preserve">- </w:t>
      </w:r>
      <w:r w:rsidR="00645F91" w:rsidRPr="009A2506">
        <w:rPr>
          <w:b w:val="0"/>
          <w:szCs w:val="28"/>
        </w:rPr>
        <w:t>они характеризуются строго выполняемыми обязанностями</w:t>
      </w:r>
      <w:r w:rsidR="00645F91" w:rsidRPr="009A2506">
        <w:rPr>
          <w:rStyle w:val="a6"/>
          <w:b w:val="0"/>
          <w:szCs w:val="28"/>
        </w:rPr>
        <w:footnoteReference w:id="56"/>
      </w:r>
      <w:r w:rsidR="00645F91" w:rsidRPr="009A2506">
        <w:rPr>
          <w:b w:val="0"/>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 сравнению с практикой авторитарных государств, в СССР си</w:t>
      </w:r>
      <w:r w:rsidRPr="00645F91">
        <w:rPr>
          <w:rFonts w:ascii="Times New Roman" w:hAnsi="Times New Roman" w:cs="Times New Roman"/>
          <w:sz w:val="28"/>
          <w:szCs w:val="28"/>
        </w:rPr>
        <w:t>с</w:t>
      </w:r>
      <w:r w:rsidRPr="00645F91">
        <w:rPr>
          <w:rFonts w:ascii="Times New Roman" w:hAnsi="Times New Roman" w:cs="Times New Roman"/>
          <w:sz w:val="28"/>
          <w:szCs w:val="28"/>
        </w:rPr>
        <w:t>тема контроля над СМИ была практически совершенна. В течение ст</w:t>
      </w:r>
      <w:r w:rsidRPr="00645F91">
        <w:rPr>
          <w:rFonts w:ascii="Times New Roman" w:hAnsi="Times New Roman" w:cs="Times New Roman"/>
          <w:sz w:val="28"/>
          <w:szCs w:val="28"/>
        </w:rPr>
        <w:t>о</w:t>
      </w:r>
      <w:r w:rsidRPr="00645F91">
        <w:rPr>
          <w:rFonts w:ascii="Times New Roman" w:hAnsi="Times New Roman" w:cs="Times New Roman"/>
          <w:sz w:val="28"/>
          <w:szCs w:val="28"/>
        </w:rPr>
        <w:t>летий авторитарные режимы постоянно ее совершенствовали, перебрав несколько способов: выдача лицензий на издательскую деятельность, цензура, экономический контроль. В СССР все эти способы контроля были объединены в одну систему. Назначение на посты руководителей СМИ членов КПСС, полный экономический и идеологический контроль, а также цензура в форме Главлита – Главного управления по делам л</w:t>
      </w:r>
      <w:r w:rsidRPr="00645F91">
        <w:rPr>
          <w:rFonts w:ascii="Times New Roman" w:hAnsi="Times New Roman" w:cs="Times New Roman"/>
          <w:sz w:val="28"/>
          <w:szCs w:val="28"/>
        </w:rPr>
        <w:t>и</w:t>
      </w:r>
      <w:r w:rsidRPr="00645F91">
        <w:rPr>
          <w:rFonts w:ascii="Times New Roman" w:hAnsi="Times New Roman" w:cs="Times New Roman"/>
          <w:sz w:val="28"/>
          <w:szCs w:val="28"/>
        </w:rPr>
        <w:t>тературы и издательства.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Содержание СМИ тоже имело свою специфику. «…События сч</w:t>
      </w:r>
      <w:r w:rsidRPr="00645F91">
        <w:rPr>
          <w:rFonts w:ascii="Times New Roman" w:hAnsi="Times New Roman" w:cs="Times New Roman"/>
          <w:sz w:val="28"/>
          <w:szCs w:val="28"/>
        </w:rPr>
        <w:t>и</w:t>
      </w:r>
      <w:r w:rsidRPr="00645F91">
        <w:rPr>
          <w:rFonts w:ascii="Times New Roman" w:hAnsi="Times New Roman" w:cs="Times New Roman"/>
          <w:sz w:val="28"/>
          <w:szCs w:val="28"/>
        </w:rPr>
        <w:t>таются новостями только в той мере, в какой они имеют отношение к процессу, называемому – социалистическим строительством»</w:t>
      </w:r>
      <w:r w:rsidRPr="00645F91">
        <w:rPr>
          <w:rStyle w:val="a6"/>
          <w:rFonts w:ascii="Times New Roman" w:hAnsi="Times New Roman" w:cs="Times New Roman"/>
          <w:sz w:val="28"/>
          <w:szCs w:val="28"/>
        </w:rPr>
        <w:footnoteReference w:id="57"/>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Фундамент теории этого типа прессы базировался на одном из главных постулатов марксизма – классовом подходе. «Естественно, что в нашем государстве нет, и не может быть места для свободы слова, п</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чати и так далее для врагов социализма. Любые попытки с их стороны использовать в ущерб государству, то есть в ущерб всем трудящимся, </w:t>
      </w:r>
      <w:r w:rsidRPr="00645F91">
        <w:rPr>
          <w:rFonts w:ascii="Times New Roman" w:hAnsi="Times New Roman" w:cs="Times New Roman"/>
          <w:sz w:val="28"/>
          <w:szCs w:val="28"/>
        </w:rPr>
        <w:lastRenderedPageBreak/>
        <w:t>эти свободы, предоставленные трудящимся, должны классифицироват</w:t>
      </w:r>
      <w:r w:rsidRPr="00645F91">
        <w:rPr>
          <w:rFonts w:ascii="Times New Roman" w:hAnsi="Times New Roman" w:cs="Times New Roman"/>
          <w:sz w:val="28"/>
          <w:szCs w:val="28"/>
        </w:rPr>
        <w:t>ь</w:t>
      </w:r>
      <w:r w:rsidRPr="00645F91">
        <w:rPr>
          <w:rFonts w:ascii="Times New Roman" w:hAnsi="Times New Roman" w:cs="Times New Roman"/>
          <w:sz w:val="28"/>
          <w:szCs w:val="28"/>
        </w:rPr>
        <w:t>ся как контрреволюционное преступление»</w:t>
      </w:r>
      <w:r w:rsidRPr="00645F91">
        <w:rPr>
          <w:rStyle w:val="a6"/>
          <w:rFonts w:ascii="Times New Roman" w:hAnsi="Times New Roman" w:cs="Times New Roman"/>
          <w:sz w:val="28"/>
          <w:szCs w:val="28"/>
        </w:rPr>
        <w:footnoteReference w:id="58"/>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Мы уже отмечали, что политика либеральных реформ – «пер</w:t>
      </w:r>
      <w:r w:rsidRPr="00645F91">
        <w:rPr>
          <w:rFonts w:ascii="Times New Roman" w:hAnsi="Times New Roman" w:cs="Times New Roman"/>
          <w:sz w:val="28"/>
          <w:szCs w:val="28"/>
        </w:rPr>
        <w:t>е</w:t>
      </w:r>
      <w:r w:rsidRPr="00645F91">
        <w:rPr>
          <w:rFonts w:ascii="Times New Roman" w:hAnsi="Times New Roman" w:cs="Times New Roman"/>
          <w:sz w:val="28"/>
          <w:szCs w:val="28"/>
        </w:rPr>
        <w:t>стройка» – изначально была разделена на несколько этапов. Первый – пропаганда ее идеи и задач, поэтому прессе отводилась очень важная роль. В результате, получилась уникальная для мировой истории ситу</w:t>
      </w:r>
      <w:r w:rsidRPr="00645F91">
        <w:rPr>
          <w:rFonts w:ascii="Times New Roman" w:hAnsi="Times New Roman" w:cs="Times New Roman"/>
          <w:sz w:val="28"/>
          <w:szCs w:val="28"/>
        </w:rPr>
        <w:t>а</w:t>
      </w:r>
      <w:r w:rsidRPr="00645F91">
        <w:rPr>
          <w:rFonts w:ascii="Times New Roman" w:hAnsi="Times New Roman" w:cs="Times New Roman"/>
          <w:sz w:val="28"/>
          <w:szCs w:val="28"/>
        </w:rPr>
        <w:t>ция: советско-коммунистическая пресса занималась пропагандой иде</w:t>
      </w:r>
      <w:r w:rsidRPr="00645F91">
        <w:rPr>
          <w:rFonts w:ascii="Times New Roman" w:hAnsi="Times New Roman" w:cs="Times New Roman"/>
          <w:sz w:val="28"/>
          <w:szCs w:val="28"/>
        </w:rPr>
        <w:t>о</w:t>
      </w:r>
      <w:r w:rsidRPr="00645F91">
        <w:rPr>
          <w:rFonts w:ascii="Times New Roman" w:hAnsi="Times New Roman" w:cs="Times New Roman"/>
          <w:sz w:val="28"/>
          <w:szCs w:val="28"/>
        </w:rPr>
        <w:t>логии либерализма, которая в работах классиков марксизма-ленинизма объявлялась «буржуазной», а значит – враждебной. Философские,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тические, экономические взгляды, лежащие в основе социализма и л</w:t>
      </w:r>
      <w:r w:rsidRPr="00645F91">
        <w:rPr>
          <w:rFonts w:ascii="Times New Roman" w:hAnsi="Times New Roman" w:cs="Times New Roman"/>
          <w:sz w:val="28"/>
          <w:szCs w:val="28"/>
        </w:rPr>
        <w:t>и</w:t>
      </w:r>
      <w:r w:rsidRPr="00645F91">
        <w:rPr>
          <w:rFonts w:ascii="Times New Roman" w:hAnsi="Times New Roman" w:cs="Times New Roman"/>
          <w:sz w:val="28"/>
          <w:szCs w:val="28"/>
        </w:rPr>
        <w:t>берализма, кардинально различные:</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материалистический детерминизм и классовая борьба в ма</w:t>
      </w:r>
      <w:r w:rsidRPr="00645F91">
        <w:rPr>
          <w:rFonts w:ascii="Times New Roman" w:hAnsi="Times New Roman" w:cs="Times New Roman"/>
          <w:sz w:val="28"/>
          <w:szCs w:val="28"/>
        </w:rPr>
        <w:t>р</w:t>
      </w:r>
      <w:r w:rsidRPr="00645F91">
        <w:rPr>
          <w:rFonts w:ascii="Times New Roman" w:hAnsi="Times New Roman" w:cs="Times New Roman"/>
          <w:sz w:val="28"/>
          <w:szCs w:val="28"/>
        </w:rPr>
        <w:t>ксизме – философия естественных прав в либерализме;</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человек как частица масс в марксизме – представления о р</w:t>
      </w:r>
      <w:r w:rsidRPr="00645F91">
        <w:rPr>
          <w:rFonts w:ascii="Times New Roman" w:hAnsi="Times New Roman" w:cs="Times New Roman"/>
          <w:sz w:val="28"/>
          <w:szCs w:val="28"/>
        </w:rPr>
        <w:t>а</w:t>
      </w:r>
      <w:r w:rsidRPr="00645F91">
        <w:rPr>
          <w:rFonts w:ascii="Times New Roman" w:hAnsi="Times New Roman" w:cs="Times New Roman"/>
          <w:sz w:val="28"/>
          <w:szCs w:val="28"/>
        </w:rPr>
        <w:t>зумном человеке, способном делать собственный выбор «на свободном рынке идей» в либерализме;</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диктатура пролетариата в марксизме – выборная демократия в либерализме;</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плановая экономика в марксизме – свободный рынок в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рализме.</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Теперь рассмотрим основные постулаты либеральной концепции прессы, которая вытекает из либерализма как идеологической и фил</w:t>
      </w:r>
      <w:r w:rsidRPr="00645F91">
        <w:rPr>
          <w:rFonts w:ascii="Times New Roman" w:hAnsi="Times New Roman" w:cs="Times New Roman"/>
          <w:sz w:val="28"/>
          <w:szCs w:val="28"/>
        </w:rPr>
        <w:t>о</w:t>
      </w:r>
      <w:r w:rsidRPr="00645F91">
        <w:rPr>
          <w:rFonts w:ascii="Times New Roman" w:hAnsi="Times New Roman" w:cs="Times New Roman"/>
          <w:sz w:val="28"/>
          <w:szCs w:val="28"/>
        </w:rPr>
        <w:t>софской системы:</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гуманизм;</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благосостояние отдельной личности – цель общества;</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человек способен к самоорганизации;</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государство – метод обеспечения человека средой, в которой он может реализовать свои способности;</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человек способен решать проблемы общественной жизни;</w:t>
      </w:r>
    </w:p>
    <w:p w:rsidR="00645F91" w:rsidRPr="00645F91" w:rsidRDefault="00645F91" w:rsidP="00EC6DF1">
      <w:pPr>
        <w:numPr>
          <w:ilvl w:val="0"/>
          <w:numId w:val="4"/>
        </w:numPr>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истина является плодом дискуссии.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Обозначив общую картину, мы можем перейти к обсуждению влияния либерализма на функции СМИ. Профессор К.Беккер так изл</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жил основные положения нового для того времени взгляда на прессу: </w:t>
      </w:r>
      <w:r w:rsidRPr="00645F91">
        <w:rPr>
          <w:rFonts w:ascii="Times New Roman" w:hAnsi="Times New Roman" w:cs="Times New Roman"/>
          <w:sz w:val="28"/>
          <w:szCs w:val="28"/>
        </w:rPr>
        <w:lastRenderedPageBreak/>
        <w:t>«Демократическая доктрина свободы и печати независимо от того, пр</w:t>
      </w:r>
      <w:r w:rsidRPr="00645F91">
        <w:rPr>
          <w:rFonts w:ascii="Times New Roman" w:hAnsi="Times New Roman" w:cs="Times New Roman"/>
          <w:sz w:val="28"/>
          <w:szCs w:val="28"/>
        </w:rPr>
        <w:t>и</w:t>
      </w:r>
      <w:r w:rsidRPr="00645F91">
        <w:rPr>
          <w:rFonts w:ascii="Times New Roman" w:hAnsi="Times New Roman" w:cs="Times New Roman"/>
          <w:sz w:val="28"/>
          <w:szCs w:val="28"/>
        </w:rPr>
        <w:t>знаем ли мы это естественным и неотъемлемым правом или нет, покои</w:t>
      </w:r>
      <w:r w:rsidRPr="00645F91">
        <w:rPr>
          <w:rFonts w:ascii="Times New Roman" w:hAnsi="Times New Roman" w:cs="Times New Roman"/>
          <w:sz w:val="28"/>
          <w:szCs w:val="28"/>
        </w:rPr>
        <w:t>т</w:t>
      </w:r>
      <w:r w:rsidRPr="00645F91">
        <w:rPr>
          <w:rFonts w:ascii="Times New Roman" w:hAnsi="Times New Roman" w:cs="Times New Roman"/>
          <w:sz w:val="28"/>
          <w:szCs w:val="28"/>
        </w:rPr>
        <w:t>ся на определенных допущениях. Одно из них состоит в том, что чел</w:t>
      </w:r>
      <w:r w:rsidRPr="00645F91">
        <w:rPr>
          <w:rFonts w:ascii="Times New Roman" w:hAnsi="Times New Roman" w:cs="Times New Roman"/>
          <w:sz w:val="28"/>
          <w:szCs w:val="28"/>
        </w:rPr>
        <w:t>о</w:t>
      </w:r>
      <w:r w:rsidRPr="00645F91">
        <w:rPr>
          <w:rFonts w:ascii="Times New Roman" w:hAnsi="Times New Roman" w:cs="Times New Roman"/>
          <w:sz w:val="28"/>
          <w:szCs w:val="28"/>
        </w:rPr>
        <w:t>век желает знать правду и ею руководствоваться. Другое, что единс</w:t>
      </w:r>
      <w:r w:rsidRPr="00645F91">
        <w:rPr>
          <w:rFonts w:ascii="Times New Roman" w:hAnsi="Times New Roman" w:cs="Times New Roman"/>
          <w:sz w:val="28"/>
          <w:szCs w:val="28"/>
        </w:rPr>
        <w:t>т</w:t>
      </w:r>
      <w:r w:rsidRPr="00645F91">
        <w:rPr>
          <w:rFonts w:ascii="Times New Roman" w:hAnsi="Times New Roman" w:cs="Times New Roman"/>
          <w:sz w:val="28"/>
          <w:szCs w:val="28"/>
        </w:rPr>
        <w:t>венный путь к правде, в конечном итоге, заключается в свободной ко</w:t>
      </w:r>
      <w:r w:rsidRPr="00645F91">
        <w:rPr>
          <w:rFonts w:ascii="Times New Roman" w:hAnsi="Times New Roman" w:cs="Times New Roman"/>
          <w:sz w:val="28"/>
          <w:szCs w:val="28"/>
        </w:rPr>
        <w:t>н</w:t>
      </w:r>
      <w:r w:rsidRPr="00645F91">
        <w:rPr>
          <w:rFonts w:ascii="Times New Roman" w:hAnsi="Times New Roman" w:cs="Times New Roman"/>
          <w:sz w:val="28"/>
          <w:szCs w:val="28"/>
        </w:rPr>
        <w:t>куренции мнений на свободном рынке. Еще одно допущение – что, п</w:t>
      </w:r>
      <w:r w:rsidRPr="00645F91">
        <w:rPr>
          <w:rFonts w:ascii="Times New Roman" w:hAnsi="Times New Roman" w:cs="Times New Roman"/>
          <w:sz w:val="28"/>
          <w:szCs w:val="28"/>
        </w:rPr>
        <w:t>о</w:t>
      </w:r>
      <w:r w:rsidRPr="00645F91">
        <w:rPr>
          <w:rFonts w:ascii="Times New Roman" w:hAnsi="Times New Roman" w:cs="Times New Roman"/>
          <w:sz w:val="28"/>
          <w:szCs w:val="28"/>
        </w:rPr>
        <w:t>скольку у людей будут разные мнения, каждому человеку должно быть разрешено свободно и даже энергично отстаивать свое собственное мнение, при условии, что он предоставляет это право другим. Последнее допущение состоит в том, что из этой общей терпимости и сравнения различных мнений появится и станет общепринятым то мнение, которое кажется самым разумным»</w:t>
      </w:r>
      <w:r w:rsidRPr="00645F91">
        <w:rPr>
          <w:rStyle w:val="a6"/>
          <w:rFonts w:ascii="Times New Roman" w:hAnsi="Times New Roman" w:cs="Times New Roman"/>
          <w:sz w:val="28"/>
          <w:szCs w:val="28"/>
        </w:rPr>
        <w:footnoteReference w:id="59"/>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Оценивая становление либеральной традиции в СМИ России, н</w:t>
      </w:r>
      <w:r w:rsidRPr="00645F91">
        <w:rPr>
          <w:rFonts w:ascii="Times New Roman" w:hAnsi="Times New Roman" w:cs="Times New Roman"/>
          <w:sz w:val="28"/>
          <w:szCs w:val="28"/>
        </w:rPr>
        <w:t>е</w:t>
      </w:r>
      <w:r w:rsidRPr="00645F91">
        <w:rPr>
          <w:rFonts w:ascii="Times New Roman" w:hAnsi="Times New Roman" w:cs="Times New Roman"/>
          <w:sz w:val="28"/>
          <w:szCs w:val="28"/>
        </w:rPr>
        <w:t>обходимо отметить очень короткий временной период, который занял этот процесс. Крах коммунистической идеологии стал яркой практич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ской иллюстрацией к теоретическим постулатам классиков идеологии либерализма, особенно в части: «если время от времени общепринятое мнение не оспаривается, оно теряет жизнеспособность и свое влияние на поведение и нравы», и «…наша главная цель состоит в том, чтобы ост</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вить для человека открытыми все пути к истине. Самый эффективный из всех до сих пор найденных путей – свобода печати».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основные положения либеральной прессы так же униве</w:t>
      </w:r>
      <w:r w:rsidRPr="00645F91">
        <w:rPr>
          <w:rFonts w:ascii="Times New Roman" w:hAnsi="Times New Roman" w:cs="Times New Roman"/>
          <w:sz w:val="28"/>
          <w:szCs w:val="28"/>
        </w:rPr>
        <w:t>р</w:t>
      </w:r>
      <w:r w:rsidRPr="00645F91">
        <w:rPr>
          <w:rFonts w:ascii="Times New Roman" w:hAnsi="Times New Roman" w:cs="Times New Roman"/>
          <w:sz w:val="28"/>
          <w:szCs w:val="28"/>
        </w:rPr>
        <w:t xml:space="preserve">сальны, как и основополагающие принципы либеральной идеологии. Их тяжело отвергать без ущерба для профессиональной репутации, поэтому данные принципы внедрились в систему советско-коммунистической прессы.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Традиционно значительную роль в формировании имиджа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ральной прессы» играет факт ее внешнего противостояния наиболее мощным институтам страны – правительству, бизнесу. Если рассматр</w:t>
      </w:r>
      <w:r w:rsidRPr="00645F91">
        <w:rPr>
          <w:rFonts w:ascii="Times New Roman" w:hAnsi="Times New Roman" w:cs="Times New Roman"/>
          <w:sz w:val="28"/>
          <w:szCs w:val="28"/>
        </w:rPr>
        <w:t>и</w:t>
      </w:r>
      <w:r w:rsidRPr="00645F91">
        <w:rPr>
          <w:rFonts w:ascii="Times New Roman" w:hAnsi="Times New Roman" w:cs="Times New Roman"/>
          <w:sz w:val="28"/>
          <w:szCs w:val="28"/>
        </w:rPr>
        <w:t>вать деятельность такой прессы в стране с устойчивой либеральной тр</w:t>
      </w:r>
      <w:r w:rsidRPr="00645F91">
        <w:rPr>
          <w:rFonts w:ascii="Times New Roman" w:hAnsi="Times New Roman" w:cs="Times New Roman"/>
          <w:sz w:val="28"/>
          <w:szCs w:val="28"/>
        </w:rPr>
        <w:t>а</w:t>
      </w:r>
      <w:r w:rsidRPr="00645F91">
        <w:rPr>
          <w:rFonts w:ascii="Times New Roman" w:hAnsi="Times New Roman" w:cs="Times New Roman"/>
          <w:sz w:val="28"/>
          <w:szCs w:val="28"/>
        </w:rPr>
        <w:t>дицией (например</w:t>
      </w:r>
      <w:r w:rsidR="000C7E2E">
        <w:rPr>
          <w:rFonts w:ascii="Times New Roman" w:hAnsi="Times New Roman" w:cs="Times New Roman"/>
          <w:sz w:val="28"/>
          <w:szCs w:val="28"/>
        </w:rPr>
        <w:t>,</w:t>
      </w:r>
      <w:r w:rsidRPr="00645F91">
        <w:rPr>
          <w:rFonts w:ascii="Times New Roman" w:hAnsi="Times New Roman" w:cs="Times New Roman"/>
          <w:sz w:val="28"/>
          <w:szCs w:val="28"/>
        </w:rPr>
        <w:t xml:space="preserve"> США), то именно расследование деятельности этих кругов с точки зрения ее соответствия общественному благу является одним из основных признаков либеральности.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Существует достаточно много объяснений противостояния журн</w:t>
      </w:r>
      <w:r w:rsidRPr="00645F91">
        <w:rPr>
          <w:rFonts w:ascii="Times New Roman" w:hAnsi="Times New Roman" w:cs="Times New Roman"/>
          <w:sz w:val="28"/>
          <w:szCs w:val="28"/>
        </w:rPr>
        <w:t>а</w:t>
      </w:r>
      <w:r w:rsidRPr="00645F91">
        <w:rPr>
          <w:rFonts w:ascii="Times New Roman" w:hAnsi="Times New Roman" w:cs="Times New Roman"/>
          <w:sz w:val="28"/>
          <w:szCs w:val="28"/>
        </w:rPr>
        <w:t>листов и элиты. В марксистских исследованиях, а также в ряде работ ученых-либералов подчеркиваются внутриэкономические связи СМИ со своими «противниками»</w:t>
      </w:r>
      <w:r w:rsidRPr="00645F91">
        <w:rPr>
          <w:rStyle w:val="a6"/>
          <w:rFonts w:ascii="Times New Roman" w:hAnsi="Times New Roman" w:cs="Times New Roman"/>
          <w:sz w:val="28"/>
          <w:szCs w:val="28"/>
        </w:rPr>
        <w:footnoteReference w:id="60"/>
      </w:r>
      <w:r w:rsidRPr="00645F91">
        <w:rPr>
          <w:rFonts w:ascii="Times New Roman" w:hAnsi="Times New Roman" w:cs="Times New Roman"/>
          <w:sz w:val="28"/>
          <w:szCs w:val="28"/>
        </w:rPr>
        <w:t>. В этом случае разоблачения прессы пре</w:t>
      </w:r>
      <w:r w:rsidRPr="00645F91">
        <w:rPr>
          <w:rFonts w:ascii="Times New Roman" w:hAnsi="Times New Roman" w:cs="Times New Roman"/>
          <w:sz w:val="28"/>
          <w:szCs w:val="28"/>
        </w:rPr>
        <w:t>д</w:t>
      </w:r>
      <w:r w:rsidRPr="00645F91">
        <w:rPr>
          <w:rFonts w:ascii="Times New Roman" w:hAnsi="Times New Roman" w:cs="Times New Roman"/>
          <w:sz w:val="28"/>
          <w:szCs w:val="28"/>
        </w:rPr>
        <w:t>ставляются как борьба одной части корпоративного истэблишмента пр</w:t>
      </w:r>
      <w:r w:rsidRPr="00645F91">
        <w:rPr>
          <w:rFonts w:ascii="Times New Roman" w:hAnsi="Times New Roman" w:cs="Times New Roman"/>
          <w:sz w:val="28"/>
          <w:szCs w:val="28"/>
        </w:rPr>
        <w:t>о</w:t>
      </w:r>
      <w:r w:rsidRPr="00645F91">
        <w:rPr>
          <w:rFonts w:ascii="Times New Roman" w:hAnsi="Times New Roman" w:cs="Times New Roman"/>
          <w:sz w:val="28"/>
          <w:szCs w:val="28"/>
        </w:rPr>
        <w:t>тив другой. Американские неоконсерваторы, развивая идеи Дж.Оруэлла, видят в этом процессе борьбу «средних слоев» за создание «новой эл</w:t>
      </w:r>
      <w:r w:rsidRPr="00645F91">
        <w:rPr>
          <w:rFonts w:ascii="Times New Roman" w:hAnsi="Times New Roman" w:cs="Times New Roman"/>
          <w:sz w:val="28"/>
          <w:szCs w:val="28"/>
        </w:rPr>
        <w:t>и</w:t>
      </w:r>
      <w:r w:rsidRPr="00645F91">
        <w:rPr>
          <w:rFonts w:ascii="Times New Roman" w:hAnsi="Times New Roman" w:cs="Times New Roman"/>
          <w:sz w:val="28"/>
          <w:szCs w:val="28"/>
        </w:rPr>
        <w:t>ты»</w:t>
      </w:r>
      <w:r w:rsidRPr="00645F91">
        <w:rPr>
          <w:rStyle w:val="a6"/>
          <w:rFonts w:ascii="Times New Roman" w:hAnsi="Times New Roman" w:cs="Times New Roman"/>
          <w:sz w:val="28"/>
          <w:szCs w:val="28"/>
        </w:rPr>
        <w:footnoteReference w:id="61"/>
      </w:r>
      <w:r w:rsidRPr="00645F91">
        <w:rPr>
          <w:rFonts w:ascii="Times New Roman" w:hAnsi="Times New Roman" w:cs="Times New Roman"/>
          <w:sz w:val="28"/>
          <w:szCs w:val="28"/>
        </w:rPr>
        <w:t>. Наконец, существует «экономическое» объяснение такой орие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тации прессы на «среднего человека»: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ориентация на основного потребителя;</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разоблачения – наиболее ходовой товар в области общественно-политической журналистики.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У российской «либеральной прессы» есть существенные наци</w:t>
      </w:r>
      <w:r w:rsidRPr="00645F91">
        <w:rPr>
          <w:rFonts w:ascii="Times New Roman" w:hAnsi="Times New Roman" w:cs="Times New Roman"/>
          <w:sz w:val="28"/>
          <w:szCs w:val="28"/>
        </w:rPr>
        <w:t>о</w:t>
      </w:r>
      <w:r w:rsidRPr="00645F91">
        <w:rPr>
          <w:rFonts w:ascii="Times New Roman" w:hAnsi="Times New Roman" w:cs="Times New Roman"/>
          <w:sz w:val="28"/>
          <w:szCs w:val="28"/>
        </w:rPr>
        <w:t>нальные особенности с точки зрения имиджа. Как явление в журнал</w:t>
      </w:r>
      <w:r w:rsidRPr="00645F91">
        <w:rPr>
          <w:rFonts w:ascii="Times New Roman" w:hAnsi="Times New Roman" w:cs="Times New Roman"/>
          <w:sz w:val="28"/>
          <w:szCs w:val="28"/>
        </w:rPr>
        <w:t>и</w:t>
      </w:r>
      <w:r w:rsidRPr="00645F91">
        <w:rPr>
          <w:rFonts w:ascii="Times New Roman" w:hAnsi="Times New Roman" w:cs="Times New Roman"/>
          <w:sz w:val="28"/>
          <w:szCs w:val="28"/>
        </w:rPr>
        <w:t>стике она формировалась в условиях поддержки реформаторского крыла КПСС и критики коммунистов-ортодоксов. Потом критерием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ральности» стала позиция издания в противостоянии союзной и росси</w:t>
      </w:r>
      <w:r w:rsidRPr="00645F91">
        <w:rPr>
          <w:rFonts w:ascii="Times New Roman" w:hAnsi="Times New Roman" w:cs="Times New Roman"/>
          <w:sz w:val="28"/>
          <w:szCs w:val="28"/>
        </w:rPr>
        <w:t>й</w:t>
      </w:r>
      <w:r w:rsidRPr="00645F91">
        <w:rPr>
          <w:rFonts w:ascii="Times New Roman" w:hAnsi="Times New Roman" w:cs="Times New Roman"/>
          <w:sz w:val="28"/>
          <w:szCs w:val="28"/>
        </w:rPr>
        <w:t>ской властей. В этот период «либеральной прессой» слыли те издания, которые поддерживали Бориса Ельцина, ратовали за рыночные отнош</w:t>
      </w:r>
      <w:r w:rsidRPr="00645F91">
        <w:rPr>
          <w:rFonts w:ascii="Times New Roman" w:hAnsi="Times New Roman" w:cs="Times New Roman"/>
          <w:sz w:val="28"/>
          <w:szCs w:val="28"/>
        </w:rPr>
        <w:t>е</w:t>
      </w:r>
      <w:r w:rsidRPr="00645F91">
        <w:rPr>
          <w:rFonts w:ascii="Times New Roman" w:hAnsi="Times New Roman" w:cs="Times New Roman"/>
          <w:sz w:val="28"/>
          <w:szCs w:val="28"/>
        </w:rPr>
        <w:t>ния в экономике, и, соответственно, поддерживали становление пре</w:t>
      </w:r>
      <w:r w:rsidRPr="00645F91">
        <w:rPr>
          <w:rFonts w:ascii="Times New Roman" w:hAnsi="Times New Roman" w:cs="Times New Roman"/>
          <w:sz w:val="28"/>
          <w:szCs w:val="28"/>
        </w:rPr>
        <w:t>д</w:t>
      </w:r>
      <w:r w:rsidRPr="00645F91">
        <w:rPr>
          <w:rFonts w:ascii="Times New Roman" w:hAnsi="Times New Roman" w:cs="Times New Roman"/>
          <w:sz w:val="28"/>
          <w:szCs w:val="28"/>
        </w:rPr>
        <w:t xml:space="preserve">принимательства. </w:t>
      </w:r>
    </w:p>
    <w:p w:rsidR="009A2506"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Либеральный отряд советской прессы формировался двумя спос</w:t>
      </w:r>
      <w:r w:rsidRPr="00645F91">
        <w:rPr>
          <w:rFonts w:ascii="Times New Roman" w:hAnsi="Times New Roman" w:cs="Times New Roman"/>
          <w:sz w:val="28"/>
          <w:szCs w:val="28"/>
        </w:rPr>
        <w:t>о</w:t>
      </w:r>
      <w:r w:rsidRPr="00645F91">
        <w:rPr>
          <w:rFonts w:ascii="Times New Roman" w:hAnsi="Times New Roman" w:cs="Times New Roman"/>
          <w:sz w:val="28"/>
          <w:szCs w:val="28"/>
        </w:rPr>
        <w:t>бами: естественным и искусственным. Типичными изданиями первого направления можно считать «Литературную газету», «Московские нов</w:t>
      </w:r>
      <w:r w:rsidRPr="00645F91">
        <w:rPr>
          <w:rFonts w:ascii="Times New Roman" w:hAnsi="Times New Roman" w:cs="Times New Roman"/>
          <w:sz w:val="28"/>
          <w:szCs w:val="28"/>
        </w:rPr>
        <w:t>о</w:t>
      </w:r>
      <w:r w:rsidRPr="00645F91">
        <w:rPr>
          <w:rFonts w:ascii="Times New Roman" w:hAnsi="Times New Roman" w:cs="Times New Roman"/>
          <w:sz w:val="28"/>
          <w:szCs w:val="28"/>
        </w:rPr>
        <w:t>сти», «Аргументы и факты».</w:t>
      </w:r>
    </w:p>
    <w:p w:rsidR="002C4808"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«Литературная газета» являлась органом Союза писателей СССР, то есть изданием общественной организации. Соответственно, оно не имело статуса «рупора» официальных органов, поэтому на страницах «Литературной газеты» поднимались темы, недоступные, по идеолог</w:t>
      </w:r>
      <w:r w:rsidRPr="00645F91">
        <w:rPr>
          <w:rFonts w:ascii="Times New Roman" w:hAnsi="Times New Roman" w:cs="Times New Roman"/>
          <w:sz w:val="28"/>
          <w:szCs w:val="28"/>
        </w:rPr>
        <w:t>и</w:t>
      </w:r>
      <w:r w:rsidRPr="00645F91">
        <w:rPr>
          <w:rFonts w:ascii="Times New Roman" w:hAnsi="Times New Roman" w:cs="Times New Roman"/>
          <w:sz w:val="28"/>
          <w:szCs w:val="28"/>
        </w:rPr>
        <w:t>ческим причинам, партийным изданиям. Это предопределило и аудит</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рию газеты. Она вышла за рамки «литературного круга» и включала в себя интеллигенцию в широком смысле этого термина, а приверженцев либерализма в этой среде традиционно было много. Во второй половине </w:t>
      </w:r>
      <w:r w:rsidR="000C7E2E">
        <w:rPr>
          <w:rFonts w:ascii="Times New Roman" w:hAnsi="Times New Roman" w:cs="Times New Roman"/>
          <w:sz w:val="28"/>
          <w:szCs w:val="28"/>
        </w:rPr>
        <w:lastRenderedPageBreak/>
        <w:t>19</w:t>
      </w:r>
      <w:r w:rsidRPr="00645F91">
        <w:rPr>
          <w:rFonts w:ascii="Times New Roman" w:hAnsi="Times New Roman" w:cs="Times New Roman"/>
          <w:sz w:val="28"/>
          <w:szCs w:val="28"/>
        </w:rPr>
        <w:t>80-х годов на смену традиционным жанрам «Литературной газеты» пришли материалы-исследования. Их авторами стали уже хорошо и</w:t>
      </w:r>
      <w:r w:rsidRPr="00645F91">
        <w:rPr>
          <w:rFonts w:ascii="Times New Roman" w:hAnsi="Times New Roman" w:cs="Times New Roman"/>
          <w:sz w:val="28"/>
          <w:szCs w:val="28"/>
        </w:rPr>
        <w:t>з</w:t>
      </w:r>
      <w:r w:rsidRPr="00645F91">
        <w:rPr>
          <w:rFonts w:ascii="Times New Roman" w:hAnsi="Times New Roman" w:cs="Times New Roman"/>
          <w:sz w:val="28"/>
          <w:szCs w:val="28"/>
        </w:rPr>
        <w:t>вестные аудитории издания обозреватели А.Ваксберг, Ю.Щекочихин, А.Борин. Ярким примером публикации, которая не просто открывала новую тему, а вводила в публичное поле целое явление, был материал Ю.Щекочихина «Лев прыгнул»</w:t>
      </w:r>
      <w:r w:rsidRPr="00645F91">
        <w:rPr>
          <w:rStyle w:val="a6"/>
          <w:rFonts w:ascii="Times New Roman" w:hAnsi="Times New Roman" w:cs="Times New Roman"/>
          <w:sz w:val="28"/>
          <w:szCs w:val="28"/>
        </w:rPr>
        <w:footnoteReference w:id="62"/>
      </w:r>
      <w:r w:rsidRPr="00645F91">
        <w:rPr>
          <w:rFonts w:ascii="Times New Roman" w:hAnsi="Times New Roman" w:cs="Times New Roman"/>
          <w:sz w:val="28"/>
          <w:szCs w:val="28"/>
        </w:rPr>
        <w:t>. В нем аргументированно доказыв</w:t>
      </w:r>
      <w:r w:rsidRPr="00645F91">
        <w:rPr>
          <w:rFonts w:ascii="Times New Roman" w:hAnsi="Times New Roman" w:cs="Times New Roman"/>
          <w:sz w:val="28"/>
          <w:szCs w:val="28"/>
        </w:rPr>
        <w:t>а</w:t>
      </w:r>
      <w:r w:rsidRPr="00645F91">
        <w:rPr>
          <w:rFonts w:ascii="Times New Roman" w:hAnsi="Times New Roman" w:cs="Times New Roman"/>
          <w:sz w:val="28"/>
          <w:szCs w:val="28"/>
        </w:rPr>
        <w:t>лось существование в СССР организованной преступности. Сам этот термин был под запретом. Признавалось только, что имеют место о</w:t>
      </w:r>
      <w:r w:rsidRPr="00645F91">
        <w:rPr>
          <w:rFonts w:ascii="Times New Roman" w:hAnsi="Times New Roman" w:cs="Times New Roman"/>
          <w:sz w:val="28"/>
          <w:szCs w:val="28"/>
        </w:rPr>
        <w:t>т</w:t>
      </w:r>
      <w:r w:rsidRPr="00645F91">
        <w:rPr>
          <w:rFonts w:ascii="Times New Roman" w:hAnsi="Times New Roman" w:cs="Times New Roman"/>
          <w:sz w:val="28"/>
          <w:szCs w:val="28"/>
        </w:rPr>
        <w:t>дельные проявления групповой преступности.</w:t>
      </w:r>
    </w:p>
    <w:p w:rsidR="002C4808"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Здесь надо заметить, что попытки изучения журналистами орган</w:t>
      </w:r>
      <w:r w:rsidRPr="00645F91">
        <w:rPr>
          <w:rFonts w:ascii="Times New Roman" w:hAnsi="Times New Roman" w:cs="Times New Roman"/>
          <w:sz w:val="28"/>
          <w:szCs w:val="28"/>
        </w:rPr>
        <w:t>и</w:t>
      </w:r>
      <w:r w:rsidRPr="00645F91">
        <w:rPr>
          <w:rFonts w:ascii="Times New Roman" w:hAnsi="Times New Roman" w:cs="Times New Roman"/>
          <w:sz w:val="28"/>
          <w:szCs w:val="28"/>
        </w:rPr>
        <w:t>зованной преступности совпали с теоретическими исследованиями пр</w:t>
      </w:r>
      <w:r w:rsidRPr="00645F91">
        <w:rPr>
          <w:rFonts w:ascii="Times New Roman" w:hAnsi="Times New Roman" w:cs="Times New Roman"/>
          <w:sz w:val="28"/>
          <w:szCs w:val="28"/>
        </w:rPr>
        <w:t>а</w:t>
      </w:r>
      <w:r w:rsidRPr="00645F91">
        <w:rPr>
          <w:rFonts w:ascii="Times New Roman" w:hAnsi="Times New Roman" w:cs="Times New Roman"/>
          <w:sz w:val="28"/>
          <w:szCs w:val="28"/>
        </w:rPr>
        <w:t>воведов. Заведующий отделом ВНИИ МВД СССР А.Гуров весной 1988 года защищает докторскую диссертацию по теме организованной пр</w:t>
      </w:r>
      <w:r w:rsidRPr="00645F91">
        <w:rPr>
          <w:rFonts w:ascii="Times New Roman" w:hAnsi="Times New Roman" w:cs="Times New Roman"/>
          <w:sz w:val="28"/>
          <w:szCs w:val="28"/>
        </w:rPr>
        <w:t>е</w:t>
      </w:r>
      <w:r w:rsidRPr="00645F91">
        <w:rPr>
          <w:rFonts w:ascii="Times New Roman" w:hAnsi="Times New Roman" w:cs="Times New Roman"/>
          <w:sz w:val="28"/>
          <w:szCs w:val="28"/>
        </w:rPr>
        <w:t>ступности. Подобное совпадение не случайно. Однозначно, защита п</w:t>
      </w:r>
      <w:r w:rsidRPr="00645F91">
        <w:rPr>
          <w:rFonts w:ascii="Times New Roman" w:hAnsi="Times New Roman" w:cs="Times New Roman"/>
          <w:sz w:val="28"/>
          <w:szCs w:val="28"/>
        </w:rPr>
        <w:t>о</w:t>
      </w:r>
      <w:r w:rsidRPr="00645F91">
        <w:rPr>
          <w:rFonts w:ascii="Times New Roman" w:hAnsi="Times New Roman" w:cs="Times New Roman"/>
          <w:sz w:val="28"/>
          <w:szCs w:val="28"/>
        </w:rPr>
        <w:t>добной диссертации имела не только научно-юридическое, но и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ческое значение.</w:t>
      </w:r>
      <w:r w:rsidR="002C4808">
        <w:rPr>
          <w:rFonts w:ascii="Times New Roman" w:hAnsi="Times New Roman" w:cs="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«Аргументы и факты» стали символом «золотого века» российской прессы, когда ее тираж перевалил за тридцать три миллиона экземпл</w:t>
      </w:r>
      <w:r w:rsidRPr="00645F91">
        <w:rPr>
          <w:rFonts w:ascii="Times New Roman" w:hAnsi="Times New Roman" w:cs="Times New Roman"/>
          <w:sz w:val="28"/>
          <w:szCs w:val="28"/>
        </w:rPr>
        <w:t>я</w:t>
      </w:r>
      <w:r w:rsidRPr="00645F91">
        <w:rPr>
          <w:rFonts w:ascii="Times New Roman" w:hAnsi="Times New Roman" w:cs="Times New Roman"/>
          <w:sz w:val="28"/>
          <w:szCs w:val="28"/>
        </w:rPr>
        <w:t>ров. До этого ни одному изданию в мире не удавалось бросить вызов по тиражу американскому изданию «Ридерс Дайджест», который выходит на нескольких языках раз в месяц. «Аргументы и факты» стали самым высокотиражным еженедельным изданием в мире.</w:t>
      </w:r>
    </w:p>
    <w:p w:rsidR="00645F91" w:rsidRPr="00645F91" w:rsidRDefault="009A2506"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1978 г.</w:t>
      </w:r>
      <w:r w:rsidR="00645F91" w:rsidRPr="00645F91">
        <w:rPr>
          <w:rFonts w:ascii="Times New Roman" w:hAnsi="Times New Roman" w:cs="Times New Roman"/>
          <w:sz w:val="28"/>
          <w:szCs w:val="28"/>
        </w:rPr>
        <w:t xml:space="preserve"> Всероссийское Общество «3нание» в помощь лекторам-пропагандистам стало издавать методическое пособие, содержащее и</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формацию, статистические данные и другие цифры, которые в офиц</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альной пресс</w:t>
      </w:r>
      <w:r>
        <w:rPr>
          <w:rFonts w:ascii="Times New Roman" w:hAnsi="Times New Roman" w:cs="Times New Roman"/>
          <w:sz w:val="28"/>
          <w:szCs w:val="28"/>
        </w:rPr>
        <w:t>е найти было трудно. В 1980 г.</w:t>
      </w:r>
      <w:r w:rsidR="00645F91" w:rsidRPr="00645F91">
        <w:rPr>
          <w:rFonts w:ascii="Times New Roman" w:hAnsi="Times New Roman" w:cs="Times New Roman"/>
          <w:sz w:val="28"/>
          <w:szCs w:val="28"/>
        </w:rPr>
        <w:t xml:space="preserve"> «Аргументы и Факты» стали выходить в виде еженедельной газеты. В розницу газета не продавалась, подписка на еженедельник была ограничена. За газетой долго сохран</w:t>
      </w:r>
      <w:r w:rsidR="00645F91" w:rsidRPr="00645F91">
        <w:rPr>
          <w:rFonts w:ascii="Times New Roman" w:hAnsi="Times New Roman" w:cs="Times New Roman"/>
          <w:sz w:val="28"/>
          <w:szCs w:val="28"/>
        </w:rPr>
        <w:t>я</w:t>
      </w:r>
      <w:r w:rsidR="00645F91" w:rsidRPr="00645F91">
        <w:rPr>
          <w:rFonts w:ascii="Times New Roman" w:hAnsi="Times New Roman" w:cs="Times New Roman"/>
          <w:sz w:val="28"/>
          <w:szCs w:val="28"/>
        </w:rPr>
        <w:t>лась функция полузакрытого издания в помощь политинформаторам. Таким образом, «Аргументы и факты» изначально функционировали в качестве  идеологизированного издания «мозгового центра», выполняя сугубо пропагандистскую функцию. Газету отличали высокий интелле</w:t>
      </w:r>
      <w:r w:rsidR="00645F91" w:rsidRPr="00645F91">
        <w:rPr>
          <w:rFonts w:ascii="Times New Roman" w:hAnsi="Times New Roman" w:cs="Times New Roman"/>
          <w:sz w:val="28"/>
          <w:szCs w:val="28"/>
        </w:rPr>
        <w:t>к</w:t>
      </w:r>
      <w:r w:rsidR="00645F91" w:rsidRPr="00645F91">
        <w:rPr>
          <w:rFonts w:ascii="Times New Roman" w:hAnsi="Times New Roman" w:cs="Times New Roman"/>
          <w:sz w:val="28"/>
          <w:szCs w:val="28"/>
        </w:rPr>
        <w:t>туальный уровень публикаций, а также научный подход к интерпрет</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lastRenderedPageBreak/>
        <w:t>ции информации и проблем. Наукообразным был и стиль изложения м</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териалов.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 началом политики либерализации «Аргументы и факты» стали стремительно набирать тираж. Форма издания оказалась очень удобной для достаточно образованной массовой аудитории СССР. Газета стала своеобразным учебником по отечественной истории и экономики, оц</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нивая прошлое и настоящее с позиций либерализма. К концу </w:t>
      </w:r>
      <w:r w:rsidR="009A2506">
        <w:rPr>
          <w:rFonts w:ascii="Times New Roman" w:hAnsi="Times New Roman" w:cs="Times New Roman"/>
          <w:sz w:val="28"/>
          <w:szCs w:val="28"/>
        </w:rPr>
        <w:t>19</w:t>
      </w:r>
      <w:r w:rsidR="00804A44">
        <w:rPr>
          <w:rFonts w:ascii="Times New Roman" w:hAnsi="Times New Roman" w:cs="Times New Roman"/>
          <w:sz w:val="28"/>
          <w:szCs w:val="28"/>
        </w:rPr>
        <w:t>80-х гг.</w:t>
      </w:r>
      <w:r w:rsidRPr="00645F91">
        <w:rPr>
          <w:rFonts w:ascii="Times New Roman" w:hAnsi="Times New Roman" w:cs="Times New Roman"/>
          <w:sz w:val="28"/>
          <w:szCs w:val="28"/>
        </w:rPr>
        <w:t xml:space="preserve"> «Аргументы и факты» переходят к открытой антикоммунистической пропаганде. 19</w:t>
      </w:r>
      <w:r w:rsidR="00804A44">
        <w:rPr>
          <w:rFonts w:ascii="Times New Roman" w:hAnsi="Times New Roman" w:cs="Times New Roman"/>
          <w:sz w:val="28"/>
          <w:szCs w:val="28"/>
        </w:rPr>
        <w:t>89 г.</w:t>
      </w:r>
      <w:r w:rsidRPr="00645F91">
        <w:rPr>
          <w:rFonts w:ascii="Times New Roman" w:hAnsi="Times New Roman" w:cs="Times New Roman"/>
          <w:sz w:val="28"/>
          <w:szCs w:val="28"/>
        </w:rPr>
        <w:t xml:space="preserve"> был отмечен первым конфликтом в системе сове</w:t>
      </w:r>
      <w:r w:rsidRPr="00645F91">
        <w:rPr>
          <w:rFonts w:ascii="Times New Roman" w:hAnsi="Times New Roman" w:cs="Times New Roman"/>
          <w:sz w:val="28"/>
          <w:szCs w:val="28"/>
        </w:rPr>
        <w:t>т</w:t>
      </w:r>
      <w:r w:rsidRPr="00645F91">
        <w:rPr>
          <w:rFonts w:ascii="Times New Roman" w:hAnsi="Times New Roman" w:cs="Times New Roman"/>
          <w:sz w:val="28"/>
          <w:szCs w:val="28"/>
        </w:rPr>
        <w:t>ско-коммунистических СМИ, в результате которого победу одержал журналистский коллектив этой газеты. Он встал на защиту главного р</w:t>
      </w:r>
      <w:r w:rsidRPr="00645F91">
        <w:rPr>
          <w:rFonts w:ascii="Times New Roman" w:hAnsi="Times New Roman" w:cs="Times New Roman"/>
          <w:sz w:val="28"/>
          <w:szCs w:val="28"/>
        </w:rPr>
        <w:t>е</w:t>
      </w:r>
      <w:r w:rsidRPr="00645F91">
        <w:rPr>
          <w:rFonts w:ascii="Times New Roman" w:hAnsi="Times New Roman" w:cs="Times New Roman"/>
          <w:sz w:val="28"/>
          <w:szCs w:val="28"/>
        </w:rPr>
        <w:t>дактора Владислава Старкова, которого официально уволили с поста. Через го</w:t>
      </w:r>
      <w:r w:rsidR="00804A44">
        <w:rPr>
          <w:rFonts w:ascii="Times New Roman" w:hAnsi="Times New Roman" w:cs="Times New Roman"/>
          <w:sz w:val="28"/>
          <w:szCs w:val="28"/>
        </w:rPr>
        <w:t>д, в 1990 г.</w:t>
      </w:r>
      <w:r w:rsidRPr="00645F91">
        <w:rPr>
          <w:rFonts w:ascii="Times New Roman" w:hAnsi="Times New Roman" w:cs="Times New Roman"/>
          <w:sz w:val="28"/>
          <w:szCs w:val="28"/>
        </w:rPr>
        <w:t xml:space="preserve">, еженедельник «Аргументы и факты» был </w:t>
      </w:r>
      <w:r w:rsidR="000B7B9C">
        <w:rPr>
          <w:rFonts w:ascii="Times New Roman" w:hAnsi="Times New Roman" w:cs="Times New Roman"/>
          <w:sz w:val="28"/>
          <w:szCs w:val="28"/>
        </w:rPr>
        <w:t>внесен в книгу рекордов Гиннеса</w:t>
      </w:r>
      <w:r w:rsidRPr="00645F91">
        <w:rPr>
          <w:rFonts w:ascii="Times New Roman" w:hAnsi="Times New Roman" w:cs="Times New Roman"/>
          <w:sz w:val="28"/>
          <w:szCs w:val="28"/>
        </w:rPr>
        <w:t xml:space="preserve"> как самое тиражное издание в мире. Жанр пр</w:t>
      </w:r>
      <w:r w:rsidRPr="00645F91">
        <w:rPr>
          <w:rFonts w:ascii="Times New Roman" w:hAnsi="Times New Roman" w:cs="Times New Roman"/>
          <w:sz w:val="28"/>
          <w:szCs w:val="28"/>
        </w:rPr>
        <w:t>о</w:t>
      </w:r>
      <w:r w:rsidRPr="00645F91">
        <w:rPr>
          <w:rFonts w:ascii="Times New Roman" w:hAnsi="Times New Roman" w:cs="Times New Roman"/>
          <w:sz w:val="28"/>
          <w:szCs w:val="28"/>
        </w:rPr>
        <w:t>стого и ясного ответа на сложные вопросы и был на то время самым э</w:t>
      </w:r>
      <w:r w:rsidRPr="00645F91">
        <w:rPr>
          <w:rFonts w:ascii="Times New Roman" w:hAnsi="Times New Roman" w:cs="Times New Roman"/>
          <w:sz w:val="28"/>
          <w:szCs w:val="28"/>
        </w:rPr>
        <w:t>ф</w:t>
      </w:r>
      <w:r w:rsidRPr="00645F91">
        <w:rPr>
          <w:rFonts w:ascii="Times New Roman" w:hAnsi="Times New Roman" w:cs="Times New Roman"/>
          <w:sz w:val="28"/>
          <w:szCs w:val="28"/>
        </w:rPr>
        <w:t>фективным каналом обратной связи с читателем, что предопределило феноменальный рост аудитории.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Еженедельник «Московские новости» являлся изданием АПН – второго после ТАСС официального информационного агентства СССР. Газета издавалась на иностранных языках, но имела и русскоязычную версию. Однако внутри страны она тоже пользовалась репутацией пол</w:t>
      </w:r>
      <w:r w:rsidRPr="00645F91">
        <w:rPr>
          <w:rFonts w:ascii="Times New Roman" w:hAnsi="Times New Roman" w:cs="Times New Roman"/>
          <w:sz w:val="28"/>
          <w:szCs w:val="28"/>
        </w:rPr>
        <w:t>у</w:t>
      </w:r>
      <w:r w:rsidRPr="00645F91">
        <w:rPr>
          <w:rFonts w:ascii="Times New Roman" w:hAnsi="Times New Roman" w:cs="Times New Roman"/>
          <w:sz w:val="28"/>
          <w:szCs w:val="28"/>
        </w:rPr>
        <w:t>закрытого издания. «Московские новости» выделялись в советско-коммунистической системе СМИ тем, что газета была ориентирована на зарубежную аудиторию, и, соответственно, тематика и подача матери</w:t>
      </w:r>
      <w:r w:rsidRPr="00645F91">
        <w:rPr>
          <w:rFonts w:ascii="Times New Roman" w:hAnsi="Times New Roman" w:cs="Times New Roman"/>
          <w:sz w:val="28"/>
          <w:szCs w:val="28"/>
        </w:rPr>
        <w:t>а</w:t>
      </w:r>
      <w:r w:rsidRPr="00645F91">
        <w:rPr>
          <w:rFonts w:ascii="Times New Roman" w:hAnsi="Times New Roman" w:cs="Times New Roman"/>
          <w:sz w:val="28"/>
          <w:szCs w:val="28"/>
        </w:rPr>
        <w:t>лов отличалась от национальной периодики. Уже это интересовало ма</w:t>
      </w:r>
      <w:r w:rsidRPr="00645F91">
        <w:rPr>
          <w:rFonts w:ascii="Times New Roman" w:hAnsi="Times New Roman" w:cs="Times New Roman"/>
          <w:sz w:val="28"/>
          <w:szCs w:val="28"/>
        </w:rPr>
        <w:t>с</w:t>
      </w:r>
      <w:r w:rsidRPr="00645F91">
        <w:rPr>
          <w:rFonts w:ascii="Times New Roman" w:hAnsi="Times New Roman" w:cs="Times New Roman"/>
          <w:sz w:val="28"/>
          <w:szCs w:val="28"/>
        </w:rPr>
        <w:t>совую советскую аудиторию, поэтому, после отмены ограничений в распространении издания в СССР, еженедельник резко увеличил тираж.</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период «перестройки» под руководством редактора Е.Яковлева «Московские новости» становятся, на наш взгляд, самым либеральным изданием СССР. Можно сказать так: издание для Запада, стало проз</w:t>
      </w:r>
      <w:r w:rsidRPr="00645F91">
        <w:rPr>
          <w:rFonts w:ascii="Times New Roman" w:hAnsi="Times New Roman" w:cs="Times New Roman"/>
          <w:sz w:val="28"/>
          <w:szCs w:val="28"/>
        </w:rPr>
        <w:t>а</w:t>
      </w:r>
      <w:r w:rsidRPr="00645F91">
        <w:rPr>
          <w:rFonts w:ascii="Times New Roman" w:hAnsi="Times New Roman" w:cs="Times New Roman"/>
          <w:sz w:val="28"/>
          <w:szCs w:val="28"/>
        </w:rPr>
        <w:t>падным изданием. В отличие от «Аргументов и фактов» еженедельник несколько в меньшей степени был ориентирован на фундаментальные темы – историю и экономику, а больше на текущие события. Но анал</w:t>
      </w:r>
      <w:r w:rsidRPr="00645F91">
        <w:rPr>
          <w:rFonts w:ascii="Times New Roman" w:hAnsi="Times New Roman" w:cs="Times New Roman"/>
          <w:sz w:val="28"/>
          <w:szCs w:val="28"/>
        </w:rPr>
        <w:t>и</w:t>
      </w:r>
      <w:r w:rsidRPr="00645F91">
        <w:rPr>
          <w:rFonts w:ascii="Times New Roman" w:hAnsi="Times New Roman" w:cs="Times New Roman"/>
          <w:sz w:val="28"/>
          <w:szCs w:val="28"/>
        </w:rPr>
        <w:t>тика и публицистика «Московских новостей» вполне могли претенд</w:t>
      </w:r>
      <w:r w:rsidRPr="00645F91">
        <w:rPr>
          <w:rFonts w:ascii="Times New Roman" w:hAnsi="Times New Roman" w:cs="Times New Roman"/>
          <w:sz w:val="28"/>
          <w:szCs w:val="28"/>
        </w:rPr>
        <w:t>о</w:t>
      </w:r>
      <w:r w:rsidRPr="00645F91">
        <w:rPr>
          <w:rFonts w:ascii="Times New Roman" w:hAnsi="Times New Roman" w:cs="Times New Roman"/>
          <w:sz w:val="28"/>
          <w:szCs w:val="28"/>
        </w:rPr>
        <w:t>вать на то, чтобы считаться научным подходом к освещению общес</w:t>
      </w:r>
      <w:r w:rsidRPr="00645F91">
        <w:rPr>
          <w:rFonts w:ascii="Times New Roman" w:hAnsi="Times New Roman" w:cs="Times New Roman"/>
          <w:sz w:val="28"/>
          <w:szCs w:val="28"/>
        </w:rPr>
        <w:t>т</w:t>
      </w:r>
      <w:r w:rsidRPr="00645F91">
        <w:rPr>
          <w:rFonts w:ascii="Times New Roman" w:hAnsi="Times New Roman" w:cs="Times New Roman"/>
          <w:sz w:val="28"/>
          <w:szCs w:val="28"/>
        </w:rPr>
        <w:lastRenderedPageBreak/>
        <w:t xml:space="preserve">венно-политических событий. Во второй половине </w:t>
      </w:r>
      <w:r w:rsidR="00804A44">
        <w:rPr>
          <w:rFonts w:ascii="Times New Roman" w:hAnsi="Times New Roman" w:cs="Times New Roman"/>
          <w:sz w:val="28"/>
          <w:szCs w:val="28"/>
        </w:rPr>
        <w:t>1980-х гг.</w:t>
      </w:r>
      <w:r w:rsidRPr="00645F91">
        <w:rPr>
          <w:rFonts w:ascii="Times New Roman" w:hAnsi="Times New Roman" w:cs="Times New Roman"/>
          <w:sz w:val="28"/>
          <w:szCs w:val="28"/>
        </w:rPr>
        <w:t xml:space="preserve"> русско</w:t>
      </w:r>
      <w:r w:rsidRPr="00645F91">
        <w:rPr>
          <w:rFonts w:ascii="Times New Roman" w:hAnsi="Times New Roman" w:cs="Times New Roman"/>
          <w:sz w:val="28"/>
          <w:szCs w:val="28"/>
        </w:rPr>
        <w:t>я</w:t>
      </w:r>
      <w:r w:rsidRPr="00645F91">
        <w:rPr>
          <w:rFonts w:ascii="Times New Roman" w:hAnsi="Times New Roman" w:cs="Times New Roman"/>
          <w:sz w:val="28"/>
          <w:szCs w:val="28"/>
        </w:rPr>
        <w:t>зычное издание становится основным.</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Завершая обзор этой группы либеральной прессы, можно сделать следующий вывод. Высокий интеллектуальный и качественный литер</w:t>
      </w:r>
      <w:r w:rsidRPr="00645F91">
        <w:rPr>
          <w:rFonts w:ascii="Times New Roman" w:hAnsi="Times New Roman" w:cs="Times New Roman"/>
          <w:sz w:val="28"/>
          <w:szCs w:val="28"/>
        </w:rPr>
        <w:t>а</w:t>
      </w:r>
      <w:r w:rsidRPr="00645F91">
        <w:rPr>
          <w:rFonts w:ascii="Times New Roman" w:hAnsi="Times New Roman" w:cs="Times New Roman"/>
          <w:sz w:val="28"/>
          <w:szCs w:val="28"/>
        </w:rPr>
        <w:t>турный уровень публикаций можно вывести как характерную черту л</w:t>
      </w:r>
      <w:r w:rsidRPr="00645F91">
        <w:rPr>
          <w:rFonts w:ascii="Times New Roman" w:hAnsi="Times New Roman" w:cs="Times New Roman"/>
          <w:sz w:val="28"/>
          <w:szCs w:val="28"/>
        </w:rPr>
        <w:t>и</w:t>
      </w:r>
      <w:r w:rsidRPr="00645F91">
        <w:rPr>
          <w:rFonts w:ascii="Times New Roman" w:hAnsi="Times New Roman" w:cs="Times New Roman"/>
          <w:sz w:val="28"/>
          <w:szCs w:val="28"/>
        </w:rPr>
        <w:t>беральной еженедельной периодики периода «перестройки», реально выполнявшей функции такого утвердившегося в мировой практике типа изданий, как «журналы мнений». Представленные здесь издания еще до перестройки традиционно делали упор на такие категории, которые те</w:t>
      </w:r>
      <w:r w:rsidRPr="00645F91">
        <w:rPr>
          <w:rFonts w:ascii="Times New Roman" w:hAnsi="Times New Roman" w:cs="Times New Roman"/>
          <w:sz w:val="28"/>
          <w:szCs w:val="28"/>
        </w:rPr>
        <w:t>о</w:t>
      </w:r>
      <w:r w:rsidRPr="00645F91">
        <w:rPr>
          <w:rFonts w:ascii="Times New Roman" w:hAnsi="Times New Roman" w:cs="Times New Roman"/>
          <w:sz w:val="28"/>
          <w:szCs w:val="28"/>
        </w:rPr>
        <w:t>ретически не противоречат советско-коммунистической системе: «гум</w:t>
      </w:r>
      <w:r w:rsidRPr="00645F91">
        <w:rPr>
          <w:rFonts w:ascii="Times New Roman" w:hAnsi="Times New Roman" w:cs="Times New Roman"/>
          <w:sz w:val="28"/>
          <w:szCs w:val="28"/>
        </w:rPr>
        <w:t>а</w:t>
      </w:r>
      <w:r w:rsidRPr="00645F91">
        <w:rPr>
          <w:rFonts w:ascii="Times New Roman" w:hAnsi="Times New Roman" w:cs="Times New Roman"/>
          <w:sz w:val="28"/>
          <w:szCs w:val="28"/>
        </w:rPr>
        <w:t>низм», «свобода» и т. д. Это вытекало из той пропагандистской фун</w:t>
      </w:r>
      <w:r w:rsidRPr="00645F91">
        <w:rPr>
          <w:rFonts w:ascii="Times New Roman" w:hAnsi="Times New Roman" w:cs="Times New Roman"/>
          <w:sz w:val="28"/>
          <w:szCs w:val="28"/>
        </w:rPr>
        <w:t>к</w:t>
      </w:r>
      <w:r w:rsidRPr="00645F91">
        <w:rPr>
          <w:rFonts w:ascii="Times New Roman" w:hAnsi="Times New Roman" w:cs="Times New Roman"/>
          <w:sz w:val="28"/>
          <w:szCs w:val="28"/>
        </w:rPr>
        <w:t xml:space="preserve">ции, которую они выполняли, давая и внутренним политинформаторам, и зарубежной аудитории «аргументы и факты» в пользу советско-коммунистической системы. Произвести идеологический разворот во второй половине </w:t>
      </w:r>
      <w:r w:rsidR="00804A44">
        <w:rPr>
          <w:rFonts w:ascii="Times New Roman" w:hAnsi="Times New Roman" w:cs="Times New Roman"/>
          <w:sz w:val="28"/>
          <w:szCs w:val="28"/>
        </w:rPr>
        <w:t>1980-х гг.</w:t>
      </w:r>
      <w:r w:rsidRPr="00645F91">
        <w:rPr>
          <w:rFonts w:ascii="Times New Roman" w:hAnsi="Times New Roman" w:cs="Times New Roman"/>
          <w:sz w:val="28"/>
          <w:szCs w:val="28"/>
        </w:rPr>
        <w:t xml:space="preserve"> для них оказалось вполне естественным.</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Не являясь общенациональным изданием, заметной либеральной газетой был «Московский комсомолец», которая одной из первых в СССР стала использовать принципы классической массовой журна</w:t>
      </w:r>
      <w:r w:rsidR="00804A44">
        <w:rPr>
          <w:rFonts w:ascii="Times New Roman" w:hAnsi="Times New Roman" w:cs="Times New Roman"/>
          <w:sz w:val="28"/>
          <w:szCs w:val="28"/>
        </w:rPr>
        <w:t>л</w:t>
      </w:r>
      <w:r w:rsidR="00804A44">
        <w:rPr>
          <w:rFonts w:ascii="Times New Roman" w:hAnsi="Times New Roman" w:cs="Times New Roman"/>
          <w:sz w:val="28"/>
          <w:szCs w:val="28"/>
        </w:rPr>
        <w:t>и</w:t>
      </w:r>
      <w:r w:rsidR="00804A44">
        <w:rPr>
          <w:rFonts w:ascii="Times New Roman" w:hAnsi="Times New Roman" w:cs="Times New Roman"/>
          <w:sz w:val="28"/>
          <w:szCs w:val="28"/>
        </w:rPr>
        <w:t>стики. Руководящий с 1983 г.</w:t>
      </w:r>
      <w:r w:rsidRPr="00645F91">
        <w:rPr>
          <w:rFonts w:ascii="Times New Roman" w:hAnsi="Times New Roman" w:cs="Times New Roman"/>
          <w:sz w:val="28"/>
          <w:szCs w:val="28"/>
        </w:rPr>
        <w:t xml:space="preserve"> изданием П.Гусев увидел именно такое направление использования возможностей гласности. Не случайно, что по версии ряда исследователей именно публикация в «Московском ко</w:t>
      </w:r>
      <w:r w:rsidRPr="00645F91">
        <w:rPr>
          <w:rFonts w:ascii="Times New Roman" w:hAnsi="Times New Roman" w:cs="Times New Roman"/>
          <w:sz w:val="28"/>
          <w:szCs w:val="28"/>
        </w:rPr>
        <w:t>м</w:t>
      </w:r>
      <w:r w:rsidRPr="00645F91">
        <w:rPr>
          <w:rFonts w:ascii="Times New Roman" w:hAnsi="Times New Roman" w:cs="Times New Roman"/>
          <w:sz w:val="28"/>
          <w:szCs w:val="28"/>
        </w:rPr>
        <w:t>сомольце» материала «Белый танец» стала отправной точкой гласности. В рамках рассмотрения гласности в узком смысле такой подход можно интерпретировать как появление в советской журналистике ранее чу</w:t>
      </w:r>
      <w:r w:rsidRPr="00645F91">
        <w:rPr>
          <w:rFonts w:ascii="Times New Roman" w:hAnsi="Times New Roman" w:cs="Times New Roman"/>
          <w:sz w:val="28"/>
          <w:szCs w:val="28"/>
        </w:rPr>
        <w:t>ж</w:t>
      </w:r>
      <w:r w:rsidRPr="00645F91">
        <w:rPr>
          <w:rFonts w:ascii="Times New Roman" w:hAnsi="Times New Roman" w:cs="Times New Roman"/>
          <w:sz w:val="28"/>
          <w:szCs w:val="28"/>
        </w:rPr>
        <w:t>дого и нещадно критикуемого таблоидного направления. «Московский комсомолец» стал примером для подражания для значительной части так называемой молодежной прессы СССР, к которой относились изд</w:t>
      </w:r>
      <w:r w:rsidRPr="00645F91">
        <w:rPr>
          <w:rFonts w:ascii="Times New Roman" w:hAnsi="Times New Roman" w:cs="Times New Roman"/>
          <w:sz w:val="28"/>
          <w:szCs w:val="28"/>
        </w:rPr>
        <w:t>а</w:t>
      </w:r>
      <w:r w:rsidRPr="00645F91">
        <w:rPr>
          <w:rFonts w:ascii="Times New Roman" w:hAnsi="Times New Roman" w:cs="Times New Roman"/>
          <w:sz w:val="28"/>
          <w:szCs w:val="28"/>
        </w:rPr>
        <w:t>ния комитетов ВЛКСМ. В большом числе регионов страны тогда сл</w:t>
      </w:r>
      <w:r w:rsidRPr="00645F91">
        <w:rPr>
          <w:rFonts w:ascii="Times New Roman" w:hAnsi="Times New Roman" w:cs="Times New Roman"/>
          <w:sz w:val="28"/>
          <w:szCs w:val="28"/>
        </w:rPr>
        <w:t>о</w:t>
      </w:r>
      <w:r w:rsidRPr="00645F91">
        <w:rPr>
          <w:rFonts w:ascii="Times New Roman" w:hAnsi="Times New Roman" w:cs="Times New Roman"/>
          <w:sz w:val="28"/>
          <w:szCs w:val="28"/>
        </w:rPr>
        <w:t>жилась такая информационная ситуация: издания КПСС были консерв</w:t>
      </w:r>
      <w:r w:rsidRPr="00645F91">
        <w:rPr>
          <w:rFonts w:ascii="Times New Roman" w:hAnsi="Times New Roman" w:cs="Times New Roman"/>
          <w:sz w:val="28"/>
          <w:szCs w:val="28"/>
        </w:rPr>
        <w:t>а</w:t>
      </w:r>
      <w:r w:rsidRPr="00645F91">
        <w:rPr>
          <w:rFonts w:ascii="Times New Roman" w:hAnsi="Times New Roman" w:cs="Times New Roman"/>
          <w:sz w:val="28"/>
          <w:szCs w:val="28"/>
        </w:rPr>
        <w:t>тивными, а комсомольская пресса – реформаторской. Автор этой работы в описываемый период работал корреспондентом и заведующим отд</w:t>
      </w:r>
      <w:r w:rsidRPr="00645F91">
        <w:rPr>
          <w:rFonts w:ascii="Times New Roman" w:hAnsi="Times New Roman" w:cs="Times New Roman"/>
          <w:sz w:val="28"/>
          <w:szCs w:val="28"/>
        </w:rPr>
        <w:t>е</w:t>
      </w:r>
      <w:r w:rsidRPr="00645F91">
        <w:rPr>
          <w:rFonts w:ascii="Times New Roman" w:hAnsi="Times New Roman" w:cs="Times New Roman"/>
          <w:sz w:val="28"/>
          <w:szCs w:val="28"/>
        </w:rPr>
        <w:t>лом краевой молодежной газеты «Тихоокеанский комсомолец» (Влад</w:t>
      </w:r>
      <w:r w:rsidRPr="00645F91">
        <w:rPr>
          <w:rFonts w:ascii="Times New Roman" w:hAnsi="Times New Roman" w:cs="Times New Roman"/>
          <w:sz w:val="28"/>
          <w:szCs w:val="28"/>
        </w:rPr>
        <w:t>и</w:t>
      </w:r>
      <w:r w:rsidRPr="00645F91">
        <w:rPr>
          <w:rFonts w:ascii="Times New Roman" w:hAnsi="Times New Roman" w:cs="Times New Roman"/>
          <w:sz w:val="28"/>
          <w:szCs w:val="28"/>
        </w:rPr>
        <w:t>восток), поэтому имел возможность наблюдать процесс изменения 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дакционной политики и тематик СМИ изнутри.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К началу </w:t>
      </w:r>
      <w:r w:rsidR="00804A44">
        <w:rPr>
          <w:rFonts w:ascii="Times New Roman" w:hAnsi="Times New Roman" w:cs="Times New Roman"/>
          <w:sz w:val="28"/>
          <w:szCs w:val="28"/>
        </w:rPr>
        <w:t>1990-х гг.</w:t>
      </w:r>
      <w:r w:rsidRPr="00645F91">
        <w:rPr>
          <w:rFonts w:ascii="Times New Roman" w:hAnsi="Times New Roman" w:cs="Times New Roman"/>
          <w:sz w:val="28"/>
          <w:szCs w:val="28"/>
        </w:rPr>
        <w:t xml:space="preserve"> ряды либеральной прессы пополнили такие высокотиражные ежедневные издания как «Комсомольская правда», «Известия». Несколько позже к ним присоединились такие новые газеты как «Коммерсантъ», «Независимая газета», «Сегодня».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Самым ярким представителем второй группы (искусственно выв</w:t>
      </w:r>
      <w:r w:rsidRPr="00645F91">
        <w:rPr>
          <w:rFonts w:ascii="Times New Roman" w:hAnsi="Times New Roman" w:cs="Times New Roman"/>
          <w:sz w:val="28"/>
          <w:szCs w:val="28"/>
        </w:rPr>
        <w:t>е</w:t>
      </w:r>
      <w:r w:rsidRPr="00645F91">
        <w:rPr>
          <w:rFonts w:ascii="Times New Roman" w:hAnsi="Times New Roman" w:cs="Times New Roman"/>
          <w:sz w:val="28"/>
          <w:szCs w:val="28"/>
        </w:rPr>
        <w:t>денных либеральных изданий) является журнал «Огонек»</w:t>
      </w:r>
      <w:r w:rsidR="0022660A">
        <w:rPr>
          <w:rStyle w:val="a6"/>
          <w:rFonts w:ascii="Times New Roman" w:hAnsi="Times New Roman" w:cs="Times New Roman"/>
          <w:sz w:val="28"/>
          <w:szCs w:val="28"/>
        </w:rPr>
        <w:footnoteReference w:id="63"/>
      </w:r>
      <w:r w:rsidRPr="00645F91">
        <w:rPr>
          <w:rFonts w:ascii="Times New Roman" w:hAnsi="Times New Roman" w:cs="Times New Roman"/>
          <w:sz w:val="28"/>
          <w:szCs w:val="28"/>
        </w:rPr>
        <w:t xml:space="preserve">.  </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Cs/>
          <w:sz w:val="28"/>
          <w:szCs w:val="28"/>
        </w:rPr>
        <w:t>П</w:t>
      </w:r>
      <w:r w:rsidRPr="00645F91">
        <w:rPr>
          <w:rFonts w:ascii="Times New Roman" w:hAnsi="Times New Roman" w:cs="Times New Roman"/>
          <w:sz w:val="28"/>
          <w:szCs w:val="28"/>
        </w:rPr>
        <w:t>ервый номер издания под таким название</w:t>
      </w:r>
      <w:r w:rsidR="00804A44">
        <w:rPr>
          <w:rFonts w:ascii="Times New Roman" w:hAnsi="Times New Roman" w:cs="Times New Roman"/>
          <w:sz w:val="28"/>
          <w:szCs w:val="28"/>
        </w:rPr>
        <w:t>м вышел 9 (21) декабря 1899 г.</w:t>
      </w:r>
      <w:r w:rsidRPr="00645F91">
        <w:rPr>
          <w:rFonts w:ascii="Times New Roman" w:hAnsi="Times New Roman" w:cs="Times New Roman"/>
          <w:sz w:val="28"/>
          <w:szCs w:val="28"/>
        </w:rPr>
        <w:t xml:space="preserve"> как еженедельное иллюстрированное литературно-художественное приложение к газете «</w:t>
      </w:r>
      <w:r w:rsidR="00804A44">
        <w:rPr>
          <w:rFonts w:ascii="Times New Roman" w:hAnsi="Times New Roman" w:cs="Times New Roman"/>
          <w:sz w:val="28"/>
          <w:szCs w:val="28"/>
        </w:rPr>
        <w:t>Биржевые ведомости». С 1902 г.</w:t>
      </w:r>
      <w:r w:rsidRPr="00645F91">
        <w:rPr>
          <w:rFonts w:ascii="Times New Roman" w:hAnsi="Times New Roman" w:cs="Times New Roman"/>
          <w:sz w:val="28"/>
          <w:szCs w:val="28"/>
        </w:rPr>
        <w:t xml:space="preserve"> «Огонек» стал самостоятельным журналом с тиражом в 120 тысяч э</w:t>
      </w:r>
      <w:r w:rsidRPr="00645F91">
        <w:rPr>
          <w:rFonts w:ascii="Times New Roman" w:hAnsi="Times New Roman" w:cs="Times New Roman"/>
          <w:sz w:val="28"/>
          <w:szCs w:val="28"/>
        </w:rPr>
        <w:t>к</w:t>
      </w:r>
      <w:r w:rsidRPr="00645F91">
        <w:rPr>
          <w:rFonts w:ascii="Times New Roman" w:hAnsi="Times New Roman" w:cs="Times New Roman"/>
          <w:sz w:val="28"/>
          <w:szCs w:val="28"/>
        </w:rPr>
        <w:t>земпляров, отставая по тиражу только от лидера –</w:t>
      </w:r>
      <w:r w:rsidR="00804A44">
        <w:rPr>
          <w:rFonts w:ascii="Times New Roman" w:hAnsi="Times New Roman" w:cs="Times New Roman"/>
          <w:sz w:val="28"/>
          <w:szCs w:val="28"/>
        </w:rPr>
        <w:t xml:space="preserve"> ежемесячной «Нивы». В 1918 г.</w:t>
      </w:r>
      <w:r w:rsidRPr="00645F91">
        <w:rPr>
          <w:rFonts w:ascii="Times New Roman" w:hAnsi="Times New Roman" w:cs="Times New Roman"/>
          <w:sz w:val="28"/>
          <w:szCs w:val="28"/>
        </w:rPr>
        <w:t xml:space="preserve"> выпуск журнала прекратился. </w:t>
      </w:r>
      <w:r w:rsidRPr="00645F91">
        <w:rPr>
          <w:rFonts w:ascii="Times New Roman" w:hAnsi="Times New Roman" w:cs="Times New Roman"/>
          <w:bCs/>
          <w:sz w:val="28"/>
          <w:szCs w:val="28"/>
        </w:rPr>
        <w:t>В</w:t>
      </w:r>
      <w:r w:rsidR="00804A44">
        <w:rPr>
          <w:rFonts w:ascii="Times New Roman" w:hAnsi="Times New Roman" w:cs="Times New Roman"/>
          <w:sz w:val="28"/>
          <w:szCs w:val="28"/>
        </w:rPr>
        <w:t xml:space="preserve"> 1923 г.</w:t>
      </w:r>
      <w:r w:rsidRPr="00645F91">
        <w:rPr>
          <w:rFonts w:ascii="Times New Roman" w:hAnsi="Times New Roman" w:cs="Times New Roman"/>
          <w:sz w:val="28"/>
          <w:szCs w:val="28"/>
        </w:rPr>
        <w:t xml:space="preserve"> несколько московских журналистов, писателей и издательских работников объединились в</w:t>
      </w:r>
      <w:r w:rsidRPr="00645F91">
        <w:rPr>
          <w:rFonts w:ascii="Times New Roman" w:hAnsi="Times New Roman" w:cs="Times New Roman"/>
          <w:sz w:val="28"/>
          <w:szCs w:val="28"/>
        </w:rPr>
        <w:t>о</w:t>
      </w:r>
      <w:r w:rsidRPr="00645F91">
        <w:rPr>
          <w:rFonts w:ascii="Times New Roman" w:hAnsi="Times New Roman" w:cs="Times New Roman"/>
          <w:sz w:val="28"/>
          <w:szCs w:val="28"/>
        </w:rPr>
        <w:t>круг М.Кольцова, одного из самых ярких очеркистов и главных редакт</w:t>
      </w:r>
      <w:r w:rsidRPr="00645F91">
        <w:rPr>
          <w:rFonts w:ascii="Times New Roman" w:hAnsi="Times New Roman" w:cs="Times New Roman"/>
          <w:sz w:val="28"/>
          <w:szCs w:val="28"/>
        </w:rPr>
        <w:t>о</w:t>
      </w:r>
      <w:r w:rsidRPr="00645F91">
        <w:rPr>
          <w:rFonts w:ascii="Times New Roman" w:hAnsi="Times New Roman" w:cs="Times New Roman"/>
          <w:sz w:val="28"/>
          <w:szCs w:val="28"/>
        </w:rPr>
        <w:t>ров первых двух десятилетий советской власти, поддержав его идею о возрожде</w:t>
      </w:r>
      <w:r w:rsidR="00804A44">
        <w:rPr>
          <w:rFonts w:ascii="Times New Roman" w:hAnsi="Times New Roman" w:cs="Times New Roman"/>
          <w:sz w:val="28"/>
          <w:szCs w:val="28"/>
        </w:rPr>
        <w:t xml:space="preserve">нии «Огонька». </w:t>
      </w:r>
    </w:p>
    <w:p w:rsidR="00645F91" w:rsidRPr="00645F91" w:rsidRDefault="00804A44"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конце 1923 г.</w:t>
      </w:r>
      <w:r w:rsidR="00645F91" w:rsidRPr="00645F91">
        <w:rPr>
          <w:rFonts w:ascii="Times New Roman" w:hAnsi="Times New Roman" w:cs="Times New Roman"/>
          <w:sz w:val="28"/>
          <w:szCs w:val="28"/>
        </w:rPr>
        <w:t xml:space="preserve"> журнал стал выходить тиражом 42</w:t>
      </w:r>
      <w:r>
        <w:rPr>
          <w:rFonts w:ascii="Times New Roman" w:hAnsi="Times New Roman" w:cs="Times New Roman"/>
          <w:sz w:val="28"/>
          <w:szCs w:val="28"/>
        </w:rPr>
        <w:t xml:space="preserve"> тысячи экзем</w:t>
      </w:r>
      <w:r>
        <w:rPr>
          <w:rFonts w:ascii="Times New Roman" w:hAnsi="Times New Roman" w:cs="Times New Roman"/>
          <w:sz w:val="28"/>
          <w:szCs w:val="28"/>
        </w:rPr>
        <w:t>п</w:t>
      </w:r>
      <w:r>
        <w:rPr>
          <w:rFonts w:ascii="Times New Roman" w:hAnsi="Times New Roman" w:cs="Times New Roman"/>
          <w:sz w:val="28"/>
          <w:szCs w:val="28"/>
        </w:rPr>
        <w:t>ляров. В 1925 г.</w:t>
      </w:r>
      <w:r w:rsidR="00645F91" w:rsidRPr="00645F91">
        <w:rPr>
          <w:rFonts w:ascii="Times New Roman" w:hAnsi="Times New Roman" w:cs="Times New Roman"/>
          <w:sz w:val="28"/>
          <w:szCs w:val="28"/>
        </w:rPr>
        <w:t xml:space="preserve"> о</w:t>
      </w:r>
      <w:r>
        <w:rPr>
          <w:rFonts w:ascii="Times New Roman" w:hAnsi="Times New Roman" w:cs="Times New Roman"/>
          <w:sz w:val="28"/>
          <w:szCs w:val="28"/>
        </w:rPr>
        <w:t xml:space="preserve">н вырос до полумиллиона. </w:t>
      </w:r>
      <w:r>
        <w:rPr>
          <w:rFonts w:ascii="Times New Roman" w:hAnsi="Times New Roman" w:cs="Times New Roman"/>
          <w:sz w:val="28"/>
          <w:szCs w:val="28"/>
        </w:rPr>
        <w:tab/>
        <w:t>В это же время</w:t>
      </w:r>
      <w:r w:rsidR="00645F91" w:rsidRPr="00645F91">
        <w:rPr>
          <w:rFonts w:ascii="Times New Roman" w:hAnsi="Times New Roman" w:cs="Times New Roman"/>
          <w:sz w:val="28"/>
          <w:szCs w:val="28"/>
        </w:rPr>
        <w:t xml:space="preserve"> сформ</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ровались основные принципы: хороший литературный язык, сдобре</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ный консервативным официозом; ставка на иллюстративный ряд,  кла</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сический макет, присутствие в каждом номере обязательных элементов. Окончательно стиль «Огонька» оформился при А.Суркове (Кольцов был репрессирован): портрет знаменитого человека на обложке, рассказ и стихи в каждом номере, яркие цветные слайды, имеющие декоративный характер, а также так называемая «вкладка», имевшая в истории сове</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ской культуры уникальную функцию – с помощью цветных репроду</w:t>
      </w:r>
      <w:r w:rsidR="00645F91" w:rsidRPr="00645F91">
        <w:rPr>
          <w:rFonts w:ascii="Times New Roman" w:hAnsi="Times New Roman" w:cs="Times New Roman"/>
          <w:sz w:val="28"/>
          <w:szCs w:val="28"/>
        </w:rPr>
        <w:t>к</w:t>
      </w:r>
      <w:r w:rsidR="00645F91" w:rsidRPr="00645F91">
        <w:rPr>
          <w:rFonts w:ascii="Times New Roman" w:hAnsi="Times New Roman" w:cs="Times New Roman"/>
          <w:sz w:val="28"/>
          <w:szCs w:val="28"/>
        </w:rPr>
        <w:t>ций громадные массы людей знакомились с шедеврами мировой культ</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ры, с русской классикой и с официозной советской живописью.</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Консервативность в «Огоньке» усилилась при главном редакторе А.Сафонове. Причем, это касается не только стиля, но и содержания. Журнал полностью берет на себя функцию «официозного» издания. Но после инициирования ЦК КПСС политики либеральных реформ  жу</w:t>
      </w:r>
      <w:r w:rsidRPr="00645F91">
        <w:rPr>
          <w:rFonts w:ascii="Times New Roman" w:hAnsi="Times New Roman" w:cs="Times New Roman"/>
          <w:sz w:val="28"/>
          <w:szCs w:val="28"/>
        </w:rPr>
        <w:t>р</w:t>
      </w:r>
      <w:r w:rsidRPr="00645F91">
        <w:rPr>
          <w:rFonts w:ascii="Times New Roman" w:hAnsi="Times New Roman" w:cs="Times New Roman"/>
          <w:sz w:val="28"/>
          <w:szCs w:val="28"/>
        </w:rPr>
        <w:lastRenderedPageBreak/>
        <w:t>нал, при новом руководителе В.Коротиче, снова меняет и тематику, и стиль. Однако, при всей его новизне, необходимо отметить, что журнал по-прежнему отражает точку зрения своего учредителя (впрочем, в р</w:t>
      </w:r>
      <w:r w:rsidRPr="00645F91">
        <w:rPr>
          <w:rFonts w:ascii="Times New Roman" w:hAnsi="Times New Roman" w:cs="Times New Roman"/>
          <w:sz w:val="28"/>
          <w:szCs w:val="28"/>
        </w:rPr>
        <w:t>я</w:t>
      </w:r>
      <w:r w:rsidRPr="00645F91">
        <w:rPr>
          <w:rFonts w:ascii="Times New Roman" w:hAnsi="Times New Roman" w:cs="Times New Roman"/>
          <w:sz w:val="28"/>
          <w:szCs w:val="28"/>
        </w:rPr>
        <w:t xml:space="preserve">дах которого не было единства). Таким образом, начиная с </w:t>
      </w:r>
      <w:r w:rsidR="00804A44">
        <w:rPr>
          <w:rFonts w:ascii="Times New Roman" w:hAnsi="Times New Roman" w:cs="Times New Roman"/>
          <w:sz w:val="28"/>
          <w:szCs w:val="28"/>
        </w:rPr>
        <w:t>1960-х гг.</w:t>
      </w:r>
      <w:r w:rsidRPr="00645F91">
        <w:rPr>
          <w:rFonts w:ascii="Times New Roman" w:hAnsi="Times New Roman" w:cs="Times New Roman"/>
          <w:sz w:val="28"/>
          <w:szCs w:val="28"/>
        </w:rPr>
        <w:t>, «Огонек» жестко ориентировался на конкретную политическую доктр</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ну.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искусственный характер вхождения «Огонька» в лагерь л</w:t>
      </w:r>
      <w:r w:rsidRPr="00645F91">
        <w:rPr>
          <w:rFonts w:ascii="Times New Roman" w:hAnsi="Times New Roman" w:cs="Times New Roman"/>
          <w:sz w:val="28"/>
          <w:szCs w:val="28"/>
        </w:rPr>
        <w:t>и</w:t>
      </w:r>
      <w:r w:rsidRPr="00645F91">
        <w:rPr>
          <w:rFonts w:ascii="Times New Roman" w:hAnsi="Times New Roman" w:cs="Times New Roman"/>
          <w:sz w:val="28"/>
          <w:szCs w:val="28"/>
        </w:rPr>
        <w:t>беральной прессы объясняется стремлением использовать его в качестве информационного оружия</w:t>
      </w:r>
      <w:r w:rsidR="00804A44">
        <w:rPr>
          <w:rFonts w:ascii="Times New Roman" w:hAnsi="Times New Roman" w:cs="Times New Roman"/>
          <w:sz w:val="28"/>
          <w:szCs w:val="28"/>
        </w:rPr>
        <w:t>. Именно поэтому уже в 1986 г.</w:t>
      </w:r>
      <w:r w:rsidRPr="00645F91">
        <w:rPr>
          <w:rFonts w:ascii="Times New Roman" w:hAnsi="Times New Roman" w:cs="Times New Roman"/>
          <w:sz w:val="28"/>
          <w:szCs w:val="28"/>
        </w:rPr>
        <w:t xml:space="preserve"> его редакт</w:t>
      </w:r>
      <w:r w:rsidRPr="00645F91">
        <w:rPr>
          <w:rFonts w:ascii="Times New Roman" w:hAnsi="Times New Roman" w:cs="Times New Roman"/>
          <w:sz w:val="28"/>
          <w:szCs w:val="28"/>
        </w:rPr>
        <w:t>о</w:t>
      </w:r>
      <w:r w:rsidRPr="00645F91">
        <w:rPr>
          <w:rFonts w:ascii="Times New Roman" w:hAnsi="Times New Roman" w:cs="Times New Roman"/>
          <w:sz w:val="28"/>
          <w:szCs w:val="28"/>
        </w:rPr>
        <w:t>ром назначается В.Коротич, который явно получил не только указания относительно новой редакционной политики, но и гарантии ее поддер</w:t>
      </w:r>
      <w:r w:rsidRPr="00645F91">
        <w:rPr>
          <w:rFonts w:ascii="Times New Roman" w:hAnsi="Times New Roman" w:cs="Times New Roman"/>
          <w:sz w:val="28"/>
          <w:szCs w:val="28"/>
        </w:rPr>
        <w:t>ж</w:t>
      </w:r>
      <w:r w:rsidRPr="00645F91">
        <w:rPr>
          <w:rFonts w:ascii="Times New Roman" w:hAnsi="Times New Roman" w:cs="Times New Roman"/>
          <w:sz w:val="28"/>
          <w:szCs w:val="28"/>
        </w:rPr>
        <w:t>ки на самом высоком уровне. Примечательно, что это делалось в духе традиций советско-коммунистического типа прессы: «Средства масс</w:t>
      </w:r>
      <w:r w:rsidRPr="00645F91">
        <w:rPr>
          <w:rFonts w:ascii="Times New Roman" w:hAnsi="Times New Roman" w:cs="Times New Roman"/>
          <w:sz w:val="28"/>
          <w:szCs w:val="28"/>
        </w:rPr>
        <w:t>о</w:t>
      </w:r>
      <w:r w:rsidRPr="00645F91">
        <w:rPr>
          <w:rFonts w:ascii="Times New Roman" w:hAnsi="Times New Roman" w:cs="Times New Roman"/>
          <w:sz w:val="28"/>
          <w:szCs w:val="28"/>
        </w:rPr>
        <w:t>вой коммуникации используются инструментально, то есть как инстр</w:t>
      </w:r>
      <w:r w:rsidRPr="00645F91">
        <w:rPr>
          <w:rFonts w:ascii="Times New Roman" w:hAnsi="Times New Roman" w:cs="Times New Roman"/>
          <w:sz w:val="28"/>
          <w:szCs w:val="28"/>
        </w:rPr>
        <w:t>у</w:t>
      </w:r>
      <w:r w:rsidRPr="00645F91">
        <w:rPr>
          <w:rFonts w:ascii="Times New Roman" w:hAnsi="Times New Roman" w:cs="Times New Roman"/>
          <w:sz w:val="28"/>
          <w:szCs w:val="28"/>
        </w:rPr>
        <w:t>мент государства и партии»</w:t>
      </w:r>
      <w:r w:rsidRPr="00645F91">
        <w:rPr>
          <w:rStyle w:val="a6"/>
          <w:rFonts w:ascii="Times New Roman" w:hAnsi="Times New Roman" w:cs="Times New Roman"/>
          <w:sz w:val="28"/>
          <w:szCs w:val="28"/>
        </w:rPr>
        <w:footnoteReference w:id="64"/>
      </w:r>
      <w:r w:rsidRPr="00645F91">
        <w:rPr>
          <w:rFonts w:ascii="Times New Roman" w:hAnsi="Times New Roman" w:cs="Times New Roman"/>
          <w:sz w:val="28"/>
          <w:szCs w:val="28"/>
        </w:rPr>
        <w:t>. Можно сказать, что реформаторское кр</w:t>
      </w:r>
      <w:r w:rsidRPr="00645F91">
        <w:rPr>
          <w:rFonts w:ascii="Times New Roman" w:hAnsi="Times New Roman" w:cs="Times New Roman"/>
          <w:sz w:val="28"/>
          <w:szCs w:val="28"/>
        </w:rPr>
        <w:t>ы</w:t>
      </w:r>
      <w:r w:rsidRPr="00645F91">
        <w:rPr>
          <w:rFonts w:ascii="Times New Roman" w:hAnsi="Times New Roman" w:cs="Times New Roman"/>
          <w:sz w:val="28"/>
          <w:szCs w:val="28"/>
        </w:rPr>
        <w:t xml:space="preserve">ло ЦК КПСС специально создало инструмент внедрения идей и оружие для ведения информационной войны.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Свою информационную мощь и умелое использование информ</w:t>
      </w:r>
      <w:r w:rsidRPr="00645F91">
        <w:rPr>
          <w:rFonts w:ascii="Times New Roman" w:hAnsi="Times New Roman" w:cs="Times New Roman"/>
          <w:sz w:val="28"/>
          <w:szCs w:val="28"/>
        </w:rPr>
        <w:t>а</w:t>
      </w:r>
      <w:r w:rsidRPr="00645F91">
        <w:rPr>
          <w:rFonts w:ascii="Times New Roman" w:hAnsi="Times New Roman" w:cs="Times New Roman"/>
          <w:sz w:val="28"/>
          <w:szCs w:val="28"/>
        </w:rPr>
        <w:t>ционного ресурса реформаторы продемонстриро</w:t>
      </w:r>
      <w:r w:rsidR="00804A44">
        <w:rPr>
          <w:rFonts w:ascii="Times New Roman" w:hAnsi="Times New Roman" w:cs="Times New Roman"/>
          <w:sz w:val="28"/>
          <w:szCs w:val="28"/>
        </w:rPr>
        <w:t>вали в первой половине 1988 г</w:t>
      </w:r>
      <w:r w:rsidRPr="00645F91">
        <w:rPr>
          <w:rFonts w:ascii="Times New Roman" w:hAnsi="Times New Roman" w:cs="Times New Roman"/>
          <w:sz w:val="28"/>
          <w:szCs w:val="28"/>
        </w:rPr>
        <w:t xml:space="preserve">. Главным политическим событием этого периода должна была стать партийная конференция, которая не собиралась </w:t>
      </w:r>
      <w:r w:rsidR="00804A44">
        <w:rPr>
          <w:rFonts w:ascii="Times New Roman" w:hAnsi="Times New Roman" w:cs="Times New Roman"/>
          <w:sz w:val="28"/>
          <w:szCs w:val="28"/>
        </w:rPr>
        <w:t>почти 50 лет.</w:t>
      </w:r>
      <w:r w:rsidRPr="00645F91">
        <w:rPr>
          <w:rFonts w:ascii="Times New Roman" w:hAnsi="Times New Roman" w:cs="Times New Roman"/>
          <w:sz w:val="28"/>
          <w:szCs w:val="28"/>
        </w:rPr>
        <w:t xml:space="preserve"> На ней должна была решиться судьба реформ: либо углубление, либо их свертывание. В результате впервые в некогда едином пространстве па</w:t>
      </w:r>
      <w:r w:rsidRPr="00645F91">
        <w:rPr>
          <w:rFonts w:ascii="Times New Roman" w:hAnsi="Times New Roman" w:cs="Times New Roman"/>
          <w:sz w:val="28"/>
          <w:szCs w:val="28"/>
        </w:rPr>
        <w:t>р</w:t>
      </w:r>
      <w:r w:rsidRPr="00645F91">
        <w:rPr>
          <w:rFonts w:ascii="Times New Roman" w:hAnsi="Times New Roman" w:cs="Times New Roman"/>
          <w:sz w:val="28"/>
          <w:szCs w:val="28"/>
        </w:rPr>
        <w:t>тийных СМИ развернулась не просто дискуссия, а полноценная инфо</w:t>
      </w:r>
      <w:r w:rsidRPr="00645F91">
        <w:rPr>
          <w:rFonts w:ascii="Times New Roman" w:hAnsi="Times New Roman" w:cs="Times New Roman"/>
          <w:sz w:val="28"/>
          <w:szCs w:val="28"/>
        </w:rPr>
        <w:t>р</w:t>
      </w:r>
      <w:r w:rsidRPr="00645F91">
        <w:rPr>
          <w:rFonts w:ascii="Times New Roman" w:hAnsi="Times New Roman" w:cs="Times New Roman"/>
          <w:sz w:val="28"/>
          <w:szCs w:val="28"/>
        </w:rPr>
        <w:t xml:space="preserve">мационная война (к описанию этого феномена мы обратимся во втором разделе данной работы). </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Первыми начали атаку ортодоксальные коммунисты. Отправной точкой войны стала публикация в «Советской России» «Не могу пост</w:t>
      </w:r>
      <w:r w:rsidRPr="00645F91">
        <w:rPr>
          <w:rFonts w:ascii="Times New Roman" w:hAnsi="Times New Roman" w:cs="Times New Roman"/>
          <w:sz w:val="28"/>
          <w:szCs w:val="28"/>
        </w:rPr>
        <w:t>у</w:t>
      </w:r>
      <w:r w:rsidRPr="00645F91">
        <w:rPr>
          <w:rFonts w:ascii="Times New Roman" w:hAnsi="Times New Roman" w:cs="Times New Roman"/>
          <w:sz w:val="28"/>
          <w:szCs w:val="28"/>
        </w:rPr>
        <w:t>питься принцами</w:t>
      </w:r>
      <w:r w:rsidRPr="00645F91">
        <w:rPr>
          <w:rStyle w:val="a6"/>
          <w:rFonts w:ascii="Times New Roman" w:hAnsi="Times New Roman" w:cs="Times New Roman"/>
          <w:sz w:val="28"/>
          <w:szCs w:val="28"/>
        </w:rPr>
        <w:footnoteReference w:id="65"/>
      </w:r>
      <w:r w:rsidRPr="00645F91">
        <w:rPr>
          <w:rFonts w:ascii="Times New Roman" w:hAnsi="Times New Roman" w:cs="Times New Roman"/>
          <w:sz w:val="28"/>
          <w:szCs w:val="28"/>
        </w:rPr>
        <w:t>» Н.Андреевой, в которой совершенно верно была обозначена проблема разрушения политической гегемонии КПСС, и прозвучал призыв для коммунистов «выйти из окопов». О том, что да</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ная публикация тщательно планировалась, говорит тот факт, что она вышла в тот момент, когда за рубежом находилось все реформаторское </w:t>
      </w:r>
      <w:r w:rsidRPr="00645F91">
        <w:rPr>
          <w:rFonts w:ascii="Times New Roman" w:hAnsi="Times New Roman" w:cs="Times New Roman"/>
          <w:sz w:val="28"/>
          <w:szCs w:val="28"/>
        </w:rPr>
        <w:lastRenderedPageBreak/>
        <w:t>крыло ЦК КПСС во главе с М.Горбачевым. За несколько дней его отсу</w:t>
      </w:r>
      <w:r w:rsidRPr="00645F91">
        <w:rPr>
          <w:rFonts w:ascii="Times New Roman" w:hAnsi="Times New Roman" w:cs="Times New Roman"/>
          <w:sz w:val="28"/>
          <w:szCs w:val="28"/>
        </w:rPr>
        <w:t>т</w:t>
      </w:r>
      <w:r w:rsidRPr="00645F91">
        <w:rPr>
          <w:rFonts w:ascii="Times New Roman" w:hAnsi="Times New Roman" w:cs="Times New Roman"/>
          <w:sz w:val="28"/>
          <w:szCs w:val="28"/>
        </w:rPr>
        <w:t>ствия публикация была рекомендована партийным органам для обсу</w:t>
      </w:r>
      <w:r w:rsidRPr="00645F91">
        <w:rPr>
          <w:rFonts w:ascii="Times New Roman" w:hAnsi="Times New Roman" w:cs="Times New Roman"/>
          <w:sz w:val="28"/>
          <w:szCs w:val="28"/>
        </w:rPr>
        <w:t>ж</w:t>
      </w:r>
      <w:r w:rsidRPr="00645F91">
        <w:rPr>
          <w:rFonts w:ascii="Times New Roman" w:hAnsi="Times New Roman" w:cs="Times New Roman"/>
          <w:sz w:val="28"/>
          <w:szCs w:val="28"/>
        </w:rPr>
        <w:t xml:space="preserve">дения, а СМИ – для перепечатывания. </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Реформаторы приняли вызов и обрушились на своих оппонентов с уничтожающей критикой. Главная роль этой «информационной конт</w:t>
      </w:r>
      <w:r w:rsidRPr="00645F91">
        <w:rPr>
          <w:rFonts w:ascii="Times New Roman" w:hAnsi="Times New Roman" w:cs="Times New Roman"/>
          <w:sz w:val="28"/>
          <w:szCs w:val="28"/>
        </w:rPr>
        <w:t>р</w:t>
      </w:r>
      <w:r w:rsidRPr="00645F91">
        <w:rPr>
          <w:rFonts w:ascii="Times New Roman" w:hAnsi="Times New Roman" w:cs="Times New Roman"/>
          <w:sz w:val="28"/>
          <w:szCs w:val="28"/>
        </w:rPr>
        <w:t>атаки» отводилась журналу «Огонек». Анализируя публик</w:t>
      </w:r>
      <w:r w:rsidR="00804A44">
        <w:rPr>
          <w:rFonts w:ascii="Times New Roman" w:hAnsi="Times New Roman" w:cs="Times New Roman"/>
          <w:sz w:val="28"/>
          <w:szCs w:val="28"/>
        </w:rPr>
        <w:t>ации в первой половине 1988 г.</w:t>
      </w:r>
      <w:r w:rsidRPr="00645F91">
        <w:rPr>
          <w:rFonts w:ascii="Times New Roman" w:hAnsi="Times New Roman" w:cs="Times New Roman"/>
          <w:sz w:val="28"/>
          <w:szCs w:val="28"/>
        </w:rPr>
        <w:t xml:space="preserve"> можно выдвинуть следующее предположение: по з</w:t>
      </w:r>
      <w:r w:rsidRPr="00645F91">
        <w:rPr>
          <w:rFonts w:ascii="Times New Roman" w:hAnsi="Times New Roman" w:cs="Times New Roman"/>
          <w:sz w:val="28"/>
          <w:szCs w:val="28"/>
        </w:rPr>
        <w:t>а</w:t>
      </w:r>
      <w:r w:rsidRPr="00645F91">
        <w:rPr>
          <w:rFonts w:ascii="Times New Roman" w:hAnsi="Times New Roman" w:cs="Times New Roman"/>
          <w:sz w:val="28"/>
          <w:szCs w:val="28"/>
        </w:rPr>
        <w:t>мыслу политических сил, выразителем взглядов которых стал этот жу</w:t>
      </w:r>
      <w:r w:rsidRPr="00645F91">
        <w:rPr>
          <w:rFonts w:ascii="Times New Roman" w:hAnsi="Times New Roman" w:cs="Times New Roman"/>
          <w:sz w:val="28"/>
          <w:szCs w:val="28"/>
        </w:rPr>
        <w:t>р</w:t>
      </w:r>
      <w:r w:rsidRPr="00645F91">
        <w:rPr>
          <w:rFonts w:ascii="Times New Roman" w:hAnsi="Times New Roman" w:cs="Times New Roman"/>
          <w:sz w:val="28"/>
          <w:szCs w:val="28"/>
        </w:rPr>
        <w:t>нал, завершить кампанию накануне XIX партконференции должен был материал «Противостояние»</w:t>
      </w:r>
      <w:r w:rsidR="0022660A">
        <w:rPr>
          <w:rStyle w:val="a6"/>
          <w:rFonts w:ascii="Times New Roman" w:hAnsi="Times New Roman" w:cs="Times New Roman"/>
          <w:sz w:val="28"/>
          <w:szCs w:val="28"/>
        </w:rPr>
        <w:footnoteReference w:id="66"/>
      </w:r>
      <w:r w:rsidRPr="00645F91">
        <w:rPr>
          <w:rFonts w:ascii="Times New Roman" w:hAnsi="Times New Roman" w:cs="Times New Roman"/>
          <w:sz w:val="28"/>
          <w:szCs w:val="28"/>
        </w:rPr>
        <w:t>, который вышел за день до ее открытия. В качестве авторов его подписали не журналисты-профессионалы, а ста</w:t>
      </w:r>
      <w:r w:rsidRPr="00645F91">
        <w:rPr>
          <w:rFonts w:ascii="Times New Roman" w:hAnsi="Times New Roman" w:cs="Times New Roman"/>
          <w:sz w:val="28"/>
          <w:szCs w:val="28"/>
        </w:rPr>
        <w:t>р</w:t>
      </w:r>
      <w:r w:rsidRPr="00645F91">
        <w:rPr>
          <w:rFonts w:ascii="Times New Roman" w:hAnsi="Times New Roman" w:cs="Times New Roman"/>
          <w:sz w:val="28"/>
          <w:szCs w:val="28"/>
        </w:rPr>
        <w:t>ший следователь и следователь по особо важным делам при Генерал</w:t>
      </w:r>
      <w:r w:rsidRPr="00645F91">
        <w:rPr>
          <w:rFonts w:ascii="Times New Roman" w:hAnsi="Times New Roman" w:cs="Times New Roman"/>
          <w:sz w:val="28"/>
          <w:szCs w:val="28"/>
        </w:rPr>
        <w:t>ь</w:t>
      </w:r>
      <w:r w:rsidRPr="00645F91">
        <w:rPr>
          <w:rFonts w:ascii="Times New Roman" w:hAnsi="Times New Roman" w:cs="Times New Roman"/>
          <w:sz w:val="28"/>
          <w:szCs w:val="28"/>
        </w:rPr>
        <w:t>ном прокуроре СССР Т.Гдлян и Н.Иванов.  Темой материала стало так называемое «узбекское дело». Впервые была показана обратная сторона следствия, столкнувшегося с сильнейшим противодействием со стороны власти. Также впервые в советской политической публицистике было опубликовано исследование конкретного коррумпированного клана. О том, что это действительно была коррумпированная система, говорит следующий факт: как установили следователи – и взяткополучатель, и взяткодатель часто был одним и тем же лицом, то есть присутствовал главный признак существования коррупции. Поскольку членами пр</w:t>
      </w:r>
      <w:r w:rsidRPr="00645F91">
        <w:rPr>
          <w:rFonts w:ascii="Times New Roman" w:hAnsi="Times New Roman" w:cs="Times New Roman"/>
          <w:sz w:val="28"/>
          <w:szCs w:val="28"/>
        </w:rPr>
        <w:t>е</w:t>
      </w:r>
      <w:r w:rsidRPr="00645F91">
        <w:rPr>
          <w:rFonts w:ascii="Times New Roman" w:hAnsi="Times New Roman" w:cs="Times New Roman"/>
          <w:sz w:val="28"/>
          <w:szCs w:val="28"/>
        </w:rPr>
        <w:t>ступного клана  являлись представители аппарата управления партии и государства, то данный вид коррупции можно считать политическим. Также была выведена вертикальная система коррупции в одной респу</w:t>
      </w:r>
      <w:r w:rsidRPr="00645F91">
        <w:rPr>
          <w:rFonts w:ascii="Times New Roman" w:hAnsi="Times New Roman" w:cs="Times New Roman"/>
          <w:sz w:val="28"/>
          <w:szCs w:val="28"/>
        </w:rPr>
        <w:t>б</w:t>
      </w:r>
      <w:r w:rsidRPr="00645F91">
        <w:rPr>
          <w:rFonts w:ascii="Times New Roman" w:hAnsi="Times New Roman" w:cs="Times New Roman"/>
          <w:sz w:val="28"/>
          <w:szCs w:val="28"/>
        </w:rPr>
        <w:t>лике: «от Рашидова до председателя колхоза».</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Как итог, атака со стороны ортодоксов на реформаторское крыло в ЦК КПСС на XIX партконференции была очень «вялой». Безусловно, на них повлияли публикации в прессе, в том числе и в «Огоньке». Более т</w:t>
      </w:r>
      <w:r w:rsidRPr="00645F91">
        <w:rPr>
          <w:rFonts w:ascii="Times New Roman" w:hAnsi="Times New Roman" w:cs="Times New Roman"/>
          <w:sz w:val="28"/>
          <w:szCs w:val="28"/>
        </w:rPr>
        <w:t>о</w:t>
      </w:r>
      <w:r w:rsidRPr="00645F91">
        <w:rPr>
          <w:rFonts w:ascii="Times New Roman" w:hAnsi="Times New Roman" w:cs="Times New Roman"/>
          <w:sz w:val="28"/>
          <w:szCs w:val="28"/>
        </w:rPr>
        <w:t>го, наступление на политических оппонентов продолжалось и на самом партийном форуме. На этой конференции именно главный редактор «Огонька» В.Коротич публично с трибуны передал Генеральному секр</w:t>
      </w:r>
      <w:r w:rsidRPr="00645F91">
        <w:rPr>
          <w:rFonts w:ascii="Times New Roman" w:hAnsi="Times New Roman" w:cs="Times New Roman"/>
          <w:sz w:val="28"/>
          <w:szCs w:val="28"/>
        </w:rPr>
        <w:t>е</w:t>
      </w:r>
      <w:r w:rsidRPr="00645F91">
        <w:rPr>
          <w:rFonts w:ascii="Times New Roman" w:hAnsi="Times New Roman" w:cs="Times New Roman"/>
          <w:sz w:val="28"/>
          <w:szCs w:val="28"/>
        </w:rPr>
        <w:t>тарю ЦК КПСС М.Горбачеву папку с материалами следствия, в которых в качестве подозреваемых фигурировали четыре ее делегата. Безусло</w:t>
      </w:r>
      <w:r w:rsidRPr="00645F91">
        <w:rPr>
          <w:rFonts w:ascii="Times New Roman" w:hAnsi="Times New Roman" w:cs="Times New Roman"/>
          <w:sz w:val="28"/>
          <w:szCs w:val="28"/>
        </w:rPr>
        <w:t>в</w:t>
      </w:r>
      <w:r w:rsidRPr="00645F91">
        <w:rPr>
          <w:rFonts w:ascii="Times New Roman" w:hAnsi="Times New Roman" w:cs="Times New Roman"/>
          <w:sz w:val="28"/>
          <w:szCs w:val="28"/>
        </w:rPr>
        <w:lastRenderedPageBreak/>
        <w:t>но, этот тактический ход в политическом противостоянии оказался очень эффективным. Реформаторы от КПСС провели большинство з</w:t>
      </w:r>
      <w:r w:rsidRPr="00645F91">
        <w:rPr>
          <w:rFonts w:ascii="Times New Roman" w:hAnsi="Times New Roman" w:cs="Times New Roman"/>
          <w:sz w:val="28"/>
          <w:szCs w:val="28"/>
        </w:rPr>
        <w:t>а</w:t>
      </w:r>
      <w:r w:rsidRPr="00645F91">
        <w:rPr>
          <w:rFonts w:ascii="Times New Roman" w:hAnsi="Times New Roman" w:cs="Times New Roman"/>
          <w:sz w:val="28"/>
          <w:szCs w:val="28"/>
        </w:rPr>
        <w:t>планированных решений без серьезной дискуссии. Одно из главных: н</w:t>
      </w:r>
      <w:r w:rsidRPr="00645F91">
        <w:rPr>
          <w:rFonts w:ascii="Times New Roman" w:hAnsi="Times New Roman" w:cs="Times New Roman"/>
          <w:sz w:val="28"/>
          <w:szCs w:val="28"/>
        </w:rPr>
        <w:t>е</w:t>
      </w:r>
      <w:r w:rsidRPr="00645F91">
        <w:rPr>
          <w:rFonts w:ascii="Times New Roman" w:hAnsi="Times New Roman" w:cs="Times New Roman"/>
          <w:sz w:val="28"/>
          <w:szCs w:val="28"/>
        </w:rPr>
        <w:t>сравнимо более демократические, чем раньше, выборы в Верховный С</w:t>
      </w:r>
      <w:r w:rsidRPr="00645F91">
        <w:rPr>
          <w:rFonts w:ascii="Times New Roman" w:hAnsi="Times New Roman" w:cs="Times New Roman"/>
          <w:sz w:val="28"/>
          <w:szCs w:val="28"/>
        </w:rPr>
        <w:t>о</w:t>
      </w:r>
      <w:r w:rsidRPr="00645F91">
        <w:rPr>
          <w:rFonts w:ascii="Times New Roman" w:hAnsi="Times New Roman" w:cs="Times New Roman"/>
          <w:sz w:val="28"/>
          <w:szCs w:val="28"/>
        </w:rPr>
        <w:t>вет СССР. Здесь необходимо заметить, что на протяжении всей обозн</w:t>
      </w:r>
      <w:r w:rsidRPr="00645F91">
        <w:rPr>
          <w:rFonts w:ascii="Times New Roman" w:hAnsi="Times New Roman" w:cs="Times New Roman"/>
          <w:sz w:val="28"/>
          <w:szCs w:val="28"/>
        </w:rPr>
        <w:t>а</w:t>
      </w:r>
      <w:r w:rsidRPr="00645F91">
        <w:rPr>
          <w:rFonts w:ascii="Times New Roman" w:hAnsi="Times New Roman" w:cs="Times New Roman"/>
          <w:sz w:val="28"/>
          <w:szCs w:val="28"/>
        </w:rPr>
        <w:t>ченной идеологической кампании журнал «Огонек» выходил не под традиционным для советских СМИ лозунгом: «Пролетарии всех стран, соединяйтесь!», а – «Вся власть Советам!».</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Есть еще один важный результат этой информационной войны. Сам главный редактор «Огонька» В.Коротич, а также авторы материала «Противостояние» Т.Гдлян и Н.Иванов, стали популярными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скими фигурами как раз накануне выборов в народные депутаты СССР, что привело к их победе на выборах. Целый ряд политиков начали в то время свою карьеру как публицисты и герои материалов прессы, в том числе и как разоблачители коррупции. Так, героем очерка А.Радова в журнале «Огонек» «Шайка, банда, система»</w:t>
      </w:r>
      <w:r w:rsidR="0022660A">
        <w:rPr>
          <w:rStyle w:val="a6"/>
          <w:rFonts w:ascii="Times New Roman" w:hAnsi="Times New Roman" w:cs="Times New Roman"/>
          <w:sz w:val="28"/>
          <w:szCs w:val="28"/>
        </w:rPr>
        <w:footnoteReference w:id="67"/>
      </w:r>
      <w:r w:rsidRPr="00645F91">
        <w:rPr>
          <w:rFonts w:ascii="Times New Roman" w:hAnsi="Times New Roman" w:cs="Times New Roman"/>
          <w:sz w:val="28"/>
          <w:szCs w:val="28"/>
        </w:rPr>
        <w:t xml:space="preserve"> стал бывший сотрудник КГБ В.Олейник. В своей должности он вел «пушно-меховое» дело в К</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захстане в 1969–1974 годах, а потом расследовал коррупцию в Москве. </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Как показали дальнейшие события, этот успех реформаторов не стал полноценной победой. Коммунисты-ортодоксы поражение не пр</w:t>
      </w:r>
      <w:r w:rsidRPr="00645F91">
        <w:rPr>
          <w:rFonts w:ascii="Times New Roman" w:hAnsi="Times New Roman" w:cs="Times New Roman"/>
          <w:sz w:val="28"/>
          <w:szCs w:val="28"/>
        </w:rPr>
        <w:t>и</w:t>
      </w:r>
      <w:r w:rsidRPr="00645F91">
        <w:rPr>
          <w:rFonts w:ascii="Times New Roman" w:hAnsi="Times New Roman" w:cs="Times New Roman"/>
          <w:sz w:val="28"/>
          <w:szCs w:val="28"/>
        </w:rPr>
        <w:t>знали и повели последовательную борьбу и с коммунистами-реформаторами, и с либеральным движением, которое стало стрем</w:t>
      </w:r>
      <w:r w:rsidRPr="00645F91">
        <w:rPr>
          <w:rFonts w:ascii="Times New Roman" w:hAnsi="Times New Roman" w:cs="Times New Roman"/>
          <w:sz w:val="28"/>
          <w:szCs w:val="28"/>
        </w:rPr>
        <w:t>и</w:t>
      </w:r>
      <w:r w:rsidRPr="00645F91">
        <w:rPr>
          <w:rFonts w:ascii="Times New Roman" w:hAnsi="Times New Roman" w:cs="Times New Roman"/>
          <w:sz w:val="28"/>
          <w:szCs w:val="28"/>
        </w:rPr>
        <w:t>тельно набирать силу. В информационном плане они опирались на газ</w:t>
      </w:r>
      <w:r w:rsidRPr="00645F91">
        <w:rPr>
          <w:rFonts w:ascii="Times New Roman" w:hAnsi="Times New Roman" w:cs="Times New Roman"/>
          <w:sz w:val="28"/>
          <w:szCs w:val="28"/>
        </w:rPr>
        <w:t>е</w:t>
      </w:r>
      <w:r w:rsidRPr="00645F91">
        <w:rPr>
          <w:rFonts w:ascii="Times New Roman" w:hAnsi="Times New Roman" w:cs="Times New Roman"/>
          <w:sz w:val="28"/>
          <w:szCs w:val="28"/>
        </w:rPr>
        <w:t>ту «Советская Россия», сеть региональной партийной прессы, и, отчасти,</w:t>
      </w:r>
      <w:r w:rsidR="00804A44">
        <w:rPr>
          <w:rFonts w:ascii="Times New Roman" w:hAnsi="Times New Roman" w:cs="Times New Roman"/>
          <w:sz w:val="28"/>
          <w:szCs w:val="28"/>
        </w:rPr>
        <w:t xml:space="preserve"> на газету «Правда». С 1988 г.</w:t>
      </w:r>
      <w:r w:rsidRPr="00645F91">
        <w:rPr>
          <w:rFonts w:ascii="Times New Roman" w:hAnsi="Times New Roman" w:cs="Times New Roman"/>
          <w:sz w:val="28"/>
          <w:szCs w:val="28"/>
        </w:rPr>
        <w:t xml:space="preserve"> дискуссия, которая до этого протекала в среде «толстых журналов» («Наш современник», «Молодая гвардия», «Новый мир», «Дружба народов»), выплеснулась на страницы мног</w:t>
      </w:r>
      <w:r w:rsidRPr="00645F91">
        <w:rPr>
          <w:rFonts w:ascii="Times New Roman" w:hAnsi="Times New Roman" w:cs="Times New Roman"/>
          <w:sz w:val="28"/>
          <w:szCs w:val="28"/>
        </w:rPr>
        <w:t>о</w:t>
      </w:r>
      <w:r w:rsidRPr="00645F91">
        <w:rPr>
          <w:rFonts w:ascii="Times New Roman" w:hAnsi="Times New Roman" w:cs="Times New Roman"/>
          <w:sz w:val="28"/>
          <w:szCs w:val="28"/>
        </w:rPr>
        <w:t>миллионной периодики и включила в этот процесс практически всю ч</w:t>
      </w:r>
      <w:r w:rsidRPr="00645F91">
        <w:rPr>
          <w:rFonts w:ascii="Times New Roman" w:hAnsi="Times New Roman" w:cs="Times New Roman"/>
          <w:sz w:val="28"/>
          <w:szCs w:val="28"/>
        </w:rPr>
        <w:t>и</w:t>
      </w:r>
      <w:r w:rsidRPr="00645F91">
        <w:rPr>
          <w:rFonts w:ascii="Times New Roman" w:hAnsi="Times New Roman" w:cs="Times New Roman"/>
          <w:sz w:val="28"/>
          <w:szCs w:val="28"/>
        </w:rPr>
        <w:t>тающую аудиторию СССР, тем самым максимально ее политизировав.</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 этому стоит добавить, что реформаторы из ЦК КПСС постоянно наращивали свою информационную мощь, стимулируя запуск соотве</w:t>
      </w:r>
      <w:r w:rsidRPr="00645F91">
        <w:rPr>
          <w:rFonts w:ascii="Times New Roman" w:hAnsi="Times New Roman" w:cs="Times New Roman"/>
          <w:sz w:val="28"/>
          <w:szCs w:val="28"/>
        </w:rPr>
        <w:t>т</w:t>
      </w:r>
      <w:r w:rsidRPr="00645F91">
        <w:rPr>
          <w:rFonts w:ascii="Times New Roman" w:hAnsi="Times New Roman" w:cs="Times New Roman"/>
          <w:sz w:val="28"/>
          <w:szCs w:val="28"/>
        </w:rPr>
        <w:t>ствующих по содержанию программ на радио и ТВ. Самый яркий пр</w:t>
      </w:r>
      <w:r w:rsidRPr="00645F91">
        <w:rPr>
          <w:rFonts w:ascii="Times New Roman" w:hAnsi="Times New Roman" w:cs="Times New Roman"/>
          <w:sz w:val="28"/>
          <w:szCs w:val="28"/>
        </w:rPr>
        <w:t>и</w:t>
      </w:r>
      <w:r w:rsidRPr="00645F91">
        <w:rPr>
          <w:rFonts w:ascii="Times New Roman" w:hAnsi="Times New Roman" w:cs="Times New Roman"/>
          <w:sz w:val="28"/>
          <w:szCs w:val="28"/>
        </w:rPr>
        <w:t>мер – программы Центрального телевидения: «Взгляд», «До и после п</w:t>
      </w:r>
      <w:r w:rsidRPr="00645F91">
        <w:rPr>
          <w:rFonts w:ascii="Times New Roman" w:hAnsi="Times New Roman" w:cs="Times New Roman"/>
          <w:sz w:val="28"/>
          <w:szCs w:val="28"/>
        </w:rPr>
        <w:t>о</w:t>
      </w:r>
      <w:r w:rsidRPr="00645F91">
        <w:rPr>
          <w:rFonts w:ascii="Times New Roman" w:hAnsi="Times New Roman" w:cs="Times New Roman"/>
          <w:sz w:val="28"/>
          <w:szCs w:val="28"/>
        </w:rPr>
        <w:lastRenderedPageBreak/>
        <w:t>луночи», «12-ый этаж» и «КВН», который в указанный период был п</w:t>
      </w:r>
      <w:r w:rsidRPr="00645F91">
        <w:rPr>
          <w:rFonts w:ascii="Times New Roman" w:hAnsi="Times New Roman" w:cs="Times New Roman"/>
          <w:sz w:val="28"/>
          <w:szCs w:val="28"/>
        </w:rPr>
        <w:t>о</w:t>
      </w:r>
      <w:r w:rsidRPr="00645F91">
        <w:rPr>
          <w:rFonts w:ascii="Times New Roman" w:hAnsi="Times New Roman" w:cs="Times New Roman"/>
          <w:sz w:val="28"/>
          <w:szCs w:val="28"/>
        </w:rPr>
        <w:t>литизированной остросатирической программой. Тем не менее, спец</w:t>
      </w:r>
      <w:r w:rsidRPr="00645F91">
        <w:rPr>
          <w:rFonts w:ascii="Times New Roman" w:hAnsi="Times New Roman" w:cs="Times New Roman"/>
          <w:sz w:val="28"/>
          <w:szCs w:val="28"/>
        </w:rPr>
        <w:t>и</w:t>
      </w:r>
      <w:r w:rsidRPr="00645F91">
        <w:rPr>
          <w:rFonts w:ascii="Times New Roman" w:hAnsi="Times New Roman" w:cs="Times New Roman"/>
          <w:sz w:val="28"/>
          <w:szCs w:val="28"/>
        </w:rPr>
        <w:t>фика аудитории СМИ советского периода проявлялась в том, что она куда больше доверяла печатному слову, поэтому одну из ключевых р</w:t>
      </w:r>
      <w:r w:rsidRPr="00645F91">
        <w:rPr>
          <w:rFonts w:ascii="Times New Roman" w:hAnsi="Times New Roman" w:cs="Times New Roman"/>
          <w:sz w:val="28"/>
          <w:szCs w:val="28"/>
        </w:rPr>
        <w:t>о</w:t>
      </w:r>
      <w:r w:rsidRPr="00645F91">
        <w:rPr>
          <w:rFonts w:ascii="Times New Roman" w:hAnsi="Times New Roman" w:cs="Times New Roman"/>
          <w:sz w:val="28"/>
          <w:szCs w:val="28"/>
        </w:rPr>
        <w:t>лей в пропаганде либерализма сыграли уже упомянутые выше литер</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турные (или «толстые») журналы. Главным показателем актуальности издания является его тираж. У лидера этого типа периодики </w:t>
      </w:r>
      <w:r w:rsidR="00804A44">
        <w:rPr>
          <w:rFonts w:ascii="Times New Roman" w:hAnsi="Times New Roman" w:cs="Times New Roman"/>
          <w:sz w:val="28"/>
          <w:szCs w:val="28"/>
        </w:rPr>
        <w:t>журнала «Новый мир»  в 1990 г.</w:t>
      </w:r>
      <w:r w:rsidRPr="00645F91">
        <w:rPr>
          <w:rFonts w:ascii="Times New Roman" w:hAnsi="Times New Roman" w:cs="Times New Roman"/>
          <w:sz w:val="28"/>
          <w:szCs w:val="28"/>
        </w:rPr>
        <w:t xml:space="preserve"> тираж достигал 2,71 млн. экземпляров.</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Литературные журналы как тип периодики традиционны для 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шей страны. Возникнув в </w:t>
      </w:r>
      <w:r w:rsidRPr="00645F91">
        <w:rPr>
          <w:rFonts w:ascii="Times New Roman" w:hAnsi="Times New Roman" w:cs="Times New Roman"/>
          <w:sz w:val="28"/>
          <w:szCs w:val="28"/>
          <w:lang w:val="en-US"/>
        </w:rPr>
        <w:t>XVII</w:t>
      </w:r>
      <w:r w:rsidR="00804A44">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в </w:t>
      </w:r>
      <w:r w:rsidRPr="00645F91">
        <w:rPr>
          <w:rFonts w:ascii="Times New Roman" w:hAnsi="Times New Roman" w:cs="Times New Roman"/>
          <w:sz w:val="28"/>
          <w:szCs w:val="28"/>
          <w:lang w:val="en-US"/>
        </w:rPr>
        <w:t>XIX</w:t>
      </w:r>
      <w:r w:rsidR="00804A44">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они заняли важное место в интеллектуальной жизни России. Уже тогда проявилась особенность «толстых журналов» – они становились стержнем неформального объ</w:t>
      </w:r>
      <w:r w:rsidRPr="00645F91">
        <w:rPr>
          <w:rFonts w:ascii="Times New Roman" w:hAnsi="Times New Roman" w:cs="Times New Roman"/>
          <w:sz w:val="28"/>
          <w:szCs w:val="28"/>
        </w:rPr>
        <w:t>е</w:t>
      </w:r>
      <w:r w:rsidRPr="00645F91">
        <w:rPr>
          <w:rFonts w:ascii="Times New Roman" w:hAnsi="Times New Roman" w:cs="Times New Roman"/>
          <w:sz w:val="28"/>
          <w:szCs w:val="28"/>
        </w:rPr>
        <w:t>динения людей, которые группировались на принципах поддержки той или иной политической программы. Стоит подчеркнуть, что в то время этот тип периодики нельзя было рассматривать в качестве бизнес прое</w:t>
      </w:r>
      <w:r w:rsidRPr="00645F91">
        <w:rPr>
          <w:rFonts w:ascii="Times New Roman" w:hAnsi="Times New Roman" w:cs="Times New Roman"/>
          <w:sz w:val="28"/>
          <w:szCs w:val="28"/>
        </w:rPr>
        <w:t>к</w:t>
      </w:r>
      <w:r w:rsidRPr="00645F91">
        <w:rPr>
          <w:rFonts w:ascii="Times New Roman" w:hAnsi="Times New Roman" w:cs="Times New Roman"/>
          <w:sz w:val="28"/>
          <w:szCs w:val="28"/>
        </w:rPr>
        <w:t>тов, так как почти все из них были убыточными. Тем не менее, они с</w:t>
      </w:r>
      <w:r w:rsidRPr="00645F91">
        <w:rPr>
          <w:rFonts w:ascii="Times New Roman" w:hAnsi="Times New Roman" w:cs="Times New Roman"/>
          <w:sz w:val="28"/>
          <w:szCs w:val="28"/>
        </w:rPr>
        <w:t>у</w:t>
      </w:r>
      <w:r w:rsidRPr="00645F91">
        <w:rPr>
          <w:rFonts w:ascii="Times New Roman" w:hAnsi="Times New Roman" w:cs="Times New Roman"/>
          <w:sz w:val="28"/>
          <w:szCs w:val="28"/>
        </w:rPr>
        <w:t>ществовали во многом благодаря своей акцентированной политико-идеологической позиции, и в этой среде они находили своих спонсоров, для которых был важен факт присутствия в публичном информацио</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ном пространстве. </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СССР, после исчезновения </w:t>
      </w:r>
      <w:hyperlink r:id="rId17" w:tooltip="Октябрьская революция" w:history="1">
        <w:r w:rsidRPr="00804A44">
          <w:rPr>
            <w:rStyle w:val="a3"/>
            <w:rFonts w:ascii="Times New Roman" w:hAnsi="Times New Roman" w:cs="Times New Roman"/>
            <w:color w:val="auto"/>
            <w:sz w:val="28"/>
            <w:szCs w:val="28"/>
            <w:u w:val="none"/>
          </w:rPr>
          <w:t>дореволюционных</w:t>
        </w:r>
      </w:hyperlink>
      <w:r w:rsidRPr="00645F91">
        <w:rPr>
          <w:rFonts w:ascii="Times New Roman" w:hAnsi="Times New Roman" w:cs="Times New Roman"/>
          <w:sz w:val="28"/>
          <w:szCs w:val="28"/>
        </w:rPr>
        <w:t xml:space="preserve"> изданий, были созданы новые литературно-художественные журналы. Всего в Сове</w:t>
      </w:r>
      <w:r w:rsidRPr="00645F91">
        <w:rPr>
          <w:rFonts w:ascii="Times New Roman" w:hAnsi="Times New Roman" w:cs="Times New Roman"/>
          <w:sz w:val="28"/>
          <w:szCs w:val="28"/>
        </w:rPr>
        <w:t>т</w:t>
      </w:r>
      <w:r w:rsidRPr="00645F91">
        <w:rPr>
          <w:rFonts w:ascii="Times New Roman" w:hAnsi="Times New Roman" w:cs="Times New Roman"/>
          <w:sz w:val="28"/>
          <w:szCs w:val="28"/>
        </w:rPr>
        <w:t>ском союзе выходило двадцать восемь подобных журналов, более пол</w:t>
      </w:r>
      <w:r w:rsidRPr="00645F91">
        <w:rPr>
          <w:rFonts w:ascii="Times New Roman" w:hAnsi="Times New Roman" w:cs="Times New Roman"/>
          <w:sz w:val="28"/>
          <w:szCs w:val="28"/>
        </w:rPr>
        <w:t>о</w:t>
      </w:r>
      <w:r w:rsidRPr="00645F91">
        <w:rPr>
          <w:rFonts w:ascii="Times New Roman" w:hAnsi="Times New Roman" w:cs="Times New Roman"/>
          <w:sz w:val="28"/>
          <w:szCs w:val="28"/>
        </w:rPr>
        <w:t>вины из них выходили в Москве и Ленинграде, и все-таки практически каждый регион имел свой «толстый журнал» – «Дон», «Север», «Урал», «Алтай», «Кубань», «Сибирские огни», «Волга», «Даугава» и другие. Как видим, этот сегмент советской периодики хоть и не был широко представлен количественно, но обладал высоким качественным поте</w:t>
      </w:r>
      <w:r w:rsidRPr="00645F91">
        <w:rPr>
          <w:rFonts w:ascii="Times New Roman" w:hAnsi="Times New Roman" w:cs="Times New Roman"/>
          <w:sz w:val="28"/>
          <w:szCs w:val="28"/>
        </w:rPr>
        <w:t>н</w:t>
      </w:r>
      <w:r w:rsidRPr="00645F91">
        <w:rPr>
          <w:rFonts w:ascii="Times New Roman" w:hAnsi="Times New Roman" w:cs="Times New Roman"/>
          <w:sz w:val="28"/>
          <w:szCs w:val="28"/>
        </w:rPr>
        <w:t>циалом, что ярко проявилось в рамках гласности.</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Важную роль «толстых журналов» уже в постсоветский период признали не только политологи и литературоведы, но даже историки, несмотря на то, что литературные журналы вторглись на их территорию, и отодвинули профессиональные журналы («Вопросы истории», «В</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просы философии» и др.) на второй план интереса аудитории.  Судя по диссертационным исследованиям, историки признали, что периодика </w:t>
      </w:r>
      <w:r w:rsidRPr="00645F91">
        <w:rPr>
          <w:rFonts w:ascii="Times New Roman" w:hAnsi="Times New Roman" w:cs="Times New Roman"/>
          <w:sz w:val="28"/>
          <w:szCs w:val="28"/>
        </w:rPr>
        <w:lastRenderedPageBreak/>
        <w:t>перестройки представляет для них своего рода гигантский источник</w:t>
      </w:r>
      <w:r w:rsidRPr="00645F91">
        <w:rPr>
          <w:rFonts w:ascii="Times New Roman" w:hAnsi="Times New Roman" w:cs="Times New Roman"/>
          <w:sz w:val="28"/>
          <w:szCs w:val="28"/>
        </w:rPr>
        <w:t>о</w:t>
      </w:r>
      <w:r w:rsidRPr="00645F91">
        <w:rPr>
          <w:rFonts w:ascii="Times New Roman" w:hAnsi="Times New Roman" w:cs="Times New Roman"/>
          <w:sz w:val="28"/>
          <w:szCs w:val="28"/>
        </w:rPr>
        <w:t>вый комплекс по изучению отечественной истории периода и исслед</w:t>
      </w:r>
      <w:r w:rsidRPr="00645F91">
        <w:rPr>
          <w:rFonts w:ascii="Times New Roman" w:hAnsi="Times New Roman" w:cs="Times New Roman"/>
          <w:sz w:val="28"/>
          <w:szCs w:val="28"/>
        </w:rPr>
        <w:t>о</w:t>
      </w:r>
      <w:r w:rsidRPr="00645F91">
        <w:rPr>
          <w:rFonts w:ascii="Times New Roman" w:hAnsi="Times New Roman" w:cs="Times New Roman"/>
          <w:sz w:val="28"/>
          <w:szCs w:val="28"/>
        </w:rPr>
        <w:t>ванию исторического сознания общества.</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Стоит заметить, что изучать феномен «толстых журналов» истор</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ки начали сразу же после окончания перестройки. В </w:t>
      </w:r>
      <w:r w:rsidR="00804A44">
        <w:rPr>
          <w:rFonts w:ascii="Times New Roman" w:hAnsi="Times New Roman" w:cs="Times New Roman"/>
          <w:sz w:val="28"/>
          <w:szCs w:val="28"/>
        </w:rPr>
        <w:t>1990-х гг.</w:t>
      </w:r>
      <w:r w:rsidRPr="00645F91">
        <w:rPr>
          <w:rFonts w:ascii="Times New Roman" w:hAnsi="Times New Roman" w:cs="Times New Roman"/>
          <w:sz w:val="28"/>
          <w:szCs w:val="28"/>
        </w:rPr>
        <w:t xml:space="preserve"> преобл</w:t>
      </w:r>
      <w:r w:rsidRPr="00645F91">
        <w:rPr>
          <w:rFonts w:ascii="Times New Roman" w:hAnsi="Times New Roman" w:cs="Times New Roman"/>
          <w:sz w:val="28"/>
          <w:szCs w:val="28"/>
        </w:rPr>
        <w:t>а</w:t>
      </w:r>
      <w:r w:rsidRPr="00645F91">
        <w:rPr>
          <w:rFonts w:ascii="Times New Roman" w:hAnsi="Times New Roman" w:cs="Times New Roman"/>
          <w:sz w:val="28"/>
          <w:szCs w:val="28"/>
        </w:rPr>
        <w:t>дала в основном критика за дилетантизм, политическую ангажирова</w:t>
      </w:r>
      <w:r w:rsidRPr="00645F91">
        <w:rPr>
          <w:rFonts w:ascii="Times New Roman" w:hAnsi="Times New Roman" w:cs="Times New Roman"/>
          <w:sz w:val="28"/>
          <w:szCs w:val="28"/>
        </w:rPr>
        <w:t>н</w:t>
      </w:r>
      <w:r w:rsidRPr="00645F91">
        <w:rPr>
          <w:rFonts w:ascii="Times New Roman" w:hAnsi="Times New Roman" w:cs="Times New Roman"/>
          <w:sz w:val="28"/>
          <w:szCs w:val="28"/>
        </w:rPr>
        <w:t>ность, за стремление использовать исторический факт в качестве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тического аргумента. В результате, исторические оценки становились средством формирования общественного сознания в рамках проблем</w:t>
      </w:r>
      <w:r w:rsidRPr="00645F91">
        <w:rPr>
          <w:rFonts w:ascii="Times New Roman" w:hAnsi="Times New Roman" w:cs="Times New Roman"/>
          <w:sz w:val="28"/>
          <w:szCs w:val="28"/>
        </w:rPr>
        <w:t>а</w:t>
      </w:r>
      <w:r w:rsidRPr="00645F91">
        <w:rPr>
          <w:rFonts w:ascii="Times New Roman" w:hAnsi="Times New Roman" w:cs="Times New Roman"/>
          <w:sz w:val="28"/>
          <w:szCs w:val="28"/>
        </w:rPr>
        <w:t>тики того или иного этапа политической борьбы в стране, а не служили интересам истории как науки. «В такие периоды историческую пробл</w:t>
      </w:r>
      <w:r w:rsidRPr="00645F91">
        <w:rPr>
          <w:rFonts w:ascii="Times New Roman" w:hAnsi="Times New Roman" w:cs="Times New Roman"/>
          <w:sz w:val="28"/>
          <w:szCs w:val="28"/>
        </w:rPr>
        <w:t>е</w:t>
      </w:r>
      <w:r w:rsidRPr="00645F91">
        <w:rPr>
          <w:rFonts w:ascii="Times New Roman" w:hAnsi="Times New Roman" w:cs="Times New Roman"/>
          <w:sz w:val="28"/>
          <w:szCs w:val="28"/>
        </w:rPr>
        <w:t>матику наряду с профессиональными историками и даже активнее их разрабатывают публицисты, именно они подчиняют историческое зн</w:t>
      </w:r>
      <w:r w:rsidRPr="00645F91">
        <w:rPr>
          <w:rFonts w:ascii="Times New Roman" w:hAnsi="Times New Roman" w:cs="Times New Roman"/>
          <w:sz w:val="28"/>
          <w:szCs w:val="28"/>
        </w:rPr>
        <w:t>а</w:t>
      </w:r>
      <w:r w:rsidRPr="00645F91">
        <w:rPr>
          <w:rFonts w:ascii="Times New Roman" w:hAnsi="Times New Roman" w:cs="Times New Roman"/>
          <w:sz w:val="28"/>
          <w:szCs w:val="28"/>
        </w:rPr>
        <w:t>ние новым политическим идеям»</w:t>
      </w:r>
      <w:r w:rsidRPr="00645F91">
        <w:rPr>
          <w:rStyle w:val="a6"/>
          <w:rFonts w:ascii="Times New Roman" w:hAnsi="Times New Roman" w:cs="Times New Roman"/>
          <w:sz w:val="28"/>
          <w:szCs w:val="28"/>
        </w:rPr>
        <w:footnoteReference w:id="68"/>
      </w:r>
      <w:r w:rsidRPr="00645F91">
        <w:rPr>
          <w:rFonts w:ascii="Times New Roman" w:hAnsi="Times New Roman" w:cs="Times New Roman"/>
          <w:sz w:val="28"/>
          <w:szCs w:val="28"/>
        </w:rPr>
        <w:t>. Общую тональность разработки этой темы задали историки Г.Бордюгов и В.Козлов в своей книге «История и конъюнктура»</w:t>
      </w:r>
      <w:r w:rsidRPr="00645F91">
        <w:rPr>
          <w:rStyle w:val="a6"/>
          <w:rFonts w:ascii="Times New Roman" w:hAnsi="Times New Roman" w:cs="Times New Roman"/>
          <w:sz w:val="28"/>
          <w:szCs w:val="28"/>
        </w:rPr>
        <w:footnoteReference w:id="69"/>
      </w:r>
      <w:r w:rsidRPr="00645F91">
        <w:rPr>
          <w:rFonts w:ascii="Times New Roman" w:hAnsi="Times New Roman" w:cs="Times New Roman"/>
          <w:sz w:val="28"/>
          <w:szCs w:val="28"/>
        </w:rPr>
        <w:t>, название которой хорошо отражает ее содержание. При общем критическом настрое, исследователи как положительный фактор отмечают оперативность непрофессиональных изданий в постановке н</w:t>
      </w:r>
      <w:r w:rsidRPr="00645F91">
        <w:rPr>
          <w:rFonts w:ascii="Times New Roman" w:hAnsi="Times New Roman" w:cs="Times New Roman"/>
          <w:sz w:val="28"/>
          <w:szCs w:val="28"/>
        </w:rPr>
        <w:t>о</w:t>
      </w:r>
      <w:r w:rsidRPr="00645F91">
        <w:rPr>
          <w:rFonts w:ascii="Times New Roman" w:hAnsi="Times New Roman" w:cs="Times New Roman"/>
          <w:sz w:val="28"/>
          <w:szCs w:val="28"/>
        </w:rPr>
        <w:t>вых проблем истории. Этот вывод красной нитью проходит через другие работы в рамках данной тематики, и он для нас очень важен, поскольку прекрасно иллюстрирует ту роль, которую играли «толстые журналы» в пропагандистском комплексе либералов.</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на основании изложенного материала мы можем предложить следующую коммуникационную цепочку создания информационной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вестки дня, в рамках которой и происходило внедрение в общественное сознание положений либеральной доктрины: </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 Литературные журналы через публикацию неизвестных или з</w:t>
      </w:r>
      <w:r w:rsidRPr="00645F91">
        <w:rPr>
          <w:rFonts w:ascii="Times New Roman" w:hAnsi="Times New Roman" w:cs="Times New Roman"/>
          <w:sz w:val="28"/>
          <w:szCs w:val="28"/>
        </w:rPr>
        <w:t>а</w:t>
      </w:r>
      <w:r w:rsidRPr="00645F91">
        <w:rPr>
          <w:rFonts w:ascii="Times New Roman" w:hAnsi="Times New Roman" w:cs="Times New Roman"/>
          <w:sz w:val="28"/>
          <w:szCs w:val="28"/>
        </w:rPr>
        <w:t>прещенных ранее документов, мемуаров, произведений предлагали а</w:t>
      </w:r>
      <w:r w:rsidRPr="00645F91">
        <w:rPr>
          <w:rFonts w:ascii="Times New Roman" w:hAnsi="Times New Roman" w:cs="Times New Roman"/>
          <w:sz w:val="28"/>
          <w:szCs w:val="28"/>
        </w:rPr>
        <w:t>у</w:t>
      </w:r>
      <w:r w:rsidRPr="00645F91">
        <w:rPr>
          <w:rFonts w:ascii="Times New Roman" w:hAnsi="Times New Roman" w:cs="Times New Roman"/>
          <w:sz w:val="28"/>
          <w:szCs w:val="28"/>
        </w:rPr>
        <w:t>дитории новые факты известных событий, что вело к их переоценке.</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2. Массовые общественно-политические СМИ, используя опубл</w:t>
      </w:r>
      <w:r w:rsidRPr="00645F91">
        <w:rPr>
          <w:rFonts w:ascii="Times New Roman" w:hAnsi="Times New Roman" w:cs="Times New Roman"/>
          <w:sz w:val="28"/>
          <w:szCs w:val="28"/>
        </w:rPr>
        <w:t>и</w:t>
      </w:r>
      <w:r w:rsidRPr="00645F91">
        <w:rPr>
          <w:rFonts w:ascii="Times New Roman" w:hAnsi="Times New Roman" w:cs="Times New Roman"/>
          <w:sz w:val="28"/>
          <w:szCs w:val="28"/>
        </w:rPr>
        <w:t>кованные материалы, ставили уже конкретные проблемы текущего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литического момента. Именно на этом этапе широко применялся подход </w:t>
      </w:r>
      <w:r w:rsidRPr="00645F91">
        <w:rPr>
          <w:rFonts w:ascii="Times New Roman" w:hAnsi="Times New Roman" w:cs="Times New Roman"/>
          <w:sz w:val="28"/>
          <w:szCs w:val="28"/>
        </w:rPr>
        <w:lastRenderedPageBreak/>
        <w:t>использования исторического факта в качестве аргумента в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ской дискуссии. </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3.  В рамках созданной СМИ информационной повестки дня акт</w:t>
      </w:r>
      <w:r w:rsidRPr="00645F91">
        <w:rPr>
          <w:rFonts w:ascii="Times New Roman" w:hAnsi="Times New Roman" w:cs="Times New Roman"/>
          <w:sz w:val="28"/>
          <w:szCs w:val="28"/>
        </w:rPr>
        <w:t>у</w:t>
      </w:r>
      <w:r w:rsidRPr="00645F91">
        <w:rPr>
          <w:rFonts w:ascii="Times New Roman" w:hAnsi="Times New Roman" w:cs="Times New Roman"/>
          <w:sz w:val="28"/>
          <w:szCs w:val="28"/>
        </w:rPr>
        <w:t>альной становится литература, которая разрабатывает похожие темы. Переиздаются уже выходившие ранее книги, печатаются ранее запр</w:t>
      </w:r>
      <w:r w:rsidRPr="00645F91">
        <w:rPr>
          <w:rFonts w:ascii="Times New Roman" w:hAnsi="Times New Roman" w:cs="Times New Roman"/>
          <w:sz w:val="28"/>
          <w:szCs w:val="28"/>
        </w:rPr>
        <w:t>е</w:t>
      </w:r>
      <w:r w:rsidRPr="00645F91">
        <w:rPr>
          <w:rFonts w:ascii="Times New Roman" w:hAnsi="Times New Roman" w:cs="Times New Roman"/>
          <w:sz w:val="28"/>
          <w:szCs w:val="28"/>
        </w:rPr>
        <w:t>щенные или выходившие только в самиздате произведения. Наконец, пишутся новые, создаваемые в традициях массовой литературы. На этом же этапе подключается кинематограф, которому в силу сложности пр</w:t>
      </w:r>
      <w:r w:rsidRPr="00645F91">
        <w:rPr>
          <w:rFonts w:ascii="Times New Roman" w:hAnsi="Times New Roman" w:cs="Times New Roman"/>
          <w:sz w:val="28"/>
          <w:szCs w:val="28"/>
        </w:rPr>
        <w:t>о</w:t>
      </w:r>
      <w:r w:rsidRPr="00645F91">
        <w:rPr>
          <w:rFonts w:ascii="Times New Roman" w:hAnsi="Times New Roman" w:cs="Times New Roman"/>
          <w:sz w:val="28"/>
          <w:szCs w:val="28"/>
        </w:rPr>
        <w:t>изводственного процесса, трудно успеть за литературой, а тем более за СМИ,  однако фильмы транслируют поставленную тему или проблему на еще более массовую аудиторию, окончательно закрепляя ее в общ</w:t>
      </w:r>
      <w:r w:rsidRPr="00645F91">
        <w:rPr>
          <w:rFonts w:ascii="Times New Roman" w:hAnsi="Times New Roman" w:cs="Times New Roman"/>
          <w:sz w:val="28"/>
          <w:szCs w:val="28"/>
        </w:rPr>
        <w:t>е</w:t>
      </w:r>
      <w:r w:rsidRPr="00645F91">
        <w:rPr>
          <w:rFonts w:ascii="Times New Roman" w:hAnsi="Times New Roman" w:cs="Times New Roman"/>
          <w:sz w:val="28"/>
          <w:szCs w:val="28"/>
        </w:rPr>
        <w:t>ственном сознании.</w:t>
      </w:r>
    </w:p>
    <w:p w:rsidR="002C4808" w:rsidRDefault="004C1BE4" w:rsidP="00EC6DF1">
      <w:pPr>
        <w:pStyle w:val="3"/>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Р</w:t>
      </w:r>
      <w:r w:rsidR="00645F91" w:rsidRPr="00645F91">
        <w:rPr>
          <w:rFonts w:ascii="Times New Roman" w:hAnsi="Times New Roman" w:cs="Times New Roman"/>
          <w:sz w:val="28"/>
          <w:szCs w:val="28"/>
        </w:rPr>
        <w:t>оль третьего звена этой цепочки очень важна, так как создает коммуникационную бинарность, закрепляя транслируемые в информ</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ционном потоке СМИ идеи, проблемы, явления в эстетических объектах. Специфику художественной коммуникации и ее роль в пропаганде л</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беральных идей мы рассмотрим ниже, выделив особое место феномену массовой литературы, но перед этим стоит обратить внимание на поя</w:t>
      </w:r>
      <w:r w:rsidR="00645F91" w:rsidRPr="00645F91">
        <w:rPr>
          <w:rFonts w:ascii="Times New Roman" w:hAnsi="Times New Roman" w:cs="Times New Roman"/>
          <w:sz w:val="28"/>
          <w:szCs w:val="28"/>
        </w:rPr>
        <w:t>в</w:t>
      </w:r>
      <w:r w:rsidR="00645F91" w:rsidRPr="00645F91">
        <w:rPr>
          <w:rFonts w:ascii="Times New Roman" w:hAnsi="Times New Roman" w:cs="Times New Roman"/>
          <w:sz w:val="28"/>
          <w:szCs w:val="28"/>
        </w:rPr>
        <w:t>ление в советских СМИ журналистского расследования – жанра, прис</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щего либеральной журналистике. Кроме того, этот тип журналистского произведения стал тем каналом, который позволил транслировать жу</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налистскую документальность в область художественной коммуник</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ции. </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На наш взгляд, расследование </w:t>
      </w:r>
      <w:r w:rsidR="004C1BE4">
        <w:rPr>
          <w:rFonts w:ascii="Times New Roman" w:hAnsi="Times New Roman" w:cs="Times New Roman"/>
          <w:sz w:val="28"/>
          <w:szCs w:val="28"/>
        </w:rPr>
        <w:t>-</w:t>
      </w:r>
      <w:r w:rsidRPr="00645F91">
        <w:rPr>
          <w:rFonts w:ascii="Times New Roman" w:hAnsi="Times New Roman" w:cs="Times New Roman"/>
          <w:sz w:val="28"/>
          <w:szCs w:val="28"/>
        </w:rPr>
        <w:t xml:space="preserve"> едва ли не единственн</w:t>
      </w:r>
      <w:r w:rsidR="004C1BE4">
        <w:rPr>
          <w:rFonts w:ascii="Times New Roman" w:hAnsi="Times New Roman" w:cs="Times New Roman"/>
          <w:sz w:val="28"/>
          <w:szCs w:val="28"/>
        </w:rPr>
        <w:t>ый тип жу</w:t>
      </w:r>
      <w:r w:rsidR="004C1BE4">
        <w:rPr>
          <w:rFonts w:ascii="Times New Roman" w:hAnsi="Times New Roman" w:cs="Times New Roman"/>
          <w:sz w:val="28"/>
          <w:szCs w:val="28"/>
        </w:rPr>
        <w:t>р</w:t>
      </w:r>
      <w:r w:rsidR="004C1BE4">
        <w:rPr>
          <w:rFonts w:ascii="Times New Roman" w:hAnsi="Times New Roman" w:cs="Times New Roman"/>
          <w:sz w:val="28"/>
          <w:szCs w:val="28"/>
        </w:rPr>
        <w:t>налистского</w:t>
      </w:r>
      <w:r w:rsidRPr="00645F91">
        <w:rPr>
          <w:rFonts w:ascii="Times New Roman" w:hAnsi="Times New Roman" w:cs="Times New Roman"/>
          <w:sz w:val="28"/>
          <w:szCs w:val="28"/>
        </w:rPr>
        <w:t xml:space="preserve"> произведением, появление и существование которого н</w:t>
      </w:r>
      <w:r w:rsidRPr="00645F91">
        <w:rPr>
          <w:rFonts w:ascii="Times New Roman" w:hAnsi="Times New Roman" w:cs="Times New Roman"/>
          <w:sz w:val="28"/>
          <w:szCs w:val="28"/>
        </w:rPr>
        <w:t>а</w:t>
      </w:r>
      <w:r w:rsidRPr="00645F91">
        <w:rPr>
          <w:rFonts w:ascii="Times New Roman" w:hAnsi="Times New Roman" w:cs="Times New Roman"/>
          <w:sz w:val="28"/>
          <w:szCs w:val="28"/>
        </w:rPr>
        <w:t>прямую зависит от политической системы государства. Расследование является показателем развитости гражданского общества и осознания властью своей ответственности. Граждане желают знать правду о нег</w:t>
      </w:r>
      <w:r w:rsidRPr="00645F91">
        <w:rPr>
          <w:rFonts w:ascii="Times New Roman" w:hAnsi="Times New Roman" w:cs="Times New Roman"/>
          <w:sz w:val="28"/>
          <w:szCs w:val="28"/>
        </w:rPr>
        <w:t>а</w:t>
      </w:r>
      <w:r w:rsidRPr="00645F91">
        <w:rPr>
          <w:rFonts w:ascii="Times New Roman" w:hAnsi="Times New Roman" w:cs="Times New Roman"/>
          <w:sz w:val="28"/>
          <w:szCs w:val="28"/>
        </w:rPr>
        <w:t>тивных явлениях в государстве (и имеют на это право), власть не уст</w:t>
      </w:r>
      <w:r w:rsidRPr="00645F91">
        <w:rPr>
          <w:rFonts w:ascii="Times New Roman" w:hAnsi="Times New Roman" w:cs="Times New Roman"/>
          <w:sz w:val="28"/>
          <w:szCs w:val="28"/>
        </w:rPr>
        <w:t>а</w:t>
      </w:r>
      <w:r w:rsidRPr="00645F91">
        <w:rPr>
          <w:rFonts w:ascii="Times New Roman" w:hAnsi="Times New Roman" w:cs="Times New Roman"/>
          <w:sz w:val="28"/>
          <w:szCs w:val="28"/>
        </w:rPr>
        <w:t>навливает административные барьеры на пути движения информации к аудитории. По мере того как «либеральная волна» в конце 80-х годов набирала силу, группа общенациональных пролиберальных изданий к</w:t>
      </w:r>
      <w:r w:rsidRPr="00645F91">
        <w:rPr>
          <w:rFonts w:ascii="Times New Roman" w:hAnsi="Times New Roman" w:cs="Times New Roman"/>
          <w:sz w:val="28"/>
          <w:szCs w:val="28"/>
        </w:rPr>
        <w:t>о</w:t>
      </w:r>
      <w:r w:rsidRPr="00645F91">
        <w:rPr>
          <w:rFonts w:ascii="Times New Roman" w:hAnsi="Times New Roman" w:cs="Times New Roman"/>
          <w:sz w:val="28"/>
          <w:szCs w:val="28"/>
        </w:rPr>
        <w:t>личественно увеличила</w:t>
      </w:r>
      <w:r w:rsidR="00804A44">
        <w:rPr>
          <w:rFonts w:ascii="Times New Roman" w:hAnsi="Times New Roman" w:cs="Times New Roman"/>
          <w:sz w:val="28"/>
          <w:szCs w:val="28"/>
        </w:rPr>
        <w:t>сь. Подписная кампания 1988 г.</w:t>
      </w:r>
      <w:r w:rsidRPr="00645F91">
        <w:rPr>
          <w:rFonts w:ascii="Times New Roman" w:hAnsi="Times New Roman" w:cs="Times New Roman"/>
          <w:sz w:val="28"/>
          <w:szCs w:val="28"/>
        </w:rPr>
        <w:t xml:space="preserve"> показала, что а</w:t>
      </w:r>
      <w:r w:rsidRPr="00645F91">
        <w:rPr>
          <w:rFonts w:ascii="Times New Roman" w:hAnsi="Times New Roman" w:cs="Times New Roman"/>
          <w:sz w:val="28"/>
          <w:szCs w:val="28"/>
        </w:rPr>
        <w:t>у</w:t>
      </w:r>
      <w:r w:rsidRPr="00645F91">
        <w:rPr>
          <w:rFonts w:ascii="Times New Roman" w:hAnsi="Times New Roman" w:cs="Times New Roman"/>
          <w:sz w:val="28"/>
          <w:szCs w:val="28"/>
        </w:rPr>
        <w:t>дитория ориентируется именно на эти издания. Лидерами рынка печа</w:t>
      </w:r>
      <w:r w:rsidRPr="00645F91">
        <w:rPr>
          <w:rFonts w:ascii="Times New Roman" w:hAnsi="Times New Roman" w:cs="Times New Roman"/>
          <w:sz w:val="28"/>
          <w:szCs w:val="28"/>
        </w:rPr>
        <w:t>т</w:t>
      </w:r>
      <w:r w:rsidRPr="00645F91">
        <w:rPr>
          <w:rFonts w:ascii="Times New Roman" w:hAnsi="Times New Roman" w:cs="Times New Roman"/>
          <w:sz w:val="28"/>
          <w:szCs w:val="28"/>
        </w:rPr>
        <w:t>ной продукции стали еще совсем недавно не очень популярные ежен</w:t>
      </w:r>
      <w:r w:rsidRPr="00645F91">
        <w:rPr>
          <w:rFonts w:ascii="Times New Roman" w:hAnsi="Times New Roman" w:cs="Times New Roman"/>
          <w:sz w:val="28"/>
          <w:szCs w:val="28"/>
        </w:rPr>
        <w:t>е</w:t>
      </w:r>
      <w:r w:rsidRPr="00645F91">
        <w:rPr>
          <w:rFonts w:ascii="Times New Roman" w:hAnsi="Times New Roman" w:cs="Times New Roman"/>
          <w:sz w:val="28"/>
          <w:szCs w:val="28"/>
        </w:rPr>
        <w:lastRenderedPageBreak/>
        <w:t>дельные издания: «Огонек», «Литературная газета», «Аргументы и фа</w:t>
      </w:r>
      <w:r w:rsidRPr="00645F91">
        <w:rPr>
          <w:rFonts w:ascii="Times New Roman" w:hAnsi="Times New Roman" w:cs="Times New Roman"/>
          <w:sz w:val="28"/>
          <w:szCs w:val="28"/>
        </w:rPr>
        <w:t>к</w:t>
      </w:r>
      <w:r w:rsidRPr="00645F91">
        <w:rPr>
          <w:rFonts w:ascii="Times New Roman" w:hAnsi="Times New Roman" w:cs="Times New Roman"/>
          <w:sz w:val="28"/>
          <w:szCs w:val="28"/>
        </w:rPr>
        <w:t>ты». Большую роль в этом сыграли прежде запрещенные темы, написа</w:t>
      </w:r>
      <w:r w:rsidRPr="00645F91">
        <w:rPr>
          <w:rFonts w:ascii="Times New Roman" w:hAnsi="Times New Roman" w:cs="Times New Roman"/>
          <w:sz w:val="28"/>
          <w:szCs w:val="28"/>
        </w:rPr>
        <w:t>н</w:t>
      </w:r>
      <w:r w:rsidRPr="00645F91">
        <w:rPr>
          <w:rFonts w:ascii="Times New Roman" w:hAnsi="Times New Roman" w:cs="Times New Roman"/>
          <w:sz w:val="28"/>
          <w:szCs w:val="28"/>
        </w:rPr>
        <w:t>ные в новых журналистских формах, которые уже можно было объед</w:t>
      </w:r>
      <w:r w:rsidRPr="00645F91">
        <w:rPr>
          <w:rFonts w:ascii="Times New Roman" w:hAnsi="Times New Roman" w:cs="Times New Roman"/>
          <w:sz w:val="28"/>
          <w:szCs w:val="28"/>
        </w:rPr>
        <w:t>и</w:t>
      </w:r>
      <w:r w:rsidRPr="00645F91">
        <w:rPr>
          <w:rFonts w:ascii="Times New Roman" w:hAnsi="Times New Roman" w:cs="Times New Roman"/>
          <w:sz w:val="28"/>
          <w:szCs w:val="28"/>
        </w:rPr>
        <w:t>нить одним термином – расследовательская журналистика. Изменение предпочтений аудитории заставило и популярные ежедневные издания включиться в борьбу за читателя, что выразилось в появлении на их страницах все тех же «новых тем». Объяснить это можно стремлением не упустить возможность «воздействовать на умы», быть на острие о</w:t>
      </w:r>
      <w:r w:rsidRPr="00645F91">
        <w:rPr>
          <w:rFonts w:ascii="Times New Roman" w:hAnsi="Times New Roman" w:cs="Times New Roman"/>
          <w:sz w:val="28"/>
          <w:szCs w:val="28"/>
        </w:rPr>
        <w:t>б</w:t>
      </w:r>
      <w:r w:rsidRPr="00645F91">
        <w:rPr>
          <w:rFonts w:ascii="Times New Roman" w:hAnsi="Times New Roman" w:cs="Times New Roman"/>
          <w:sz w:val="28"/>
          <w:szCs w:val="28"/>
        </w:rPr>
        <w:t xml:space="preserve">щественно-политической жизни. Ведь потеря влияния была чревата в новых реалиях потерей статуса. Пример – отраслевые издания ЦК КПСС «Рабочая трибуна» и «Сельская жизнь», которые в конце </w:t>
      </w:r>
      <w:r w:rsidR="00804A44">
        <w:rPr>
          <w:rFonts w:ascii="Times New Roman" w:hAnsi="Times New Roman" w:cs="Times New Roman"/>
          <w:sz w:val="28"/>
          <w:szCs w:val="28"/>
        </w:rPr>
        <w:t>19</w:t>
      </w:r>
      <w:r w:rsidRPr="00645F91">
        <w:rPr>
          <w:rFonts w:ascii="Times New Roman" w:hAnsi="Times New Roman" w:cs="Times New Roman"/>
          <w:sz w:val="28"/>
          <w:szCs w:val="28"/>
        </w:rPr>
        <w:t>80-х – нач</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ле </w:t>
      </w:r>
      <w:r w:rsidR="00804A44">
        <w:rPr>
          <w:rFonts w:ascii="Times New Roman" w:hAnsi="Times New Roman" w:cs="Times New Roman"/>
          <w:sz w:val="28"/>
          <w:szCs w:val="28"/>
        </w:rPr>
        <w:t>1990-х гг.</w:t>
      </w:r>
      <w:r w:rsidRPr="00645F91">
        <w:rPr>
          <w:rFonts w:ascii="Times New Roman" w:hAnsi="Times New Roman" w:cs="Times New Roman"/>
          <w:sz w:val="28"/>
          <w:szCs w:val="28"/>
        </w:rPr>
        <w:t xml:space="preserve"> стремительно теряли аудиторию, влияние и, соответстве</w:t>
      </w:r>
      <w:r w:rsidRPr="00645F91">
        <w:rPr>
          <w:rFonts w:ascii="Times New Roman" w:hAnsi="Times New Roman" w:cs="Times New Roman"/>
          <w:sz w:val="28"/>
          <w:szCs w:val="28"/>
        </w:rPr>
        <w:t>н</w:t>
      </w:r>
      <w:r w:rsidRPr="00645F91">
        <w:rPr>
          <w:rFonts w:ascii="Times New Roman" w:hAnsi="Times New Roman" w:cs="Times New Roman"/>
          <w:sz w:val="28"/>
          <w:szCs w:val="28"/>
        </w:rPr>
        <w:t>но, авторитет у политической элиты.</w:t>
      </w:r>
    </w:p>
    <w:p w:rsidR="00804A44"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Рассмотрим пример из журналистской практики автора данного диссертационного исследования, который иллюстрирует сделанные в рамках этого параграфа выводы.</w:t>
      </w:r>
    </w:p>
    <w:p w:rsidR="00804A44" w:rsidRDefault="00804A44"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В августе 1990 г.</w:t>
      </w:r>
      <w:r w:rsidR="00645F91" w:rsidRPr="00645F91">
        <w:rPr>
          <w:rFonts w:ascii="Times New Roman" w:hAnsi="Times New Roman"/>
          <w:sz w:val="28"/>
          <w:szCs w:val="28"/>
        </w:rPr>
        <w:t xml:space="preserve"> с автором, как с сотрудником краевой молоде</w:t>
      </w:r>
      <w:r w:rsidR="00645F91" w:rsidRPr="00645F91">
        <w:rPr>
          <w:rFonts w:ascii="Times New Roman" w:hAnsi="Times New Roman"/>
          <w:sz w:val="28"/>
          <w:szCs w:val="28"/>
        </w:rPr>
        <w:t>ж</w:t>
      </w:r>
      <w:r w:rsidR="00645F91" w:rsidRPr="00645F91">
        <w:rPr>
          <w:rFonts w:ascii="Times New Roman" w:hAnsi="Times New Roman"/>
          <w:sz w:val="28"/>
          <w:szCs w:val="28"/>
        </w:rPr>
        <w:t>ной газеты «Тихоокеанский комсомолец» (г. Владивосток), вышли на контакт сотрудники особого отдела КГБ по Владивостокскому военно-морскому гарнизону и предложили тему публикации: угроза городу со стороны крупного склада боеприпасов, который находился не просто в городской черте, а в 500 метрах от жилого микрорайона «Вторая речка». Материал был подготовлен, опубликован, вызвал большой обществе</w:t>
      </w:r>
      <w:r w:rsidR="00645F91" w:rsidRPr="00645F91">
        <w:rPr>
          <w:rFonts w:ascii="Times New Roman" w:hAnsi="Times New Roman"/>
          <w:sz w:val="28"/>
          <w:szCs w:val="28"/>
        </w:rPr>
        <w:t>н</w:t>
      </w:r>
      <w:r w:rsidR="00645F91" w:rsidRPr="00645F91">
        <w:rPr>
          <w:rFonts w:ascii="Times New Roman" w:hAnsi="Times New Roman"/>
          <w:sz w:val="28"/>
          <w:szCs w:val="28"/>
        </w:rPr>
        <w:t>ный резонанс и оказался результативным.</w:t>
      </w:r>
    </w:p>
    <w:p w:rsidR="002C4808"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Появление данной публикации стало результатом изменения пол</w:t>
      </w:r>
      <w:r w:rsidRPr="00645F91">
        <w:rPr>
          <w:rFonts w:ascii="Times New Roman" w:hAnsi="Times New Roman"/>
          <w:sz w:val="28"/>
          <w:szCs w:val="28"/>
        </w:rPr>
        <w:t>и</w:t>
      </w:r>
      <w:r w:rsidRPr="00645F91">
        <w:rPr>
          <w:rFonts w:ascii="Times New Roman" w:hAnsi="Times New Roman"/>
          <w:sz w:val="28"/>
          <w:szCs w:val="28"/>
        </w:rPr>
        <w:t>тической, общественной и правовой ситу</w:t>
      </w:r>
      <w:r w:rsidR="00804A44">
        <w:rPr>
          <w:rFonts w:ascii="Times New Roman" w:hAnsi="Times New Roman"/>
          <w:sz w:val="28"/>
          <w:szCs w:val="28"/>
        </w:rPr>
        <w:t>ации в СССР. 1 августа 1990 г.</w:t>
      </w:r>
      <w:r w:rsidRPr="00645F91">
        <w:rPr>
          <w:rFonts w:ascii="Times New Roman" w:hAnsi="Times New Roman"/>
          <w:sz w:val="28"/>
          <w:szCs w:val="28"/>
        </w:rPr>
        <w:t xml:space="preserve"> (за две недели до выхода материала) вступил в силу Закон СССР  «О п</w:t>
      </w:r>
      <w:r w:rsidRPr="00645F91">
        <w:rPr>
          <w:rFonts w:ascii="Times New Roman" w:hAnsi="Times New Roman"/>
          <w:sz w:val="28"/>
          <w:szCs w:val="28"/>
        </w:rPr>
        <w:t>е</w:t>
      </w:r>
      <w:r w:rsidRPr="00645F91">
        <w:rPr>
          <w:rFonts w:ascii="Times New Roman" w:hAnsi="Times New Roman"/>
          <w:sz w:val="28"/>
          <w:szCs w:val="28"/>
        </w:rPr>
        <w:t>чати и других средствах массовой информации», который упразднял цензуру, в том числе и военную. До этого дня каждая публикация, в к</w:t>
      </w:r>
      <w:r w:rsidRPr="00645F91">
        <w:rPr>
          <w:rFonts w:ascii="Times New Roman" w:hAnsi="Times New Roman"/>
          <w:sz w:val="28"/>
          <w:szCs w:val="28"/>
        </w:rPr>
        <w:t>о</w:t>
      </w:r>
      <w:r w:rsidRPr="00645F91">
        <w:rPr>
          <w:rFonts w:ascii="Times New Roman" w:hAnsi="Times New Roman"/>
          <w:sz w:val="28"/>
          <w:szCs w:val="28"/>
        </w:rPr>
        <w:t>торой упоминались вооруженные силы, принималась к печати только после визирования. Поэтому до августа эта тема была закрыта для пре</w:t>
      </w:r>
      <w:r w:rsidRPr="00645F91">
        <w:rPr>
          <w:rFonts w:ascii="Times New Roman" w:hAnsi="Times New Roman"/>
          <w:sz w:val="28"/>
          <w:szCs w:val="28"/>
        </w:rPr>
        <w:t>с</w:t>
      </w:r>
      <w:r w:rsidRPr="00645F91">
        <w:rPr>
          <w:rFonts w:ascii="Times New Roman" w:hAnsi="Times New Roman"/>
          <w:sz w:val="28"/>
          <w:szCs w:val="28"/>
        </w:rPr>
        <w:t>сы в принципе. Результативным материал стал потому, что к этому м</w:t>
      </w:r>
      <w:r w:rsidRPr="00645F91">
        <w:rPr>
          <w:rFonts w:ascii="Times New Roman" w:hAnsi="Times New Roman"/>
          <w:sz w:val="28"/>
          <w:szCs w:val="28"/>
        </w:rPr>
        <w:t>о</w:t>
      </w:r>
      <w:r w:rsidRPr="00645F91">
        <w:rPr>
          <w:rFonts w:ascii="Times New Roman" w:hAnsi="Times New Roman"/>
          <w:sz w:val="28"/>
          <w:szCs w:val="28"/>
        </w:rPr>
        <w:t>менту в стране уже существовала конкурентная публичная политика и демократические выборы. Как результат, городской Совет народных д</w:t>
      </w:r>
      <w:r w:rsidRPr="00645F91">
        <w:rPr>
          <w:rFonts w:ascii="Times New Roman" w:hAnsi="Times New Roman"/>
          <w:sz w:val="28"/>
          <w:szCs w:val="28"/>
        </w:rPr>
        <w:t>е</w:t>
      </w:r>
      <w:r w:rsidRPr="00645F91">
        <w:rPr>
          <w:rFonts w:ascii="Times New Roman" w:hAnsi="Times New Roman"/>
          <w:sz w:val="28"/>
          <w:szCs w:val="28"/>
        </w:rPr>
        <w:t xml:space="preserve">путатов активно выступил за вывоз боеприпасов из жилой зоны. Так же </w:t>
      </w:r>
      <w:r w:rsidRPr="00645F91">
        <w:rPr>
          <w:rFonts w:ascii="Times New Roman" w:hAnsi="Times New Roman"/>
          <w:sz w:val="28"/>
          <w:szCs w:val="28"/>
        </w:rPr>
        <w:lastRenderedPageBreak/>
        <w:t>во Владивосток с визитом приезжал Б.Ельцин - тогда председатель Ве</w:t>
      </w:r>
      <w:r w:rsidRPr="00645F91">
        <w:rPr>
          <w:rFonts w:ascii="Times New Roman" w:hAnsi="Times New Roman"/>
          <w:sz w:val="28"/>
          <w:szCs w:val="28"/>
        </w:rPr>
        <w:t>р</w:t>
      </w:r>
      <w:r w:rsidRPr="00645F91">
        <w:rPr>
          <w:rFonts w:ascii="Times New Roman" w:hAnsi="Times New Roman"/>
          <w:sz w:val="28"/>
          <w:szCs w:val="28"/>
        </w:rPr>
        <w:t xml:space="preserve">ховного Совета РСФСР, и инициаторы расследования рассчитывали, </w:t>
      </w:r>
      <w:r w:rsidR="002C4808">
        <w:rPr>
          <w:rFonts w:ascii="Times New Roman" w:hAnsi="Times New Roman"/>
          <w:sz w:val="28"/>
          <w:szCs w:val="28"/>
        </w:rPr>
        <w:t>что он поможет решить проблему.</w:t>
      </w:r>
    </w:p>
    <w:p w:rsidR="000C7E2E" w:rsidRDefault="000B7B9C"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Не</w:t>
      </w:r>
      <w:r w:rsidR="00645F91" w:rsidRPr="00645F91">
        <w:rPr>
          <w:rFonts w:ascii="Times New Roman" w:hAnsi="Times New Roman"/>
          <w:sz w:val="28"/>
          <w:szCs w:val="28"/>
        </w:rPr>
        <w:t>смотря на упорное нежелание признавать достоверность фактов со стороны командования Тихоокеанского флота, тем не менее, под да</w:t>
      </w:r>
      <w:r w:rsidR="00645F91" w:rsidRPr="00645F91">
        <w:rPr>
          <w:rFonts w:ascii="Times New Roman" w:hAnsi="Times New Roman"/>
          <w:sz w:val="28"/>
          <w:szCs w:val="28"/>
        </w:rPr>
        <w:t>в</w:t>
      </w:r>
      <w:r w:rsidR="00645F91" w:rsidRPr="00645F91">
        <w:rPr>
          <w:rFonts w:ascii="Times New Roman" w:hAnsi="Times New Roman"/>
          <w:sz w:val="28"/>
          <w:szCs w:val="28"/>
        </w:rPr>
        <w:t>лением общественного мнения и только что избранного местного органа власти,  часть боеприпасов, в том числе реактивные снаряды, были в</w:t>
      </w:r>
      <w:r w:rsidR="00645F91" w:rsidRPr="00645F91">
        <w:rPr>
          <w:rFonts w:ascii="Times New Roman" w:hAnsi="Times New Roman"/>
          <w:sz w:val="28"/>
          <w:szCs w:val="28"/>
        </w:rPr>
        <w:t>ы</w:t>
      </w:r>
      <w:r w:rsidR="00645F91" w:rsidRPr="00645F91">
        <w:rPr>
          <w:rFonts w:ascii="Times New Roman" w:hAnsi="Times New Roman"/>
          <w:sz w:val="28"/>
          <w:szCs w:val="28"/>
        </w:rPr>
        <w:t>везены за пределы города. Правдивость расследования подтвердилось через полтора го</w:t>
      </w:r>
      <w:r w:rsidR="00804A44">
        <w:rPr>
          <w:rFonts w:ascii="Times New Roman" w:hAnsi="Times New Roman"/>
          <w:sz w:val="28"/>
          <w:szCs w:val="28"/>
        </w:rPr>
        <w:t>да. В мае 1992 г.</w:t>
      </w:r>
      <w:r w:rsidR="00645F91" w:rsidRPr="00645F91">
        <w:rPr>
          <w:rFonts w:ascii="Times New Roman" w:hAnsi="Times New Roman"/>
          <w:sz w:val="28"/>
          <w:szCs w:val="28"/>
        </w:rPr>
        <w:t xml:space="preserve"> эти склады все-таки взорвались. Обошлось без жертв, в том числе, благодаря журналистскому расслед</w:t>
      </w:r>
      <w:r w:rsidR="00645F91" w:rsidRPr="00645F91">
        <w:rPr>
          <w:rFonts w:ascii="Times New Roman" w:hAnsi="Times New Roman"/>
          <w:sz w:val="28"/>
          <w:szCs w:val="28"/>
        </w:rPr>
        <w:t>о</w:t>
      </w:r>
      <w:r w:rsidR="00645F91" w:rsidRPr="00645F91">
        <w:rPr>
          <w:rFonts w:ascii="Times New Roman" w:hAnsi="Times New Roman"/>
          <w:sz w:val="28"/>
          <w:szCs w:val="28"/>
        </w:rPr>
        <w:t xml:space="preserve">ванию. Ведь реактивные снаряды во время таких катастроф разлетаются на расстояние до десяти километров от места взрыва. </w:t>
      </w:r>
    </w:p>
    <w:p w:rsidR="00645F91" w:rsidRPr="00645F91"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xml:space="preserve">Теперь </w:t>
      </w:r>
      <w:r w:rsidR="00EE596A">
        <w:rPr>
          <w:rFonts w:ascii="Times New Roman" w:hAnsi="Times New Roman"/>
          <w:sz w:val="28"/>
          <w:szCs w:val="28"/>
        </w:rPr>
        <w:t>опишем</w:t>
      </w:r>
      <w:r w:rsidRPr="00645F91">
        <w:rPr>
          <w:rFonts w:ascii="Times New Roman" w:hAnsi="Times New Roman"/>
          <w:sz w:val="28"/>
          <w:szCs w:val="28"/>
        </w:rPr>
        <w:t xml:space="preserve"> эстетизацию политики в качестве приема худож</w:t>
      </w:r>
      <w:r w:rsidRPr="00645F91">
        <w:rPr>
          <w:rFonts w:ascii="Times New Roman" w:hAnsi="Times New Roman"/>
          <w:sz w:val="28"/>
          <w:szCs w:val="28"/>
        </w:rPr>
        <w:t>е</w:t>
      </w:r>
      <w:r w:rsidRPr="00645F91">
        <w:rPr>
          <w:rFonts w:ascii="Times New Roman" w:hAnsi="Times New Roman"/>
          <w:sz w:val="28"/>
          <w:szCs w:val="28"/>
        </w:rPr>
        <w:t>ственной коммуникации периода перестройки.</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 xml:space="preserve">Даже краткий историко-политический и историко-литературный обзор периода российской истории с </w:t>
      </w:r>
      <w:r w:rsidR="00804A44">
        <w:rPr>
          <w:rFonts w:ascii="Times New Roman" w:hAnsi="Times New Roman" w:cs="Times New Roman"/>
          <w:sz w:val="28"/>
          <w:szCs w:val="28"/>
        </w:rPr>
        <w:t>19</w:t>
      </w:r>
      <w:r w:rsidRPr="00645F91">
        <w:rPr>
          <w:rFonts w:ascii="Times New Roman" w:hAnsi="Times New Roman" w:cs="Times New Roman"/>
          <w:sz w:val="28"/>
          <w:szCs w:val="28"/>
        </w:rPr>
        <w:t>80</w:t>
      </w:r>
      <w:r w:rsidR="00804A44">
        <w:rPr>
          <w:rFonts w:ascii="Times New Roman" w:hAnsi="Times New Roman" w:cs="Times New Roman"/>
          <w:sz w:val="28"/>
          <w:szCs w:val="28"/>
        </w:rPr>
        <w:t xml:space="preserve"> </w:t>
      </w:r>
      <w:r w:rsidRPr="00645F91">
        <w:rPr>
          <w:rFonts w:ascii="Times New Roman" w:hAnsi="Times New Roman" w:cs="Times New Roman"/>
          <w:sz w:val="28"/>
          <w:szCs w:val="28"/>
        </w:rPr>
        <w:t>-</w:t>
      </w:r>
      <w:r w:rsidR="00804A44">
        <w:rPr>
          <w:rFonts w:ascii="Times New Roman" w:hAnsi="Times New Roman" w:cs="Times New Roman"/>
          <w:sz w:val="28"/>
          <w:szCs w:val="28"/>
        </w:rPr>
        <w:t xml:space="preserve"> 1990-х гг. ХХ в.</w:t>
      </w:r>
      <w:r w:rsidR="000C7E2E">
        <w:rPr>
          <w:rFonts w:ascii="Times New Roman" w:hAnsi="Times New Roman" w:cs="Times New Roman"/>
          <w:sz w:val="28"/>
          <w:szCs w:val="28"/>
        </w:rPr>
        <w:t xml:space="preserve"> вплоть до нынешнего</w:t>
      </w:r>
      <w:r w:rsidRPr="00645F91">
        <w:rPr>
          <w:rFonts w:ascii="Times New Roman" w:hAnsi="Times New Roman" w:cs="Times New Roman"/>
          <w:sz w:val="28"/>
          <w:szCs w:val="28"/>
        </w:rPr>
        <w:t xml:space="preserve"> времен</w:t>
      </w:r>
      <w:r w:rsidR="000C7E2E">
        <w:rPr>
          <w:rFonts w:ascii="Times New Roman" w:hAnsi="Times New Roman" w:cs="Times New Roman"/>
          <w:sz w:val="28"/>
          <w:szCs w:val="28"/>
        </w:rPr>
        <w:t>и</w:t>
      </w:r>
      <w:r w:rsidRPr="00645F91">
        <w:rPr>
          <w:rFonts w:ascii="Times New Roman" w:hAnsi="Times New Roman" w:cs="Times New Roman"/>
          <w:sz w:val="28"/>
          <w:szCs w:val="28"/>
        </w:rPr>
        <w:t xml:space="preserve"> (шестого президентского срока) показывает </w:t>
      </w:r>
      <w:r w:rsidRPr="00804A44">
        <w:rPr>
          <w:rFonts w:ascii="Times New Roman" w:hAnsi="Times New Roman" w:cs="Times New Roman"/>
          <w:sz w:val="28"/>
          <w:szCs w:val="28"/>
        </w:rPr>
        <w:t xml:space="preserve">тесную взаимосвязь </w:t>
      </w:r>
      <w:r w:rsidRPr="00645F91">
        <w:rPr>
          <w:rFonts w:ascii="Times New Roman" w:hAnsi="Times New Roman" w:cs="Times New Roman"/>
          <w:sz w:val="28"/>
          <w:szCs w:val="28"/>
        </w:rPr>
        <w:t>политических и культурных, в том числе литературно-художественных, процессов. Опыт зарубежных стран приводит к тем же выводам. Их</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можно выразить следующим образом:  в определенный и</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торический момент происходит активная </w:t>
      </w:r>
      <w:r w:rsidRPr="00804A44">
        <w:rPr>
          <w:rFonts w:ascii="Times New Roman" w:hAnsi="Times New Roman" w:cs="Times New Roman"/>
          <w:sz w:val="28"/>
          <w:szCs w:val="28"/>
        </w:rPr>
        <w:t>политизация</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общественного сознания. В этот период, который может охватывать несколько десят</w:t>
      </w:r>
      <w:r w:rsidRPr="00645F91">
        <w:rPr>
          <w:rFonts w:ascii="Times New Roman" w:hAnsi="Times New Roman" w:cs="Times New Roman"/>
          <w:sz w:val="28"/>
          <w:szCs w:val="28"/>
        </w:rPr>
        <w:t>и</w:t>
      </w:r>
      <w:r w:rsidRPr="00645F91">
        <w:rPr>
          <w:rFonts w:ascii="Times New Roman" w:hAnsi="Times New Roman" w:cs="Times New Roman"/>
          <w:sz w:val="28"/>
          <w:szCs w:val="28"/>
        </w:rPr>
        <w:t>летий, политика</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пропитывает все сферы человеческой деятельности, в том числе и художественной.</w:t>
      </w:r>
      <w:r w:rsidRPr="00645F91">
        <w:rPr>
          <w:rFonts w:ascii="Times New Roman" w:hAnsi="Times New Roman" w:cs="Times New Roman"/>
          <w:b/>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Для того чтобы у писателя, художника, кинематографиста, понач</w:t>
      </w:r>
      <w:r w:rsidRPr="00645F91">
        <w:rPr>
          <w:rFonts w:ascii="Times New Roman" w:hAnsi="Times New Roman" w:cs="Times New Roman"/>
          <w:sz w:val="28"/>
          <w:szCs w:val="28"/>
        </w:rPr>
        <w:t>а</w:t>
      </w:r>
      <w:r w:rsidRPr="00645F91">
        <w:rPr>
          <w:rFonts w:ascii="Times New Roman" w:hAnsi="Times New Roman" w:cs="Times New Roman"/>
          <w:sz w:val="28"/>
          <w:szCs w:val="28"/>
        </w:rPr>
        <w:t>лу далекого от политики, возникло желание создать  произведение, в к</w:t>
      </w:r>
      <w:r w:rsidRPr="00645F91">
        <w:rPr>
          <w:rFonts w:ascii="Times New Roman" w:hAnsi="Times New Roman" w:cs="Times New Roman"/>
          <w:sz w:val="28"/>
          <w:szCs w:val="28"/>
        </w:rPr>
        <w:t>о</w:t>
      </w:r>
      <w:r w:rsidRPr="00645F91">
        <w:rPr>
          <w:rFonts w:ascii="Times New Roman" w:hAnsi="Times New Roman" w:cs="Times New Roman"/>
          <w:sz w:val="28"/>
          <w:szCs w:val="28"/>
        </w:rPr>
        <w:t>тором отразились бы реальные политические события, он должен сам политизироваться. Его гражданское и художественное</w:t>
      </w:r>
      <w:r w:rsidRPr="00645F91">
        <w:rPr>
          <w:rFonts w:ascii="Times New Roman" w:hAnsi="Times New Roman" w:cs="Times New Roman"/>
          <w:b/>
          <w:sz w:val="28"/>
          <w:szCs w:val="28"/>
        </w:rPr>
        <w:t xml:space="preserve"> </w:t>
      </w:r>
      <w:r w:rsidRPr="00804A44">
        <w:rPr>
          <w:rFonts w:ascii="Times New Roman" w:hAnsi="Times New Roman" w:cs="Times New Roman"/>
          <w:sz w:val="28"/>
          <w:szCs w:val="28"/>
        </w:rPr>
        <w:t>сознание прох</w:t>
      </w:r>
      <w:r w:rsidRPr="00804A44">
        <w:rPr>
          <w:rFonts w:ascii="Times New Roman" w:hAnsi="Times New Roman" w:cs="Times New Roman"/>
          <w:sz w:val="28"/>
          <w:szCs w:val="28"/>
        </w:rPr>
        <w:t>о</w:t>
      </w:r>
      <w:r w:rsidRPr="00804A44">
        <w:rPr>
          <w:rFonts w:ascii="Times New Roman" w:hAnsi="Times New Roman" w:cs="Times New Roman"/>
          <w:sz w:val="28"/>
          <w:szCs w:val="28"/>
        </w:rPr>
        <w:t>дит в этом направлении сложный многофазовый процесс</w:t>
      </w:r>
      <w:r w:rsidRPr="00645F91">
        <w:rPr>
          <w:rFonts w:ascii="Times New Roman" w:hAnsi="Times New Roman" w:cs="Times New Roman"/>
          <w:b/>
          <w:sz w:val="28"/>
          <w:szCs w:val="28"/>
        </w:rPr>
        <w:t>,</w:t>
      </w:r>
      <w:r w:rsidRPr="00645F91">
        <w:rPr>
          <w:rFonts w:ascii="Times New Roman" w:hAnsi="Times New Roman" w:cs="Times New Roman"/>
          <w:sz w:val="28"/>
          <w:szCs w:val="28"/>
        </w:rPr>
        <w:t xml:space="preserve"> начинающи</w:t>
      </w:r>
      <w:r w:rsidRPr="00645F91">
        <w:rPr>
          <w:rFonts w:ascii="Times New Roman" w:hAnsi="Times New Roman" w:cs="Times New Roman"/>
          <w:sz w:val="28"/>
          <w:szCs w:val="28"/>
        </w:rPr>
        <w:t>й</w:t>
      </w:r>
      <w:r w:rsidRPr="00645F91">
        <w:rPr>
          <w:rFonts w:ascii="Times New Roman" w:hAnsi="Times New Roman" w:cs="Times New Roman"/>
          <w:sz w:val="28"/>
          <w:szCs w:val="28"/>
        </w:rPr>
        <w:t>ся с пристального внимания к реальным политическим событиям и я</w:t>
      </w:r>
      <w:r w:rsidRPr="00645F91">
        <w:rPr>
          <w:rFonts w:ascii="Times New Roman" w:hAnsi="Times New Roman" w:cs="Times New Roman"/>
          <w:sz w:val="28"/>
          <w:szCs w:val="28"/>
        </w:rPr>
        <w:t>в</w:t>
      </w:r>
      <w:r w:rsidRPr="00645F91">
        <w:rPr>
          <w:rFonts w:ascii="Times New Roman" w:hAnsi="Times New Roman" w:cs="Times New Roman"/>
          <w:sz w:val="28"/>
          <w:szCs w:val="28"/>
        </w:rPr>
        <w:t>лениям.  К творцу приходит  понимание их значения для судеб общества и цивилизации. В его сознании происходит глубокое осмысление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тических идей, доктрин, идеологий, и формируются собственные пол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тические взгляды. Он уже не может безучастно и свысока смотреть на политическую борьбу и, в конце концов, оказывается втянутым в нее на </w:t>
      </w:r>
      <w:r w:rsidRPr="00645F91">
        <w:rPr>
          <w:rFonts w:ascii="Times New Roman" w:hAnsi="Times New Roman" w:cs="Times New Roman"/>
          <w:sz w:val="28"/>
          <w:szCs w:val="28"/>
        </w:rPr>
        <w:lastRenderedPageBreak/>
        <w:t xml:space="preserve">чьей-нибудь стороне. Критики называют такую вовлеченность </w:t>
      </w:r>
      <w:r w:rsidRPr="00804A44">
        <w:rPr>
          <w:rFonts w:ascii="Times New Roman" w:hAnsi="Times New Roman" w:cs="Times New Roman"/>
          <w:sz w:val="28"/>
          <w:szCs w:val="28"/>
        </w:rPr>
        <w:t>ангаж</w:t>
      </w:r>
      <w:r w:rsidRPr="00804A44">
        <w:rPr>
          <w:rFonts w:ascii="Times New Roman" w:hAnsi="Times New Roman" w:cs="Times New Roman"/>
          <w:sz w:val="28"/>
          <w:szCs w:val="28"/>
        </w:rPr>
        <w:t>и</w:t>
      </w:r>
      <w:r w:rsidRPr="00804A44">
        <w:rPr>
          <w:rFonts w:ascii="Times New Roman" w:hAnsi="Times New Roman" w:cs="Times New Roman"/>
          <w:sz w:val="28"/>
          <w:szCs w:val="28"/>
        </w:rPr>
        <w:t>рованностью</w:t>
      </w:r>
      <w:r w:rsidRPr="00645F91">
        <w:rPr>
          <w:rFonts w:ascii="Times New Roman" w:hAnsi="Times New Roman" w:cs="Times New Roman"/>
          <w:sz w:val="28"/>
          <w:szCs w:val="28"/>
        </w:rPr>
        <w:t xml:space="preserve"> и относятся к этому неодобрительно, так как, по их мн</w:t>
      </w:r>
      <w:r w:rsidRPr="00645F91">
        <w:rPr>
          <w:rFonts w:ascii="Times New Roman" w:hAnsi="Times New Roman" w:cs="Times New Roman"/>
          <w:sz w:val="28"/>
          <w:szCs w:val="28"/>
        </w:rPr>
        <w:t>е</w:t>
      </w:r>
      <w:r w:rsidRPr="00645F91">
        <w:rPr>
          <w:rFonts w:ascii="Times New Roman" w:hAnsi="Times New Roman" w:cs="Times New Roman"/>
          <w:sz w:val="28"/>
          <w:szCs w:val="28"/>
        </w:rPr>
        <w:t>нию, художественное творчество не должно ввязываться в политические противоборства. Место творца – над схваткой, иначе его одолевает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литическое косоглазие», и он  теряет должную объективность. В коне</w:t>
      </w:r>
      <w:r w:rsidRPr="00645F91">
        <w:rPr>
          <w:rFonts w:ascii="Times New Roman" w:hAnsi="Times New Roman" w:cs="Times New Roman"/>
          <w:sz w:val="28"/>
          <w:szCs w:val="28"/>
        </w:rPr>
        <w:t>ч</w:t>
      </w:r>
      <w:r w:rsidRPr="00645F91">
        <w:rPr>
          <w:rFonts w:ascii="Times New Roman" w:hAnsi="Times New Roman" w:cs="Times New Roman"/>
          <w:sz w:val="28"/>
          <w:szCs w:val="28"/>
        </w:rPr>
        <w:t>ном итоге создатель художественной коммуникации испытывает жел</w:t>
      </w:r>
      <w:r w:rsidRPr="00645F91">
        <w:rPr>
          <w:rFonts w:ascii="Times New Roman" w:hAnsi="Times New Roman" w:cs="Times New Roman"/>
          <w:sz w:val="28"/>
          <w:szCs w:val="28"/>
        </w:rPr>
        <w:t>а</w:t>
      </w:r>
      <w:r w:rsidRPr="00645F91">
        <w:rPr>
          <w:rFonts w:ascii="Times New Roman" w:hAnsi="Times New Roman" w:cs="Times New Roman"/>
          <w:sz w:val="28"/>
          <w:szCs w:val="28"/>
        </w:rPr>
        <w:t>ние выразить свое личное отношение к разнообразным вопросам вне</w:t>
      </w:r>
      <w:r w:rsidRPr="00645F91">
        <w:rPr>
          <w:rFonts w:ascii="Times New Roman" w:hAnsi="Times New Roman" w:cs="Times New Roman"/>
          <w:sz w:val="28"/>
          <w:szCs w:val="28"/>
        </w:rPr>
        <w:t>ш</w:t>
      </w:r>
      <w:r w:rsidRPr="00645F91">
        <w:rPr>
          <w:rFonts w:ascii="Times New Roman" w:hAnsi="Times New Roman" w:cs="Times New Roman"/>
          <w:sz w:val="28"/>
          <w:szCs w:val="28"/>
        </w:rPr>
        <w:t>ней и внутренней политики, к политическим деятелям, правительству, партиям и социальным группам, чьи интересы сталкиваются на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ческой арене. К тому же его интересует, как это все  внедряется в созн</w:t>
      </w:r>
      <w:r w:rsidRPr="00645F91">
        <w:rPr>
          <w:rFonts w:ascii="Times New Roman" w:hAnsi="Times New Roman" w:cs="Times New Roman"/>
          <w:sz w:val="28"/>
          <w:szCs w:val="28"/>
        </w:rPr>
        <w:t>а</w:t>
      </w:r>
      <w:r w:rsidRPr="00645F91">
        <w:rPr>
          <w:rFonts w:ascii="Times New Roman" w:hAnsi="Times New Roman" w:cs="Times New Roman"/>
          <w:sz w:val="28"/>
          <w:szCs w:val="28"/>
        </w:rPr>
        <w:t>ние сограждан, и какие соображения толкают их к политическому выб</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ру.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 xml:space="preserve">Необходимо еще одно условие, чтобы появилось художественное произведение, а не научный политологический труд: должна произойти </w:t>
      </w:r>
      <w:r w:rsidRPr="00646752">
        <w:rPr>
          <w:rFonts w:ascii="Times New Roman" w:hAnsi="Times New Roman" w:cs="Times New Roman"/>
          <w:sz w:val="28"/>
          <w:szCs w:val="28"/>
        </w:rPr>
        <w:t>эстетизация политики,</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т.е. главной героиней художественного повеств</w:t>
      </w:r>
      <w:r w:rsidRPr="00645F91">
        <w:rPr>
          <w:rFonts w:ascii="Times New Roman" w:hAnsi="Times New Roman" w:cs="Times New Roman"/>
          <w:sz w:val="28"/>
          <w:szCs w:val="28"/>
        </w:rPr>
        <w:t>о</w:t>
      </w:r>
      <w:r w:rsidRPr="00645F91">
        <w:rPr>
          <w:rFonts w:ascii="Times New Roman" w:hAnsi="Times New Roman" w:cs="Times New Roman"/>
          <w:sz w:val="28"/>
          <w:szCs w:val="28"/>
        </w:rPr>
        <w:t>вания должна стать сама  политика  со своим непредсказуемым характ</w:t>
      </w:r>
      <w:r w:rsidRPr="00645F91">
        <w:rPr>
          <w:rFonts w:ascii="Times New Roman" w:hAnsi="Times New Roman" w:cs="Times New Roman"/>
          <w:sz w:val="28"/>
          <w:szCs w:val="28"/>
        </w:rPr>
        <w:t>е</w:t>
      </w:r>
      <w:r w:rsidRPr="00645F91">
        <w:rPr>
          <w:rFonts w:ascii="Times New Roman" w:hAnsi="Times New Roman" w:cs="Times New Roman"/>
          <w:sz w:val="28"/>
          <w:szCs w:val="28"/>
        </w:rPr>
        <w:t>ром и непреодолимой притягательностью, со всей безумной сложностью и противоречивостью, капризами и коварством, неотвратимостью и бе</w:t>
      </w:r>
      <w:r w:rsidRPr="00645F91">
        <w:rPr>
          <w:rFonts w:ascii="Times New Roman" w:hAnsi="Times New Roman" w:cs="Times New Roman"/>
          <w:sz w:val="28"/>
          <w:szCs w:val="28"/>
        </w:rPr>
        <w:t>с</w:t>
      </w:r>
      <w:r w:rsidRPr="00645F91">
        <w:rPr>
          <w:rFonts w:ascii="Times New Roman" w:hAnsi="Times New Roman" w:cs="Times New Roman"/>
          <w:sz w:val="28"/>
          <w:szCs w:val="28"/>
        </w:rPr>
        <w:t>численным множеством обличий и масок. Рассуждая филологически,</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 xml:space="preserve">можно сказать, что </w:t>
      </w:r>
      <w:r w:rsidRPr="00645F91">
        <w:rPr>
          <w:rFonts w:ascii="Times New Roman" w:hAnsi="Times New Roman" w:cs="Times New Roman"/>
          <w:i/>
          <w:sz w:val="28"/>
          <w:szCs w:val="28"/>
        </w:rPr>
        <w:t>в момент создания произведения о политике ко</w:t>
      </w:r>
      <w:r w:rsidRPr="00645F91">
        <w:rPr>
          <w:rFonts w:ascii="Times New Roman" w:hAnsi="Times New Roman" w:cs="Times New Roman"/>
          <w:i/>
          <w:sz w:val="28"/>
          <w:szCs w:val="28"/>
        </w:rPr>
        <w:t>м</w:t>
      </w:r>
      <w:r w:rsidRPr="00645F91">
        <w:rPr>
          <w:rFonts w:ascii="Times New Roman" w:hAnsi="Times New Roman" w:cs="Times New Roman"/>
          <w:i/>
          <w:sz w:val="28"/>
          <w:szCs w:val="28"/>
        </w:rPr>
        <w:t>плекс реальных политических идей трансформируется в художестве</w:t>
      </w:r>
      <w:r w:rsidRPr="00645F91">
        <w:rPr>
          <w:rFonts w:ascii="Times New Roman" w:hAnsi="Times New Roman" w:cs="Times New Roman"/>
          <w:i/>
          <w:sz w:val="28"/>
          <w:szCs w:val="28"/>
        </w:rPr>
        <w:t>н</w:t>
      </w:r>
      <w:r w:rsidRPr="00645F91">
        <w:rPr>
          <w:rFonts w:ascii="Times New Roman" w:hAnsi="Times New Roman" w:cs="Times New Roman"/>
          <w:i/>
          <w:sz w:val="28"/>
          <w:szCs w:val="28"/>
        </w:rPr>
        <w:t>ную эмоционально-образную систему. Происходит перекодировка пол</w:t>
      </w:r>
      <w:r w:rsidRPr="00645F91">
        <w:rPr>
          <w:rFonts w:ascii="Times New Roman" w:hAnsi="Times New Roman" w:cs="Times New Roman"/>
          <w:i/>
          <w:sz w:val="28"/>
          <w:szCs w:val="28"/>
        </w:rPr>
        <w:t>и</w:t>
      </w:r>
      <w:r w:rsidRPr="00645F91">
        <w:rPr>
          <w:rFonts w:ascii="Times New Roman" w:hAnsi="Times New Roman" w:cs="Times New Roman"/>
          <w:i/>
          <w:sz w:val="28"/>
          <w:szCs w:val="28"/>
        </w:rPr>
        <w:t>тического мышления в эстетическое, в ходе которой политические с</w:t>
      </w:r>
      <w:r w:rsidRPr="00645F91">
        <w:rPr>
          <w:rFonts w:ascii="Times New Roman" w:hAnsi="Times New Roman" w:cs="Times New Roman"/>
          <w:i/>
          <w:sz w:val="28"/>
          <w:szCs w:val="28"/>
        </w:rPr>
        <w:t>о</w:t>
      </w:r>
      <w:r w:rsidRPr="00645F91">
        <w:rPr>
          <w:rFonts w:ascii="Times New Roman" w:hAnsi="Times New Roman" w:cs="Times New Roman"/>
          <w:i/>
          <w:sz w:val="28"/>
          <w:szCs w:val="28"/>
        </w:rPr>
        <w:t>бытия, явления, факты и акторы преобразуются в условную романную действительность,</w:t>
      </w:r>
      <w:r w:rsidRPr="00645F91">
        <w:rPr>
          <w:rFonts w:ascii="Times New Roman" w:hAnsi="Times New Roman" w:cs="Times New Roman"/>
          <w:sz w:val="28"/>
          <w:szCs w:val="28"/>
        </w:rPr>
        <w:t xml:space="preserve">  существующую по своим особым, в том числе и </w:t>
      </w:r>
      <w:r w:rsidRPr="00646752">
        <w:rPr>
          <w:rFonts w:ascii="Times New Roman" w:hAnsi="Times New Roman" w:cs="Times New Roman"/>
          <w:sz w:val="28"/>
          <w:szCs w:val="28"/>
        </w:rPr>
        <w:t>жанровым законам.</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Но и этого мало: автор такого произведения не м</w:t>
      </w:r>
      <w:r w:rsidRPr="00645F91">
        <w:rPr>
          <w:rFonts w:ascii="Times New Roman" w:hAnsi="Times New Roman" w:cs="Times New Roman"/>
          <w:sz w:val="28"/>
          <w:szCs w:val="28"/>
        </w:rPr>
        <w:t>о</w:t>
      </w:r>
      <w:r w:rsidRPr="00645F91">
        <w:rPr>
          <w:rFonts w:ascii="Times New Roman" w:hAnsi="Times New Roman" w:cs="Times New Roman"/>
          <w:sz w:val="28"/>
          <w:szCs w:val="28"/>
        </w:rPr>
        <w:t>жет не выразить собственного отношения к политике, не дать ей оценку с позиций нравственности. И сделать это он должен  не в прямых декл</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рациях, а создав психологически убедительный и живой образ политики, раскрывающий ее сущность.  Именно в этой точке враждующие между собой эстетика и политика могут слиться в единое гармоничное целое.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Своеобразной беллетристической формой, в которой осуществился  синтез политологии,  литературы и практических гуманитарных техн</w:t>
      </w:r>
      <w:r w:rsidRPr="00645F91">
        <w:rPr>
          <w:rFonts w:ascii="Times New Roman" w:hAnsi="Times New Roman" w:cs="Times New Roman"/>
          <w:sz w:val="28"/>
          <w:szCs w:val="28"/>
        </w:rPr>
        <w:t>о</w:t>
      </w:r>
      <w:r w:rsidRPr="00645F91">
        <w:rPr>
          <w:rFonts w:ascii="Times New Roman" w:hAnsi="Times New Roman" w:cs="Times New Roman"/>
          <w:sz w:val="28"/>
          <w:szCs w:val="28"/>
        </w:rPr>
        <w:t>логий, является политический роман. В отечественном литературовед</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нии, историографии и политологии до определенного времени не было </w:t>
      </w:r>
      <w:r w:rsidRPr="00645F91">
        <w:rPr>
          <w:rFonts w:ascii="Times New Roman" w:hAnsi="Times New Roman" w:cs="Times New Roman"/>
          <w:sz w:val="28"/>
          <w:szCs w:val="28"/>
        </w:rPr>
        <w:lastRenderedPageBreak/>
        <w:t xml:space="preserve">даже упоминания об этом жанре. Только в </w:t>
      </w:r>
      <w:r w:rsidR="00EE596A">
        <w:rPr>
          <w:rFonts w:ascii="Times New Roman" w:hAnsi="Times New Roman" w:cs="Times New Roman"/>
          <w:sz w:val="28"/>
          <w:szCs w:val="28"/>
        </w:rPr>
        <w:t>1980-е гг.</w:t>
      </w:r>
      <w:r w:rsidRPr="00645F91">
        <w:rPr>
          <w:rFonts w:ascii="Times New Roman" w:hAnsi="Times New Roman" w:cs="Times New Roman"/>
          <w:sz w:val="28"/>
          <w:szCs w:val="28"/>
        </w:rPr>
        <w:t xml:space="preserve"> прошлого века, т.е. почти в самом конце коммунистической эпохи,  о нем   заговорили как о литературной форме, для развития которой в национальной (читай – с</w:t>
      </w:r>
      <w:r w:rsidRPr="00645F91">
        <w:rPr>
          <w:rFonts w:ascii="Times New Roman" w:hAnsi="Times New Roman" w:cs="Times New Roman"/>
          <w:sz w:val="28"/>
          <w:szCs w:val="28"/>
        </w:rPr>
        <w:t>о</w:t>
      </w:r>
      <w:r w:rsidRPr="00645F91">
        <w:rPr>
          <w:rFonts w:ascii="Times New Roman" w:hAnsi="Times New Roman" w:cs="Times New Roman"/>
          <w:sz w:val="28"/>
          <w:szCs w:val="28"/>
        </w:rPr>
        <w:t>ветской) культурной традиции не оказалось благоприятных условий, п</w:t>
      </w:r>
      <w:r w:rsidRPr="00645F91">
        <w:rPr>
          <w:rFonts w:ascii="Times New Roman" w:hAnsi="Times New Roman" w:cs="Times New Roman"/>
          <w:sz w:val="28"/>
          <w:szCs w:val="28"/>
        </w:rPr>
        <w:t>о</w:t>
      </w:r>
      <w:r w:rsidRPr="00645F91">
        <w:rPr>
          <w:rFonts w:ascii="Times New Roman" w:hAnsi="Times New Roman" w:cs="Times New Roman"/>
          <w:sz w:val="28"/>
          <w:szCs w:val="28"/>
        </w:rPr>
        <w:t>скольку де  в нашей  социалистической  стране не может быть антагон</w:t>
      </w:r>
      <w:r w:rsidRPr="00645F91">
        <w:rPr>
          <w:rFonts w:ascii="Times New Roman" w:hAnsi="Times New Roman" w:cs="Times New Roman"/>
          <w:sz w:val="28"/>
          <w:szCs w:val="28"/>
        </w:rPr>
        <w:t>и</w:t>
      </w:r>
      <w:r w:rsidRPr="00645F91">
        <w:rPr>
          <w:rFonts w:ascii="Times New Roman" w:hAnsi="Times New Roman" w:cs="Times New Roman"/>
          <w:sz w:val="28"/>
          <w:szCs w:val="28"/>
        </w:rPr>
        <w:t>стических конфликтов, а стало быть, и политической конкуренции как таковой не существует. Поэтому допускались к жизни лишь  «внешн</w:t>
      </w:r>
      <w:r w:rsidRPr="00645F91">
        <w:rPr>
          <w:rFonts w:ascii="Times New Roman" w:hAnsi="Times New Roman" w:cs="Times New Roman"/>
          <w:sz w:val="28"/>
          <w:szCs w:val="28"/>
        </w:rPr>
        <w:t>е</w:t>
      </w:r>
      <w:r w:rsidRPr="00645F91">
        <w:rPr>
          <w:rFonts w:ascii="Times New Roman" w:hAnsi="Times New Roman" w:cs="Times New Roman"/>
          <w:sz w:val="28"/>
          <w:szCs w:val="28"/>
        </w:rPr>
        <w:t>политический» роман типа «ТАСС уполномочен заявить» Ю.Семенова или «Дерево в Кабуле» А.Проханова, или политические биографии типа «Неоконченных портретов» А.Чаковского, а также  разнообразная бе</w:t>
      </w:r>
      <w:r w:rsidRPr="00645F91">
        <w:rPr>
          <w:rFonts w:ascii="Times New Roman" w:hAnsi="Times New Roman" w:cs="Times New Roman"/>
          <w:sz w:val="28"/>
          <w:szCs w:val="28"/>
        </w:rPr>
        <w:t>л</w:t>
      </w:r>
      <w:r w:rsidRPr="00645F91">
        <w:rPr>
          <w:rFonts w:ascii="Times New Roman" w:hAnsi="Times New Roman" w:cs="Times New Roman"/>
          <w:sz w:val="28"/>
          <w:szCs w:val="28"/>
        </w:rPr>
        <w:t xml:space="preserve">летристика, сочетающая признаки детектива, фантастики и шпионского романа.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Право называться истинно политическим  получил зарубежный, а именно американский, роман на политические темы во всем многообр</w:t>
      </w:r>
      <w:r w:rsidRPr="00645F91">
        <w:rPr>
          <w:rFonts w:ascii="Times New Roman" w:hAnsi="Times New Roman" w:cs="Times New Roman"/>
          <w:sz w:val="28"/>
          <w:szCs w:val="28"/>
        </w:rPr>
        <w:t>а</w:t>
      </w:r>
      <w:r w:rsidRPr="00645F91">
        <w:rPr>
          <w:rFonts w:ascii="Times New Roman" w:hAnsi="Times New Roman" w:cs="Times New Roman"/>
          <w:sz w:val="28"/>
          <w:szCs w:val="28"/>
        </w:rPr>
        <w:t>зии его жанровых модификаций. Он-то и привлекал внимание литерат</w:t>
      </w:r>
      <w:r w:rsidRPr="00645F91">
        <w:rPr>
          <w:rFonts w:ascii="Times New Roman" w:hAnsi="Times New Roman" w:cs="Times New Roman"/>
          <w:sz w:val="28"/>
          <w:szCs w:val="28"/>
        </w:rPr>
        <w:t>у</w:t>
      </w:r>
      <w:r w:rsidRPr="00645F91">
        <w:rPr>
          <w:rFonts w:ascii="Times New Roman" w:hAnsi="Times New Roman" w:cs="Times New Roman"/>
          <w:sz w:val="28"/>
          <w:szCs w:val="28"/>
        </w:rPr>
        <w:t>роведов, поскольку рассматривался почти как документальное свид</w:t>
      </w:r>
      <w:r w:rsidRPr="00645F91">
        <w:rPr>
          <w:rFonts w:ascii="Times New Roman" w:hAnsi="Times New Roman" w:cs="Times New Roman"/>
          <w:sz w:val="28"/>
          <w:szCs w:val="28"/>
        </w:rPr>
        <w:t>е</w:t>
      </w:r>
      <w:r w:rsidRPr="00645F91">
        <w:rPr>
          <w:rFonts w:ascii="Times New Roman" w:hAnsi="Times New Roman" w:cs="Times New Roman"/>
          <w:sz w:val="28"/>
          <w:szCs w:val="28"/>
        </w:rPr>
        <w:t>тельство глубочайшего кризиса капиталистической системы. В  иссл</w:t>
      </w:r>
      <w:r w:rsidRPr="00645F91">
        <w:rPr>
          <w:rFonts w:ascii="Times New Roman" w:hAnsi="Times New Roman" w:cs="Times New Roman"/>
          <w:sz w:val="28"/>
          <w:szCs w:val="28"/>
        </w:rPr>
        <w:t>е</w:t>
      </w:r>
      <w:r w:rsidRPr="00645F91">
        <w:rPr>
          <w:rFonts w:ascii="Times New Roman" w:hAnsi="Times New Roman" w:cs="Times New Roman"/>
          <w:sz w:val="28"/>
          <w:szCs w:val="28"/>
        </w:rPr>
        <w:t>дованиях подчеркивалось, что главной причиной  пышного  расцвета политической прозы  были сложнейшие  политические процессы, мн</w:t>
      </w:r>
      <w:r w:rsidRPr="00645F91">
        <w:rPr>
          <w:rFonts w:ascii="Times New Roman" w:hAnsi="Times New Roman" w:cs="Times New Roman"/>
          <w:sz w:val="28"/>
          <w:szCs w:val="28"/>
        </w:rPr>
        <w:t>о</w:t>
      </w:r>
      <w:r w:rsidRPr="00645F91">
        <w:rPr>
          <w:rFonts w:ascii="Times New Roman" w:hAnsi="Times New Roman" w:cs="Times New Roman"/>
          <w:sz w:val="28"/>
          <w:szCs w:val="28"/>
        </w:rPr>
        <w:t>гообразные политические события и небывало высокий накал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ских страстей, охвативших американское общество в бурный период </w:t>
      </w:r>
      <w:r w:rsidR="00646752">
        <w:rPr>
          <w:rFonts w:ascii="Times New Roman" w:hAnsi="Times New Roman" w:cs="Times New Roman"/>
          <w:sz w:val="28"/>
          <w:szCs w:val="28"/>
        </w:rPr>
        <w:t>19</w:t>
      </w:r>
      <w:r w:rsidRPr="00645F91">
        <w:rPr>
          <w:rFonts w:ascii="Times New Roman" w:hAnsi="Times New Roman" w:cs="Times New Roman"/>
          <w:sz w:val="28"/>
          <w:szCs w:val="28"/>
        </w:rPr>
        <w:t xml:space="preserve">60 – </w:t>
      </w:r>
      <w:r w:rsidR="00646752">
        <w:rPr>
          <w:rFonts w:ascii="Times New Roman" w:hAnsi="Times New Roman" w:cs="Times New Roman"/>
          <w:sz w:val="28"/>
          <w:szCs w:val="28"/>
        </w:rPr>
        <w:t>1970-х гг. ХХ в</w:t>
      </w:r>
      <w:r w:rsidRPr="00645F91">
        <w:rPr>
          <w:rFonts w:ascii="Times New Roman" w:hAnsi="Times New Roman" w:cs="Times New Roman"/>
          <w:sz w:val="28"/>
          <w:szCs w:val="28"/>
        </w:rPr>
        <w:t>. Таким образом, политика определялась как р</w:t>
      </w:r>
      <w:r w:rsidRPr="00645F91">
        <w:rPr>
          <w:rFonts w:ascii="Times New Roman" w:hAnsi="Times New Roman" w:cs="Times New Roman"/>
          <w:sz w:val="28"/>
          <w:szCs w:val="28"/>
        </w:rPr>
        <w:t>е</w:t>
      </w:r>
      <w:r w:rsidRPr="00645F91">
        <w:rPr>
          <w:rFonts w:ascii="Times New Roman" w:hAnsi="Times New Roman" w:cs="Times New Roman"/>
          <w:sz w:val="28"/>
          <w:szCs w:val="28"/>
        </w:rPr>
        <w:t>альная жизненная основа, без которой политический роман не сформ</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ровался бы как самостоятельный литературный жанр.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нашей литературе ситуация кардинальным образом поменялась </w:t>
      </w:r>
      <w:r w:rsidR="00646752">
        <w:rPr>
          <w:rFonts w:ascii="Times New Roman" w:hAnsi="Times New Roman" w:cs="Times New Roman"/>
          <w:sz w:val="28"/>
          <w:szCs w:val="28"/>
        </w:rPr>
        <w:t>за последние десятилетия ХХ в.</w:t>
      </w:r>
      <w:r w:rsidRPr="00645F91">
        <w:rPr>
          <w:rFonts w:ascii="Times New Roman" w:hAnsi="Times New Roman" w:cs="Times New Roman"/>
          <w:sz w:val="28"/>
          <w:szCs w:val="28"/>
        </w:rPr>
        <w:t>, когда социально-политические потр</w:t>
      </w:r>
      <w:r w:rsidRPr="00645F91">
        <w:rPr>
          <w:rFonts w:ascii="Times New Roman" w:hAnsi="Times New Roman" w:cs="Times New Roman"/>
          <w:sz w:val="28"/>
          <w:szCs w:val="28"/>
        </w:rPr>
        <w:t>я</w:t>
      </w:r>
      <w:r w:rsidRPr="00645F91">
        <w:rPr>
          <w:rFonts w:ascii="Times New Roman" w:hAnsi="Times New Roman" w:cs="Times New Roman"/>
          <w:sz w:val="28"/>
          <w:szCs w:val="28"/>
        </w:rPr>
        <w:t>сения буквально открыли шлюзы и политика ворвалась в литературу, перенасытив «злобой дня» все традиционные романные жанры – от с</w:t>
      </w:r>
      <w:r w:rsidRPr="00645F91">
        <w:rPr>
          <w:rFonts w:ascii="Times New Roman" w:hAnsi="Times New Roman" w:cs="Times New Roman"/>
          <w:sz w:val="28"/>
          <w:szCs w:val="28"/>
        </w:rPr>
        <w:t>о</w:t>
      </w:r>
      <w:r w:rsidRPr="00645F91">
        <w:rPr>
          <w:rFonts w:ascii="Times New Roman" w:hAnsi="Times New Roman" w:cs="Times New Roman"/>
          <w:sz w:val="28"/>
          <w:szCs w:val="28"/>
        </w:rPr>
        <w:t>циально-философского до детективного, фантастического, авантюрного, сатирического и прочих ипостасей современного эпоса. Сравнение с опытом американского политического романа  показывает, что это  з</w:t>
      </w:r>
      <w:r w:rsidRPr="00645F91">
        <w:rPr>
          <w:rFonts w:ascii="Times New Roman" w:hAnsi="Times New Roman" w:cs="Times New Roman"/>
          <w:sz w:val="28"/>
          <w:szCs w:val="28"/>
        </w:rPr>
        <w:t>а</w:t>
      </w:r>
      <w:r w:rsidRPr="00645F91">
        <w:rPr>
          <w:rFonts w:ascii="Times New Roman" w:hAnsi="Times New Roman" w:cs="Times New Roman"/>
          <w:sz w:val="28"/>
          <w:szCs w:val="28"/>
        </w:rPr>
        <w:t>кономерность. В самой политике, в ее природе, структуре, облике есть черты и триллера, и гротеска, что и определяет яркую специфику пол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тического романа, независимо от его национальной принадлежности.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История развития политического романа показывает, что  этот жанр является естественной частью национальной литературы и изучать его нужно не только с точки зрения содержания и поворотов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ской истории, но и с учетом особенностей развития всей национальной литературы в целом и на каждом конкретном этапе ее развития. Поэт</w:t>
      </w:r>
      <w:r w:rsidRPr="00645F91">
        <w:rPr>
          <w:rFonts w:ascii="Times New Roman" w:hAnsi="Times New Roman" w:cs="Times New Roman"/>
          <w:sz w:val="28"/>
          <w:szCs w:val="28"/>
        </w:rPr>
        <w:t>о</w:t>
      </w:r>
      <w:r w:rsidRPr="00645F91">
        <w:rPr>
          <w:rFonts w:ascii="Times New Roman" w:hAnsi="Times New Roman" w:cs="Times New Roman"/>
          <w:sz w:val="28"/>
          <w:szCs w:val="28"/>
        </w:rPr>
        <w:t>му, чтобы составить представление о содержании и жанровом развитии русского политического романа изучаемого периода, следует разобрат</w:t>
      </w:r>
      <w:r w:rsidRPr="00645F91">
        <w:rPr>
          <w:rFonts w:ascii="Times New Roman" w:hAnsi="Times New Roman" w:cs="Times New Roman"/>
          <w:sz w:val="28"/>
          <w:szCs w:val="28"/>
        </w:rPr>
        <w:t>ь</w:t>
      </w:r>
      <w:r w:rsidRPr="00645F91">
        <w:rPr>
          <w:rFonts w:ascii="Times New Roman" w:hAnsi="Times New Roman" w:cs="Times New Roman"/>
          <w:sz w:val="28"/>
          <w:szCs w:val="28"/>
        </w:rPr>
        <w:t>ся в том, что же происходило в отечественной литературе в целом.</w:t>
      </w:r>
    </w:p>
    <w:p w:rsidR="00645F91" w:rsidRPr="00645F91" w:rsidRDefault="00645F91" w:rsidP="007A22CD">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солидных исследованиях, учебных пособиях, энциклопедич</w:t>
      </w:r>
      <w:r w:rsidRPr="00645F91">
        <w:rPr>
          <w:rFonts w:ascii="Times New Roman" w:hAnsi="Times New Roman" w:cs="Times New Roman"/>
          <w:sz w:val="28"/>
          <w:szCs w:val="28"/>
        </w:rPr>
        <w:t>е</w:t>
      </w:r>
      <w:r w:rsidRPr="00645F91">
        <w:rPr>
          <w:rFonts w:ascii="Times New Roman" w:hAnsi="Times New Roman" w:cs="Times New Roman"/>
          <w:sz w:val="28"/>
          <w:szCs w:val="28"/>
        </w:rPr>
        <w:t>ских словарях и справочных материалах, посвященных анализу литер</w:t>
      </w:r>
      <w:r w:rsidRPr="00645F91">
        <w:rPr>
          <w:rFonts w:ascii="Times New Roman" w:hAnsi="Times New Roman" w:cs="Times New Roman"/>
          <w:sz w:val="28"/>
          <w:szCs w:val="28"/>
        </w:rPr>
        <w:t>а</w:t>
      </w:r>
      <w:r w:rsidRPr="00645F91">
        <w:rPr>
          <w:rFonts w:ascii="Times New Roman" w:hAnsi="Times New Roman" w:cs="Times New Roman"/>
          <w:sz w:val="28"/>
          <w:szCs w:val="28"/>
        </w:rPr>
        <w:t>турного процесса ко</w:t>
      </w:r>
      <w:r w:rsidR="00646752">
        <w:rPr>
          <w:rFonts w:ascii="Times New Roman" w:hAnsi="Times New Roman" w:cs="Times New Roman"/>
          <w:sz w:val="28"/>
          <w:szCs w:val="28"/>
        </w:rPr>
        <w:t>нца 1980-х – начала 2000-х гг.</w:t>
      </w:r>
      <w:r w:rsidRPr="00645F91">
        <w:rPr>
          <w:rFonts w:ascii="Times New Roman" w:hAnsi="Times New Roman" w:cs="Times New Roman"/>
          <w:sz w:val="28"/>
          <w:szCs w:val="28"/>
        </w:rPr>
        <w:t xml:space="preserve">, отмечается его </w:t>
      </w:r>
      <w:r w:rsidRPr="00646752">
        <w:rPr>
          <w:rFonts w:ascii="Times New Roman" w:hAnsi="Times New Roman" w:cs="Times New Roman"/>
          <w:sz w:val="28"/>
          <w:szCs w:val="28"/>
        </w:rPr>
        <w:t>сло</w:t>
      </w:r>
      <w:r w:rsidRPr="00646752">
        <w:rPr>
          <w:rFonts w:ascii="Times New Roman" w:hAnsi="Times New Roman" w:cs="Times New Roman"/>
          <w:sz w:val="28"/>
          <w:szCs w:val="28"/>
        </w:rPr>
        <w:t>ж</w:t>
      </w:r>
      <w:r w:rsidRPr="00646752">
        <w:rPr>
          <w:rFonts w:ascii="Times New Roman" w:hAnsi="Times New Roman" w:cs="Times New Roman"/>
          <w:sz w:val="28"/>
          <w:szCs w:val="28"/>
        </w:rPr>
        <w:t>ность и противоречивость,</w:t>
      </w:r>
      <w:r w:rsidRPr="00645F91">
        <w:rPr>
          <w:rFonts w:ascii="Times New Roman" w:hAnsi="Times New Roman" w:cs="Times New Roman"/>
          <w:sz w:val="28"/>
          <w:szCs w:val="28"/>
        </w:rPr>
        <w:t xml:space="preserve"> возникновение огромного спектра разноо</w:t>
      </w:r>
      <w:r w:rsidRPr="00645F91">
        <w:rPr>
          <w:rFonts w:ascii="Times New Roman" w:hAnsi="Times New Roman" w:cs="Times New Roman"/>
          <w:sz w:val="28"/>
          <w:szCs w:val="28"/>
        </w:rPr>
        <w:t>б</w:t>
      </w:r>
      <w:r w:rsidRPr="00645F91">
        <w:rPr>
          <w:rFonts w:ascii="Times New Roman" w:hAnsi="Times New Roman" w:cs="Times New Roman"/>
          <w:sz w:val="28"/>
          <w:szCs w:val="28"/>
        </w:rPr>
        <w:t>разных художественных течений, направлений, а также методов работы отдельных творцов, создающих новые поэтические системы. В этих р</w:t>
      </w:r>
      <w:r w:rsidRPr="00645F91">
        <w:rPr>
          <w:rFonts w:ascii="Times New Roman" w:hAnsi="Times New Roman" w:cs="Times New Roman"/>
          <w:sz w:val="28"/>
          <w:szCs w:val="28"/>
        </w:rPr>
        <w:t>а</w:t>
      </w:r>
      <w:r w:rsidRPr="00645F91">
        <w:rPr>
          <w:rFonts w:ascii="Times New Roman" w:hAnsi="Times New Roman" w:cs="Times New Roman"/>
          <w:sz w:val="28"/>
          <w:szCs w:val="28"/>
        </w:rPr>
        <w:t>ботах также определяются</w:t>
      </w:r>
      <w:r w:rsidRPr="00645F91">
        <w:rPr>
          <w:rFonts w:ascii="Times New Roman" w:hAnsi="Times New Roman" w:cs="Times New Roman"/>
          <w:b/>
          <w:sz w:val="28"/>
          <w:szCs w:val="28"/>
        </w:rPr>
        <w:t xml:space="preserve"> </w:t>
      </w:r>
      <w:r w:rsidRPr="00646752">
        <w:rPr>
          <w:rFonts w:ascii="Times New Roman" w:hAnsi="Times New Roman" w:cs="Times New Roman"/>
          <w:sz w:val="28"/>
          <w:szCs w:val="28"/>
        </w:rPr>
        <w:t>основные этапы истории новейшей отечес</w:t>
      </w:r>
      <w:r w:rsidRPr="00646752">
        <w:rPr>
          <w:rFonts w:ascii="Times New Roman" w:hAnsi="Times New Roman" w:cs="Times New Roman"/>
          <w:sz w:val="28"/>
          <w:szCs w:val="28"/>
        </w:rPr>
        <w:t>т</w:t>
      </w:r>
      <w:r w:rsidRPr="00646752">
        <w:rPr>
          <w:rFonts w:ascii="Times New Roman" w:hAnsi="Times New Roman" w:cs="Times New Roman"/>
          <w:sz w:val="28"/>
          <w:szCs w:val="28"/>
        </w:rPr>
        <w:t>венной литературы</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 xml:space="preserve">В особые периоды выделяются </w:t>
      </w:r>
      <w:r w:rsidR="00646752">
        <w:rPr>
          <w:rFonts w:ascii="Times New Roman" w:hAnsi="Times New Roman" w:cs="Times New Roman"/>
          <w:sz w:val="28"/>
          <w:szCs w:val="28"/>
        </w:rPr>
        <w:t>19</w:t>
      </w:r>
      <w:r w:rsidRPr="00645F91">
        <w:rPr>
          <w:rFonts w:ascii="Times New Roman" w:hAnsi="Times New Roman" w:cs="Times New Roman"/>
          <w:sz w:val="28"/>
          <w:szCs w:val="28"/>
        </w:rPr>
        <w:t>50</w:t>
      </w:r>
      <w:r w:rsidR="00646752">
        <w:rPr>
          <w:rFonts w:ascii="Times New Roman" w:hAnsi="Times New Roman" w:cs="Times New Roman"/>
          <w:sz w:val="28"/>
          <w:szCs w:val="28"/>
        </w:rPr>
        <w:t xml:space="preserve"> </w:t>
      </w:r>
      <w:r w:rsidRPr="00645F91">
        <w:rPr>
          <w:rFonts w:ascii="Times New Roman" w:hAnsi="Times New Roman" w:cs="Times New Roman"/>
          <w:sz w:val="28"/>
          <w:szCs w:val="28"/>
        </w:rPr>
        <w:t>-</w:t>
      </w:r>
      <w:r w:rsidR="00646752">
        <w:rPr>
          <w:rFonts w:ascii="Times New Roman" w:hAnsi="Times New Roman" w:cs="Times New Roman"/>
          <w:sz w:val="28"/>
          <w:szCs w:val="28"/>
        </w:rPr>
        <w:t xml:space="preserve"> 1960-е гг.</w:t>
      </w:r>
      <w:r w:rsidRPr="00645F91">
        <w:rPr>
          <w:rFonts w:ascii="Times New Roman" w:hAnsi="Times New Roman" w:cs="Times New Roman"/>
          <w:sz w:val="28"/>
          <w:szCs w:val="28"/>
        </w:rPr>
        <w:t xml:space="preserve"> (</w:t>
      </w:r>
      <w:r w:rsidR="00646752">
        <w:rPr>
          <w:rFonts w:ascii="Times New Roman" w:hAnsi="Times New Roman" w:cs="Times New Roman"/>
          <w:sz w:val="28"/>
          <w:szCs w:val="28"/>
        </w:rPr>
        <w:t>«оттепель</w:t>
      </w:r>
      <w:r w:rsidRPr="00645F91">
        <w:rPr>
          <w:rFonts w:ascii="Times New Roman" w:hAnsi="Times New Roman" w:cs="Times New Roman"/>
          <w:sz w:val="28"/>
          <w:szCs w:val="28"/>
        </w:rPr>
        <w:t xml:space="preserve">»), </w:t>
      </w:r>
      <w:r w:rsidR="00646752">
        <w:rPr>
          <w:rFonts w:ascii="Times New Roman" w:hAnsi="Times New Roman" w:cs="Times New Roman"/>
          <w:sz w:val="28"/>
          <w:szCs w:val="28"/>
        </w:rPr>
        <w:t>19</w:t>
      </w:r>
      <w:r w:rsidRPr="00645F91">
        <w:rPr>
          <w:rFonts w:ascii="Times New Roman" w:hAnsi="Times New Roman" w:cs="Times New Roman"/>
          <w:sz w:val="28"/>
          <w:szCs w:val="28"/>
        </w:rPr>
        <w:t xml:space="preserve">70-е до середины </w:t>
      </w:r>
      <w:r w:rsidR="00646752">
        <w:rPr>
          <w:rFonts w:ascii="Times New Roman" w:hAnsi="Times New Roman" w:cs="Times New Roman"/>
          <w:sz w:val="28"/>
          <w:szCs w:val="28"/>
        </w:rPr>
        <w:t>19</w:t>
      </w:r>
      <w:r w:rsidRPr="00645F91">
        <w:rPr>
          <w:rFonts w:ascii="Times New Roman" w:hAnsi="Times New Roman" w:cs="Times New Roman"/>
          <w:sz w:val="28"/>
          <w:szCs w:val="28"/>
        </w:rPr>
        <w:t>80-х</w:t>
      </w:r>
      <w:r w:rsidR="00646752">
        <w:rPr>
          <w:rFonts w:ascii="Times New Roman" w:hAnsi="Times New Roman" w:cs="Times New Roman"/>
          <w:sz w:val="28"/>
          <w:szCs w:val="28"/>
        </w:rPr>
        <w:t xml:space="preserve"> гг. («застой»),</w:t>
      </w:r>
      <w:r w:rsidRPr="00645F91">
        <w:rPr>
          <w:rFonts w:ascii="Times New Roman" w:hAnsi="Times New Roman" w:cs="Times New Roman"/>
          <w:sz w:val="28"/>
          <w:szCs w:val="28"/>
        </w:rPr>
        <w:t xml:space="preserve"> </w:t>
      </w:r>
      <w:r w:rsidR="00646752">
        <w:rPr>
          <w:rFonts w:ascii="Times New Roman" w:hAnsi="Times New Roman" w:cs="Times New Roman"/>
          <w:sz w:val="28"/>
          <w:szCs w:val="28"/>
        </w:rPr>
        <w:t>середина</w:t>
      </w:r>
      <w:r w:rsidRPr="00645F91">
        <w:rPr>
          <w:rFonts w:ascii="Times New Roman" w:hAnsi="Times New Roman" w:cs="Times New Roman"/>
          <w:sz w:val="28"/>
          <w:szCs w:val="28"/>
        </w:rPr>
        <w:t xml:space="preserve"> </w:t>
      </w:r>
      <w:r w:rsidR="00646752">
        <w:rPr>
          <w:rFonts w:ascii="Times New Roman" w:hAnsi="Times New Roman" w:cs="Times New Roman"/>
          <w:sz w:val="28"/>
          <w:szCs w:val="28"/>
        </w:rPr>
        <w:t>19</w:t>
      </w:r>
      <w:r w:rsidRPr="00645F91">
        <w:rPr>
          <w:rFonts w:ascii="Times New Roman" w:hAnsi="Times New Roman" w:cs="Times New Roman"/>
          <w:sz w:val="28"/>
          <w:szCs w:val="28"/>
        </w:rPr>
        <w:t xml:space="preserve">80-х </w:t>
      </w:r>
      <w:r w:rsidR="00646752">
        <w:rPr>
          <w:rFonts w:ascii="Times New Roman" w:hAnsi="Times New Roman" w:cs="Times New Roman"/>
          <w:sz w:val="28"/>
          <w:szCs w:val="28"/>
        </w:rPr>
        <w:t xml:space="preserve">гг. </w:t>
      </w:r>
      <w:r w:rsidRPr="00645F91">
        <w:rPr>
          <w:rFonts w:ascii="Times New Roman" w:hAnsi="Times New Roman" w:cs="Times New Roman"/>
          <w:sz w:val="28"/>
          <w:szCs w:val="28"/>
        </w:rPr>
        <w:t xml:space="preserve">до </w:t>
      </w:r>
      <w:r w:rsidR="00646752">
        <w:rPr>
          <w:rFonts w:ascii="Times New Roman" w:hAnsi="Times New Roman" w:cs="Times New Roman"/>
          <w:sz w:val="28"/>
          <w:szCs w:val="28"/>
        </w:rPr>
        <w:t>настоящего времени – постсоветский период</w:t>
      </w:r>
      <w:r w:rsidRPr="00645F91">
        <w:rPr>
          <w:rFonts w:ascii="Times New Roman" w:hAnsi="Times New Roman" w:cs="Times New Roman"/>
          <w:sz w:val="28"/>
          <w:szCs w:val="28"/>
        </w:rPr>
        <w:t xml:space="preserve">. Все произведения, появившиеся в период </w:t>
      </w:r>
      <w:r w:rsidR="00646752">
        <w:rPr>
          <w:rFonts w:ascii="Times New Roman" w:hAnsi="Times New Roman" w:cs="Times New Roman"/>
          <w:sz w:val="28"/>
          <w:szCs w:val="28"/>
        </w:rPr>
        <w:t>с</w:t>
      </w:r>
      <w:r w:rsidRPr="00645F91">
        <w:rPr>
          <w:rFonts w:ascii="Times New Roman" w:hAnsi="Times New Roman" w:cs="Times New Roman"/>
          <w:sz w:val="28"/>
          <w:szCs w:val="28"/>
        </w:rPr>
        <w:t xml:space="preserve"> конца </w:t>
      </w:r>
      <w:r w:rsidR="00646752">
        <w:rPr>
          <w:rFonts w:ascii="Times New Roman" w:hAnsi="Times New Roman" w:cs="Times New Roman"/>
          <w:sz w:val="28"/>
          <w:szCs w:val="28"/>
        </w:rPr>
        <w:t>1980-х гг. ХХ в. и первого десятилетия</w:t>
      </w:r>
      <w:r w:rsidRPr="00645F91">
        <w:rPr>
          <w:rFonts w:ascii="Times New Roman" w:hAnsi="Times New Roman" w:cs="Times New Roman"/>
          <w:sz w:val="28"/>
          <w:szCs w:val="28"/>
        </w:rPr>
        <w:t xml:space="preserve"> ХХ</w:t>
      </w:r>
      <w:r w:rsidRPr="00645F91">
        <w:rPr>
          <w:rFonts w:ascii="Times New Roman" w:hAnsi="Times New Roman" w:cs="Times New Roman"/>
          <w:sz w:val="28"/>
          <w:szCs w:val="28"/>
          <w:lang w:val="en-US"/>
        </w:rPr>
        <w:t>I</w:t>
      </w:r>
      <w:r w:rsidR="00646752">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исследователи  относят к новейшей русской литературе. </w:t>
      </w:r>
    </w:p>
    <w:p w:rsidR="00645F91" w:rsidRPr="00645F91" w:rsidRDefault="00645F91" w:rsidP="007A22CD">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Эта хронология  для нас представляет особый интерес, поскольку в ее основе лежит </w:t>
      </w:r>
      <w:r w:rsidRPr="00646752">
        <w:rPr>
          <w:rFonts w:ascii="Times New Roman" w:hAnsi="Times New Roman" w:cs="Times New Roman"/>
          <w:sz w:val="28"/>
          <w:szCs w:val="28"/>
        </w:rPr>
        <w:t>политическая характеристика эпохи</w:t>
      </w:r>
      <w:r w:rsidRPr="00645F91">
        <w:rPr>
          <w:rFonts w:ascii="Times New Roman" w:hAnsi="Times New Roman" w:cs="Times New Roman"/>
          <w:b/>
          <w:sz w:val="28"/>
          <w:szCs w:val="28"/>
        </w:rPr>
        <w:t>,</w:t>
      </w:r>
      <w:r w:rsidRPr="00645F91">
        <w:rPr>
          <w:rFonts w:ascii="Times New Roman" w:hAnsi="Times New Roman" w:cs="Times New Roman"/>
          <w:sz w:val="28"/>
          <w:szCs w:val="28"/>
        </w:rPr>
        <w:t xml:space="preserve"> которая определ</w:t>
      </w:r>
      <w:r w:rsidRPr="00645F91">
        <w:rPr>
          <w:rFonts w:ascii="Times New Roman" w:hAnsi="Times New Roman" w:cs="Times New Roman"/>
          <w:sz w:val="28"/>
          <w:szCs w:val="28"/>
        </w:rPr>
        <w:t>и</w:t>
      </w:r>
      <w:r w:rsidRPr="00645F91">
        <w:rPr>
          <w:rFonts w:ascii="Times New Roman" w:hAnsi="Times New Roman" w:cs="Times New Roman"/>
          <w:sz w:val="28"/>
          <w:szCs w:val="28"/>
        </w:rPr>
        <w:t>ла специфические качества художественных произведений, прежде вс</w:t>
      </w:r>
      <w:r w:rsidRPr="00645F91">
        <w:rPr>
          <w:rFonts w:ascii="Times New Roman" w:hAnsi="Times New Roman" w:cs="Times New Roman"/>
          <w:sz w:val="28"/>
          <w:szCs w:val="28"/>
        </w:rPr>
        <w:t>е</w:t>
      </w:r>
      <w:r w:rsidRPr="00645F91">
        <w:rPr>
          <w:rFonts w:ascii="Times New Roman" w:hAnsi="Times New Roman" w:cs="Times New Roman"/>
          <w:sz w:val="28"/>
          <w:szCs w:val="28"/>
        </w:rPr>
        <w:t>го их проблемно-тематическое содержание. Именно эти годы были о</w:t>
      </w:r>
      <w:r w:rsidRPr="00645F91">
        <w:rPr>
          <w:rFonts w:ascii="Times New Roman" w:hAnsi="Times New Roman" w:cs="Times New Roman"/>
          <w:sz w:val="28"/>
          <w:szCs w:val="28"/>
        </w:rPr>
        <w:t>т</w:t>
      </w:r>
      <w:r w:rsidRPr="00645F91">
        <w:rPr>
          <w:rFonts w:ascii="Times New Roman" w:hAnsi="Times New Roman" w:cs="Times New Roman"/>
          <w:sz w:val="28"/>
          <w:szCs w:val="28"/>
        </w:rPr>
        <w:t>мечены и в  социологических и политологических исследованиях как годы ломки сознания «простого советского человека», которая нашла отражение в многообразных литературных формах, в том числе и в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литическом романе. В литературной жизни позднего советского периода было отмечено  усиление позиций </w:t>
      </w:r>
      <w:r w:rsidRPr="00646752">
        <w:rPr>
          <w:rFonts w:ascii="Times New Roman" w:hAnsi="Times New Roman" w:cs="Times New Roman"/>
          <w:sz w:val="28"/>
          <w:szCs w:val="28"/>
        </w:rPr>
        <w:t>массовой литературы</w:t>
      </w:r>
      <w:r w:rsidRPr="00645F91">
        <w:rPr>
          <w:rStyle w:val="a6"/>
          <w:rFonts w:ascii="Times New Roman" w:hAnsi="Times New Roman" w:cs="Times New Roman"/>
          <w:sz w:val="28"/>
          <w:szCs w:val="28"/>
        </w:rPr>
        <w:footnoteReference w:id="70"/>
      </w:r>
      <w:r w:rsidRPr="00645F91">
        <w:rPr>
          <w:rFonts w:ascii="Times New Roman" w:hAnsi="Times New Roman" w:cs="Times New Roman"/>
          <w:sz w:val="28"/>
          <w:szCs w:val="28"/>
        </w:rPr>
        <w:t>. О сложности проблемы писали разные авторы, сетуя на власть издателей, способс</w:t>
      </w:r>
      <w:r w:rsidRPr="00645F91">
        <w:rPr>
          <w:rFonts w:ascii="Times New Roman" w:hAnsi="Times New Roman" w:cs="Times New Roman"/>
          <w:sz w:val="28"/>
          <w:szCs w:val="28"/>
        </w:rPr>
        <w:t>т</w:t>
      </w:r>
      <w:r w:rsidRPr="00645F91">
        <w:rPr>
          <w:rFonts w:ascii="Times New Roman" w:hAnsi="Times New Roman" w:cs="Times New Roman"/>
          <w:sz w:val="28"/>
          <w:szCs w:val="28"/>
        </w:rPr>
        <w:t>вующих засилью дешевого чтива на книжном рынке. Благодаря рыно</w:t>
      </w:r>
      <w:r w:rsidRPr="00645F91">
        <w:rPr>
          <w:rFonts w:ascii="Times New Roman" w:hAnsi="Times New Roman" w:cs="Times New Roman"/>
          <w:sz w:val="28"/>
          <w:szCs w:val="28"/>
        </w:rPr>
        <w:t>ч</w:t>
      </w:r>
      <w:r w:rsidRPr="00645F91">
        <w:rPr>
          <w:rFonts w:ascii="Times New Roman" w:hAnsi="Times New Roman" w:cs="Times New Roman"/>
          <w:sz w:val="28"/>
          <w:szCs w:val="28"/>
        </w:rPr>
        <w:t xml:space="preserve">ной политике издателей, «читатель отвернулся от литературы серьезных </w:t>
      </w:r>
      <w:r w:rsidRPr="00645F91">
        <w:rPr>
          <w:rFonts w:ascii="Times New Roman" w:hAnsi="Times New Roman" w:cs="Times New Roman"/>
          <w:sz w:val="28"/>
          <w:szCs w:val="28"/>
        </w:rPr>
        <w:lastRenderedPageBreak/>
        <w:t xml:space="preserve">тонов в сторону потребления текстов, где иллюзия бытия подменила жизнь, поданную как гарнир к событию, а история была препарирована как приключение».    </w:t>
      </w:r>
    </w:p>
    <w:p w:rsidR="00645F91" w:rsidRPr="00645F91" w:rsidRDefault="00645F91" w:rsidP="007A22CD">
      <w:pPr>
        <w:spacing w:after="0" w:line="312" w:lineRule="auto"/>
        <w:ind w:firstLine="680"/>
        <w:contextualSpacing/>
        <w:jc w:val="both"/>
        <w:rPr>
          <w:rFonts w:ascii="Times New Roman" w:hAnsi="Times New Roman" w:cs="Times New Roman"/>
          <w:i/>
          <w:sz w:val="28"/>
          <w:szCs w:val="28"/>
        </w:rPr>
      </w:pPr>
      <w:r w:rsidRPr="00645F91">
        <w:rPr>
          <w:rFonts w:ascii="Times New Roman" w:hAnsi="Times New Roman" w:cs="Times New Roman"/>
          <w:sz w:val="28"/>
          <w:szCs w:val="28"/>
        </w:rPr>
        <w:t>Проблемы, связанные с феноменом массовой культуры в целом,  ее природы,  социальных функций и механизмов воздействия на совреме</w:t>
      </w:r>
      <w:r w:rsidRPr="00645F91">
        <w:rPr>
          <w:rFonts w:ascii="Times New Roman" w:hAnsi="Times New Roman" w:cs="Times New Roman"/>
          <w:sz w:val="28"/>
          <w:szCs w:val="28"/>
        </w:rPr>
        <w:t>н</w:t>
      </w:r>
      <w:r w:rsidRPr="00645F91">
        <w:rPr>
          <w:rFonts w:ascii="Times New Roman" w:hAnsi="Times New Roman" w:cs="Times New Roman"/>
          <w:sz w:val="28"/>
          <w:szCs w:val="28"/>
        </w:rPr>
        <w:t>ное общество, приобрели особую актуальность в последние десятилетия ХХ</w:t>
      </w:r>
      <w:r w:rsidR="00646752">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и первые годы ХХ</w:t>
      </w:r>
      <w:r w:rsidRPr="00645F91">
        <w:rPr>
          <w:rFonts w:ascii="Times New Roman" w:hAnsi="Times New Roman" w:cs="Times New Roman"/>
          <w:sz w:val="28"/>
          <w:szCs w:val="28"/>
          <w:lang w:val="en-US"/>
        </w:rPr>
        <w:t>I</w:t>
      </w:r>
      <w:r w:rsidR="00646752">
        <w:rPr>
          <w:rFonts w:ascii="Times New Roman" w:hAnsi="Times New Roman" w:cs="Times New Roman"/>
          <w:sz w:val="28"/>
          <w:szCs w:val="28"/>
        </w:rPr>
        <w:t xml:space="preserve"> в</w:t>
      </w:r>
      <w:r w:rsidRPr="00645F91">
        <w:rPr>
          <w:rFonts w:ascii="Times New Roman" w:hAnsi="Times New Roman" w:cs="Times New Roman"/>
          <w:sz w:val="28"/>
          <w:szCs w:val="28"/>
        </w:rPr>
        <w:t>.</w:t>
      </w:r>
      <w:r w:rsidRPr="00645F91">
        <w:rPr>
          <w:rFonts w:ascii="Times New Roman" w:hAnsi="Times New Roman" w:cs="Times New Roman"/>
          <w:b/>
          <w:sz w:val="28"/>
          <w:szCs w:val="28"/>
        </w:rPr>
        <w:t xml:space="preserve"> </w:t>
      </w:r>
      <w:r w:rsidRPr="00645F91">
        <w:rPr>
          <w:rFonts w:ascii="Times New Roman" w:hAnsi="Times New Roman" w:cs="Times New Roman"/>
          <w:i/>
          <w:sz w:val="28"/>
          <w:szCs w:val="28"/>
        </w:rPr>
        <w:t>Массовую культуру изучают  как феномен, рожденный индустриализацией,  затем ставший неотъемлемым пр</w:t>
      </w:r>
      <w:r w:rsidRPr="00645F91">
        <w:rPr>
          <w:rFonts w:ascii="Times New Roman" w:hAnsi="Times New Roman" w:cs="Times New Roman"/>
          <w:i/>
          <w:sz w:val="28"/>
          <w:szCs w:val="28"/>
        </w:rPr>
        <w:t>и</w:t>
      </w:r>
      <w:r w:rsidRPr="00645F91">
        <w:rPr>
          <w:rFonts w:ascii="Times New Roman" w:hAnsi="Times New Roman" w:cs="Times New Roman"/>
          <w:i/>
          <w:sz w:val="28"/>
          <w:szCs w:val="28"/>
        </w:rPr>
        <w:t>знаком постиндустриального информационного общества. Ее считают важным фактором  экономики, феноменом современной общественной жизни, связанным с урбанизацией, массовым производством, глубокой маркетизацией и развитием СМИ. Массовую литературу также ра</w:t>
      </w:r>
      <w:r w:rsidRPr="00645F91">
        <w:rPr>
          <w:rFonts w:ascii="Times New Roman" w:hAnsi="Times New Roman" w:cs="Times New Roman"/>
          <w:i/>
          <w:sz w:val="28"/>
          <w:szCs w:val="28"/>
        </w:rPr>
        <w:t>с</w:t>
      </w:r>
      <w:r w:rsidRPr="00645F91">
        <w:rPr>
          <w:rFonts w:ascii="Times New Roman" w:hAnsi="Times New Roman" w:cs="Times New Roman"/>
          <w:i/>
          <w:sz w:val="28"/>
          <w:szCs w:val="28"/>
        </w:rPr>
        <w:t xml:space="preserve">сматривают как продукт медийных технологий, стирающий грани между имиджем и реальностью. </w:t>
      </w:r>
    </w:p>
    <w:p w:rsidR="00645F91" w:rsidRPr="00645F91" w:rsidRDefault="00645F91" w:rsidP="007A22CD">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Некоторые новейшие исследования массовой литературы  пытаю</w:t>
      </w:r>
      <w:r w:rsidRPr="00645F91">
        <w:rPr>
          <w:rFonts w:ascii="Times New Roman" w:hAnsi="Times New Roman" w:cs="Times New Roman"/>
          <w:sz w:val="28"/>
          <w:szCs w:val="28"/>
        </w:rPr>
        <w:t>т</w:t>
      </w:r>
      <w:r w:rsidRPr="00645F91">
        <w:rPr>
          <w:rFonts w:ascii="Times New Roman" w:hAnsi="Times New Roman" w:cs="Times New Roman"/>
          <w:sz w:val="28"/>
          <w:szCs w:val="28"/>
        </w:rPr>
        <w:t>ся определить  ее роль и место в структуре самого  литературного пр</w:t>
      </w:r>
      <w:r w:rsidRPr="00645F91">
        <w:rPr>
          <w:rFonts w:ascii="Times New Roman" w:hAnsi="Times New Roman" w:cs="Times New Roman"/>
          <w:sz w:val="28"/>
          <w:szCs w:val="28"/>
        </w:rPr>
        <w:t>о</w:t>
      </w:r>
      <w:r w:rsidRPr="00645F91">
        <w:rPr>
          <w:rFonts w:ascii="Times New Roman" w:hAnsi="Times New Roman" w:cs="Times New Roman"/>
          <w:sz w:val="28"/>
          <w:szCs w:val="28"/>
        </w:rPr>
        <w:t>цесса.</w:t>
      </w:r>
      <w:r w:rsidRPr="00645F91">
        <w:rPr>
          <w:rFonts w:ascii="Times New Roman" w:hAnsi="Times New Roman" w:cs="Times New Roman"/>
          <w:iCs/>
          <w:sz w:val="28"/>
          <w:szCs w:val="28"/>
        </w:rPr>
        <w:t xml:space="preserve"> «Специфика современной ситуации в том, что время описател</w:t>
      </w:r>
      <w:r w:rsidRPr="00645F91">
        <w:rPr>
          <w:rFonts w:ascii="Times New Roman" w:hAnsi="Times New Roman" w:cs="Times New Roman"/>
          <w:iCs/>
          <w:sz w:val="28"/>
          <w:szCs w:val="28"/>
        </w:rPr>
        <w:t>ь</w:t>
      </w:r>
      <w:r w:rsidRPr="00645F91">
        <w:rPr>
          <w:rFonts w:ascii="Times New Roman" w:hAnsi="Times New Roman" w:cs="Times New Roman"/>
          <w:iCs/>
          <w:sz w:val="28"/>
          <w:szCs w:val="28"/>
        </w:rPr>
        <w:t>ной литературы кончилось – то есть кончилось ее время на рынке»</w:t>
      </w:r>
      <w:r w:rsidRPr="00645F91">
        <w:rPr>
          <w:rStyle w:val="a6"/>
          <w:rFonts w:ascii="Times New Roman" w:hAnsi="Times New Roman" w:cs="Times New Roman"/>
          <w:iCs/>
          <w:sz w:val="28"/>
          <w:szCs w:val="28"/>
        </w:rPr>
        <w:footnoteReference w:id="71"/>
      </w:r>
      <w:r w:rsidRPr="00645F91">
        <w:rPr>
          <w:rFonts w:ascii="Times New Roman" w:hAnsi="Times New Roman" w:cs="Times New Roman"/>
          <w:iCs/>
          <w:sz w:val="28"/>
          <w:szCs w:val="28"/>
        </w:rPr>
        <w:t>, – говорится в одном из них. «Пришло время литературы, которую проще сделать», – звучит конечный вывод. Таким образом, торжествует реме</w:t>
      </w:r>
      <w:r w:rsidRPr="00645F91">
        <w:rPr>
          <w:rFonts w:ascii="Times New Roman" w:hAnsi="Times New Roman" w:cs="Times New Roman"/>
          <w:iCs/>
          <w:sz w:val="28"/>
          <w:szCs w:val="28"/>
        </w:rPr>
        <w:t>с</w:t>
      </w:r>
      <w:r w:rsidRPr="00645F91">
        <w:rPr>
          <w:rFonts w:ascii="Times New Roman" w:hAnsi="Times New Roman" w:cs="Times New Roman"/>
          <w:iCs/>
          <w:sz w:val="28"/>
          <w:szCs w:val="28"/>
        </w:rPr>
        <w:t>леннический подход, причем не только в литературном, но и во всем х</w:t>
      </w:r>
      <w:r w:rsidRPr="00645F91">
        <w:rPr>
          <w:rFonts w:ascii="Times New Roman" w:hAnsi="Times New Roman" w:cs="Times New Roman"/>
          <w:iCs/>
          <w:sz w:val="28"/>
          <w:szCs w:val="28"/>
        </w:rPr>
        <w:t>у</w:t>
      </w:r>
      <w:r w:rsidRPr="00645F91">
        <w:rPr>
          <w:rFonts w:ascii="Times New Roman" w:hAnsi="Times New Roman" w:cs="Times New Roman"/>
          <w:iCs/>
          <w:sz w:val="28"/>
          <w:szCs w:val="28"/>
        </w:rPr>
        <w:t>дожественном процессе.</w:t>
      </w:r>
      <w:r w:rsidRPr="00645F91">
        <w:rPr>
          <w:rFonts w:ascii="Times New Roman" w:hAnsi="Times New Roman" w:cs="Times New Roman"/>
          <w:sz w:val="28"/>
          <w:szCs w:val="28"/>
        </w:rPr>
        <w:t xml:space="preserve"> </w:t>
      </w:r>
    </w:p>
    <w:p w:rsidR="00645F91" w:rsidRPr="00645F91" w:rsidRDefault="00645F91" w:rsidP="007A22CD">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Существует множество  подходов к изучению и оценке феномена массовой литературы</w:t>
      </w:r>
      <w:r w:rsidRPr="00645F91">
        <w:rPr>
          <w:rStyle w:val="a6"/>
          <w:rFonts w:ascii="Times New Roman" w:hAnsi="Times New Roman" w:cs="Times New Roman"/>
          <w:sz w:val="28"/>
          <w:szCs w:val="28"/>
        </w:rPr>
        <w:footnoteReference w:id="72"/>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но окончательной ясности в этом вопросе до сих пор нет. Признается, однако,  что такая литература имеет массового ч</w:t>
      </w:r>
      <w:r w:rsidRPr="00645F91">
        <w:rPr>
          <w:rFonts w:ascii="Times New Roman" w:hAnsi="Times New Roman" w:cs="Times New Roman"/>
          <w:sz w:val="28"/>
          <w:szCs w:val="28"/>
        </w:rPr>
        <w:t>и</w:t>
      </w:r>
      <w:r w:rsidRPr="00645F91">
        <w:rPr>
          <w:rFonts w:ascii="Times New Roman" w:hAnsi="Times New Roman" w:cs="Times New Roman"/>
          <w:sz w:val="28"/>
          <w:szCs w:val="28"/>
        </w:rPr>
        <w:t>тателя, ее содержание злободневно, отвечает духовным и интеллект</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альным запросам общества, сочетает развлекательность и серьезность, стремится отозваться на литературно-общественные проблемы своего </w:t>
      </w:r>
      <w:r w:rsidRPr="00645F91">
        <w:rPr>
          <w:rFonts w:ascii="Times New Roman" w:hAnsi="Times New Roman" w:cs="Times New Roman"/>
          <w:sz w:val="28"/>
          <w:szCs w:val="28"/>
        </w:rPr>
        <w:lastRenderedPageBreak/>
        <w:t>времени. Такие качества делают этот пласт современной литературы значимой  частью словесности в целом  и дают ключ к пониманию ист</w:t>
      </w:r>
      <w:r w:rsidRPr="00645F91">
        <w:rPr>
          <w:rFonts w:ascii="Times New Roman" w:hAnsi="Times New Roman" w:cs="Times New Roman"/>
          <w:sz w:val="28"/>
          <w:szCs w:val="28"/>
        </w:rPr>
        <w:t>о</w:t>
      </w:r>
      <w:r w:rsidRPr="00645F91">
        <w:rPr>
          <w:rFonts w:ascii="Times New Roman" w:hAnsi="Times New Roman" w:cs="Times New Roman"/>
          <w:sz w:val="28"/>
          <w:szCs w:val="28"/>
        </w:rPr>
        <w:t>рии общественной и культурной жизни конкретной эпохи, в частности, периода, непосредственно предшествовавшего развалу советского с</w:t>
      </w:r>
      <w:r w:rsidRPr="00645F91">
        <w:rPr>
          <w:rFonts w:ascii="Times New Roman" w:hAnsi="Times New Roman" w:cs="Times New Roman"/>
          <w:sz w:val="28"/>
          <w:szCs w:val="28"/>
        </w:rPr>
        <w:t>о</w:t>
      </w:r>
      <w:r w:rsidRPr="00645F91">
        <w:rPr>
          <w:rFonts w:ascii="Times New Roman" w:hAnsi="Times New Roman" w:cs="Times New Roman"/>
          <w:sz w:val="28"/>
          <w:szCs w:val="28"/>
        </w:rPr>
        <w:t>циалистического строя.</w:t>
      </w:r>
      <w:r w:rsidRPr="00645F91">
        <w:rPr>
          <w:rFonts w:ascii="Times New Roman" w:hAnsi="Times New Roman" w:cs="Times New Roman"/>
          <w:iCs/>
          <w:sz w:val="28"/>
          <w:szCs w:val="28"/>
        </w:rPr>
        <w:t xml:space="preserve"> </w:t>
      </w:r>
      <w:r w:rsidRPr="00645F91">
        <w:rPr>
          <w:rFonts w:ascii="Times New Roman" w:hAnsi="Times New Roman" w:cs="Times New Roman"/>
          <w:sz w:val="28"/>
          <w:szCs w:val="28"/>
        </w:rPr>
        <w:t xml:space="preserve">Как правило, именно в период общественных потрясений </w:t>
      </w:r>
      <w:r w:rsidRPr="00645F91">
        <w:rPr>
          <w:rFonts w:ascii="Times New Roman" w:hAnsi="Times New Roman" w:cs="Times New Roman"/>
          <w:i/>
          <w:sz w:val="28"/>
          <w:szCs w:val="28"/>
        </w:rPr>
        <w:t>размываются границы между жанрами, усиливается их взаимопроникновение и предпринимаются попытки реформировать старые жанры и создавать новые, чтобы придать свежее дыхание культуре в целом.</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«В эпоху разложения какого-нибудь жанра он из це</w:t>
      </w:r>
      <w:r w:rsidRPr="00645F91">
        <w:rPr>
          <w:rFonts w:ascii="Times New Roman" w:hAnsi="Times New Roman" w:cs="Times New Roman"/>
          <w:sz w:val="28"/>
          <w:szCs w:val="28"/>
        </w:rPr>
        <w:t>н</w:t>
      </w:r>
      <w:r w:rsidRPr="00645F91">
        <w:rPr>
          <w:rFonts w:ascii="Times New Roman" w:hAnsi="Times New Roman" w:cs="Times New Roman"/>
          <w:sz w:val="28"/>
          <w:szCs w:val="28"/>
        </w:rPr>
        <w:t>тра перемещается в периферию, а на его место из мелочей литературы, из ее задворков и низин вплывает в центр новое явление»</w:t>
      </w:r>
      <w:r w:rsidRPr="00645F91">
        <w:rPr>
          <w:rStyle w:val="a6"/>
          <w:rFonts w:ascii="Times New Roman" w:hAnsi="Times New Roman" w:cs="Times New Roman"/>
          <w:sz w:val="28"/>
          <w:szCs w:val="28"/>
        </w:rPr>
        <w:footnoteReference w:id="73"/>
      </w:r>
      <w:r w:rsidRPr="00645F91">
        <w:rPr>
          <w:rFonts w:ascii="Times New Roman" w:hAnsi="Times New Roman" w:cs="Times New Roman"/>
          <w:b/>
          <w:sz w:val="28"/>
          <w:szCs w:val="28"/>
        </w:rPr>
        <w:t>.</w:t>
      </w:r>
      <w:r w:rsidRPr="00645F91">
        <w:rPr>
          <w:rFonts w:ascii="Times New Roman" w:hAnsi="Times New Roman" w:cs="Times New Roman"/>
          <w:sz w:val="28"/>
          <w:szCs w:val="28"/>
        </w:rPr>
        <w:t xml:space="preserve"> Именно это произошло с политическим романом, которому  удалось не просто в</w:t>
      </w:r>
      <w:r w:rsidRPr="00645F91">
        <w:rPr>
          <w:rFonts w:ascii="Times New Roman" w:hAnsi="Times New Roman" w:cs="Times New Roman"/>
          <w:sz w:val="28"/>
          <w:szCs w:val="28"/>
        </w:rPr>
        <w:t>ы</w:t>
      </w:r>
      <w:r w:rsidRPr="00645F91">
        <w:rPr>
          <w:rFonts w:ascii="Times New Roman" w:hAnsi="Times New Roman" w:cs="Times New Roman"/>
          <w:sz w:val="28"/>
          <w:szCs w:val="28"/>
        </w:rPr>
        <w:t xml:space="preserve">браться с периферии  большой литературы, но и влиться в ее основной поток  на правах самостоятельного жанра, составляющего значительную часть современной массовой книжной продукции. </w:t>
      </w:r>
    </w:p>
    <w:p w:rsidR="00645F91" w:rsidRPr="00645F91" w:rsidRDefault="00645F91" w:rsidP="007A22CD">
      <w:pPr>
        <w:spacing w:after="0" w:line="312" w:lineRule="auto"/>
        <w:ind w:firstLine="680"/>
        <w:contextualSpacing/>
        <w:jc w:val="both"/>
        <w:rPr>
          <w:rFonts w:ascii="Times New Roman" w:hAnsi="Times New Roman" w:cs="Times New Roman"/>
          <w:sz w:val="28"/>
          <w:szCs w:val="28"/>
        </w:rPr>
      </w:pPr>
      <w:r w:rsidRPr="00646752">
        <w:rPr>
          <w:rFonts w:ascii="Times New Roman" w:hAnsi="Times New Roman" w:cs="Times New Roman"/>
          <w:sz w:val="28"/>
          <w:szCs w:val="28"/>
        </w:rPr>
        <w:t>В развитие темы мы хотим выдвинуть следующий тезис: успех п</w:t>
      </w:r>
      <w:r w:rsidRPr="00646752">
        <w:rPr>
          <w:rFonts w:ascii="Times New Roman" w:hAnsi="Times New Roman" w:cs="Times New Roman"/>
          <w:sz w:val="28"/>
          <w:szCs w:val="28"/>
        </w:rPr>
        <w:t>о</w:t>
      </w:r>
      <w:r w:rsidRPr="00646752">
        <w:rPr>
          <w:rFonts w:ascii="Times New Roman" w:hAnsi="Times New Roman" w:cs="Times New Roman"/>
          <w:sz w:val="28"/>
          <w:szCs w:val="28"/>
        </w:rPr>
        <w:t>литического роман, как составной части массовой литературы, прямо связан с тем, насколько органично его сюжет отражает актуальные для конкретного времени темы.</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Сама его природа обязывает автора на тщ</w:t>
      </w:r>
      <w:r w:rsidRPr="00645F91">
        <w:rPr>
          <w:rFonts w:ascii="Times New Roman" w:hAnsi="Times New Roman" w:cs="Times New Roman"/>
          <w:sz w:val="28"/>
          <w:szCs w:val="28"/>
        </w:rPr>
        <w:t>а</w:t>
      </w:r>
      <w:r w:rsidRPr="00645F91">
        <w:rPr>
          <w:rFonts w:ascii="Times New Roman" w:hAnsi="Times New Roman" w:cs="Times New Roman"/>
          <w:sz w:val="28"/>
          <w:szCs w:val="28"/>
        </w:rPr>
        <w:t>тельную проработку политико-исторического фона, в рамках которого действуют герои. На чем основаны эти утверждения?</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Сам феномен массовой культуры можно оценить так: маркетинга в ней гораздо больше, чем искусства. Итак, эта творчество ориентировано не на то, чтобы занять достойное место в отечественной культуре, а на достижение быстрого коммерческого успеха – здесь и сейчас. Для ре</w:t>
      </w:r>
      <w:r w:rsidRPr="00645F91">
        <w:rPr>
          <w:rFonts w:ascii="Times New Roman" w:hAnsi="Times New Roman" w:cs="Times New Roman"/>
          <w:sz w:val="28"/>
          <w:szCs w:val="28"/>
        </w:rPr>
        <w:t>а</w:t>
      </w:r>
      <w:r w:rsidRPr="00645F91">
        <w:rPr>
          <w:rFonts w:ascii="Times New Roman" w:hAnsi="Times New Roman" w:cs="Times New Roman"/>
          <w:sz w:val="28"/>
          <w:szCs w:val="28"/>
        </w:rPr>
        <w:t>лизации этой задачи необходимо задействовать весь комплекс интегр</w:t>
      </w:r>
      <w:r w:rsidRPr="00645F91">
        <w:rPr>
          <w:rFonts w:ascii="Times New Roman" w:hAnsi="Times New Roman" w:cs="Times New Roman"/>
          <w:sz w:val="28"/>
          <w:szCs w:val="28"/>
        </w:rPr>
        <w:t>и</w:t>
      </w:r>
      <w:r w:rsidRPr="00645F91">
        <w:rPr>
          <w:rFonts w:ascii="Times New Roman" w:hAnsi="Times New Roman" w:cs="Times New Roman"/>
          <w:sz w:val="28"/>
          <w:szCs w:val="28"/>
        </w:rPr>
        <w:t>рованных маркетинговых коммуникаций, эффективность которых обе</w:t>
      </w:r>
      <w:r w:rsidRPr="00645F91">
        <w:rPr>
          <w:rFonts w:ascii="Times New Roman" w:hAnsi="Times New Roman" w:cs="Times New Roman"/>
          <w:sz w:val="28"/>
          <w:szCs w:val="28"/>
        </w:rPr>
        <w:t>с</w:t>
      </w:r>
      <w:r w:rsidRPr="00645F91">
        <w:rPr>
          <w:rFonts w:ascii="Times New Roman" w:hAnsi="Times New Roman" w:cs="Times New Roman"/>
          <w:sz w:val="28"/>
          <w:szCs w:val="28"/>
        </w:rPr>
        <w:t>печивается достижением определенных условий.</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Главное из них – это точное попадание в информационную пов</w:t>
      </w:r>
      <w:r w:rsidRPr="00645F91">
        <w:rPr>
          <w:rFonts w:ascii="Times New Roman" w:hAnsi="Times New Roman" w:cs="Times New Roman"/>
          <w:sz w:val="28"/>
          <w:szCs w:val="28"/>
        </w:rPr>
        <w:t>е</w:t>
      </w:r>
      <w:r w:rsidRPr="00645F91">
        <w:rPr>
          <w:rFonts w:ascii="Times New Roman" w:hAnsi="Times New Roman" w:cs="Times New Roman"/>
          <w:sz w:val="28"/>
          <w:szCs w:val="28"/>
        </w:rPr>
        <w:t>стку дня. Ее формируют политические события и решения, которые о</w:t>
      </w:r>
      <w:r w:rsidRPr="00645F91">
        <w:rPr>
          <w:rFonts w:ascii="Times New Roman" w:hAnsi="Times New Roman" w:cs="Times New Roman"/>
          <w:sz w:val="28"/>
          <w:szCs w:val="28"/>
        </w:rPr>
        <w:t>с</w:t>
      </w:r>
      <w:r w:rsidRPr="00645F91">
        <w:rPr>
          <w:rFonts w:ascii="Times New Roman" w:hAnsi="Times New Roman" w:cs="Times New Roman"/>
          <w:sz w:val="28"/>
          <w:szCs w:val="28"/>
        </w:rPr>
        <w:t>вещаются и комментируются СМИ. Пресса при этом выполняет свои з</w:t>
      </w:r>
      <w:r w:rsidRPr="00645F91">
        <w:rPr>
          <w:rFonts w:ascii="Times New Roman" w:hAnsi="Times New Roman" w:cs="Times New Roman"/>
          <w:sz w:val="28"/>
          <w:szCs w:val="28"/>
        </w:rPr>
        <w:t>а</w:t>
      </w:r>
      <w:r w:rsidRPr="00645F91">
        <w:rPr>
          <w:rFonts w:ascii="Times New Roman" w:hAnsi="Times New Roman" w:cs="Times New Roman"/>
          <w:sz w:val="28"/>
          <w:szCs w:val="28"/>
        </w:rPr>
        <w:lastRenderedPageBreak/>
        <w:t>дачи, но, попутно, прокладывает дорогу литературе в рамках «горячей» темы. С точки зрения маркетинга, формируется целевая аудитория, 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торая имеет конкретные потребительские ожидания. И когда появляется книга соответствующего содержания, то она имеет высокие шансы на успех, вне зависимости от литературных достоинств.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Возвращаясь к проблеме историко-политической достоверности политического романа, следует обратить внимание на следующий тво</w:t>
      </w:r>
      <w:r w:rsidRPr="00645F91">
        <w:rPr>
          <w:rFonts w:ascii="Times New Roman" w:hAnsi="Times New Roman" w:cs="Times New Roman"/>
          <w:sz w:val="28"/>
          <w:szCs w:val="28"/>
        </w:rPr>
        <w:t>р</w:t>
      </w:r>
      <w:r w:rsidRPr="00645F91">
        <w:rPr>
          <w:rFonts w:ascii="Times New Roman" w:hAnsi="Times New Roman" w:cs="Times New Roman"/>
          <w:sz w:val="28"/>
          <w:szCs w:val="28"/>
        </w:rPr>
        <w:t>ческо-производственный аспект: автор просто вынужден имитировать документальность, привнося в литературу элементы журналистики. Как правило, политический роман опирается на реальные события, в рамках которых действуют не только вымышленные, но и исторические перс</w:t>
      </w:r>
      <w:r w:rsidRPr="00645F91">
        <w:rPr>
          <w:rFonts w:ascii="Times New Roman" w:hAnsi="Times New Roman" w:cs="Times New Roman"/>
          <w:sz w:val="28"/>
          <w:szCs w:val="28"/>
        </w:rPr>
        <w:t>о</w:t>
      </w:r>
      <w:r w:rsidRPr="00645F91">
        <w:rPr>
          <w:rFonts w:ascii="Times New Roman" w:hAnsi="Times New Roman" w:cs="Times New Roman"/>
          <w:sz w:val="28"/>
          <w:szCs w:val="28"/>
        </w:rPr>
        <w:t>нажи, что обеспечивает достоверность литературному сюжету. Это по</w:t>
      </w:r>
      <w:r w:rsidRPr="00645F91">
        <w:rPr>
          <w:rFonts w:ascii="Times New Roman" w:hAnsi="Times New Roman" w:cs="Times New Roman"/>
          <w:sz w:val="28"/>
          <w:szCs w:val="28"/>
        </w:rPr>
        <w:t>д</w:t>
      </w:r>
      <w:r w:rsidRPr="00645F91">
        <w:rPr>
          <w:rFonts w:ascii="Times New Roman" w:hAnsi="Times New Roman" w:cs="Times New Roman"/>
          <w:sz w:val="28"/>
          <w:szCs w:val="28"/>
        </w:rPr>
        <w:t>держивает интерес со стороны еще и тех читателей, которые стремятся узнать «как было на самом деле», и видят в литературном произведении изложение версии исторического события.  Ведь в отличие от СМИ, 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тература позволяет делать самые свободные реконструкции.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Если касаться художественных форм изображения политики, мо</w:t>
      </w:r>
      <w:r w:rsidRPr="00645F91">
        <w:rPr>
          <w:rFonts w:ascii="Times New Roman" w:hAnsi="Times New Roman" w:cs="Times New Roman"/>
          <w:sz w:val="28"/>
          <w:szCs w:val="28"/>
        </w:rPr>
        <w:t>ж</w:t>
      </w:r>
      <w:r w:rsidRPr="00645F91">
        <w:rPr>
          <w:rFonts w:ascii="Times New Roman" w:hAnsi="Times New Roman" w:cs="Times New Roman"/>
          <w:sz w:val="28"/>
          <w:szCs w:val="28"/>
        </w:rPr>
        <w:t>но сказать, что на определенном этапе исторического развития челов</w:t>
      </w:r>
      <w:r w:rsidRPr="00645F91">
        <w:rPr>
          <w:rFonts w:ascii="Times New Roman" w:hAnsi="Times New Roman" w:cs="Times New Roman"/>
          <w:sz w:val="28"/>
          <w:szCs w:val="28"/>
        </w:rPr>
        <w:t>е</w:t>
      </w:r>
      <w:r w:rsidRPr="00645F91">
        <w:rPr>
          <w:rFonts w:ascii="Times New Roman" w:hAnsi="Times New Roman" w:cs="Times New Roman"/>
          <w:sz w:val="28"/>
          <w:szCs w:val="28"/>
        </w:rPr>
        <w:t>чества политический роман для широкой читающей публики стал сво</w:t>
      </w:r>
      <w:r w:rsidRPr="00645F91">
        <w:rPr>
          <w:rFonts w:ascii="Times New Roman" w:hAnsi="Times New Roman" w:cs="Times New Roman"/>
          <w:sz w:val="28"/>
          <w:szCs w:val="28"/>
        </w:rPr>
        <w:t>е</w:t>
      </w:r>
      <w:r w:rsidRPr="00645F91">
        <w:rPr>
          <w:rFonts w:ascii="Times New Roman" w:hAnsi="Times New Roman" w:cs="Times New Roman"/>
          <w:sz w:val="28"/>
          <w:szCs w:val="28"/>
        </w:rPr>
        <w:t>образным введением в «популярную политологию», приоткрывающую мир политических страстей. Этот этап в разных странах наступает в ра</w:t>
      </w:r>
      <w:r w:rsidRPr="00645F91">
        <w:rPr>
          <w:rFonts w:ascii="Times New Roman" w:hAnsi="Times New Roman" w:cs="Times New Roman"/>
          <w:sz w:val="28"/>
          <w:szCs w:val="28"/>
        </w:rPr>
        <w:t>з</w:t>
      </w:r>
      <w:r w:rsidRPr="00645F91">
        <w:rPr>
          <w:rFonts w:ascii="Times New Roman" w:hAnsi="Times New Roman" w:cs="Times New Roman"/>
          <w:sz w:val="28"/>
          <w:szCs w:val="28"/>
        </w:rPr>
        <w:t>ное время, но имеет одну общую характеристику – общество должно быть активно включено в политический процесс. Это наступает тогда, когда массы осознают судьбоносность для страны исторического м</w:t>
      </w:r>
      <w:r w:rsidRPr="00645F91">
        <w:rPr>
          <w:rFonts w:ascii="Times New Roman" w:hAnsi="Times New Roman" w:cs="Times New Roman"/>
          <w:sz w:val="28"/>
          <w:szCs w:val="28"/>
        </w:rPr>
        <w:t>о</w:t>
      </w:r>
      <w:r w:rsidRPr="00645F91">
        <w:rPr>
          <w:rFonts w:ascii="Times New Roman" w:hAnsi="Times New Roman" w:cs="Times New Roman"/>
          <w:sz w:val="28"/>
          <w:szCs w:val="28"/>
        </w:rPr>
        <w:t>мента, и свою личную значимость. В СССР этот процесс развивался стремительно в эпоху перестройки. Именно с этого периода становится все труднее отличать политологическое исследование от политической беллетристики, поскольку в основе и того и другого – политическая р</w:t>
      </w:r>
      <w:r w:rsidRPr="00645F91">
        <w:rPr>
          <w:rFonts w:ascii="Times New Roman" w:hAnsi="Times New Roman" w:cs="Times New Roman"/>
          <w:sz w:val="28"/>
          <w:szCs w:val="28"/>
        </w:rPr>
        <w:t>е</w:t>
      </w:r>
      <w:r w:rsidRPr="00645F91">
        <w:rPr>
          <w:rFonts w:ascii="Times New Roman" w:hAnsi="Times New Roman" w:cs="Times New Roman"/>
          <w:sz w:val="28"/>
          <w:szCs w:val="28"/>
        </w:rPr>
        <w:t>альность во всей ее природной человеческой авантюрности и бесконе</w:t>
      </w:r>
      <w:r w:rsidRPr="00645F91">
        <w:rPr>
          <w:rFonts w:ascii="Times New Roman" w:hAnsi="Times New Roman" w:cs="Times New Roman"/>
          <w:sz w:val="28"/>
          <w:szCs w:val="28"/>
        </w:rPr>
        <w:t>ч</w:t>
      </w:r>
      <w:r w:rsidRPr="00645F91">
        <w:rPr>
          <w:rFonts w:ascii="Times New Roman" w:hAnsi="Times New Roman" w:cs="Times New Roman"/>
          <w:sz w:val="28"/>
          <w:szCs w:val="28"/>
        </w:rPr>
        <w:t>ном многообразии обличий.</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К началу рассматриваемого нами периода в результате реальной либерализации сама жизнь заставила россиян воспринимать политику как личное дело, а писателей – увидеть в политике героиню, достойную пера мастера слова. Не менее важным фактором поворота литераторов к политике стало то, что на их глазах происходило   медленное и трудное </w:t>
      </w:r>
      <w:r w:rsidRPr="00645F91">
        <w:rPr>
          <w:rFonts w:ascii="Times New Roman" w:hAnsi="Times New Roman" w:cs="Times New Roman"/>
          <w:sz w:val="28"/>
          <w:szCs w:val="28"/>
        </w:rPr>
        <w:lastRenderedPageBreak/>
        <w:t>прорастание  отдельных  ростков  либерализма сквозь толщу консерв</w:t>
      </w:r>
      <w:r w:rsidRPr="00645F91">
        <w:rPr>
          <w:rFonts w:ascii="Times New Roman" w:hAnsi="Times New Roman" w:cs="Times New Roman"/>
          <w:sz w:val="28"/>
          <w:szCs w:val="28"/>
        </w:rPr>
        <w:t>а</w:t>
      </w:r>
      <w:r w:rsidRPr="00645F91">
        <w:rPr>
          <w:rFonts w:ascii="Times New Roman" w:hAnsi="Times New Roman" w:cs="Times New Roman"/>
          <w:sz w:val="28"/>
          <w:szCs w:val="28"/>
        </w:rPr>
        <w:t>тизма, духовного и экономического  рабства, охлократии, коммунист</w:t>
      </w:r>
      <w:r w:rsidRPr="00645F91">
        <w:rPr>
          <w:rFonts w:ascii="Times New Roman" w:hAnsi="Times New Roman" w:cs="Times New Roman"/>
          <w:sz w:val="28"/>
          <w:szCs w:val="28"/>
        </w:rPr>
        <w:t>и</w:t>
      </w:r>
      <w:r w:rsidRPr="00645F91">
        <w:rPr>
          <w:rFonts w:ascii="Times New Roman" w:hAnsi="Times New Roman" w:cs="Times New Roman"/>
          <w:sz w:val="28"/>
          <w:szCs w:val="28"/>
        </w:rPr>
        <w:t>ческой идеологии. Затем они стали свидетелями и участниками событий, когда либеральные идеи обрели реальную политическую силу и превр</w:t>
      </w:r>
      <w:r w:rsidRPr="00645F91">
        <w:rPr>
          <w:rFonts w:ascii="Times New Roman" w:hAnsi="Times New Roman" w:cs="Times New Roman"/>
          <w:sz w:val="28"/>
          <w:szCs w:val="28"/>
        </w:rPr>
        <w:t>а</w:t>
      </w:r>
      <w:r w:rsidRPr="00645F91">
        <w:rPr>
          <w:rFonts w:ascii="Times New Roman" w:hAnsi="Times New Roman" w:cs="Times New Roman"/>
          <w:sz w:val="28"/>
          <w:szCs w:val="28"/>
        </w:rPr>
        <w:t>тились в «могильщика» тоталитарного партийно-коммунистического строя. Именно на этом этапе наша отечественная литература осознала весь масштаб национальной социально-политической катастрофы, и х</w:t>
      </w:r>
      <w:r w:rsidRPr="00645F91">
        <w:rPr>
          <w:rFonts w:ascii="Times New Roman" w:hAnsi="Times New Roman" w:cs="Times New Roman"/>
          <w:sz w:val="28"/>
          <w:szCs w:val="28"/>
        </w:rPr>
        <w:t>у</w:t>
      </w:r>
      <w:r w:rsidRPr="00645F91">
        <w:rPr>
          <w:rFonts w:ascii="Times New Roman" w:hAnsi="Times New Roman" w:cs="Times New Roman"/>
          <w:sz w:val="28"/>
          <w:szCs w:val="28"/>
        </w:rPr>
        <w:t>дожественной формой, позволившей эмоционально прочувствовать и оценить реальный политический  процесс, стал политический роман. В каком направлении он развивался, и какие жанровые модификации ок</w:t>
      </w:r>
      <w:r w:rsidRPr="00645F91">
        <w:rPr>
          <w:rFonts w:ascii="Times New Roman" w:hAnsi="Times New Roman" w:cs="Times New Roman"/>
          <w:sz w:val="28"/>
          <w:szCs w:val="28"/>
        </w:rPr>
        <w:t>а</w:t>
      </w:r>
      <w:r w:rsidRPr="00645F91">
        <w:rPr>
          <w:rFonts w:ascii="Times New Roman" w:hAnsi="Times New Roman" w:cs="Times New Roman"/>
          <w:sz w:val="28"/>
          <w:szCs w:val="28"/>
        </w:rPr>
        <w:t>зались самыми продуктивными, позволяет понять  сравнительный ан</w:t>
      </w:r>
      <w:r w:rsidRPr="00645F91">
        <w:rPr>
          <w:rFonts w:ascii="Times New Roman" w:hAnsi="Times New Roman" w:cs="Times New Roman"/>
          <w:sz w:val="28"/>
          <w:szCs w:val="28"/>
        </w:rPr>
        <w:t>а</w:t>
      </w:r>
      <w:r w:rsidRPr="00645F91">
        <w:rPr>
          <w:rFonts w:ascii="Times New Roman" w:hAnsi="Times New Roman" w:cs="Times New Roman"/>
          <w:sz w:val="28"/>
          <w:szCs w:val="28"/>
        </w:rPr>
        <w:t>лиз хронологии политических событий России с их художественным о</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ражением в русском политическом романе за период перестройки. Как показывает этот анализ, в центре  идейно-тематического содержания этих произведений – драматическое столкновение либеральных идей с тоталитаристской идеологией, победа над которой стоила жизни всей социально-политической системе.  </w:t>
      </w:r>
    </w:p>
    <w:p w:rsidR="00646752"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Этот же процесс разворачивался и в кинематографе. Признавая, что кино имеет собственные эстетико-психологические характеристики, тем не менее, в данной работе мы его рассматриваем в качестве визуал</w:t>
      </w:r>
      <w:r w:rsidRPr="00645F91">
        <w:rPr>
          <w:rFonts w:ascii="Times New Roman" w:hAnsi="Times New Roman" w:cs="Times New Roman"/>
          <w:sz w:val="28"/>
          <w:szCs w:val="28"/>
        </w:rPr>
        <w:t>и</w:t>
      </w:r>
      <w:r w:rsidRPr="00645F91">
        <w:rPr>
          <w:rFonts w:ascii="Times New Roman" w:hAnsi="Times New Roman" w:cs="Times New Roman"/>
          <w:sz w:val="28"/>
          <w:szCs w:val="28"/>
        </w:rPr>
        <w:t>зированной литературы. Это подтверждает и один из основных прои</w:t>
      </w:r>
      <w:r w:rsidRPr="00645F91">
        <w:rPr>
          <w:rFonts w:ascii="Times New Roman" w:hAnsi="Times New Roman" w:cs="Times New Roman"/>
          <w:sz w:val="28"/>
          <w:szCs w:val="28"/>
        </w:rPr>
        <w:t>з</w:t>
      </w:r>
      <w:r w:rsidRPr="00645F91">
        <w:rPr>
          <w:rFonts w:ascii="Times New Roman" w:hAnsi="Times New Roman" w:cs="Times New Roman"/>
          <w:sz w:val="28"/>
          <w:szCs w:val="28"/>
        </w:rPr>
        <w:t>водственных приемов в рассматриваемый период – экранизация литер</w:t>
      </w:r>
      <w:r w:rsidRPr="00645F91">
        <w:rPr>
          <w:rFonts w:ascii="Times New Roman" w:hAnsi="Times New Roman" w:cs="Times New Roman"/>
          <w:sz w:val="28"/>
          <w:szCs w:val="28"/>
        </w:rPr>
        <w:t>а</w:t>
      </w:r>
      <w:r w:rsidRPr="00645F91">
        <w:rPr>
          <w:rFonts w:ascii="Times New Roman" w:hAnsi="Times New Roman" w:cs="Times New Roman"/>
          <w:sz w:val="28"/>
          <w:szCs w:val="28"/>
        </w:rPr>
        <w:t>турных и журналистских произведений.</w:t>
      </w:r>
    </w:p>
    <w:p w:rsidR="00C606CF" w:rsidRDefault="00C606CF" w:rsidP="00EC6DF1">
      <w:pPr>
        <w:spacing w:after="0" w:line="312" w:lineRule="auto"/>
        <w:ind w:firstLine="680"/>
        <w:contextualSpacing/>
        <w:jc w:val="both"/>
        <w:rPr>
          <w:rFonts w:ascii="Times New Roman" w:hAnsi="Times New Roman" w:cs="Times New Roman"/>
          <w:sz w:val="28"/>
          <w:szCs w:val="28"/>
        </w:rPr>
      </w:pPr>
    </w:p>
    <w:p w:rsidR="00645F91" w:rsidRPr="00FE4BA8" w:rsidRDefault="00FE4BA8" w:rsidP="00FE4BA8">
      <w:pPr>
        <w:pStyle w:val="2"/>
      </w:pPr>
      <w:r>
        <w:t xml:space="preserve">1.3. </w:t>
      </w:r>
      <w:r w:rsidR="00645F91" w:rsidRPr="00FE4BA8">
        <w:t xml:space="preserve">Политический успех либерализма как результат конвергенции политического, медийного </w:t>
      </w:r>
      <w:r>
        <w:br/>
      </w:r>
      <w:r w:rsidR="00645F91" w:rsidRPr="00FE4BA8">
        <w:t>и художественного проц</w:t>
      </w:r>
      <w:r w:rsidR="00646752" w:rsidRPr="00FE4BA8">
        <w:t>ессов в СССР в 1985 – 1991 гг.</w:t>
      </w:r>
      <w:r w:rsidR="0016473B" w:rsidRPr="00FE4BA8">
        <w:t xml:space="preserve"> </w:t>
      </w:r>
    </w:p>
    <w:p w:rsidR="007A22CD" w:rsidRDefault="007A22CD" w:rsidP="00EC6DF1">
      <w:pPr>
        <w:spacing w:after="0" w:line="312" w:lineRule="auto"/>
        <w:ind w:firstLine="680"/>
        <w:contextualSpacing/>
        <w:jc w:val="both"/>
        <w:rPr>
          <w:rFonts w:ascii="Times New Roman" w:hAnsi="Times New Roman" w:cs="Times New Roman"/>
          <w:sz w:val="28"/>
          <w:szCs w:val="28"/>
        </w:rPr>
      </w:pP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Для аргументации заявленного принципа внедрения либеральных идей в массовое сознание советского общества во время перестройки мы решили составить синхроническую таблицу, с помощью которой можно получить материал для эмпирического обобщения, которое В.Вернадский приравнивал по достоверности к реально наблюдаемому </w:t>
      </w:r>
      <w:r w:rsidRPr="00645F91">
        <w:rPr>
          <w:rFonts w:ascii="Times New Roman" w:hAnsi="Times New Roman" w:cs="Times New Roman"/>
          <w:sz w:val="28"/>
          <w:szCs w:val="28"/>
        </w:rPr>
        <w:lastRenderedPageBreak/>
        <w:t>факту</w:t>
      </w:r>
      <w:r w:rsidRPr="00645F91">
        <w:rPr>
          <w:rStyle w:val="a6"/>
          <w:rFonts w:ascii="Times New Roman" w:hAnsi="Times New Roman" w:cs="Times New Roman"/>
          <w:sz w:val="28"/>
          <w:szCs w:val="28"/>
        </w:rPr>
        <w:footnoteReference w:id="74"/>
      </w:r>
      <w:r w:rsidRPr="00645F91">
        <w:rPr>
          <w:rFonts w:ascii="Times New Roman" w:hAnsi="Times New Roman" w:cs="Times New Roman"/>
          <w:sz w:val="28"/>
          <w:szCs w:val="28"/>
        </w:rPr>
        <w:t>. В нашем случае воссозданное в рамках таблицы временное и тематическое сопоставление политических событий и объектов культ</w:t>
      </w:r>
      <w:r w:rsidRPr="00645F91">
        <w:rPr>
          <w:rFonts w:ascii="Times New Roman" w:hAnsi="Times New Roman" w:cs="Times New Roman"/>
          <w:sz w:val="28"/>
          <w:szCs w:val="28"/>
        </w:rPr>
        <w:t>у</w:t>
      </w:r>
      <w:r w:rsidRPr="00645F91">
        <w:rPr>
          <w:rFonts w:ascii="Times New Roman" w:hAnsi="Times New Roman" w:cs="Times New Roman"/>
          <w:sz w:val="28"/>
          <w:szCs w:val="28"/>
        </w:rPr>
        <w:t>ры должно показать, как формировался антикоммунистический инфо</w:t>
      </w:r>
      <w:r w:rsidRPr="00645F91">
        <w:rPr>
          <w:rFonts w:ascii="Times New Roman" w:hAnsi="Times New Roman" w:cs="Times New Roman"/>
          <w:sz w:val="28"/>
          <w:szCs w:val="28"/>
        </w:rPr>
        <w:t>р</w:t>
      </w:r>
      <w:r w:rsidRPr="00645F91">
        <w:rPr>
          <w:rFonts w:ascii="Times New Roman" w:hAnsi="Times New Roman" w:cs="Times New Roman"/>
          <w:sz w:val="28"/>
          <w:szCs w:val="28"/>
        </w:rPr>
        <w:t xml:space="preserve">мационный поток, и когда он превратился в коммуникационную стихию.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основу таблицы положен принцип временного обобщения. Все шесть лет перестройки рассматриваются по трем позициям: происх</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дившие в этот год политические события сопоставляются с событиями в СМИ и </w:t>
      </w:r>
      <w:r w:rsidR="001511F0">
        <w:rPr>
          <w:rFonts w:ascii="Times New Roman" w:hAnsi="Times New Roman" w:cs="Times New Roman"/>
          <w:sz w:val="28"/>
          <w:szCs w:val="28"/>
        </w:rPr>
        <w:t xml:space="preserve">в </w:t>
      </w:r>
      <w:r w:rsidRPr="00645F91">
        <w:rPr>
          <w:rFonts w:ascii="Times New Roman" w:hAnsi="Times New Roman" w:cs="Times New Roman"/>
          <w:sz w:val="28"/>
          <w:szCs w:val="28"/>
        </w:rPr>
        <w:t>культурной жизни СССР. В свою очередь, из всего разнообр</w:t>
      </w:r>
      <w:r w:rsidRPr="00645F91">
        <w:rPr>
          <w:rFonts w:ascii="Times New Roman" w:hAnsi="Times New Roman" w:cs="Times New Roman"/>
          <w:sz w:val="28"/>
          <w:szCs w:val="28"/>
        </w:rPr>
        <w:t>а</w:t>
      </w:r>
      <w:r w:rsidRPr="00645F91">
        <w:rPr>
          <w:rFonts w:ascii="Times New Roman" w:hAnsi="Times New Roman" w:cs="Times New Roman"/>
          <w:sz w:val="28"/>
          <w:szCs w:val="28"/>
        </w:rPr>
        <w:t>зия культурного процесса нами выделены два направления, наиболее ценных в рамках выбранной темы: литература и кинематограф. Они х</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рактеризуются массовой аудиторией, высокой степенью политической ангажированности, восприимчивостью к принципам массовой культуры. Кроме того, они зафиксированы в виде материальных объектов (книги, </w:t>
      </w:r>
      <w:r w:rsidRPr="00645F91">
        <w:rPr>
          <w:rFonts w:ascii="Times New Roman" w:hAnsi="Times New Roman" w:cs="Times New Roman"/>
          <w:sz w:val="28"/>
          <w:szCs w:val="28"/>
          <w:lang w:val="en-US"/>
        </w:rPr>
        <w:t>CD</w:t>
      </w:r>
      <w:r w:rsidRPr="00645F91">
        <w:rPr>
          <w:rFonts w:ascii="Times New Roman" w:hAnsi="Times New Roman" w:cs="Times New Roman"/>
          <w:sz w:val="28"/>
          <w:szCs w:val="28"/>
        </w:rPr>
        <w:t xml:space="preserve">, </w:t>
      </w:r>
      <w:r w:rsidRPr="00645F91">
        <w:rPr>
          <w:rFonts w:ascii="Times New Roman" w:hAnsi="Times New Roman" w:cs="Times New Roman"/>
          <w:sz w:val="28"/>
          <w:szCs w:val="28"/>
          <w:lang w:val="en-US"/>
        </w:rPr>
        <w:t>VHS</w:t>
      </w:r>
      <w:r w:rsidRPr="00645F91">
        <w:rPr>
          <w:rFonts w:ascii="Times New Roman" w:hAnsi="Times New Roman" w:cs="Times New Roman"/>
          <w:sz w:val="28"/>
          <w:szCs w:val="28"/>
        </w:rPr>
        <w:t xml:space="preserve">, </w:t>
      </w:r>
      <w:r w:rsidRPr="00645F91">
        <w:rPr>
          <w:rFonts w:ascii="Times New Roman" w:hAnsi="Times New Roman" w:cs="Times New Roman"/>
          <w:sz w:val="28"/>
          <w:szCs w:val="28"/>
          <w:lang w:val="en-US"/>
        </w:rPr>
        <w:t>DVD</w:t>
      </w:r>
      <w:r w:rsidRPr="00645F91">
        <w:rPr>
          <w:rFonts w:ascii="Times New Roman" w:hAnsi="Times New Roman" w:cs="Times New Roman"/>
          <w:sz w:val="28"/>
          <w:szCs w:val="28"/>
        </w:rPr>
        <w:t>), и могут рассматриваться в качестве первоисточников. При отборе эстетических объектов мы ориентировались на их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скую значимость и общественный резонанс, оставляя за рамками худ</w:t>
      </w:r>
      <w:r w:rsidRPr="00645F91">
        <w:rPr>
          <w:rFonts w:ascii="Times New Roman" w:hAnsi="Times New Roman" w:cs="Times New Roman"/>
          <w:sz w:val="28"/>
          <w:szCs w:val="28"/>
        </w:rPr>
        <w:t>о</w:t>
      </w:r>
      <w:r w:rsidRPr="00645F91">
        <w:rPr>
          <w:rFonts w:ascii="Times New Roman" w:hAnsi="Times New Roman" w:cs="Times New Roman"/>
          <w:sz w:val="28"/>
          <w:szCs w:val="28"/>
        </w:rPr>
        <w:t>жественную ценность. Поэтому в таблицу не попали такие важные с</w:t>
      </w:r>
      <w:r w:rsidRPr="00645F91">
        <w:rPr>
          <w:rFonts w:ascii="Times New Roman" w:hAnsi="Times New Roman" w:cs="Times New Roman"/>
          <w:sz w:val="28"/>
          <w:szCs w:val="28"/>
        </w:rPr>
        <w:t>о</w:t>
      </w:r>
      <w:r w:rsidRPr="00645F91">
        <w:rPr>
          <w:rFonts w:ascii="Times New Roman" w:hAnsi="Times New Roman" w:cs="Times New Roman"/>
          <w:sz w:val="28"/>
          <w:szCs w:val="28"/>
        </w:rPr>
        <w:t>бытия культурной жизни СССР в период перестройки, как публикация неизвестных лирических произведений поэтов «серебряного века», А.Ахматовой, М.Цветаевой, Б.Пастернака, других классиков отечес</w:t>
      </w:r>
      <w:r w:rsidRPr="00645F91">
        <w:rPr>
          <w:rFonts w:ascii="Times New Roman" w:hAnsi="Times New Roman" w:cs="Times New Roman"/>
          <w:sz w:val="28"/>
          <w:szCs w:val="28"/>
        </w:rPr>
        <w:t>т</w:t>
      </w:r>
      <w:r w:rsidRPr="00645F91">
        <w:rPr>
          <w:rFonts w:ascii="Times New Roman" w:hAnsi="Times New Roman" w:cs="Times New Roman"/>
          <w:sz w:val="28"/>
          <w:szCs w:val="28"/>
        </w:rPr>
        <w:t>венной литературы, а также фильмы-символы перестройки: «Курьер», «Мален</w:t>
      </w:r>
      <w:r w:rsidR="001511F0">
        <w:rPr>
          <w:rFonts w:ascii="Times New Roman" w:hAnsi="Times New Roman" w:cs="Times New Roman"/>
          <w:sz w:val="28"/>
          <w:szCs w:val="28"/>
        </w:rPr>
        <w:t>ькая Вера», «Меня зовут Арлекино</w:t>
      </w:r>
      <w:r w:rsidRPr="00645F91">
        <w:rPr>
          <w:rFonts w:ascii="Times New Roman" w:hAnsi="Times New Roman" w:cs="Times New Roman"/>
          <w:sz w:val="28"/>
          <w:szCs w:val="28"/>
        </w:rPr>
        <w:t xml:space="preserve">», «Трагедия в стиле рок», «Такси-блюз», «Игла».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Кинематограф нас интересует еще и потому, что это был самый управляемый сегмент художественной коммуникации в СССР. Фильмы производились государственными киностудиями в рамках госзаказа, и выходили в прокат в государственной сети кинотеатров, так что темат</w:t>
      </w:r>
      <w:r w:rsidRPr="00645F91">
        <w:rPr>
          <w:rFonts w:ascii="Times New Roman" w:hAnsi="Times New Roman" w:cs="Times New Roman"/>
          <w:sz w:val="28"/>
          <w:szCs w:val="28"/>
        </w:rPr>
        <w:t>и</w:t>
      </w:r>
      <w:r w:rsidRPr="00645F91">
        <w:rPr>
          <w:rFonts w:ascii="Times New Roman" w:hAnsi="Times New Roman" w:cs="Times New Roman"/>
          <w:sz w:val="28"/>
          <w:szCs w:val="28"/>
        </w:rPr>
        <w:t>ка советского кинематографа в этот период отражает видение художес</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венной коммуникации в стране со стороны руководства государства и КПСС. Поэтому сопоставление в рамках одной схемы кинематографа и литературы (наоборот – плохо управляемой властью коммуникации) нам видится результативным. Фильмы нами классифицированы по времени </w:t>
      </w:r>
      <w:r w:rsidRPr="00645F91">
        <w:rPr>
          <w:rFonts w:ascii="Times New Roman" w:hAnsi="Times New Roman" w:cs="Times New Roman"/>
          <w:sz w:val="28"/>
          <w:szCs w:val="28"/>
        </w:rPr>
        <w:lastRenderedPageBreak/>
        <w:t xml:space="preserve">их завершения. Стоит учитывать, что от завершения производственного процесса до выхода в прокат проходит около полугода.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Наибольшую проблему представляла систематизация литературы. Во-первых, основным каналом публикации как новых произведений, так и «возвращенной» литературы стала периодика. Если публикации в «толстых журналах» еще можно отследить, то сделать это с обществе</w:t>
      </w:r>
      <w:r w:rsidRPr="00645F91">
        <w:rPr>
          <w:rFonts w:ascii="Times New Roman" w:hAnsi="Times New Roman" w:cs="Times New Roman"/>
          <w:sz w:val="28"/>
          <w:szCs w:val="28"/>
        </w:rPr>
        <w:t>н</w:t>
      </w:r>
      <w:r w:rsidRPr="00645F91">
        <w:rPr>
          <w:rFonts w:ascii="Times New Roman" w:hAnsi="Times New Roman" w:cs="Times New Roman"/>
          <w:sz w:val="28"/>
          <w:szCs w:val="28"/>
        </w:rPr>
        <w:t>но-политическими изданиями (газетами и журналами) просто нево</w:t>
      </w:r>
      <w:r w:rsidRPr="00645F91">
        <w:rPr>
          <w:rFonts w:ascii="Times New Roman" w:hAnsi="Times New Roman" w:cs="Times New Roman"/>
          <w:sz w:val="28"/>
          <w:szCs w:val="28"/>
        </w:rPr>
        <w:t>з</w:t>
      </w:r>
      <w:r w:rsidRPr="00645F91">
        <w:rPr>
          <w:rFonts w:ascii="Times New Roman" w:hAnsi="Times New Roman" w:cs="Times New Roman"/>
          <w:sz w:val="28"/>
          <w:szCs w:val="28"/>
        </w:rPr>
        <w:t>можно. Например, в газете «Тихоокеанский комсомолец», где работал автор этой работы в рассматриваемый период, активно публиковались произведения и публицистика русской восточной эмиграции, центрами которой были Х</w:t>
      </w:r>
      <w:r w:rsidR="00FE5AB4">
        <w:rPr>
          <w:rFonts w:ascii="Times New Roman" w:hAnsi="Times New Roman" w:cs="Times New Roman"/>
          <w:sz w:val="28"/>
          <w:szCs w:val="28"/>
        </w:rPr>
        <w:t xml:space="preserve">арбин и Шанхай. Также в этой </w:t>
      </w:r>
      <w:r w:rsidRPr="00645F91">
        <w:rPr>
          <w:rFonts w:ascii="Times New Roman" w:hAnsi="Times New Roman" w:cs="Times New Roman"/>
          <w:sz w:val="28"/>
          <w:szCs w:val="28"/>
        </w:rPr>
        <w:t>газете, например, публ</w:t>
      </w:r>
      <w:r w:rsidRPr="00645F91">
        <w:rPr>
          <w:rFonts w:ascii="Times New Roman" w:hAnsi="Times New Roman" w:cs="Times New Roman"/>
          <w:sz w:val="28"/>
          <w:szCs w:val="28"/>
        </w:rPr>
        <w:t>и</w:t>
      </w:r>
      <w:r w:rsidRPr="00645F91">
        <w:rPr>
          <w:rFonts w:ascii="Times New Roman" w:hAnsi="Times New Roman" w:cs="Times New Roman"/>
          <w:sz w:val="28"/>
          <w:szCs w:val="28"/>
        </w:rPr>
        <w:t>ковались выдержки из романа В.Войновича «Москва 2042» еще до в</w:t>
      </w:r>
      <w:r w:rsidRPr="00645F91">
        <w:rPr>
          <w:rFonts w:ascii="Times New Roman" w:hAnsi="Times New Roman" w:cs="Times New Roman"/>
          <w:sz w:val="28"/>
          <w:szCs w:val="28"/>
        </w:rPr>
        <w:t>ы</w:t>
      </w:r>
      <w:r w:rsidRPr="00645F91">
        <w:rPr>
          <w:rFonts w:ascii="Times New Roman" w:hAnsi="Times New Roman" w:cs="Times New Roman"/>
          <w:sz w:val="28"/>
          <w:szCs w:val="28"/>
        </w:rPr>
        <w:t xml:space="preserve">хода в свет произведения. И эта ситуация для страны была </w:t>
      </w:r>
      <w:r w:rsidR="00646752">
        <w:rPr>
          <w:rFonts w:ascii="Times New Roman" w:hAnsi="Times New Roman" w:cs="Times New Roman"/>
          <w:sz w:val="28"/>
          <w:szCs w:val="28"/>
        </w:rPr>
        <w:t>типичной. Во-вторых, с 1988 г.</w:t>
      </w:r>
      <w:r w:rsidRPr="00645F91">
        <w:rPr>
          <w:rFonts w:ascii="Times New Roman" w:hAnsi="Times New Roman" w:cs="Times New Roman"/>
          <w:sz w:val="28"/>
          <w:szCs w:val="28"/>
        </w:rPr>
        <w:t xml:space="preserve"> ряд издательств начали активно вести теневую коммерческую деятельность, выпуская книги вовсе без выходных да</w:t>
      </w:r>
      <w:r w:rsidRPr="00645F91">
        <w:rPr>
          <w:rFonts w:ascii="Times New Roman" w:hAnsi="Times New Roman" w:cs="Times New Roman"/>
          <w:sz w:val="28"/>
          <w:szCs w:val="28"/>
        </w:rPr>
        <w:t>н</w:t>
      </w:r>
      <w:r w:rsidRPr="00645F91">
        <w:rPr>
          <w:rFonts w:ascii="Times New Roman" w:hAnsi="Times New Roman" w:cs="Times New Roman"/>
          <w:sz w:val="28"/>
          <w:szCs w:val="28"/>
        </w:rPr>
        <w:t>ных. В библиотеке автора есть несколько подобных книг, купленных в Москве на книжных развалах, где не указан ни год выхода, ни тираж, ни издательство. Поэтому точная классификация по времени выхода целого ряда произведений просто невозможна, но временной разброс не пр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вышает одного года.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завершении обратим внимание на еще один аспект: выбранные нами информационные объекты по своей природе не равнозначны по охвату и степени воздействия на аудиторию. СМИ изначально ориент</w:t>
      </w:r>
      <w:r w:rsidRPr="00645F91">
        <w:rPr>
          <w:rFonts w:ascii="Times New Roman" w:hAnsi="Times New Roman" w:cs="Times New Roman"/>
          <w:sz w:val="28"/>
          <w:szCs w:val="28"/>
        </w:rPr>
        <w:t>и</w:t>
      </w:r>
      <w:r w:rsidRPr="00645F91">
        <w:rPr>
          <w:rFonts w:ascii="Times New Roman" w:hAnsi="Times New Roman" w:cs="Times New Roman"/>
          <w:sz w:val="28"/>
          <w:szCs w:val="28"/>
        </w:rPr>
        <w:t>рованы на массовую, то есть – случайную, аудиторию (особенно это к</w:t>
      </w:r>
      <w:r w:rsidRPr="00645F91">
        <w:rPr>
          <w:rFonts w:ascii="Times New Roman" w:hAnsi="Times New Roman" w:cs="Times New Roman"/>
          <w:sz w:val="28"/>
          <w:szCs w:val="28"/>
        </w:rPr>
        <w:t>а</w:t>
      </w:r>
      <w:r w:rsidRPr="00645F91">
        <w:rPr>
          <w:rFonts w:ascii="Times New Roman" w:hAnsi="Times New Roman" w:cs="Times New Roman"/>
          <w:sz w:val="28"/>
          <w:szCs w:val="28"/>
        </w:rPr>
        <w:t>сается телевидения). Пресса сильно сегментирована по тематико-вкусовым запросам аудитории, поэтому материалы в конкретном СМИ являются событием, прежде всего, для его аудитории. Кроме того, жу</w:t>
      </w:r>
      <w:r w:rsidRPr="00645F91">
        <w:rPr>
          <w:rFonts w:ascii="Times New Roman" w:hAnsi="Times New Roman" w:cs="Times New Roman"/>
          <w:sz w:val="28"/>
          <w:szCs w:val="28"/>
        </w:rPr>
        <w:t>р</w:t>
      </w:r>
      <w:r w:rsidRPr="00645F91">
        <w:rPr>
          <w:rFonts w:ascii="Times New Roman" w:hAnsi="Times New Roman" w:cs="Times New Roman"/>
          <w:sz w:val="28"/>
          <w:szCs w:val="28"/>
        </w:rPr>
        <w:t>налистика – это информационное производство, ежедневно предста</w:t>
      </w:r>
      <w:r w:rsidRPr="00645F91">
        <w:rPr>
          <w:rFonts w:ascii="Times New Roman" w:hAnsi="Times New Roman" w:cs="Times New Roman"/>
          <w:sz w:val="28"/>
          <w:szCs w:val="28"/>
        </w:rPr>
        <w:t>в</w:t>
      </w:r>
      <w:r w:rsidRPr="00645F91">
        <w:rPr>
          <w:rFonts w:ascii="Times New Roman" w:hAnsi="Times New Roman" w:cs="Times New Roman"/>
          <w:sz w:val="28"/>
          <w:szCs w:val="28"/>
        </w:rPr>
        <w:t>ляющее потребителю новый продукт, поэтому у работников СМИ у</w:t>
      </w:r>
      <w:r w:rsidRPr="00645F91">
        <w:rPr>
          <w:rFonts w:ascii="Times New Roman" w:hAnsi="Times New Roman" w:cs="Times New Roman"/>
          <w:sz w:val="28"/>
          <w:szCs w:val="28"/>
        </w:rPr>
        <w:t>т</w:t>
      </w:r>
      <w:r w:rsidRPr="00645F91">
        <w:rPr>
          <w:rFonts w:ascii="Times New Roman" w:hAnsi="Times New Roman" w:cs="Times New Roman"/>
          <w:sz w:val="28"/>
          <w:szCs w:val="28"/>
        </w:rPr>
        <w:t>вердилась аксиома: «Газета живет один день!». Следовательно, из о</w:t>
      </w:r>
      <w:r w:rsidRPr="00645F91">
        <w:rPr>
          <w:rFonts w:ascii="Times New Roman" w:hAnsi="Times New Roman" w:cs="Times New Roman"/>
          <w:sz w:val="28"/>
          <w:szCs w:val="28"/>
        </w:rPr>
        <w:t>г</w:t>
      </w:r>
      <w:r w:rsidRPr="00645F91">
        <w:rPr>
          <w:rFonts w:ascii="Times New Roman" w:hAnsi="Times New Roman" w:cs="Times New Roman"/>
          <w:sz w:val="28"/>
          <w:szCs w:val="28"/>
        </w:rPr>
        <w:t>ромного потока общественно-политической журналистики настоящими событиями можно считать единичные материалы, которые, как правило, связаны с актуальными темами текущего политического момента. С точки зрения ценности для политического процесса, значимыми соб</w:t>
      </w:r>
      <w:r w:rsidRPr="00645F91">
        <w:rPr>
          <w:rFonts w:ascii="Times New Roman" w:hAnsi="Times New Roman" w:cs="Times New Roman"/>
          <w:sz w:val="28"/>
          <w:szCs w:val="28"/>
        </w:rPr>
        <w:t>ы</w:t>
      </w:r>
      <w:r w:rsidRPr="00645F91">
        <w:rPr>
          <w:rFonts w:ascii="Times New Roman" w:hAnsi="Times New Roman" w:cs="Times New Roman"/>
          <w:sz w:val="28"/>
          <w:szCs w:val="28"/>
        </w:rPr>
        <w:t xml:space="preserve">тиями в советской журналистике этого периода следует считать не </w:t>
      </w:r>
      <w:r w:rsidRPr="00645F91">
        <w:rPr>
          <w:rFonts w:ascii="Times New Roman" w:hAnsi="Times New Roman" w:cs="Times New Roman"/>
          <w:sz w:val="28"/>
          <w:szCs w:val="28"/>
        </w:rPr>
        <w:lastRenderedPageBreak/>
        <w:t>столько производимые ею информационные объекты, сколько организ</w:t>
      </w:r>
      <w:r w:rsidRPr="00645F91">
        <w:rPr>
          <w:rFonts w:ascii="Times New Roman" w:hAnsi="Times New Roman" w:cs="Times New Roman"/>
          <w:sz w:val="28"/>
          <w:szCs w:val="28"/>
        </w:rPr>
        <w:t>а</w:t>
      </w:r>
      <w:r w:rsidRPr="00645F91">
        <w:rPr>
          <w:rFonts w:ascii="Times New Roman" w:hAnsi="Times New Roman" w:cs="Times New Roman"/>
          <w:sz w:val="28"/>
          <w:szCs w:val="28"/>
        </w:rPr>
        <w:t>ционно-кадровые и правовые решения.</w:t>
      </w:r>
    </w:p>
    <w:p w:rsid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количественном отношении рассматриваемые информационные объекты соотносились следующим образом. В СССР все киностудии страны в год производили порядка 150 кинофильмов. Такой же объем литературных произведений публиковался (как правило, в периодике) в течение месяца. Со стороны СМИ социально активный советский гра</w:t>
      </w:r>
      <w:r w:rsidRPr="00645F91">
        <w:rPr>
          <w:rFonts w:ascii="Times New Roman" w:hAnsi="Times New Roman" w:cs="Times New Roman"/>
          <w:sz w:val="28"/>
          <w:szCs w:val="28"/>
        </w:rPr>
        <w:t>ж</w:t>
      </w:r>
      <w:r w:rsidRPr="00645F91">
        <w:rPr>
          <w:rFonts w:ascii="Times New Roman" w:hAnsi="Times New Roman" w:cs="Times New Roman"/>
          <w:sz w:val="28"/>
          <w:szCs w:val="28"/>
        </w:rPr>
        <w:t>данин те же 150 журналистских материалов получал за неделю. Такое соотношение заставляет нас внимательно относиться к тематическим изменениям в кинематографе еще потому, что каждая кинопремьера (три-четыре фильма в неделю) являлась целым событием для аудитории СССР.</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0"/>
        <w:gridCol w:w="2160"/>
        <w:gridCol w:w="2160"/>
        <w:gridCol w:w="1409"/>
        <w:gridCol w:w="142"/>
      </w:tblGrid>
      <w:tr w:rsidR="00582671" w:rsidRPr="00645F91" w:rsidTr="00192C2D">
        <w:tc>
          <w:tcPr>
            <w:tcW w:w="828" w:type="dxa"/>
            <w:tcBorders>
              <w:right w:val="single" w:sz="4" w:space="0" w:color="auto"/>
            </w:tcBorders>
          </w:tcPr>
          <w:p w:rsidR="00582671" w:rsidRPr="00645F91" w:rsidRDefault="00582671" w:rsidP="007A22CD">
            <w:pPr>
              <w:spacing w:after="0" w:line="264" w:lineRule="auto"/>
              <w:contextualSpacing/>
              <w:jc w:val="both"/>
              <w:rPr>
                <w:rFonts w:ascii="Times New Roman" w:hAnsi="Times New Roman" w:cs="Times New Roman"/>
                <w:sz w:val="28"/>
                <w:szCs w:val="28"/>
              </w:rPr>
            </w:pPr>
          </w:p>
        </w:tc>
        <w:tc>
          <w:tcPr>
            <w:tcW w:w="2340" w:type="dxa"/>
            <w:tcBorders>
              <w:top w:val="single" w:sz="4" w:space="0" w:color="auto"/>
              <w:left w:val="single" w:sz="4" w:space="0" w:color="auto"/>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4"/>
                <w:szCs w:val="24"/>
              </w:rPr>
            </w:pPr>
            <w:r w:rsidRPr="00D15319">
              <w:rPr>
                <w:rFonts w:ascii="Times New Roman" w:hAnsi="Times New Roman" w:cs="Times New Roman"/>
                <w:sz w:val="24"/>
                <w:szCs w:val="24"/>
              </w:rPr>
              <w:t>Политические с</w:t>
            </w:r>
            <w:r w:rsidRPr="00D15319">
              <w:rPr>
                <w:rFonts w:ascii="Times New Roman" w:hAnsi="Times New Roman" w:cs="Times New Roman"/>
                <w:sz w:val="24"/>
                <w:szCs w:val="24"/>
              </w:rPr>
              <w:t>о</w:t>
            </w:r>
            <w:r w:rsidRPr="00D15319">
              <w:rPr>
                <w:rFonts w:ascii="Times New Roman" w:hAnsi="Times New Roman" w:cs="Times New Roman"/>
                <w:sz w:val="24"/>
                <w:szCs w:val="24"/>
              </w:rPr>
              <w:t xml:space="preserve">бытия </w:t>
            </w:r>
          </w:p>
        </w:tc>
        <w:tc>
          <w:tcPr>
            <w:tcW w:w="2160" w:type="dxa"/>
            <w:tcBorders>
              <w:lef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4"/>
                <w:szCs w:val="24"/>
              </w:rPr>
            </w:pPr>
            <w:r w:rsidRPr="00D15319">
              <w:rPr>
                <w:rFonts w:ascii="Times New Roman" w:hAnsi="Times New Roman" w:cs="Times New Roman"/>
                <w:sz w:val="24"/>
                <w:szCs w:val="24"/>
              </w:rPr>
              <w:t>События в СМИ</w:t>
            </w:r>
          </w:p>
        </w:tc>
        <w:tc>
          <w:tcPr>
            <w:tcW w:w="2160" w:type="dxa"/>
          </w:tcPr>
          <w:p w:rsidR="00582671" w:rsidRPr="00D15319" w:rsidRDefault="00582671" w:rsidP="007A22CD">
            <w:pPr>
              <w:spacing w:after="0" w:line="264" w:lineRule="auto"/>
              <w:contextualSpacing/>
              <w:jc w:val="both"/>
              <w:rPr>
                <w:rFonts w:ascii="Times New Roman" w:hAnsi="Times New Roman" w:cs="Times New Roman"/>
                <w:sz w:val="24"/>
                <w:szCs w:val="24"/>
              </w:rPr>
            </w:pPr>
            <w:r w:rsidRPr="00D15319">
              <w:rPr>
                <w:rFonts w:ascii="Times New Roman" w:hAnsi="Times New Roman" w:cs="Times New Roman"/>
                <w:sz w:val="24"/>
                <w:szCs w:val="24"/>
              </w:rPr>
              <w:t>События в литер</w:t>
            </w:r>
            <w:r w:rsidRPr="00D15319">
              <w:rPr>
                <w:rFonts w:ascii="Times New Roman" w:hAnsi="Times New Roman" w:cs="Times New Roman"/>
                <w:sz w:val="24"/>
                <w:szCs w:val="24"/>
              </w:rPr>
              <w:t>а</w:t>
            </w:r>
            <w:r w:rsidRPr="00D15319">
              <w:rPr>
                <w:rFonts w:ascii="Times New Roman" w:hAnsi="Times New Roman" w:cs="Times New Roman"/>
                <w:sz w:val="24"/>
                <w:szCs w:val="24"/>
              </w:rPr>
              <w:t xml:space="preserve">туре </w:t>
            </w:r>
          </w:p>
        </w:tc>
        <w:tc>
          <w:tcPr>
            <w:tcW w:w="1551" w:type="dxa"/>
            <w:gridSpan w:val="2"/>
          </w:tcPr>
          <w:p w:rsidR="00582671" w:rsidRPr="00D15319" w:rsidRDefault="00582671" w:rsidP="007A22CD">
            <w:pPr>
              <w:spacing w:after="0" w:line="264" w:lineRule="auto"/>
              <w:contextualSpacing/>
              <w:jc w:val="both"/>
              <w:rPr>
                <w:rFonts w:ascii="Times New Roman" w:hAnsi="Times New Roman" w:cs="Times New Roman"/>
                <w:sz w:val="24"/>
                <w:szCs w:val="24"/>
              </w:rPr>
            </w:pPr>
            <w:r w:rsidRPr="00D15319">
              <w:rPr>
                <w:rFonts w:ascii="Times New Roman" w:hAnsi="Times New Roman" w:cs="Times New Roman"/>
                <w:sz w:val="24"/>
                <w:szCs w:val="24"/>
              </w:rPr>
              <w:t>События в кинемат</w:t>
            </w:r>
            <w:r w:rsidRPr="00D15319">
              <w:rPr>
                <w:rFonts w:ascii="Times New Roman" w:hAnsi="Times New Roman" w:cs="Times New Roman"/>
                <w:sz w:val="24"/>
                <w:szCs w:val="24"/>
              </w:rPr>
              <w:t>о</w:t>
            </w:r>
            <w:r w:rsidRPr="00D15319">
              <w:rPr>
                <w:rFonts w:ascii="Times New Roman" w:hAnsi="Times New Roman" w:cs="Times New Roman"/>
                <w:sz w:val="24"/>
                <w:szCs w:val="24"/>
              </w:rPr>
              <w:t>графе</w:t>
            </w:r>
          </w:p>
        </w:tc>
      </w:tr>
      <w:tr w:rsidR="00582671" w:rsidRPr="00645F91" w:rsidTr="00192C2D">
        <w:tc>
          <w:tcPr>
            <w:tcW w:w="828" w:type="dxa"/>
            <w:tcBorders>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1985</w:t>
            </w:r>
          </w:p>
        </w:tc>
        <w:tc>
          <w:tcPr>
            <w:tcW w:w="2340" w:type="dxa"/>
            <w:tcBorders>
              <w:left w:val="single" w:sz="4" w:space="0" w:color="auto"/>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март,</w:t>
            </w:r>
            <w:r w:rsidRPr="00D15319">
              <w:rPr>
                <w:rFonts w:ascii="Times New Roman" w:hAnsi="Times New Roman" w:cs="Times New Roman"/>
                <w:sz w:val="20"/>
                <w:szCs w:val="20"/>
              </w:rPr>
              <w:t xml:space="preserve"> избрание М.С. Горбачева  Генерал</w:t>
            </w:r>
            <w:r w:rsidRPr="00D15319">
              <w:rPr>
                <w:rFonts w:ascii="Times New Roman" w:hAnsi="Times New Roman" w:cs="Times New Roman"/>
                <w:sz w:val="20"/>
                <w:szCs w:val="20"/>
              </w:rPr>
              <w:t>ь</w:t>
            </w:r>
            <w:r w:rsidRPr="00D15319">
              <w:rPr>
                <w:rFonts w:ascii="Times New Roman" w:hAnsi="Times New Roman" w:cs="Times New Roman"/>
                <w:sz w:val="20"/>
                <w:szCs w:val="20"/>
              </w:rPr>
              <w:t>ным секретарем ЦК КПСС;</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23 апреля</w:t>
            </w:r>
            <w:r w:rsidRPr="00D15319">
              <w:rPr>
                <w:rFonts w:ascii="Times New Roman" w:hAnsi="Times New Roman" w:cs="Times New Roman"/>
                <w:sz w:val="20"/>
                <w:szCs w:val="20"/>
              </w:rPr>
              <w:t xml:space="preserve">, доклад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М.С. Горбачева на пл</w:t>
            </w:r>
            <w:r w:rsidRPr="00D15319">
              <w:rPr>
                <w:rFonts w:ascii="Times New Roman" w:hAnsi="Times New Roman" w:cs="Times New Roman"/>
                <w:sz w:val="20"/>
                <w:szCs w:val="20"/>
              </w:rPr>
              <w:t>е</w:t>
            </w:r>
            <w:r w:rsidRPr="00D15319">
              <w:rPr>
                <w:rFonts w:ascii="Times New Roman" w:hAnsi="Times New Roman" w:cs="Times New Roman"/>
                <w:sz w:val="20"/>
                <w:szCs w:val="20"/>
              </w:rPr>
              <w:t xml:space="preserve">нуме ЦК КПСС, начало перестройки;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27 июля – 3 августа,</w:t>
            </w:r>
            <w:r w:rsidRPr="00D15319">
              <w:rPr>
                <w:rFonts w:ascii="Times New Roman" w:hAnsi="Times New Roman" w:cs="Times New Roman"/>
                <w:sz w:val="20"/>
                <w:szCs w:val="20"/>
              </w:rPr>
              <w:t xml:space="preserve"> фестиваль молодежи и студентов в Москве;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июль-ноябрь,</w:t>
            </w:r>
            <w:r w:rsidRPr="00D15319">
              <w:rPr>
                <w:rFonts w:ascii="Times New Roman" w:hAnsi="Times New Roman" w:cs="Times New Roman"/>
                <w:sz w:val="20"/>
                <w:szCs w:val="20"/>
              </w:rPr>
              <w:t xml:space="preserve"> из с</w:t>
            </w:r>
            <w:r w:rsidRPr="00D15319">
              <w:rPr>
                <w:rFonts w:ascii="Times New Roman" w:hAnsi="Times New Roman" w:cs="Times New Roman"/>
                <w:sz w:val="20"/>
                <w:szCs w:val="20"/>
              </w:rPr>
              <w:t>о</w:t>
            </w:r>
            <w:r w:rsidRPr="00D15319">
              <w:rPr>
                <w:rFonts w:ascii="Times New Roman" w:hAnsi="Times New Roman" w:cs="Times New Roman"/>
                <w:sz w:val="20"/>
                <w:szCs w:val="20"/>
              </w:rPr>
              <w:t>става Политбюро выв</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дятся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Г.В. Романов,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Н.А. Тихонов, В.В. Гришин.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за 1985–86 годы</w:t>
            </w:r>
            <w:r w:rsidRPr="00D15319">
              <w:rPr>
                <w:rFonts w:ascii="Times New Roman" w:hAnsi="Times New Roman" w:cs="Times New Roman"/>
                <w:sz w:val="20"/>
                <w:szCs w:val="20"/>
              </w:rPr>
              <w:t xml:space="preserve"> с</w:t>
            </w:r>
            <w:r w:rsidRPr="00D15319">
              <w:rPr>
                <w:rFonts w:ascii="Times New Roman" w:hAnsi="Times New Roman" w:cs="Times New Roman"/>
                <w:sz w:val="20"/>
                <w:szCs w:val="20"/>
              </w:rPr>
              <w:t>о</w:t>
            </w:r>
            <w:r w:rsidRPr="00D15319">
              <w:rPr>
                <w:rFonts w:ascii="Times New Roman" w:hAnsi="Times New Roman" w:cs="Times New Roman"/>
                <w:sz w:val="20"/>
                <w:szCs w:val="20"/>
              </w:rPr>
              <w:t>став Политбюро обн</w:t>
            </w:r>
            <w:r w:rsidRPr="00D15319">
              <w:rPr>
                <w:rFonts w:ascii="Times New Roman" w:hAnsi="Times New Roman" w:cs="Times New Roman"/>
                <w:sz w:val="20"/>
                <w:szCs w:val="20"/>
              </w:rPr>
              <w:t>о</w:t>
            </w:r>
            <w:r w:rsidRPr="00D15319">
              <w:rPr>
                <w:rFonts w:ascii="Times New Roman" w:hAnsi="Times New Roman" w:cs="Times New Roman"/>
                <w:sz w:val="20"/>
                <w:szCs w:val="20"/>
              </w:rPr>
              <w:t>вился на две трети, п</w:t>
            </w:r>
            <w:r w:rsidRPr="00D15319">
              <w:rPr>
                <w:rFonts w:ascii="Times New Roman" w:hAnsi="Times New Roman" w:cs="Times New Roman"/>
                <w:sz w:val="20"/>
                <w:szCs w:val="20"/>
              </w:rPr>
              <w:t>е</w:t>
            </w:r>
            <w:r w:rsidRPr="00D15319">
              <w:rPr>
                <w:rFonts w:ascii="Times New Roman" w:hAnsi="Times New Roman" w:cs="Times New Roman"/>
                <w:sz w:val="20"/>
                <w:szCs w:val="20"/>
              </w:rPr>
              <w:t>реизбрано 40% секрет</w:t>
            </w:r>
            <w:r w:rsidRPr="00D15319">
              <w:rPr>
                <w:rFonts w:ascii="Times New Roman" w:hAnsi="Times New Roman" w:cs="Times New Roman"/>
                <w:sz w:val="20"/>
                <w:szCs w:val="20"/>
              </w:rPr>
              <w:t>а</w:t>
            </w:r>
            <w:r w:rsidRPr="00D15319">
              <w:rPr>
                <w:rFonts w:ascii="Times New Roman" w:hAnsi="Times New Roman" w:cs="Times New Roman"/>
                <w:sz w:val="20"/>
                <w:szCs w:val="20"/>
              </w:rPr>
              <w:t>рей ЦК КПСС, 60% первых секретарей крайкомов и обкомов КПСС.</w:t>
            </w:r>
          </w:p>
        </w:tc>
        <w:tc>
          <w:tcPr>
            <w:tcW w:w="2160" w:type="dxa"/>
            <w:tcBorders>
              <w:lef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7 мая,</w:t>
            </w:r>
            <w:r w:rsidRPr="00D15319">
              <w:rPr>
                <w:rFonts w:ascii="Times New Roman" w:hAnsi="Times New Roman" w:cs="Times New Roman"/>
                <w:sz w:val="20"/>
                <w:szCs w:val="20"/>
              </w:rPr>
              <w:t xml:space="preserve">  заведующим Отделом пропаганды ЦК КПСС назначен А.Н. Яковлев;</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 xml:space="preserve">август, </w:t>
            </w:r>
            <w:r w:rsidRPr="00D15319">
              <w:rPr>
                <w:rFonts w:ascii="Times New Roman" w:hAnsi="Times New Roman" w:cs="Times New Roman"/>
                <w:sz w:val="20"/>
                <w:szCs w:val="20"/>
              </w:rPr>
              <w:t>впервые проводится подписка на газету «Моско</w:t>
            </w:r>
            <w:r w:rsidRPr="00D15319">
              <w:rPr>
                <w:rFonts w:ascii="Times New Roman" w:hAnsi="Times New Roman" w:cs="Times New Roman"/>
                <w:sz w:val="20"/>
                <w:szCs w:val="20"/>
              </w:rPr>
              <w:t>в</w:t>
            </w:r>
            <w:r w:rsidRPr="00D15319">
              <w:rPr>
                <w:rFonts w:ascii="Times New Roman" w:hAnsi="Times New Roman" w:cs="Times New Roman"/>
                <w:sz w:val="20"/>
                <w:szCs w:val="20"/>
              </w:rPr>
              <w:t>ские новости» на ру</w:t>
            </w:r>
            <w:r w:rsidRPr="00D15319">
              <w:rPr>
                <w:rFonts w:ascii="Times New Roman" w:hAnsi="Times New Roman" w:cs="Times New Roman"/>
                <w:sz w:val="20"/>
                <w:szCs w:val="20"/>
              </w:rPr>
              <w:t>с</w:t>
            </w:r>
            <w:r w:rsidRPr="00D15319">
              <w:rPr>
                <w:rFonts w:ascii="Times New Roman" w:hAnsi="Times New Roman" w:cs="Times New Roman"/>
                <w:sz w:val="20"/>
                <w:szCs w:val="20"/>
              </w:rPr>
              <w:t>ском языке;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ноябрь,</w:t>
            </w:r>
            <w:r w:rsidRPr="00D15319">
              <w:rPr>
                <w:rFonts w:ascii="Times New Roman" w:hAnsi="Times New Roman" w:cs="Times New Roman"/>
                <w:sz w:val="20"/>
                <w:szCs w:val="20"/>
              </w:rPr>
              <w:t xml:space="preserve"> </w:t>
            </w:r>
            <w:r w:rsidRPr="00D15319">
              <w:rPr>
                <w:rStyle w:val="st"/>
                <w:rFonts w:ascii="Times New Roman" w:hAnsi="Times New Roman" w:cs="Times New Roman"/>
                <w:sz w:val="20"/>
                <w:szCs w:val="20"/>
              </w:rPr>
              <w:t>принимае</w:t>
            </w:r>
            <w:r w:rsidRPr="00D15319">
              <w:rPr>
                <w:rStyle w:val="st"/>
                <w:rFonts w:ascii="Times New Roman" w:hAnsi="Times New Roman" w:cs="Times New Roman"/>
                <w:sz w:val="20"/>
                <w:szCs w:val="20"/>
              </w:rPr>
              <w:t>т</w:t>
            </w:r>
            <w:r w:rsidRPr="00D15319">
              <w:rPr>
                <w:rStyle w:val="st"/>
                <w:rFonts w:ascii="Times New Roman" w:hAnsi="Times New Roman" w:cs="Times New Roman"/>
                <w:sz w:val="20"/>
                <w:szCs w:val="20"/>
              </w:rPr>
              <w:t xml:space="preserve">ся совместное </w:t>
            </w:r>
            <w:r w:rsidRPr="00D15319">
              <w:rPr>
                <w:rStyle w:val="ad"/>
                <w:rFonts w:ascii="Times New Roman" w:hAnsi="Times New Roman" w:cs="Times New Roman"/>
                <w:i w:val="0"/>
                <w:sz w:val="20"/>
                <w:szCs w:val="20"/>
              </w:rPr>
              <w:t>пост</w:t>
            </w:r>
            <w:r w:rsidRPr="00D15319">
              <w:rPr>
                <w:rStyle w:val="ad"/>
                <w:rFonts w:ascii="Times New Roman" w:hAnsi="Times New Roman" w:cs="Times New Roman"/>
                <w:i w:val="0"/>
                <w:sz w:val="20"/>
                <w:szCs w:val="20"/>
              </w:rPr>
              <w:t>а</w:t>
            </w:r>
            <w:r w:rsidRPr="00D15319">
              <w:rPr>
                <w:rStyle w:val="ad"/>
                <w:rFonts w:ascii="Times New Roman" w:hAnsi="Times New Roman" w:cs="Times New Roman"/>
                <w:i w:val="0"/>
                <w:sz w:val="20"/>
                <w:szCs w:val="20"/>
              </w:rPr>
              <w:t>новление ЦК</w:t>
            </w:r>
            <w:r w:rsidRPr="00D15319">
              <w:rPr>
                <w:rStyle w:val="ad"/>
                <w:rFonts w:ascii="Times New Roman" w:hAnsi="Times New Roman" w:cs="Times New Roman"/>
                <w:sz w:val="20"/>
                <w:szCs w:val="20"/>
              </w:rPr>
              <w:t xml:space="preserve"> </w:t>
            </w:r>
            <w:r w:rsidRPr="00D15319">
              <w:rPr>
                <w:rStyle w:val="ad"/>
                <w:rFonts w:ascii="Times New Roman" w:hAnsi="Times New Roman" w:cs="Times New Roman"/>
                <w:i w:val="0"/>
                <w:sz w:val="20"/>
                <w:szCs w:val="20"/>
              </w:rPr>
              <w:t>КПСС</w:t>
            </w:r>
            <w:r w:rsidRPr="00D15319">
              <w:rPr>
                <w:rStyle w:val="st"/>
                <w:rFonts w:ascii="Times New Roman" w:hAnsi="Times New Roman" w:cs="Times New Roman"/>
                <w:i/>
                <w:sz w:val="20"/>
                <w:szCs w:val="20"/>
              </w:rPr>
              <w:t xml:space="preserve"> </w:t>
            </w:r>
            <w:r w:rsidRPr="00D15319">
              <w:rPr>
                <w:rStyle w:val="st"/>
                <w:rFonts w:ascii="Times New Roman" w:hAnsi="Times New Roman" w:cs="Times New Roman"/>
                <w:sz w:val="20"/>
                <w:szCs w:val="20"/>
              </w:rPr>
              <w:t>и</w:t>
            </w:r>
            <w:r w:rsidRPr="00D15319">
              <w:rPr>
                <w:rStyle w:val="st"/>
                <w:rFonts w:ascii="Times New Roman" w:hAnsi="Times New Roman" w:cs="Times New Roman"/>
                <w:i/>
                <w:sz w:val="20"/>
                <w:szCs w:val="20"/>
              </w:rPr>
              <w:t xml:space="preserve"> </w:t>
            </w:r>
            <w:r w:rsidRPr="00D15319">
              <w:rPr>
                <w:rStyle w:val="st"/>
                <w:rFonts w:ascii="Times New Roman" w:hAnsi="Times New Roman" w:cs="Times New Roman"/>
                <w:sz w:val="20"/>
                <w:szCs w:val="20"/>
              </w:rPr>
              <w:t xml:space="preserve">Совета Министров СССР О </w:t>
            </w:r>
            <w:r w:rsidRPr="00D15319">
              <w:rPr>
                <w:rStyle w:val="ad"/>
                <w:rFonts w:ascii="Times New Roman" w:hAnsi="Times New Roman" w:cs="Times New Roman"/>
                <w:i w:val="0"/>
                <w:sz w:val="20"/>
                <w:szCs w:val="20"/>
              </w:rPr>
              <w:t>фактах гр</w:t>
            </w:r>
            <w:r w:rsidRPr="00D15319">
              <w:rPr>
                <w:rStyle w:val="ad"/>
                <w:rFonts w:ascii="Times New Roman" w:hAnsi="Times New Roman" w:cs="Times New Roman"/>
                <w:i w:val="0"/>
                <w:sz w:val="20"/>
                <w:szCs w:val="20"/>
              </w:rPr>
              <w:t>у</w:t>
            </w:r>
            <w:r w:rsidRPr="00D15319">
              <w:rPr>
                <w:rStyle w:val="ad"/>
                <w:rFonts w:ascii="Times New Roman" w:hAnsi="Times New Roman" w:cs="Times New Roman"/>
                <w:i w:val="0"/>
                <w:sz w:val="20"/>
                <w:szCs w:val="20"/>
              </w:rPr>
              <w:t>бого администрир</w:t>
            </w:r>
            <w:r w:rsidRPr="00D15319">
              <w:rPr>
                <w:rStyle w:val="ad"/>
                <w:rFonts w:ascii="Times New Roman" w:hAnsi="Times New Roman" w:cs="Times New Roman"/>
                <w:i w:val="0"/>
                <w:sz w:val="20"/>
                <w:szCs w:val="20"/>
              </w:rPr>
              <w:t>о</w:t>
            </w:r>
            <w:r w:rsidRPr="00D15319">
              <w:rPr>
                <w:rStyle w:val="ad"/>
                <w:rFonts w:ascii="Times New Roman" w:hAnsi="Times New Roman" w:cs="Times New Roman"/>
                <w:i w:val="0"/>
                <w:sz w:val="20"/>
                <w:szCs w:val="20"/>
              </w:rPr>
              <w:t>вания</w:t>
            </w:r>
            <w:r w:rsidRPr="00D15319">
              <w:rPr>
                <w:rStyle w:val="st"/>
                <w:rFonts w:ascii="Times New Roman" w:hAnsi="Times New Roman" w:cs="Times New Roman"/>
                <w:i/>
                <w:sz w:val="20"/>
                <w:szCs w:val="20"/>
              </w:rPr>
              <w:t xml:space="preserve"> и </w:t>
            </w:r>
            <w:r w:rsidRPr="00D15319">
              <w:rPr>
                <w:rStyle w:val="ad"/>
                <w:rFonts w:ascii="Times New Roman" w:hAnsi="Times New Roman" w:cs="Times New Roman"/>
                <w:i w:val="0"/>
                <w:sz w:val="20"/>
                <w:szCs w:val="20"/>
              </w:rPr>
              <w:t>зажима кр</w:t>
            </w:r>
            <w:r w:rsidRPr="00D15319">
              <w:rPr>
                <w:rStyle w:val="ad"/>
                <w:rFonts w:ascii="Times New Roman" w:hAnsi="Times New Roman" w:cs="Times New Roman"/>
                <w:i w:val="0"/>
                <w:sz w:val="20"/>
                <w:szCs w:val="20"/>
              </w:rPr>
              <w:t>и</w:t>
            </w:r>
            <w:r w:rsidRPr="00D15319">
              <w:rPr>
                <w:rStyle w:val="ad"/>
                <w:rFonts w:ascii="Times New Roman" w:hAnsi="Times New Roman" w:cs="Times New Roman"/>
                <w:i w:val="0"/>
                <w:sz w:val="20"/>
                <w:szCs w:val="20"/>
              </w:rPr>
              <w:t>тики</w:t>
            </w:r>
            <w:r w:rsidRPr="00D15319">
              <w:rPr>
                <w:rStyle w:val="st"/>
                <w:rFonts w:ascii="Times New Roman" w:hAnsi="Times New Roman" w:cs="Times New Roman"/>
                <w:i/>
                <w:sz w:val="20"/>
                <w:szCs w:val="20"/>
              </w:rPr>
              <w:t xml:space="preserve"> в </w:t>
            </w:r>
            <w:r w:rsidRPr="00D15319">
              <w:rPr>
                <w:rStyle w:val="ad"/>
                <w:rFonts w:ascii="Times New Roman" w:hAnsi="Times New Roman" w:cs="Times New Roman"/>
                <w:i w:val="0"/>
                <w:sz w:val="20"/>
                <w:szCs w:val="20"/>
              </w:rPr>
              <w:t>отношении редакций газет</w:t>
            </w:r>
            <w:r w:rsidRPr="00D15319">
              <w:rPr>
                <w:rStyle w:val="st"/>
                <w:rFonts w:ascii="Times New Roman" w:hAnsi="Times New Roman" w:cs="Times New Roman"/>
                <w:i/>
                <w:sz w:val="20"/>
                <w:szCs w:val="20"/>
              </w:rPr>
              <w:t xml:space="preserve"> «</w:t>
            </w:r>
            <w:r w:rsidRPr="00D15319">
              <w:rPr>
                <w:rStyle w:val="ad"/>
                <w:rFonts w:ascii="Times New Roman" w:hAnsi="Times New Roman" w:cs="Times New Roman"/>
                <w:i w:val="0"/>
                <w:sz w:val="20"/>
                <w:szCs w:val="20"/>
              </w:rPr>
              <w:t>Во</w:t>
            </w:r>
            <w:r w:rsidRPr="00D15319">
              <w:rPr>
                <w:rStyle w:val="ad"/>
                <w:rFonts w:ascii="Times New Roman" w:hAnsi="Times New Roman" w:cs="Times New Roman"/>
                <w:i w:val="0"/>
                <w:sz w:val="20"/>
                <w:szCs w:val="20"/>
              </w:rPr>
              <w:t>з</w:t>
            </w:r>
            <w:r w:rsidRPr="00D15319">
              <w:rPr>
                <w:rStyle w:val="ad"/>
                <w:rFonts w:ascii="Times New Roman" w:hAnsi="Times New Roman" w:cs="Times New Roman"/>
                <w:i w:val="0"/>
                <w:sz w:val="20"/>
                <w:szCs w:val="20"/>
              </w:rPr>
              <w:t>душный транспорт</w:t>
            </w:r>
            <w:r w:rsidRPr="00D15319">
              <w:rPr>
                <w:rStyle w:val="st"/>
                <w:rFonts w:ascii="Times New Roman" w:hAnsi="Times New Roman" w:cs="Times New Roman"/>
                <w:i/>
                <w:sz w:val="20"/>
                <w:szCs w:val="20"/>
              </w:rPr>
              <w:t>» и «</w:t>
            </w:r>
            <w:r w:rsidRPr="00D15319">
              <w:rPr>
                <w:rStyle w:val="ad"/>
                <w:rFonts w:ascii="Times New Roman" w:hAnsi="Times New Roman" w:cs="Times New Roman"/>
                <w:i w:val="0"/>
                <w:sz w:val="20"/>
                <w:szCs w:val="20"/>
              </w:rPr>
              <w:t>Водный транспорт</w:t>
            </w:r>
            <w:r w:rsidRPr="00D15319">
              <w:rPr>
                <w:rStyle w:val="st"/>
                <w:rFonts w:ascii="Times New Roman" w:hAnsi="Times New Roman" w:cs="Times New Roman"/>
                <w:i/>
                <w:sz w:val="20"/>
                <w:szCs w:val="20"/>
              </w:rPr>
              <w:t>».</w:t>
            </w:r>
          </w:p>
        </w:tc>
        <w:tc>
          <w:tcPr>
            <w:tcW w:w="2160" w:type="dxa"/>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повесть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В.Распутина «Пожар», журнал «Наш совр</w:t>
            </w:r>
            <w:r w:rsidRPr="00D15319">
              <w:rPr>
                <w:rFonts w:ascii="Times New Roman" w:hAnsi="Times New Roman" w:cs="Times New Roman"/>
                <w:sz w:val="20"/>
                <w:szCs w:val="20"/>
              </w:rPr>
              <w:t>е</w:t>
            </w:r>
            <w:r w:rsidRPr="00D15319">
              <w:rPr>
                <w:rFonts w:ascii="Times New Roman" w:hAnsi="Times New Roman" w:cs="Times New Roman"/>
                <w:sz w:val="20"/>
                <w:szCs w:val="20"/>
              </w:rPr>
              <w:t>менник»;</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повесть Ю.Полякова «ЧП районного ма</w:t>
            </w:r>
            <w:r w:rsidRPr="00D15319">
              <w:rPr>
                <w:rFonts w:ascii="Times New Roman" w:hAnsi="Times New Roman" w:cs="Times New Roman"/>
                <w:sz w:val="20"/>
                <w:szCs w:val="20"/>
              </w:rPr>
              <w:t>с</w:t>
            </w:r>
            <w:r w:rsidRPr="00D15319">
              <w:rPr>
                <w:rFonts w:ascii="Times New Roman" w:hAnsi="Times New Roman" w:cs="Times New Roman"/>
                <w:sz w:val="20"/>
                <w:szCs w:val="20"/>
              </w:rPr>
              <w:t xml:space="preserve">штаба», журнал Юность» (повесть написана </w:t>
            </w:r>
          </w:p>
          <w:p w:rsidR="00582671" w:rsidRPr="001511F0" w:rsidRDefault="00582671" w:rsidP="007A22CD">
            <w:pPr>
              <w:spacing w:after="0" w:line="264" w:lineRule="auto"/>
              <w:contextualSpacing/>
              <w:jc w:val="both"/>
              <w:rPr>
                <w:rFonts w:ascii="Times New Roman" w:hAnsi="Times New Roman" w:cs="Times New Roman"/>
                <w:sz w:val="24"/>
                <w:szCs w:val="24"/>
              </w:rPr>
            </w:pPr>
            <w:r w:rsidRPr="00D15319">
              <w:rPr>
                <w:rFonts w:ascii="Times New Roman" w:hAnsi="Times New Roman" w:cs="Times New Roman"/>
                <w:sz w:val="20"/>
                <w:szCs w:val="20"/>
              </w:rPr>
              <w:t xml:space="preserve">в </w:t>
            </w:r>
            <w:smartTag w:uri="urn:schemas-microsoft-com:office:smarttags" w:element="metricconverter">
              <w:smartTagPr>
                <w:attr w:name="ProductID" w:val="1981 г"/>
              </w:smartTagPr>
              <w:r w:rsidRPr="00D15319">
                <w:rPr>
                  <w:rFonts w:ascii="Times New Roman" w:hAnsi="Times New Roman" w:cs="Times New Roman"/>
                  <w:sz w:val="20"/>
                  <w:szCs w:val="20"/>
                </w:rPr>
                <w:t>1981 г</w:t>
              </w:r>
            </w:smartTag>
            <w:r w:rsidRPr="00D15319">
              <w:rPr>
                <w:rFonts w:ascii="Times New Roman" w:hAnsi="Times New Roman" w:cs="Times New Roman"/>
                <w:sz w:val="20"/>
                <w:szCs w:val="20"/>
              </w:rPr>
              <w:t>.).</w:t>
            </w:r>
            <w:r w:rsidRPr="001511F0">
              <w:rPr>
                <w:rFonts w:ascii="Times New Roman" w:hAnsi="Times New Roman" w:cs="Times New Roman"/>
                <w:sz w:val="24"/>
                <w:szCs w:val="24"/>
              </w:rPr>
              <w:t xml:space="preserve"> </w:t>
            </w:r>
          </w:p>
        </w:tc>
        <w:tc>
          <w:tcPr>
            <w:tcW w:w="1551" w:type="dxa"/>
            <w:gridSpan w:val="2"/>
          </w:tcPr>
          <w:p w:rsidR="00582671" w:rsidRPr="00645F91" w:rsidRDefault="00582671" w:rsidP="007A22CD">
            <w:pPr>
              <w:spacing w:after="0" w:line="264" w:lineRule="auto"/>
              <w:contextualSpacing/>
              <w:jc w:val="both"/>
              <w:rPr>
                <w:rFonts w:ascii="Times New Roman" w:hAnsi="Times New Roman" w:cs="Times New Roman"/>
                <w:sz w:val="28"/>
                <w:szCs w:val="28"/>
              </w:rPr>
            </w:pPr>
          </w:p>
        </w:tc>
      </w:tr>
      <w:tr w:rsidR="00582671" w:rsidRPr="00645F91" w:rsidTr="00192C2D">
        <w:tc>
          <w:tcPr>
            <w:tcW w:w="828" w:type="dxa"/>
            <w:tcBorders>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1986</w:t>
            </w:r>
          </w:p>
        </w:tc>
        <w:tc>
          <w:tcPr>
            <w:tcW w:w="2340" w:type="dxa"/>
            <w:tcBorders>
              <w:left w:val="single" w:sz="4" w:space="0" w:color="auto"/>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февраль,</w:t>
            </w:r>
            <w:r w:rsidRPr="00D15319">
              <w:rPr>
                <w:rFonts w:ascii="Times New Roman" w:hAnsi="Times New Roman" w:cs="Times New Roman"/>
                <w:sz w:val="20"/>
                <w:szCs w:val="20"/>
              </w:rPr>
              <w:t xml:space="preserve"> </w:t>
            </w:r>
            <w:r w:rsidRPr="00D15319">
              <w:rPr>
                <w:rFonts w:ascii="Times New Roman" w:hAnsi="Times New Roman" w:cs="Times New Roman"/>
                <w:sz w:val="20"/>
                <w:szCs w:val="20"/>
                <w:lang w:val="en-US"/>
              </w:rPr>
              <w:t>XXVII</w:t>
            </w:r>
            <w:r w:rsidRPr="00D15319">
              <w:rPr>
                <w:rFonts w:ascii="Times New Roman" w:hAnsi="Times New Roman" w:cs="Times New Roman"/>
                <w:sz w:val="20"/>
                <w:szCs w:val="20"/>
              </w:rPr>
              <w:t xml:space="preserve"> съезд КПСС;</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26 апреля,</w:t>
            </w:r>
            <w:r w:rsidRPr="00D15319">
              <w:rPr>
                <w:rFonts w:ascii="Times New Roman" w:hAnsi="Times New Roman" w:cs="Times New Roman"/>
                <w:sz w:val="20"/>
                <w:szCs w:val="20"/>
              </w:rPr>
              <w:t xml:space="preserve"> авария на Чернобыльской АЭС;</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ноябрь,</w:t>
            </w:r>
            <w:r w:rsidRPr="00D15319">
              <w:rPr>
                <w:rFonts w:ascii="Times New Roman" w:hAnsi="Times New Roman" w:cs="Times New Roman"/>
                <w:sz w:val="20"/>
                <w:szCs w:val="20"/>
              </w:rPr>
              <w:t xml:space="preserve"> принят Закон СССР «Об индивид</w:t>
            </w:r>
            <w:r w:rsidRPr="00D15319">
              <w:rPr>
                <w:rFonts w:ascii="Times New Roman" w:hAnsi="Times New Roman" w:cs="Times New Roman"/>
                <w:sz w:val="20"/>
                <w:szCs w:val="20"/>
              </w:rPr>
              <w:t>у</w:t>
            </w:r>
            <w:r w:rsidRPr="00D15319">
              <w:rPr>
                <w:rFonts w:ascii="Times New Roman" w:hAnsi="Times New Roman" w:cs="Times New Roman"/>
                <w:sz w:val="20"/>
                <w:szCs w:val="20"/>
              </w:rPr>
              <w:t>альной трудовой де</w:t>
            </w:r>
            <w:r w:rsidRPr="00D15319">
              <w:rPr>
                <w:rFonts w:ascii="Times New Roman" w:hAnsi="Times New Roman" w:cs="Times New Roman"/>
                <w:sz w:val="20"/>
                <w:szCs w:val="20"/>
              </w:rPr>
              <w:t>я</w:t>
            </w:r>
            <w:r w:rsidRPr="00D15319">
              <w:rPr>
                <w:rFonts w:ascii="Times New Roman" w:hAnsi="Times New Roman" w:cs="Times New Roman"/>
                <w:sz w:val="20"/>
                <w:szCs w:val="20"/>
              </w:rPr>
              <w:t>тельности»;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декабрь,</w:t>
            </w:r>
            <w:r w:rsidRPr="00D15319">
              <w:rPr>
                <w:rFonts w:ascii="Times New Roman" w:hAnsi="Times New Roman" w:cs="Times New Roman"/>
                <w:sz w:val="20"/>
                <w:szCs w:val="20"/>
              </w:rPr>
              <w:t xml:space="preserve"> отставка Д.А.Кунаева с поста первого секретаря ЦК компартии Казахстана, националистические волнения в Алма-Ате;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 xml:space="preserve">16 декабря, </w:t>
            </w:r>
            <w:r w:rsidRPr="00D15319">
              <w:rPr>
                <w:rFonts w:ascii="Times New Roman" w:hAnsi="Times New Roman" w:cs="Times New Roman"/>
                <w:sz w:val="20"/>
                <w:szCs w:val="20"/>
              </w:rPr>
              <w:t xml:space="preserve">звонок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М.С. Горбачева в г. Горький  политическ</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му ссыльному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А.Д. Сахарову, возвр</w:t>
            </w:r>
            <w:r w:rsidRPr="00D15319">
              <w:rPr>
                <w:rFonts w:ascii="Times New Roman" w:hAnsi="Times New Roman" w:cs="Times New Roman"/>
                <w:sz w:val="20"/>
                <w:szCs w:val="20"/>
              </w:rPr>
              <w:t>а</w:t>
            </w:r>
            <w:r w:rsidRPr="00D15319">
              <w:rPr>
                <w:rFonts w:ascii="Times New Roman" w:hAnsi="Times New Roman" w:cs="Times New Roman"/>
                <w:sz w:val="20"/>
                <w:szCs w:val="20"/>
              </w:rPr>
              <w:t>щение академика в М</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скву.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p>
        </w:tc>
        <w:tc>
          <w:tcPr>
            <w:tcW w:w="2160" w:type="dxa"/>
            <w:tcBorders>
              <w:lef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8 февраля,</w:t>
            </w:r>
            <w:r w:rsidRPr="00D15319">
              <w:rPr>
                <w:rFonts w:ascii="Times New Roman" w:hAnsi="Times New Roman" w:cs="Times New Roman"/>
                <w:sz w:val="20"/>
                <w:szCs w:val="20"/>
              </w:rPr>
              <w:t xml:space="preserve"> газета «Известия» публикует ответы главы госуда</w:t>
            </w:r>
            <w:r w:rsidRPr="00D15319">
              <w:rPr>
                <w:rFonts w:ascii="Times New Roman" w:hAnsi="Times New Roman" w:cs="Times New Roman"/>
                <w:sz w:val="20"/>
                <w:szCs w:val="20"/>
              </w:rPr>
              <w:t>р</w:t>
            </w:r>
            <w:r w:rsidRPr="00D15319">
              <w:rPr>
                <w:rFonts w:ascii="Times New Roman" w:hAnsi="Times New Roman" w:cs="Times New Roman"/>
                <w:sz w:val="20"/>
                <w:szCs w:val="20"/>
              </w:rPr>
              <w:t>ства М.С. Горбачева на вопросы корре</w:t>
            </w:r>
            <w:r w:rsidRPr="00D15319">
              <w:rPr>
                <w:rFonts w:ascii="Times New Roman" w:hAnsi="Times New Roman" w:cs="Times New Roman"/>
                <w:sz w:val="20"/>
                <w:szCs w:val="20"/>
              </w:rPr>
              <w:t>с</w:t>
            </w:r>
            <w:r w:rsidRPr="00D15319">
              <w:rPr>
                <w:rFonts w:ascii="Times New Roman" w:hAnsi="Times New Roman" w:cs="Times New Roman"/>
                <w:sz w:val="20"/>
                <w:szCs w:val="20"/>
              </w:rPr>
              <w:t>пондента «Юманите», в том числе и о поли</w:t>
            </w:r>
            <w:r w:rsidRPr="00D15319">
              <w:rPr>
                <w:rFonts w:ascii="Times New Roman" w:hAnsi="Times New Roman" w:cs="Times New Roman"/>
                <w:sz w:val="20"/>
                <w:szCs w:val="20"/>
              </w:rPr>
              <w:t>т</w:t>
            </w:r>
            <w:r w:rsidRPr="00D15319">
              <w:rPr>
                <w:rFonts w:ascii="Times New Roman" w:hAnsi="Times New Roman" w:cs="Times New Roman"/>
                <w:sz w:val="20"/>
                <w:szCs w:val="20"/>
              </w:rPr>
              <w:t>заключенных. Горб</w:t>
            </w:r>
            <w:r w:rsidRPr="00D15319">
              <w:rPr>
                <w:rFonts w:ascii="Times New Roman" w:hAnsi="Times New Roman" w:cs="Times New Roman"/>
                <w:sz w:val="20"/>
                <w:szCs w:val="20"/>
              </w:rPr>
              <w:t>а</w:t>
            </w:r>
            <w:r w:rsidRPr="00D15319">
              <w:rPr>
                <w:rFonts w:ascii="Times New Roman" w:hAnsi="Times New Roman" w:cs="Times New Roman"/>
                <w:sz w:val="20"/>
                <w:szCs w:val="20"/>
              </w:rPr>
              <w:lastRenderedPageBreak/>
              <w:t>чев заявляет: «Пол</w:t>
            </w:r>
            <w:r w:rsidRPr="00D15319">
              <w:rPr>
                <w:rFonts w:ascii="Times New Roman" w:hAnsi="Times New Roman" w:cs="Times New Roman"/>
                <w:sz w:val="20"/>
                <w:szCs w:val="20"/>
              </w:rPr>
              <w:t>и</w:t>
            </w:r>
            <w:r w:rsidRPr="00D15319">
              <w:rPr>
                <w:rFonts w:ascii="Times New Roman" w:hAnsi="Times New Roman" w:cs="Times New Roman"/>
                <w:sz w:val="20"/>
                <w:szCs w:val="20"/>
              </w:rPr>
              <w:t>тических заключе</w:t>
            </w:r>
            <w:r w:rsidRPr="00D15319">
              <w:rPr>
                <w:rFonts w:ascii="Times New Roman" w:hAnsi="Times New Roman" w:cs="Times New Roman"/>
                <w:sz w:val="20"/>
                <w:szCs w:val="20"/>
              </w:rPr>
              <w:t>н</w:t>
            </w:r>
            <w:r w:rsidRPr="00D15319">
              <w:rPr>
                <w:rFonts w:ascii="Times New Roman" w:hAnsi="Times New Roman" w:cs="Times New Roman"/>
                <w:sz w:val="20"/>
                <w:szCs w:val="20"/>
              </w:rPr>
              <w:t>ных у нас нет. Как нет и преследования гр</w:t>
            </w:r>
            <w:r w:rsidRPr="00D15319">
              <w:rPr>
                <w:rFonts w:ascii="Times New Roman" w:hAnsi="Times New Roman" w:cs="Times New Roman"/>
                <w:sz w:val="20"/>
                <w:szCs w:val="20"/>
              </w:rPr>
              <w:t>а</w:t>
            </w:r>
            <w:r w:rsidRPr="00D15319">
              <w:rPr>
                <w:rFonts w:ascii="Times New Roman" w:hAnsi="Times New Roman" w:cs="Times New Roman"/>
                <w:sz w:val="20"/>
                <w:szCs w:val="20"/>
              </w:rPr>
              <w:t>ждан за их убежд</w:t>
            </w:r>
            <w:r w:rsidRPr="00D15319">
              <w:rPr>
                <w:rFonts w:ascii="Times New Roman" w:hAnsi="Times New Roman" w:cs="Times New Roman"/>
                <w:sz w:val="20"/>
                <w:szCs w:val="20"/>
              </w:rPr>
              <w:t>е</w:t>
            </w:r>
            <w:r w:rsidRPr="00D15319">
              <w:rPr>
                <w:rFonts w:ascii="Times New Roman" w:hAnsi="Times New Roman" w:cs="Times New Roman"/>
                <w:sz w:val="20"/>
                <w:szCs w:val="20"/>
              </w:rPr>
              <w:t>ния»;</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май,</w:t>
            </w:r>
            <w:r w:rsidRPr="00D15319">
              <w:rPr>
                <w:rFonts w:ascii="Times New Roman" w:hAnsi="Times New Roman" w:cs="Times New Roman"/>
                <w:sz w:val="20"/>
                <w:szCs w:val="20"/>
              </w:rPr>
              <w:t xml:space="preserve"> гл. редактором журнала «Огонек» назначается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В. Коротич, резкое изменение редакц</w:t>
            </w:r>
            <w:r w:rsidRPr="00D15319">
              <w:rPr>
                <w:rFonts w:ascii="Times New Roman" w:hAnsi="Times New Roman" w:cs="Times New Roman"/>
                <w:sz w:val="20"/>
                <w:szCs w:val="20"/>
              </w:rPr>
              <w:t>и</w:t>
            </w:r>
            <w:r w:rsidRPr="00D15319">
              <w:rPr>
                <w:rFonts w:ascii="Times New Roman" w:hAnsi="Times New Roman" w:cs="Times New Roman"/>
                <w:sz w:val="20"/>
                <w:szCs w:val="20"/>
              </w:rPr>
              <w:t>онной политики;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25 мая</w:t>
            </w:r>
            <w:r w:rsidRPr="00D15319">
              <w:rPr>
                <w:rFonts w:ascii="Times New Roman" w:hAnsi="Times New Roman" w:cs="Times New Roman"/>
                <w:sz w:val="20"/>
                <w:szCs w:val="20"/>
              </w:rPr>
              <w:t>, возобновлен выпуск программы КВН, которая быстро становится остросат</w:t>
            </w:r>
            <w:r w:rsidRPr="00D15319">
              <w:rPr>
                <w:rFonts w:ascii="Times New Roman" w:hAnsi="Times New Roman" w:cs="Times New Roman"/>
                <w:sz w:val="20"/>
                <w:szCs w:val="20"/>
              </w:rPr>
              <w:t>и</w:t>
            </w:r>
            <w:r w:rsidRPr="00D15319">
              <w:rPr>
                <w:rFonts w:ascii="Times New Roman" w:hAnsi="Times New Roman" w:cs="Times New Roman"/>
                <w:sz w:val="20"/>
                <w:szCs w:val="20"/>
              </w:rPr>
              <w:t>рической политизир</w:t>
            </w:r>
            <w:r w:rsidRPr="00D15319">
              <w:rPr>
                <w:rFonts w:ascii="Times New Roman" w:hAnsi="Times New Roman" w:cs="Times New Roman"/>
                <w:sz w:val="20"/>
                <w:szCs w:val="20"/>
              </w:rPr>
              <w:t>о</w:t>
            </w:r>
            <w:r w:rsidRPr="00D15319">
              <w:rPr>
                <w:rFonts w:ascii="Times New Roman" w:hAnsi="Times New Roman" w:cs="Times New Roman"/>
                <w:sz w:val="20"/>
                <w:szCs w:val="20"/>
              </w:rPr>
              <w:t>ванной передачей;</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b/>
                <w:sz w:val="20"/>
                <w:szCs w:val="20"/>
              </w:rPr>
              <w:t>- 16 июля,</w:t>
            </w:r>
            <w:r w:rsidRPr="00D15319">
              <w:rPr>
                <w:rFonts w:ascii="Times New Roman" w:hAnsi="Times New Roman" w:cs="Times New Roman"/>
                <w:sz w:val="20"/>
                <w:szCs w:val="20"/>
              </w:rPr>
              <w:t xml:space="preserve"> статья Ю.Щекочихина в «Литературной газ</w:t>
            </w:r>
            <w:r w:rsidRPr="00D15319">
              <w:rPr>
                <w:rFonts w:ascii="Times New Roman" w:hAnsi="Times New Roman" w:cs="Times New Roman"/>
                <w:sz w:val="20"/>
                <w:szCs w:val="20"/>
              </w:rPr>
              <w:t>е</w:t>
            </w:r>
            <w:r w:rsidRPr="00D15319">
              <w:rPr>
                <w:rFonts w:ascii="Times New Roman" w:hAnsi="Times New Roman" w:cs="Times New Roman"/>
                <w:sz w:val="20"/>
                <w:szCs w:val="20"/>
              </w:rPr>
              <w:t>те» «Комментарий к прошению о помил</w:t>
            </w:r>
            <w:r w:rsidRPr="00D15319">
              <w:rPr>
                <w:rFonts w:ascii="Times New Roman" w:hAnsi="Times New Roman" w:cs="Times New Roman"/>
                <w:sz w:val="20"/>
                <w:szCs w:val="20"/>
              </w:rPr>
              <w:t>о</w:t>
            </w:r>
            <w:r w:rsidRPr="00D15319">
              <w:rPr>
                <w:rFonts w:ascii="Times New Roman" w:hAnsi="Times New Roman" w:cs="Times New Roman"/>
                <w:sz w:val="20"/>
                <w:szCs w:val="20"/>
              </w:rPr>
              <w:t>вании»;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август,</w:t>
            </w:r>
            <w:r w:rsidRPr="00D15319">
              <w:rPr>
                <w:rFonts w:ascii="Times New Roman" w:hAnsi="Times New Roman" w:cs="Times New Roman"/>
                <w:sz w:val="20"/>
                <w:szCs w:val="20"/>
              </w:rPr>
              <w:t xml:space="preserve"> гл. редакт</w:t>
            </w:r>
            <w:r w:rsidRPr="00D15319">
              <w:rPr>
                <w:rFonts w:ascii="Times New Roman" w:hAnsi="Times New Roman" w:cs="Times New Roman"/>
                <w:sz w:val="20"/>
                <w:szCs w:val="20"/>
              </w:rPr>
              <w:t>о</w:t>
            </w:r>
            <w:r w:rsidRPr="00D15319">
              <w:rPr>
                <w:rFonts w:ascii="Times New Roman" w:hAnsi="Times New Roman" w:cs="Times New Roman"/>
                <w:sz w:val="20"/>
                <w:szCs w:val="20"/>
              </w:rPr>
              <w:t>ром газеты «Моско</w:t>
            </w:r>
            <w:r w:rsidRPr="00D15319">
              <w:rPr>
                <w:rFonts w:ascii="Times New Roman" w:hAnsi="Times New Roman" w:cs="Times New Roman"/>
                <w:sz w:val="20"/>
                <w:szCs w:val="20"/>
              </w:rPr>
              <w:t>в</w:t>
            </w:r>
            <w:r w:rsidRPr="00D15319">
              <w:rPr>
                <w:rFonts w:ascii="Times New Roman" w:hAnsi="Times New Roman" w:cs="Times New Roman"/>
                <w:sz w:val="20"/>
                <w:szCs w:val="20"/>
              </w:rPr>
              <w:t>ские новости» назн</w:t>
            </w:r>
            <w:r w:rsidRPr="00D15319">
              <w:rPr>
                <w:rFonts w:ascii="Times New Roman" w:hAnsi="Times New Roman" w:cs="Times New Roman"/>
                <w:sz w:val="20"/>
                <w:szCs w:val="20"/>
              </w:rPr>
              <w:t>а</w:t>
            </w:r>
            <w:r w:rsidRPr="00D15319">
              <w:rPr>
                <w:rFonts w:ascii="Times New Roman" w:hAnsi="Times New Roman" w:cs="Times New Roman"/>
                <w:sz w:val="20"/>
                <w:szCs w:val="20"/>
              </w:rPr>
              <w:t>чается Е.Яковлев;</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w:t>
            </w:r>
            <w:r w:rsidRPr="00D15319">
              <w:rPr>
                <w:b/>
                <w:sz w:val="20"/>
                <w:szCs w:val="20"/>
              </w:rPr>
              <w:t xml:space="preserve"> </w:t>
            </w:r>
            <w:hyperlink r:id="rId18" w:tooltip="4 сентября" w:history="1">
              <w:r w:rsidRPr="00D15319">
                <w:rPr>
                  <w:rStyle w:val="a3"/>
                  <w:b/>
                  <w:color w:val="auto"/>
                  <w:sz w:val="20"/>
                  <w:szCs w:val="20"/>
                  <w:u w:val="none"/>
                </w:rPr>
                <w:t>4 сентября</w:t>
              </w:r>
            </w:hyperlink>
            <w:r w:rsidRPr="00D15319">
              <w:rPr>
                <w:b/>
                <w:sz w:val="20"/>
                <w:szCs w:val="20"/>
              </w:rPr>
              <w:t xml:space="preserve">, </w:t>
            </w:r>
            <w:hyperlink r:id="rId19" w:tooltip="Главлит" w:history="1">
              <w:r w:rsidRPr="00D15319">
                <w:rPr>
                  <w:rStyle w:val="a3"/>
                  <w:color w:val="auto"/>
                  <w:sz w:val="20"/>
                  <w:szCs w:val="20"/>
                  <w:u w:val="none"/>
                </w:rPr>
                <w:t>Главлит СССР</w:t>
              </w:r>
            </w:hyperlink>
            <w:r w:rsidRPr="00D15319">
              <w:rPr>
                <w:sz w:val="20"/>
                <w:szCs w:val="20"/>
              </w:rPr>
              <w:t xml:space="preserve"> издал приказ № 29с, в котором це</w:t>
            </w:r>
            <w:r w:rsidRPr="00D15319">
              <w:rPr>
                <w:sz w:val="20"/>
                <w:szCs w:val="20"/>
              </w:rPr>
              <w:t>н</w:t>
            </w:r>
            <w:r w:rsidRPr="00D15319">
              <w:rPr>
                <w:sz w:val="20"/>
                <w:szCs w:val="20"/>
              </w:rPr>
              <w:t>зорам было дано ук</w:t>
            </w:r>
            <w:r w:rsidRPr="00D15319">
              <w:rPr>
                <w:sz w:val="20"/>
                <w:szCs w:val="20"/>
              </w:rPr>
              <w:t>а</w:t>
            </w:r>
            <w:r w:rsidRPr="00D15319">
              <w:rPr>
                <w:sz w:val="20"/>
                <w:szCs w:val="20"/>
              </w:rPr>
              <w:t>зание сосредоточить внимание на вопр</w:t>
            </w:r>
            <w:r w:rsidRPr="00D15319">
              <w:rPr>
                <w:sz w:val="20"/>
                <w:szCs w:val="20"/>
              </w:rPr>
              <w:t>о</w:t>
            </w:r>
            <w:r w:rsidRPr="00D15319">
              <w:rPr>
                <w:sz w:val="20"/>
                <w:szCs w:val="20"/>
              </w:rPr>
              <w:t>сах, связанных с о</w:t>
            </w:r>
            <w:r w:rsidRPr="00D15319">
              <w:rPr>
                <w:sz w:val="20"/>
                <w:szCs w:val="20"/>
              </w:rPr>
              <w:t>х</w:t>
            </w:r>
            <w:r w:rsidRPr="00D15319">
              <w:rPr>
                <w:sz w:val="20"/>
                <w:szCs w:val="20"/>
              </w:rPr>
              <w:t>раной государстве</w:t>
            </w:r>
            <w:r w:rsidRPr="00D15319">
              <w:rPr>
                <w:sz w:val="20"/>
                <w:szCs w:val="20"/>
              </w:rPr>
              <w:t>н</w:t>
            </w:r>
            <w:r w:rsidRPr="00D15319">
              <w:rPr>
                <w:sz w:val="20"/>
                <w:szCs w:val="20"/>
              </w:rPr>
              <w:t>ных, военных тайн, и на «существенных нарушениях в идеол</w:t>
            </w:r>
            <w:r w:rsidRPr="00D15319">
              <w:rPr>
                <w:sz w:val="20"/>
                <w:szCs w:val="20"/>
              </w:rPr>
              <w:t>о</w:t>
            </w:r>
            <w:r w:rsidRPr="00D15319">
              <w:rPr>
                <w:sz w:val="20"/>
                <w:szCs w:val="20"/>
              </w:rPr>
              <w:t>гической сфере»;</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b/>
                <w:sz w:val="20"/>
                <w:szCs w:val="20"/>
              </w:rPr>
              <w:t xml:space="preserve">- </w:t>
            </w:r>
            <w:hyperlink r:id="rId20" w:tooltip="25 сентября" w:history="1">
              <w:r w:rsidRPr="00D15319">
                <w:rPr>
                  <w:rStyle w:val="a3"/>
                  <w:b/>
                  <w:color w:val="auto"/>
                  <w:sz w:val="20"/>
                  <w:szCs w:val="20"/>
                  <w:u w:val="none"/>
                </w:rPr>
                <w:t>25 сентября</w:t>
              </w:r>
            </w:hyperlink>
            <w:r w:rsidRPr="00D15319">
              <w:rPr>
                <w:b/>
                <w:sz w:val="20"/>
                <w:szCs w:val="20"/>
              </w:rPr>
              <w:t>,</w:t>
            </w:r>
            <w:r w:rsidRPr="00D15319">
              <w:rPr>
                <w:sz w:val="20"/>
                <w:szCs w:val="20"/>
              </w:rPr>
              <w:t xml:space="preserve"> пост</w:t>
            </w:r>
            <w:r w:rsidRPr="00D15319">
              <w:rPr>
                <w:sz w:val="20"/>
                <w:szCs w:val="20"/>
              </w:rPr>
              <w:t>а</w:t>
            </w:r>
            <w:r w:rsidRPr="00D15319">
              <w:rPr>
                <w:sz w:val="20"/>
                <w:szCs w:val="20"/>
              </w:rPr>
              <w:t xml:space="preserve">новлением </w:t>
            </w:r>
            <w:hyperlink r:id="rId21" w:tooltip="ЦК КПСС" w:history="1">
              <w:r w:rsidRPr="00D15319">
                <w:rPr>
                  <w:rStyle w:val="a3"/>
                  <w:color w:val="auto"/>
                  <w:sz w:val="20"/>
                  <w:szCs w:val="20"/>
                  <w:u w:val="none"/>
                </w:rPr>
                <w:t>ЦК КПСС</w:t>
              </w:r>
            </w:hyperlink>
            <w:r w:rsidRPr="00D15319">
              <w:rPr>
                <w:sz w:val="20"/>
                <w:szCs w:val="20"/>
              </w:rPr>
              <w:t xml:space="preserve"> было принято реш</w:t>
            </w:r>
            <w:r w:rsidRPr="00D15319">
              <w:rPr>
                <w:sz w:val="20"/>
                <w:szCs w:val="20"/>
              </w:rPr>
              <w:t>е</w:t>
            </w:r>
            <w:r w:rsidRPr="00D15319">
              <w:rPr>
                <w:sz w:val="20"/>
                <w:szCs w:val="20"/>
              </w:rPr>
              <w:t>ние прекратить гл</w:t>
            </w:r>
            <w:r w:rsidRPr="00D15319">
              <w:rPr>
                <w:sz w:val="20"/>
                <w:szCs w:val="20"/>
              </w:rPr>
              <w:t>у</w:t>
            </w:r>
            <w:r w:rsidRPr="00D15319">
              <w:rPr>
                <w:sz w:val="20"/>
                <w:szCs w:val="20"/>
              </w:rPr>
              <w:t>шение передач зар</w:t>
            </w:r>
            <w:r w:rsidRPr="00D15319">
              <w:rPr>
                <w:sz w:val="20"/>
                <w:szCs w:val="20"/>
              </w:rPr>
              <w:t>у</w:t>
            </w:r>
            <w:r w:rsidRPr="00D15319">
              <w:rPr>
                <w:sz w:val="20"/>
                <w:szCs w:val="20"/>
              </w:rPr>
              <w:t>бежных радиоста</w:t>
            </w:r>
            <w:r w:rsidRPr="00D15319">
              <w:rPr>
                <w:sz w:val="20"/>
                <w:szCs w:val="20"/>
              </w:rPr>
              <w:t>н</w:t>
            </w:r>
            <w:r w:rsidRPr="00D15319">
              <w:rPr>
                <w:sz w:val="20"/>
                <w:szCs w:val="20"/>
              </w:rPr>
              <w:t>ций;</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 xml:space="preserve">- </w:t>
            </w:r>
            <w:r w:rsidRPr="00D15319">
              <w:rPr>
                <w:b/>
                <w:sz w:val="20"/>
                <w:szCs w:val="20"/>
              </w:rPr>
              <w:t>19 ноября,</w:t>
            </w:r>
            <w:r w:rsidRPr="00D15319">
              <w:rPr>
                <w:sz w:val="20"/>
                <w:szCs w:val="20"/>
              </w:rPr>
              <w:t xml:space="preserve"> в газете «Московский комс</w:t>
            </w:r>
            <w:r w:rsidRPr="00D15319">
              <w:rPr>
                <w:sz w:val="20"/>
                <w:szCs w:val="20"/>
              </w:rPr>
              <w:t>о</w:t>
            </w:r>
            <w:r w:rsidRPr="00D15319">
              <w:rPr>
                <w:sz w:val="20"/>
                <w:szCs w:val="20"/>
              </w:rPr>
              <w:t>молец» вышла первая часть очерка Е.Додолева «Белый вальс». На следующий день номер газеты с продолжением публ</w:t>
            </w:r>
            <w:r w:rsidRPr="00D15319">
              <w:rPr>
                <w:sz w:val="20"/>
                <w:szCs w:val="20"/>
              </w:rPr>
              <w:t>и</w:t>
            </w:r>
            <w:r w:rsidRPr="00D15319">
              <w:rPr>
                <w:sz w:val="20"/>
                <w:szCs w:val="20"/>
              </w:rPr>
              <w:t>кации в свет не в</w:t>
            </w:r>
            <w:r w:rsidRPr="00D15319">
              <w:rPr>
                <w:sz w:val="20"/>
                <w:szCs w:val="20"/>
              </w:rPr>
              <w:t>ы</w:t>
            </w:r>
            <w:r w:rsidRPr="00D15319">
              <w:rPr>
                <w:sz w:val="20"/>
                <w:szCs w:val="20"/>
              </w:rPr>
              <w:t xml:space="preserve">шел.  </w:t>
            </w:r>
          </w:p>
        </w:tc>
        <w:tc>
          <w:tcPr>
            <w:tcW w:w="2160" w:type="dxa"/>
          </w:tcPr>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февраль</w:t>
            </w:r>
            <w:r w:rsidRPr="003F751B">
              <w:rPr>
                <w:rFonts w:ascii="Times New Roman" w:hAnsi="Times New Roman" w:cs="Times New Roman"/>
                <w:sz w:val="20"/>
                <w:szCs w:val="20"/>
              </w:rPr>
              <w:t>, рассказ А.Стрелянного «Д</w:t>
            </w:r>
            <w:r w:rsidRPr="003F751B">
              <w:rPr>
                <w:rFonts w:ascii="Times New Roman" w:hAnsi="Times New Roman" w:cs="Times New Roman"/>
                <w:sz w:val="20"/>
                <w:szCs w:val="20"/>
              </w:rPr>
              <w:t>е</w:t>
            </w:r>
            <w:r w:rsidRPr="003F751B">
              <w:rPr>
                <w:rFonts w:ascii="Times New Roman" w:hAnsi="Times New Roman" w:cs="Times New Roman"/>
                <w:sz w:val="20"/>
                <w:szCs w:val="20"/>
              </w:rPr>
              <w:t>путатский запрос»,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апрель-сентябрь,</w:t>
            </w:r>
            <w:r w:rsidRPr="003F751B">
              <w:rPr>
                <w:rFonts w:ascii="Times New Roman" w:hAnsi="Times New Roman" w:cs="Times New Roman"/>
                <w:sz w:val="20"/>
                <w:szCs w:val="20"/>
              </w:rPr>
              <w:t xml:space="preserve"> роман Ч.Айтматова «Плаха»,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24-28 июня,</w:t>
            </w:r>
            <w:r w:rsidRPr="003F751B">
              <w:rPr>
                <w:rFonts w:ascii="Times New Roman" w:hAnsi="Times New Roman" w:cs="Times New Roman"/>
                <w:sz w:val="20"/>
                <w:szCs w:val="20"/>
              </w:rPr>
              <w:t xml:space="preserve"> VIII съезд Союза п</w:t>
            </w:r>
            <w:r w:rsidRPr="003F751B">
              <w:rPr>
                <w:rFonts w:ascii="Times New Roman" w:hAnsi="Times New Roman" w:cs="Times New Roman"/>
                <w:sz w:val="20"/>
                <w:szCs w:val="20"/>
              </w:rPr>
              <w:t>и</w:t>
            </w:r>
            <w:r w:rsidRPr="003F751B">
              <w:rPr>
                <w:rFonts w:ascii="Times New Roman" w:hAnsi="Times New Roman" w:cs="Times New Roman"/>
                <w:sz w:val="20"/>
                <w:szCs w:val="20"/>
              </w:rPr>
              <w:t>сателей СССР, пер</w:t>
            </w:r>
            <w:r w:rsidRPr="003F751B">
              <w:rPr>
                <w:rFonts w:ascii="Times New Roman" w:hAnsi="Times New Roman" w:cs="Times New Roman"/>
                <w:sz w:val="20"/>
                <w:szCs w:val="20"/>
              </w:rPr>
              <w:t>е</w:t>
            </w:r>
            <w:r w:rsidRPr="003F751B">
              <w:rPr>
                <w:rFonts w:ascii="Times New Roman" w:hAnsi="Times New Roman" w:cs="Times New Roman"/>
                <w:sz w:val="20"/>
                <w:szCs w:val="20"/>
              </w:rPr>
              <w:t>избрание правления;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июнь,</w:t>
            </w:r>
            <w:r w:rsidRPr="003F751B">
              <w:rPr>
                <w:rFonts w:ascii="Times New Roman" w:hAnsi="Times New Roman" w:cs="Times New Roman"/>
                <w:sz w:val="20"/>
                <w:szCs w:val="20"/>
              </w:rPr>
              <w:t xml:space="preserve"> повесть А.Платонова «Юв</w:t>
            </w:r>
            <w:r w:rsidRPr="003F751B">
              <w:rPr>
                <w:rFonts w:ascii="Times New Roman" w:hAnsi="Times New Roman" w:cs="Times New Roman"/>
                <w:sz w:val="20"/>
                <w:szCs w:val="20"/>
              </w:rPr>
              <w:t>е</w:t>
            </w:r>
            <w:r w:rsidRPr="003F751B">
              <w:rPr>
                <w:rFonts w:ascii="Times New Roman" w:hAnsi="Times New Roman" w:cs="Times New Roman"/>
                <w:sz w:val="20"/>
                <w:szCs w:val="20"/>
              </w:rPr>
              <w:t>нильное море», жу</w:t>
            </w:r>
            <w:r w:rsidRPr="003F751B">
              <w:rPr>
                <w:rFonts w:ascii="Times New Roman" w:hAnsi="Times New Roman" w:cs="Times New Roman"/>
                <w:sz w:val="20"/>
                <w:szCs w:val="20"/>
              </w:rPr>
              <w:t>р</w:t>
            </w:r>
            <w:r w:rsidRPr="003F751B">
              <w:rPr>
                <w:rFonts w:ascii="Times New Roman" w:hAnsi="Times New Roman" w:cs="Times New Roman"/>
                <w:sz w:val="20"/>
                <w:szCs w:val="20"/>
              </w:rPr>
              <w:t>нал «Знамя»;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октябрь-ноябрь,</w:t>
            </w:r>
            <w:r w:rsidRPr="003F751B">
              <w:rPr>
                <w:rFonts w:ascii="Times New Roman" w:hAnsi="Times New Roman" w:cs="Times New Roman"/>
                <w:sz w:val="20"/>
                <w:szCs w:val="20"/>
              </w:rPr>
              <w:t xml:space="preserve"> роман А.Бека «Новое назначение», журнал «Знамя»;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в конце года</w:t>
            </w:r>
            <w:r w:rsidRPr="003F751B">
              <w:rPr>
                <w:rFonts w:ascii="Times New Roman" w:hAnsi="Times New Roman" w:cs="Times New Roman"/>
                <w:sz w:val="20"/>
                <w:szCs w:val="20"/>
              </w:rPr>
              <w:t xml:space="preserve"> пост</w:t>
            </w:r>
            <w:r w:rsidRPr="003F751B">
              <w:rPr>
                <w:rFonts w:ascii="Times New Roman" w:hAnsi="Times New Roman" w:cs="Times New Roman"/>
                <w:sz w:val="20"/>
                <w:szCs w:val="20"/>
              </w:rPr>
              <w:t>у</w:t>
            </w:r>
            <w:r w:rsidRPr="003F751B">
              <w:rPr>
                <w:rFonts w:ascii="Times New Roman" w:hAnsi="Times New Roman" w:cs="Times New Roman"/>
                <w:sz w:val="20"/>
                <w:szCs w:val="20"/>
              </w:rPr>
              <w:t>пает в продажу роман В.Войновича «Москва 2042».</w:t>
            </w:r>
          </w:p>
        </w:tc>
        <w:tc>
          <w:tcPr>
            <w:tcW w:w="1551" w:type="dxa"/>
            <w:gridSpan w:val="2"/>
          </w:tcPr>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4 января,</w:t>
            </w:r>
            <w:r w:rsidRPr="003F751B">
              <w:rPr>
                <w:rFonts w:ascii="Times New Roman" w:hAnsi="Times New Roman" w:cs="Times New Roman"/>
                <w:sz w:val="20"/>
                <w:szCs w:val="20"/>
              </w:rPr>
              <w:t xml:space="preserve"> после пятиле</w:t>
            </w:r>
            <w:r w:rsidRPr="003F751B">
              <w:rPr>
                <w:rFonts w:ascii="Times New Roman" w:hAnsi="Times New Roman" w:cs="Times New Roman"/>
                <w:sz w:val="20"/>
                <w:szCs w:val="20"/>
              </w:rPr>
              <w:t>т</w:t>
            </w:r>
            <w:r w:rsidRPr="003F751B">
              <w:rPr>
                <w:rFonts w:ascii="Times New Roman" w:hAnsi="Times New Roman" w:cs="Times New Roman"/>
                <w:sz w:val="20"/>
                <w:szCs w:val="20"/>
              </w:rPr>
              <w:t>него перерыва второй показ по Централ</w:t>
            </w:r>
            <w:r w:rsidRPr="003F751B">
              <w:rPr>
                <w:rFonts w:ascii="Times New Roman" w:hAnsi="Times New Roman" w:cs="Times New Roman"/>
                <w:sz w:val="20"/>
                <w:szCs w:val="20"/>
              </w:rPr>
              <w:t>ь</w:t>
            </w:r>
            <w:r w:rsidRPr="003F751B">
              <w:rPr>
                <w:rFonts w:ascii="Times New Roman" w:hAnsi="Times New Roman" w:cs="Times New Roman"/>
                <w:sz w:val="20"/>
                <w:szCs w:val="20"/>
              </w:rPr>
              <w:t>ному телев</w:t>
            </w:r>
            <w:r w:rsidRPr="003F751B">
              <w:rPr>
                <w:rFonts w:ascii="Times New Roman" w:hAnsi="Times New Roman" w:cs="Times New Roman"/>
                <w:sz w:val="20"/>
                <w:szCs w:val="20"/>
              </w:rPr>
              <w:t>и</w:t>
            </w:r>
            <w:r w:rsidRPr="003F751B">
              <w:rPr>
                <w:rFonts w:ascii="Times New Roman" w:hAnsi="Times New Roman" w:cs="Times New Roman"/>
                <w:sz w:val="20"/>
                <w:szCs w:val="20"/>
              </w:rPr>
              <w:t>дению (ЦТВ) фильма Э. Р</w:t>
            </w:r>
            <w:r w:rsidRPr="003F751B">
              <w:rPr>
                <w:rFonts w:ascii="Times New Roman" w:hAnsi="Times New Roman" w:cs="Times New Roman"/>
                <w:sz w:val="20"/>
                <w:szCs w:val="20"/>
              </w:rPr>
              <w:t>я</w:t>
            </w:r>
            <w:r w:rsidRPr="003F751B">
              <w:rPr>
                <w:rFonts w:ascii="Times New Roman" w:hAnsi="Times New Roman" w:cs="Times New Roman"/>
                <w:sz w:val="20"/>
                <w:szCs w:val="20"/>
              </w:rPr>
              <w:lastRenderedPageBreak/>
              <w:t>занова «О бе</w:t>
            </w:r>
            <w:r w:rsidRPr="003F751B">
              <w:rPr>
                <w:rFonts w:ascii="Times New Roman" w:hAnsi="Times New Roman" w:cs="Times New Roman"/>
                <w:sz w:val="20"/>
                <w:szCs w:val="20"/>
              </w:rPr>
              <w:t>д</w:t>
            </w:r>
            <w:r w:rsidRPr="003F751B">
              <w:rPr>
                <w:rFonts w:ascii="Times New Roman" w:hAnsi="Times New Roman" w:cs="Times New Roman"/>
                <w:sz w:val="20"/>
                <w:szCs w:val="20"/>
              </w:rPr>
              <w:t>ном гусаре замолвите сл</w:t>
            </w:r>
            <w:r w:rsidRPr="003F751B">
              <w:rPr>
                <w:rFonts w:ascii="Times New Roman" w:hAnsi="Times New Roman" w:cs="Times New Roman"/>
                <w:sz w:val="20"/>
                <w:szCs w:val="20"/>
              </w:rPr>
              <w:t>о</w:t>
            </w:r>
            <w:r w:rsidRPr="003F751B">
              <w:rPr>
                <w:rFonts w:ascii="Times New Roman" w:hAnsi="Times New Roman" w:cs="Times New Roman"/>
                <w:sz w:val="20"/>
                <w:szCs w:val="20"/>
              </w:rPr>
              <w:t>во…»;</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13-16 мая,</w:t>
            </w:r>
            <w:r w:rsidRPr="003F751B">
              <w:rPr>
                <w:rFonts w:ascii="Times New Roman" w:hAnsi="Times New Roman" w:cs="Times New Roman"/>
                <w:sz w:val="20"/>
                <w:szCs w:val="20"/>
              </w:rPr>
              <w:t xml:space="preserve"> V съезд </w:t>
            </w:r>
            <w:hyperlink r:id="rId22" w:tooltip="Союз кинематографистов СССР" w:history="1">
              <w:r w:rsidRPr="003F751B">
                <w:rPr>
                  <w:rStyle w:val="a3"/>
                  <w:rFonts w:ascii="Times New Roman" w:hAnsi="Times New Roman" w:cs="Times New Roman"/>
                  <w:color w:val="auto"/>
                  <w:sz w:val="20"/>
                  <w:szCs w:val="20"/>
                  <w:u w:val="none"/>
                </w:rPr>
                <w:t>Союза кинематогр</w:t>
              </w:r>
              <w:r w:rsidRPr="003F751B">
                <w:rPr>
                  <w:rStyle w:val="a3"/>
                  <w:rFonts w:ascii="Times New Roman" w:hAnsi="Times New Roman" w:cs="Times New Roman"/>
                  <w:color w:val="auto"/>
                  <w:sz w:val="20"/>
                  <w:szCs w:val="20"/>
                  <w:u w:val="none"/>
                </w:rPr>
                <w:t>а</w:t>
              </w:r>
              <w:r w:rsidRPr="003F751B">
                <w:rPr>
                  <w:rStyle w:val="a3"/>
                  <w:rFonts w:ascii="Times New Roman" w:hAnsi="Times New Roman" w:cs="Times New Roman"/>
                  <w:color w:val="auto"/>
                  <w:sz w:val="20"/>
                  <w:szCs w:val="20"/>
                  <w:u w:val="none"/>
                </w:rPr>
                <w:t>фистов СССР</w:t>
              </w:r>
            </w:hyperlink>
            <w:r w:rsidRPr="003F751B">
              <w:rPr>
                <w:rFonts w:ascii="Times New Roman" w:hAnsi="Times New Roman" w:cs="Times New Roman"/>
                <w:sz w:val="20"/>
                <w:szCs w:val="20"/>
              </w:rPr>
              <w:t>, переизбрание правления;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вышел в прокат</w:t>
            </w:r>
            <w:r w:rsidRPr="003F751B">
              <w:rPr>
                <w:rFonts w:ascii="Times New Roman" w:hAnsi="Times New Roman" w:cs="Times New Roman"/>
                <w:sz w:val="20"/>
                <w:szCs w:val="20"/>
              </w:rPr>
              <w:t xml:space="preserve"> фильм «Покаяние» Т. Абуладзе (снят в </w:t>
            </w:r>
            <w:smartTag w:uri="urn:schemas-microsoft-com:office:smarttags" w:element="metricconverter">
              <w:smartTagPr>
                <w:attr w:name="ProductID" w:val="1984 г"/>
              </w:smartTagPr>
              <w:r w:rsidRPr="003F751B">
                <w:rPr>
                  <w:rFonts w:ascii="Times New Roman" w:hAnsi="Times New Roman" w:cs="Times New Roman"/>
                  <w:sz w:val="20"/>
                  <w:szCs w:val="20"/>
                </w:rPr>
                <w:t>1984 г</w:t>
              </w:r>
            </w:smartTag>
            <w:r w:rsidRPr="003F751B">
              <w:rPr>
                <w:rFonts w:ascii="Times New Roman" w:hAnsi="Times New Roman" w:cs="Times New Roman"/>
                <w:sz w:val="20"/>
                <w:szCs w:val="20"/>
              </w:rPr>
              <w:t>.).</w:t>
            </w:r>
          </w:p>
        </w:tc>
      </w:tr>
      <w:tr w:rsidR="00582671" w:rsidRPr="00645F91" w:rsidTr="00192C2D">
        <w:trPr>
          <w:gridAfter w:val="1"/>
          <w:wAfter w:w="142" w:type="dxa"/>
          <w:trHeight w:val="5802"/>
        </w:trPr>
        <w:tc>
          <w:tcPr>
            <w:tcW w:w="828" w:type="dxa"/>
            <w:tcBorders>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1987</w:t>
            </w:r>
          </w:p>
        </w:tc>
        <w:tc>
          <w:tcPr>
            <w:tcW w:w="2340" w:type="dxa"/>
            <w:tcBorders>
              <w:left w:val="single" w:sz="4" w:space="0" w:color="auto"/>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27 января</w:t>
            </w:r>
            <w:r w:rsidRPr="00D15319">
              <w:rPr>
                <w:rFonts w:ascii="Times New Roman" w:hAnsi="Times New Roman" w:cs="Times New Roman"/>
                <w:sz w:val="20"/>
                <w:szCs w:val="20"/>
              </w:rPr>
              <w:t xml:space="preserve">, доклад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М.С. Горбачева на Пл</w:t>
            </w:r>
            <w:r w:rsidRPr="00D15319">
              <w:rPr>
                <w:rFonts w:ascii="Times New Roman" w:hAnsi="Times New Roman" w:cs="Times New Roman"/>
                <w:sz w:val="20"/>
                <w:szCs w:val="20"/>
              </w:rPr>
              <w:t>е</w:t>
            </w:r>
            <w:r w:rsidRPr="00D15319">
              <w:rPr>
                <w:rFonts w:ascii="Times New Roman" w:hAnsi="Times New Roman" w:cs="Times New Roman"/>
                <w:sz w:val="20"/>
                <w:szCs w:val="20"/>
              </w:rPr>
              <w:t>нуме ЦК КПСС «О п</w:t>
            </w:r>
            <w:r w:rsidRPr="00D15319">
              <w:rPr>
                <w:rFonts w:ascii="Times New Roman" w:hAnsi="Times New Roman" w:cs="Times New Roman"/>
                <w:sz w:val="20"/>
                <w:szCs w:val="20"/>
              </w:rPr>
              <w:t>е</w:t>
            </w:r>
            <w:r w:rsidRPr="00D15319">
              <w:rPr>
                <w:rFonts w:ascii="Times New Roman" w:hAnsi="Times New Roman" w:cs="Times New Roman"/>
                <w:sz w:val="20"/>
                <w:szCs w:val="20"/>
              </w:rPr>
              <w:t>рестройке и кадровой политике партии». Зая</w:t>
            </w:r>
            <w:r w:rsidRPr="00D15319">
              <w:rPr>
                <w:rFonts w:ascii="Times New Roman" w:hAnsi="Times New Roman" w:cs="Times New Roman"/>
                <w:sz w:val="20"/>
                <w:szCs w:val="20"/>
              </w:rPr>
              <w:t>в</w:t>
            </w:r>
            <w:r w:rsidRPr="00D15319">
              <w:rPr>
                <w:rFonts w:ascii="Times New Roman" w:hAnsi="Times New Roman" w:cs="Times New Roman"/>
                <w:sz w:val="20"/>
                <w:szCs w:val="20"/>
              </w:rPr>
              <w:t>ляются тезисы:  о нео</w:t>
            </w:r>
            <w:r w:rsidRPr="00D15319">
              <w:rPr>
                <w:rFonts w:ascii="Times New Roman" w:hAnsi="Times New Roman" w:cs="Times New Roman"/>
                <w:sz w:val="20"/>
                <w:szCs w:val="20"/>
              </w:rPr>
              <w:t>б</w:t>
            </w:r>
            <w:r w:rsidRPr="00D15319">
              <w:rPr>
                <w:rFonts w:ascii="Times New Roman" w:hAnsi="Times New Roman" w:cs="Times New Roman"/>
                <w:sz w:val="20"/>
                <w:szCs w:val="20"/>
              </w:rPr>
              <w:t>ходимости демократ</w:t>
            </w:r>
            <w:r w:rsidRPr="00D15319">
              <w:rPr>
                <w:rFonts w:ascii="Times New Roman" w:hAnsi="Times New Roman" w:cs="Times New Roman"/>
                <w:sz w:val="20"/>
                <w:szCs w:val="20"/>
              </w:rPr>
              <w:t>и</w:t>
            </w:r>
            <w:r w:rsidRPr="00D15319">
              <w:rPr>
                <w:rFonts w:ascii="Times New Roman" w:hAnsi="Times New Roman" w:cs="Times New Roman"/>
                <w:sz w:val="20"/>
                <w:szCs w:val="20"/>
              </w:rPr>
              <w:t>зации внутрипартийной жизни, об усилении р</w:t>
            </w:r>
            <w:r w:rsidRPr="00D15319">
              <w:rPr>
                <w:rFonts w:ascii="Times New Roman" w:hAnsi="Times New Roman" w:cs="Times New Roman"/>
                <w:sz w:val="20"/>
                <w:szCs w:val="20"/>
              </w:rPr>
              <w:t>о</w:t>
            </w:r>
            <w:r w:rsidRPr="00D15319">
              <w:rPr>
                <w:rFonts w:ascii="Times New Roman" w:hAnsi="Times New Roman" w:cs="Times New Roman"/>
                <w:sz w:val="20"/>
                <w:szCs w:val="20"/>
              </w:rPr>
              <w:t>ли Советов, о выборах на альтернативной о</w:t>
            </w:r>
            <w:r w:rsidRPr="00D15319">
              <w:rPr>
                <w:rFonts w:ascii="Times New Roman" w:hAnsi="Times New Roman" w:cs="Times New Roman"/>
                <w:sz w:val="20"/>
                <w:szCs w:val="20"/>
              </w:rPr>
              <w:t>с</w:t>
            </w:r>
            <w:r w:rsidRPr="00D15319">
              <w:rPr>
                <w:rFonts w:ascii="Times New Roman" w:hAnsi="Times New Roman" w:cs="Times New Roman"/>
                <w:sz w:val="20"/>
                <w:szCs w:val="20"/>
              </w:rPr>
              <w:t>нове;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14-16 февраля,</w:t>
            </w:r>
            <w:r w:rsidRPr="00D15319">
              <w:rPr>
                <w:rFonts w:ascii="Times New Roman" w:hAnsi="Times New Roman" w:cs="Times New Roman"/>
                <w:sz w:val="20"/>
                <w:szCs w:val="20"/>
              </w:rPr>
              <w:t xml:space="preserve"> Ме</w:t>
            </w:r>
            <w:r w:rsidRPr="00D15319">
              <w:rPr>
                <w:rFonts w:ascii="Times New Roman" w:hAnsi="Times New Roman" w:cs="Times New Roman"/>
                <w:sz w:val="20"/>
                <w:szCs w:val="20"/>
              </w:rPr>
              <w:t>ж</w:t>
            </w:r>
            <w:r w:rsidRPr="00D15319">
              <w:rPr>
                <w:rFonts w:ascii="Times New Roman" w:hAnsi="Times New Roman" w:cs="Times New Roman"/>
                <w:sz w:val="20"/>
                <w:szCs w:val="20"/>
              </w:rPr>
              <w:t>дународный форум «За безъядерный мир, за выживание человечес</w:t>
            </w:r>
            <w:r w:rsidRPr="00D15319">
              <w:rPr>
                <w:rFonts w:ascii="Times New Roman" w:hAnsi="Times New Roman" w:cs="Times New Roman"/>
                <w:sz w:val="20"/>
                <w:szCs w:val="20"/>
              </w:rPr>
              <w:t>т</w:t>
            </w:r>
            <w:r w:rsidRPr="00D15319">
              <w:rPr>
                <w:rFonts w:ascii="Times New Roman" w:hAnsi="Times New Roman" w:cs="Times New Roman"/>
                <w:sz w:val="20"/>
                <w:szCs w:val="20"/>
              </w:rPr>
              <w:t xml:space="preserve">ва», первое публичное выступление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А.Д. Сахарова после возвращения из ссылки;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февраль,</w:t>
            </w:r>
            <w:r w:rsidRPr="00D15319">
              <w:rPr>
                <w:rFonts w:ascii="Times New Roman" w:hAnsi="Times New Roman" w:cs="Times New Roman"/>
                <w:sz w:val="20"/>
                <w:szCs w:val="20"/>
              </w:rPr>
              <w:t xml:space="preserve"> освобожд</w:t>
            </w:r>
            <w:r w:rsidRPr="00D15319">
              <w:rPr>
                <w:rFonts w:ascii="Times New Roman" w:hAnsi="Times New Roman" w:cs="Times New Roman"/>
                <w:sz w:val="20"/>
                <w:szCs w:val="20"/>
              </w:rPr>
              <w:t>е</w:t>
            </w:r>
            <w:r w:rsidRPr="00D15319">
              <w:rPr>
                <w:rFonts w:ascii="Times New Roman" w:hAnsi="Times New Roman" w:cs="Times New Roman"/>
                <w:sz w:val="20"/>
                <w:szCs w:val="20"/>
              </w:rPr>
              <w:t>ны из заключения в п</w:t>
            </w:r>
            <w:r w:rsidRPr="00D15319">
              <w:rPr>
                <w:rFonts w:ascii="Times New Roman" w:hAnsi="Times New Roman" w:cs="Times New Roman"/>
                <w:sz w:val="20"/>
                <w:szCs w:val="20"/>
              </w:rPr>
              <w:t>о</w:t>
            </w:r>
            <w:r w:rsidRPr="00D15319">
              <w:rPr>
                <w:rFonts w:ascii="Times New Roman" w:hAnsi="Times New Roman" w:cs="Times New Roman"/>
                <w:sz w:val="20"/>
                <w:szCs w:val="20"/>
              </w:rPr>
              <w:t>рядке помилования 140 </w:t>
            </w:r>
            <w:hyperlink r:id="rId23" w:tooltip="Диссиденты в СССР" w:history="1">
              <w:r w:rsidRPr="00D15319">
                <w:rPr>
                  <w:rStyle w:val="a3"/>
                  <w:rFonts w:ascii="Times New Roman" w:hAnsi="Times New Roman" w:cs="Times New Roman"/>
                  <w:color w:val="auto"/>
                  <w:sz w:val="20"/>
                  <w:szCs w:val="20"/>
                </w:rPr>
                <w:t>диссидентов</w:t>
              </w:r>
            </w:hyperlink>
            <w:r w:rsidRPr="00D15319">
              <w:rPr>
                <w:rFonts w:ascii="Times New Roman" w:hAnsi="Times New Roman" w:cs="Times New Roman"/>
                <w:sz w:val="20"/>
                <w:szCs w:val="20"/>
              </w:rPr>
              <w:t>;</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6 мая,</w:t>
            </w:r>
            <w:r w:rsidRPr="00D15319">
              <w:rPr>
                <w:rFonts w:ascii="Times New Roman" w:hAnsi="Times New Roman" w:cs="Times New Roman"/>
                <w:sz w:val="20"/>
                <w:szCs w:val="20"/>
              </w:rPr>
              <w:t xml:space="preserve"> первая несан</w:t>
            </w:r>
            <w:r w:rsidRPr="00D15319">
              <w:rPr>
                <w:rFonts w:ascii="Times New Roman" w:hAnsi="Times New Roman" w:cs="Times New Roman"/>
                <w:sz w:val="20"/>
                <w:szCs w:val="20"/>
              </w:rPr>
              <w:t>к</w:t>
            </w:r>
            <w:r w:rsidRPr="00D15319">
              <w:rPr>
                <w:rFonts w:ascii="Times New Roman" w:hAnsi="Times New Roman" w:cs="Times New Roman"/>
                <w:sz w:val="20"/>
                <w:szCs w:val="20"/>
              </w:rPr>
              <w:t>ционированная демо</w:t>
            </w:r>
            <w:r w:rsidRPr="00D15319">
              <w:rPr>
                <w:rFonts w:ascii="Times New Roman" w:hAnsi="Times New Roman" w:cs="Times New Roman"/>
                <w:sz w:val="20"/>
                <w:szCs w:val="20"/>
              </w:rPr>
              <w:t>н</w:t>
            </w:r>
            <w:r w:rsidRPr="00D15319">
              <w:rPr>
                <w:rFonts w:ascii="Times New Roman" w:hAnsi="Times New Roman" w:cs="Times New Roman"/>
                <w:sz w:val="20"/>
                <w:szCs w:val="20"/>
              </w:rPr>
              <w:t>страция, общество «П</w:t>
            </w:r>
            <w:r w:rsidRPr="00D15319">
              <w:rPr>
                <w:rFonts w:ascii="Times New Roman" w:hAnsi="Times New Roman" w:cs="Times New Roman"/>
                <w:sz w:val="20"/>
                <w:szCs w:val="20"/>
              </w:rPr>
              <w:t>а</w:t>
            </w:r>
            <w:r w:rsidRPr="00D15319">
              <w:rPr>
                <w:rFonts w:ascii="Times New Roman" w:hAnsi="Times New Roman" w:cs="Times New Roman"/>
                <w:sz w:val="20"/>
                <w:szCs w:val="20"/>
              </w:rPr>
              <w:t>мять»;</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18 июня,</w:t>
            </w:r>
            <w:r w:rsidRPr="00D15319">
              <w:rPr>
                <w:rFonts w:ascii="Times New Roman" w:hAnsi="Times New Roman" w:cs="Times New Roman"/>
                <w:sz w:val="20"/>
                <w:szCs w:val="20"/>
              </w:rPr>
              <w:t xml:space="preserve"> амнистия, посвященная 70-летию Великой Октябрьской социалистической рев</w:t>
            </w:r>
            <w:r w:rsidRPr="00D15319">
              <w:rPr>
                <w:rFonts w:ascii="Times New Roman" w:hAnsi="Times New Roman" w:cs="Times New Roman"/>
                <w:sz w:val="20"/>
                <w:szCs w:val="20"/>
              </w:rPr>
              <w:t>о</w:t>
            </w:r>
            <w:r w:rsidRPr="00D15319">
              <w:rPr>
                <w:rFonts w:ascii="Times New Roman" w:hAnsi="Times New Roman" w:cs="Times New Roman"/>
                <w:sz w:val="20"/>
                <w:szCs w:val="20"/>
              </w:rPr>
              <w:t>люции. Из мест закл</w:t>
            </w:r>
            <w:r w:rsidRPr="00D15319">
              <w:rPr>
                <w:rFonts w:ascii="Times New Roman" w:hAnsi="Times New Roman" w:cs="Times New Roman"/>
                <w:sz w:val="20"/>
                <w:szCs w:val="20"/>
              </w:rPr>
              <w:t>ю</w:t>
            </w:r>
            <w:r w:rsidRPr="00D15319">
              <w:rPr>
                <w:rFonts w:ascii="Times New Roman" w:hAnsi="Times New Roman" w:cs="Times New Roman"/>
                <w:sz w:val="20"/>
                <w:szCs w:val="20"/>
              </w:rPr>
              <w:t>чения возвращаются и политические закл</w:t>
            </w:r>
            <w:r w:rsidRPr="00D15319">
              <w:rPr>
                <w:rFonts w:ascii="Times New Roman" w:hAnsi="Times New Roman" w:cs="Times New Roman"/>
                <w:sz w:val="20"/>
                <w:szCs w:val="20"/>
              </w:rPr>
              <w:t>ю</w:t>
            </w:r>
            <w:r w:rsidRPr="00D15319">
              <w:rPr>
                <w:rFonts w:ascii="Times New Roman" w:hAnsi="Times New Roman" w:cs="Times New Roman"/>
                <w:sz w:val="20"/>
                <w:szCs w:val="20"/>
              </w:rPr>
              <w:t>ченные;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21 октября,</w:t>
            </w:r>
            <w:r w:rsidRPr="00D15319">
              <w:rPr>
                <w:rFonts w:ascii="Times New Roman" w:hAnsi="Times New Roman" w:cs="Times New Roman"/>
                <w:sz w:val="20"/>
                <w:szCs w:val="20"/>
              </w:rPr>
              <w:t xml:space="preserve"> Б.Н. Ел</w:t>
            </w:r>
            <w:r w:rsidRPr="00D15319">
              <w:rPr>
                <w:rFonts w:ascii="Times New Roman" w:hAnsi="Times New Roman" w:cs="Times New Roman"/>
                <w:sz w:val="20"/>
                <w:szCs w:val="20"/>
              </w:rPr>
              <w:t>ь</w:t>
            </w:r>
            <w:r w:rsidRPr="00D15319">
              <w:rPr>
                <w:rFonts w:ascii="Times New Roman" w:hAnsi="Times New Roman" w:cs="Times New Roman"/>
                <w:sz w:val="20"/>
                <w:szCs w:val="20"/>
              </w:rPr>
              <w:t>цин выступает на пл</w:t>
            </w:r>
            <w:r w:rsidRPr="00D15319">
              <w:rPr>
                <w:rFonts w:ascii="Times New Roman" w:hAnsi="Times New Roman" w:cs="Times New Roman"/>
                <w:sz w:val="20"/>
                <w:szCs w:val="20"/>
              </w:rPr>
              <w:t>е</w:t>
            </w:r>
            <w:r w:rsidRPr="00D15319">
              <w:rPr>
                <w:rFonts w:ascii="Times New Roman" w:hAnsi="Times New Roman" w:cs="Times New Roman"/>
                <w:sz w:val="20"/>
                <w:szCs w:val="20"/>
              </w:rPr>
              <w:t>нуме ЦК КПСС с кр</w:t>
            </w:r>
            <w:r w:rsidRPr="00D15319">
              <w:rPr>
                <w:rFonts w:ascii="Times New Roman" w:hAnsi="Times New Roman" w:cs="Times New Roman"/>
                <w:sz w:val="20"/>
                <w:szCs w:val="20"/>
              </w:rPr>
              <w:t>и</w:t>
            </w:r>
            <w:r w:rsidRPr="00D15319">
              <w:rPr>
                <w:rFonts w:ascii="Times New Roman" w:hAnsi="Times New Roman" w:cs="Times New Roman"/>
                <w:sz w:val="20"/>
                <w:szCs w:val="20"/>
              </w:rPr>
              <w:t>тикой М.С. Горбачева, и подает заявление об отставке.</w:t>
            </w:r>
          </w:p>
          <w:p w:rsidR="00582671" w:rsidRPr="00D15319" w:rsidRDefault="00582671" w:rsidP="007A22CD">
            <w:pPr>
              <w:spacing w:after="0" w:line="264" w:lineRule="auto"/>
              <w:contextualSpacing/>
              <w:jc w:val="both"/>
              <w:rPr>
                <w:rFonts w:ascii="Times New Roman" w:hAnsi="Times New Roman" w:cs="Times New Roman"/>
                <w:sz w:val="20"/>
                <w:szCs w:val="20"/>
              </w:rPr>
            </w:pPr>
          </w:p>
        </w:tc>
        <w:tc>
          <w:tcPr>
            <w:tcW w:w="2160" w:type="dxa"/>
            <w:tcBorders>
              <w:lef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январь,</w:t>
            </w:r>
            <w:r w:rsidRPr="00D15319">
              <w:rPr>
                <w:rFonts w:ascii="Times New Roman" w:hAnsi="Times New Roman" w:cs="Times New Roman"/>
                <w:sz w:val="20"/>
                <w:szCs w:val="20"/>
              </w:rPr>
              <w:t xml:space="preserve"> «Литер</w:t>
            </w:r>
            <w:r w:rsidRPr="00D15319">
              <w:rPr>
                <w:rFonts w:ascii="Times New Roman" w:hAnsi="Times New Roman" w:cs="Times New Roman"/>
                <w:sz w:val="20"/>
                <w:szCs w:val="20"/>
              </w:rPr>
              <w:t>а</w:t>
            </w:r>
            <w:r w:rsidRPr="00D15319">
              <w:rPr>
                <w:rFonts w:ascii="Times New Roman" w:hAnsi="Times New Roman" w:cs="Times New Roman"/>
                <w:sz w:val="20"/>
                <w:szCs w:val="20"/>
              </w:rPr>
              <w:t>турная газета» (гл. редактор А.Чаковский) не пу</w:t>
            </w:r>
            <w:r w:rsidRPr="00D15319">
              <w:rPr>
                <w:rFonts w:ascii="Times New Roman" w:hAnsi="Times New Roman" w:cs="Times New Roman"/>
                <w:sz w:val="20"/>
                <w:szCs w:val="20"/>
              </w:rPr>
              <w:t>б</w:t>
            </w:r>
            <w:r w:rsidRPr="00D15319">
              <w:rPr>
                <w:rFonts w:ascii="Times New Roman" w:hAnsi="Times New Roman" w:cs="Times New Roman"/>
                <w:sz w:val="20"/>
                <w:szCs w:val="20"/>
              </w:rPr>
              <w:t>ликует интервью ве</w:t>
            </w:r>
            <w:r w:rsidRPr="00D15319">
              <w:rPr>
                <w:rFonts w:ascii="Times New Roman" w:hAnsi="Times New Roman" w:cs="Times New Roman"/>
                <w:sz w:val="20"/>
                <w:szCs w:val="20"/>
              </w:rPr>
              <w:t>р</w:t>
            </w:r>
            <w:r w:rsidRPr="00D15319">
              <w:rPr>
                <w:rFonts w:ascii="Times New Roman" w:hAnsi="Times New Roman" w:cs="Times New Roman"/>
                <w:sz w:val="20"/>
                <w:szCs w:val="20"/>
              </w:rPr>
              <w:t xml:space="preserve">нувшегося из ссылки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А.Д. Сахарова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27 января,</w:t>
            </w:r>
            <w:r w:rsidRPr="00D15319">
              <w:rPr>
                <w:rFonts w:ascii="Times New Roman" w:hAnsi="Times New Roman" w:cs="Times New Roman"/>
                <w:sz w:val="20"/>
                <w:szCs w:val="20"/>
              </w:rPr>
              <w:t xml:space="preserve"> на Пл</w:t>
            </w:r>
            <w:r w:rsidRPr="00D15319">
              <w:rPr>
                <w:rFonts w:ascii="Times New Roman" w:hAnsi="Times New Roman" w:cs="Times New Roman"/>
                <w:sz w:val="20"/>
                <w:szCs w:val="20"/>
              </w:rPr>
              <w:t>е</w:t>
            </w:r>
            <w:r w:rsidRPr="00D15319">
              <w:rPr>
                <w:rFonts w:ascii="Times New Roman" w:hAnsi="Times New Roman" w:cs="Times New Roman"/>
                <w:sz w:val="20"/>
                <w:szCs w:val="20"/>
              </w:rPr>
              <w:t>нуме ЦК КПСС М.С. Горбачев заявляет о необходимости «пр</w:t>
            </w:r>
            <w:r w:rsidRPr="00D15319">
              <w:rPr>
                <w:rFonts w:ascii="Times New Roman" w:hAnsi="Times New Roman" w:cs="Times New Roman"/>
                <w:sz w:val="20"/>
                <w:szCs w:val="20"/>
              </w:rPr>
              <w:t>и</w:t>
            </w:r>
            <w:r w:rsidRPr="00D15319">
              <w:rPr>
                <w:rFonts w:ascii="Times New Roman" w:hAnsi="Times New Roman" w:cs="Times New Roman"/>
                <w:sz w:val="20"/>
                <w:szCs w:val="20"/>
              </w:rPr>
              <w:t>ступить к разработке правовых актов, г</w:t>
            </w:r>
            <w:r w:rsidRPr="00D15319">
              <w:rPr>
                <w:rFonts w:ascii="Times New Roman" w:hAnsi="Times New Roman" w:cs="Times New Roman"/>
                <w:sz w:val="20"/>
                <w:szCs w:val="20"/>
              </w:rPr>
              <w:t>а</w:t>
            </w:r>
            <w:r w:rsidRPr="00D15319">
              <w:rPr>
                <w:rFonts w:ascii="Times New Roman" w:hAnsi="Times New Roman" w:cs="Times New Roman"/>
                <w:sz w:val="20"/>
                <w:szCs w:val="20"/>
              </w:rPr>
              <w:t>рантирующих гла</w:t>
            </w:r>
            <w:r w:rsidRPr="00D15319">
              <w:rPr>
                <w:rFonts w:ascii="Times New Roman" w:hAnsi="Times New Roman" w:cs="Times New Roman"/>
                <w:sz w:val="20"/>
                <w:szCs w:val="20"/>
              </w:rPr>
              <w:t>с</w:t>
            </w:r>
            <w:r w:rsidRPr="00D15319">
              <w:rPr>
                <w:rFonts w:ascii="Times New Roman" w:hAnsi="Times New Roman" w:cs="Times New Roman"/>
                <w:sz w:val="20"/>
                <w:szCs w:val="20"/>
              </w:rPr>
              <w:t>ность»;</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10 июня,</w:t>
            </w:r>
            <w:r w:rsidRPr="00D15319">
              <w:rPr>
                <w:rFonts w:ascii="Times New Roman" w:hAnsi="Times New Roman" w:cs="Times New Roman"/>
                <w:sz w:val="20"/>
                <w:szCs w:val="20"/>
              </w:rPr>
              <w:t xml:space="preserve"> публик</w:t>
            </w:r>
            <w:r w:rsidRPr="00D15319">
              <w:rPr>
                <w:rFonts w:ascii="Times New Roman" w:hAnsi="Times New Roman" w:cs="Times New Roman"/>
                <w:sz w:val="20"/>
                <w:szCs w:val="20"/>
              </w:rPr>
              <w:t>а</w:t>
            </w:r>
            <w:r w:rsidRPr="00D15319">
              <w:rPr>
                <w:rFonts w:ascii="Times New Roman" w:hAnsi="Times New Roman" w:cs="Times New Roman"/>
                <w:sz w:val="20"/>
                <w:szCs w:val="20"/>
              </w:rPr>
              <w:t>ция материала Ю.Щекочихина «Че</w:t>
            </w:r>
            <w:r w:rsidRPr="00D15319">
              <w:rPr>
                <w:rFonts w:ascii="Times New Roman" w:hAnsi="Times New Roman" w:cs="Times New Roman"/>
                <w:sz w:val="20"/>
                <w:szCs w:val="20"/>
              </w:rPr>
              <w:t>р</w:t>
            </w:r>
            <w:r w:rsidRPr="00D15319">
              <w:rPr>
                <w:rFonts w:ascii="Times New Roman" w:hAnsi="Times New Roman" w:cs="Times New Roman"/>
                <w:sz w:val="20"/>
                <w:szCs w:val="20"/>
              </w:rPr>
              <w:t>ные миллионы» в «Литературной газ</w:t>
            </w:r>
            <w:r w:rsidRPr="00D15319">
              <w:rPr>
                <w:rFonts w:ascii="Times New Roman" w:hAnsi="Times New Roman" w:cs="Times New Roman"/>
                <w:sz w:val="20"/>
                <w:szCs w:val="20"/>
              </w:rPr>
              <w:t>е</w:t>
            </w:r>
            <w:r w:rsidRPr="00D15319">
              <w:rPr>
                <w:rFonts w:ascii="Times New Roman" w:hAnsi="Times New Roman" w:cs="Times New Roman"/>
                <w:sz w:val="20"/>
                <w:szCs w:val="20"/>
              </w:rPr>
              <w:t>те». Первое расслед</w:t>
            </w:r>
            <w:r w:rsidRPr="00D15319">
              <w:rPr>
                <w:rFonts w:ascii="Times New Roman" w:hAnsi="Times New Roman" w:cs="Times New Roman"/>
                <w:sz w:val="20"/>
                <w:szCs w:val="20"/>
              </w:rPr>
              <w:t>о</w:t>
            </w:r>
            <w:r w:rsidRPr="00D15319">
              <w:rPr>
                <w:rFonts w:ascii="Times New Roman" w:hAnsi="Times New Roman" w:cs="Times New Roman"/>
                <w:sz w:val="20"/>
                <w:szCs w:val="20"/>
              </w:rPr>
              <w:t>вание проблемы  на</w:t>
            </w:r>
            <w:r w:rsidRPr="00D15319">
              <w:rPr>
                <w:rFonts w:ascii="Times New Roman" w:hAnsi="Times New Roman" w:cs="Times New Roman"/>
                <w:sz w:val="20"/>
                <w:szCs w:val="20"/>
              </w:rPr>
              <w:t>р</w:t>
            </w:r>
            <w:r w:rsidRPr="00D15319">
              <w:rPr>
                <w:rFonts w:ascii="Times New Roman" w:hAnsi="Times New Roman" w:cs="Times New Roman"/>
                <w:sz w:val="20"/>
                <w:szCs w:val="20"/>
              </w:rPr>
              <w:t xml:space="preserve">комании в советской прессе;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август,</w:t>
            </w:r>
            <w:r w:rsidRPr="00D15319">
              <w:rPr>
                <w:rFonts w:ascii="Times New Roman" w:hAnsi="Times New Roman" w:cs="Times New Roman"/>
                <w:sz w:val="20"/>
                <w:szCs w:val="20"/>
              </w:rPr>
              <w:t xml:space="preserve"> впервые проводится безлими</w:t>
            </w:r>
            <w:r w:rsidRPr="00D15319">
              <w:rPr>
                <w:rFonts w:ascii="Times New Roman" w:hAnsi="Times New Roman" w:cs="Times New Roman"/>
                <w:sz w:val="20"/>
                <w:szCs w:val="20"/>
              </w:rPr>
              <w:t>т</w:t>
            </w:r>
            <w:r w:rsidRPr="00D15319">
              <w:rPr>
                <w:rFonts w:ascii="Times New Roman" w:hAnsi="Times New Roman" w:cs="Times New Roman"/>
                <w:sz w:val="20"/>
                <w:szCs w:val="20"/>
              </w:rPr>
              <w:t>ная подписка на п</w:t>
            </w:r>
            <w:r w:rsidRPr="00D15319">
              <w:rPr>
                <w:rFonts w:ascii="Times New Roman" w:hAnsi="Times New Roman" w:cs="Times New Roman"/>
                <w:sz w:val="20"/>
                <w:szCs w:val="20"/>
              </w:rPr>
              <w:t>е</w:t>
            </w:r>
            <w:r w:rsidRPr="00D15319">
              <w:rPr>
                <w:rFonts w:ascii="Times New Roman" w:hAnsi="Times New Roman" w:cs="Times New Roman"/>
                <w:sz w:val="20"/>
                <w:szCs w:val="20"/>
              </w:rPr>
              <w:t>риодику. После этого тираж стал точно о</w:t>
            </w:r>
            <w:r w:rsidRPr="00D15319">
              <w:rPr>
                <w:rFonts w:ascii="Times New Roman" w:hAnsi="Times New Roman" w:cs="Times New Roman"/>
                <w:sz w:val="20"/>
                <w:szCs w:val="20"/>
              </w:rPr>
              <w:t>т</w:t>
            </w:r>
            <w:r w:rsidRPr="00D15319">
              <w:rPr>
                <w:rFonts w:ascii="Times New Roman" w:hAnsi="Times New Roman" w:cs="Times New Roman"/>
                <w:sz w:val="20"/>
                <w:szCs w:val="20"/>
              </w:rPr>
              <w:t>ражать интерес изд</w:t>
            </w:r>
            <w:r w:rsidRPr="00D15319">
              <w:rPr>
                <w:rFonts w:ascii="Times New Roman" w:hAnsi="Times New Roman" w:cs="Times New Roman"/>
                <w:sz w:val="20"/>
                <w:szCs w:val="20"/>
              </w:rPr>
              <w:t>а</w:t>
            </w:r>
            <w:r w:rsidRPr="00D15319">
              <w:rPr>
                <w:rFonts w:ascii="Times New Roman" w:hAnsi="Times New Roman" w:cs="Times New Roman"/>
                <w:sz w:val="20"/>
                <w:szCs w:val="20"/>
              </w:rPr>
              <w:t>ний у аудитории;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в течение года</w:t>
            </w:r>
            <w:r w:rsidRPr="00D15319">
              <w:rPr>
                <w:rFonts w:ascii="Times New Roman" w:hAnsi="Times New Roman" w:cs="Times New Roman"/>
                <w:sz w:val="20"/>
                <w:szCs w:val="20"/>
              </w:rPr>
              <w:t xml:space="preserve"> на ЦТВ СССР запуск</w:t>
            </w:r>
            <w:r w:rsidRPr="00D15319">
              <w:rPr>
                <w:rFonts w:ascii="Times New Roman" w:hAnsi="Times New Roman" w:cs="Times New Roman"/>
                <w:sz w:val="20"/>
                <w:szCs w:val="20"/>
              </w:rPr>
              <w:t>а</w:t>
            </w:r>
            <w:r w:rsidRPr="00D15319">
              <w:rPr>
                <w:rFonts w:ascii="Times New Roman" w:hAnsi="Times New Roman" w:cs="Times New Roman"/>
                <w:sz w:val="20"/>
                <w:szCs w:val="20"/>
              </w:rPr>
              <w:t>ются новые програ</w:t>
            </w:r>
            <w:r w:rsidRPr="00D15319">
              <w:rPr>
                <w:rFonts w:ascii="Times New Roman" w:hAnsi="Times New Roman" w:cs="Times New Roman"/>
                <w:sz w:val="20"/>
                <w:szCs w:val="20"/>
              </w:rPr>
              <w:t>м</w:t>
            </w:r>
            <w:r w:rsidRPr="00D15319">
              <w:rPr>
                <w:rFonts w:ascii="Times New Roman" w:hAnsi="Times New Roman" w:cs="Times New Roman"/>
                <w:sz w:val="20"/>
                <w:szCs w:val="20"/>
              </w:rPr>
              <w:t>мы: «Прожектор п</w:t>
            </w:r>
            <w:r w:rsidRPr="00D15319">
              <w:rPr>
                <w:rFonts w:ascii="Times New Roman" w:hAnsi="Times New Roman" w:cs="Times New Roman"/>
                <w:sz w:val="20"/>
                <w:szCs w:val="20"/>
              </w:rPr>
              <w:t>е</w:t>
            </w:r>
            <w:r w:rsidRPr="00D15319">
              <w:rPr>
                <w:rFonts w:ascii="Times New Roman" w:hAnsi="Times New Roman" w:cs="Times New Roman"/>
                <w:sz w:val="20"/>
                <w:szCs w:val="20"/>
              </w:rPr>
              <w:t>рестройки», «Взгляд», «До и после полун</w:t>
            </w:r>
            <w:r w:rsidRPr="00D15319">
              <w:rPr>
                <w:rFonts w:ascii="Times New Roman" w:hAnsi="Times New Roman" w:cs="Times New Roman"/>
                <w:sz w:val="20"/>
                <w:szCs w:val="20"/>
              </w:rPr>
              <w:t>о</w:t>
            </w:r>
            <w:r w:rsidRPr="00D15319">
              <w:rPr>
                <w:rFonts w:ascii="Times New Roman" w:hAnsi="Times New Roman" w:cs="Times New Roman"/>
                <w:sz w:val="20"/>
                <w:szCs w:val="20"/>
              </w:rPr>
              <w:t>чи», «12 этаж»;</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октябрь,</w:t>
            </w:r>
            <w:r w:rsidRPr="00D15319">
              <w:rPr>
                <w:rFonts w:ascii="Times New Roman" w:hAnsi="Times New Roman" w:cs="Times New Roman"/>
                <w:sz w:val="20"/>
                <w:szCs w:val="20"/>
              </w:rPr>
              <w:t xml:space="preserve"> публик</w:t>
            </w:r>
            <w:r w:rsidRPr="00D15319">
              <w:rPr>
                <w:rFonts w:ascii="Times New Roman" w:hAnsi="Times New Roman" w:cs="Times New Roman"/>
                <w:sz w:val="20"/>
                <w:szCs w:val="20"/>
              </w:rPr>
              <w:t>а</w:t>
            </w:r>
            <w:r w:rsidRPr="00D15319">
              <w:rPr>
                <w:rFonts w:ascii="Times New Roman" w:hAnsi="Times New Roman" w:cs="Times New Roman"/>
                <w:sz w:val="20"/>
                <w:szCs w:val="20"/>
              </w:rPr>
              <w:t>ция речи Б.Н. Ельцина на октябрьском Пл</w:t>
            </w:r>
            <w:r w:rsidRPr="00D15319">
              <w:rPr>
                <w:rFonts w:ascii="Times New Roman" w:hAnsi="Times New Roman" w:cs="Times New Roman"/>
                <w:sz w:val="20"/>
                <w:szCs w:val="20"/>
              </w:rPr>
              <w:t>е</w:t>
            </w:r>
            <w:r w:rsidRPr="00D15319">
              <w:rPr>
                <w:rFonts w:ascii="Times New Roman" w:hAnsi="Times New Roman" w:cs="Times New Roman"/>
                <w:sz w:val="20"/>
                <w:szCs w:val="20"/>
              </w:rPr>
              <w:t>нуме ЦК КПСС в самиздате и свобо</w:t>
            </w:r>
            <w:r w:rsidRPr="00D15319">
              <w:rPr>
                <w:rFonts w:ascii="Times New Roman" w:hAnsi="Times New Roman" w:cs="Times New Roman"/>
                <w:sz w:val="20"/>
                <w:szCs w:val="20"/>
              </w:rPr>
              <w:t>д</w:t>
            </w:r>
            <w:r w:rsidRPr="00D15319">
              <w:rPr>
                <w:rFonts w:ascii="Times New Roman" w:hAnsi="Times New Roman" w:cs="Times New Roman"/>
                <w:sz w:val="20"/>
                <w:szCs w:val="20"/>
              </w:rPr>
              <w:t>ное распространение в Москве;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23 декабря</w:t>
            </w:r>
            <w:r w:rsidRPr="00D15319">
              <w:rPr>
                <w:rFonts w:ascii="Times New Roman" w:hAnsi="Times New Roman" w:cs="Times New Roman"/>
                <w:sz w:val="20"/>
                <w:szCs w:val="20"/>
              </w:rPr>
              <w:t xml:space="preserve"> на л</w:t>
            </w:r>
            <w:r w:rsidRPr="00D15319">
              <w:rPr>
                <w:rFonts w:ascii="Times New Roman" w:hAnsi="Times New Roman" w:cs="Times New Roman"/>
                <w:sz w:val="20"/>
                <w:szCs w:val="20"/>
              </w:rPr>
              <w:t>е</w:t>
            </w:r>
            <w:r w:rsidRPr="00D15319">
              <w:rPr>
                <w:rFonts w:ascii="Times New Roman" w:hAnsi="Times New Roman" w:cs="Times New Roman"/>
                <w:sz w:val="20"/>
                <w:szCs w:val="20"/>
              </w:rPr>
              <w:t>нинградском телев</w:t>
            </w:r>
            <w:r w:rsidRPr="00D15319">
              <w:rPr>
                <w:rFonts w:ascii="Times New Roman" w:hAnsi="Times New Roman" w:cs="Times New Roman"/>
                <w:sz w:val="20"/>
                <w:szCs w:val="20"/>
              </w:rPr>
              <w:t>и</w:t>
            </w:r>
            <w:r w:rsidRPr="00D15319">
              <w:rPr>
                <w:rFonts w:ascii="Times New Roman" w:hAnsi="Times New Roman" w:cs="Times New Roman"/>
                <w:sz w:val="20"/>
                <w:szCs w:val="20"/>
              </w:rPr>
              <w:t>дении выходит пе</w:t>
            </w:r>
            <w:r w:rsidRPr="00D15319">
              <w:rPr>
                <w:rFonts w:ascii="Times New Roman" w:hAnsi="Times New Roman" w:cs="Times New Roman"/>
                <w:sz w:val="20"/>
                <w:szCs w:val="20"/>
              </w:rPr>
              <w:t>р</w:t>
            </w:r>
            <w:r w:rsidRPr="00D15319">
              <w:rPr>
                <w:rFonts w:ascii="Times New Roman" w:hAnsi="Times New Roman" w:cs="Times New Roman"/>
                <w:sz w:val="20"/>
                <w:szCs w:val="20"/>
              </w:rPr>
              <w:t>вый выпуск програ</w:t>
            </w:r>
            <w:r w:rsidRPr="00D15319">
              <w:rPr>
                <w:rFonts w:ascii="Times New Roman" w:hAnsi="Times New Roman" w:cs="Times New Roman"/>
                <w:sz w:val="20"/>
                <w:szCs w:val="20"/>
              </w:rPr>
              <w:t>м</w:t>
            </w:r>
            <w:r w:rsidRPr="00D15319">
              <w:rPr>
                <w:rFonts w:ascii="Times New Roman" w:hAnsi="Times New Roman" w:cs="Times New Roman"/>
                <w:sz w:val="20"/>
                <w:szCs w:val="20"/>
              </w:rPr>
              <w:t>мы «600 секунд».</w:t>
            </w:r>
          </w:p>
        </w:tc>
        <w:tc>
          <w:tcPr>
            <w:tcW w:w="2160" w:type="dxa"/>
          </w:tcPr>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январь,</w:t>
            </w:r>
            <w:r w:rsidRPr="003F751B">
              <w:rPr>
                <w:rFonts w:ascii="Times New Roman" w:hAnsi="Times New Roman" w:cs="Times New Roman"/>
                <w:sz w:val="20"/>
                <w:szCs w:val="20"/>
              </w:rPr>
              <w:t xml:space="preserve"> роман А.Дудинцева «Белые одежды», журнал «Нева»;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январь-февраль</w:t>
            </w:r>
            <w:r w:rsidRPr="003F751B">
              <w:rPr>
                <w:rFonts w:ascii="Times New Roman" w:hAnsi="Times New Roman" w:cs="Times New Roman"/>
                <w:sz w:val="20"/>
                <w:szCs w:val="20"/>
              </w:rPr>
              <w:t>, роман Д.Гранина «Зубр», журнал «Н</w:t>
            </w:r>
            <w:r w:rsidRPr="003F751B">
              <w:rPr>
                <w:rFonts w:ascii="Times New Roman" w:hAnsi="Times New Roman" w:cs="Times New Roman"/>
                <w:sz w:val="20"/>
                <w:szCs w:val="20"/>
              </w:rPr>
              <w:t>о</w:t>
            </w:r>
            <w:r w:rsidRPr="003F751B">
              <w:rPr>
                <w:rFonts w:ascii="Times New Roman" w:hAnsi="Times New Roman" w:cs="Times New Roman"/>
                <w:sz w:val="20"/>
                <w:szCs w:val="20"/>
              </w:rPr>
              <w:t>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март-апрель</w:t>
            </w:r>
            <w:r w:rsidRPr="003F751B">
              <w:rPr>
                <w:rFonts w:ascii="Times New Roman" w:hAnsi="Times New Roman" w:cs="Times New Roman"/>
                <w:sz w:val="20"/>
                <w:szCs w:val="20"/>
              </w:rPr>
              <w:t>,  п</w:t>
            </w:r>
            <w:r w:rsidRPr="003F751B">
              <w:rPr>
                <w:rFonts w:ascii="Times New Roman" w:hAnsi="Times New Roman" w:cs="Times New Roman"/>
                <w:sz w:val="20"/>
                <w:szCs w:val="20"/>
              </w:rPr>
              <w:t>о</w:t>
            </w:r>
            <w:r w:rsidRPr="003F751B">
              <w:rPr>
                <w:rFonts w:ascii="Times New Roman" w:hAnsi="Times New Roman" w:cs="Times New Roman"/>
                <w:sz w:val="20"/>
                <w:szCs w:val="20"/>
              </w:rPr>
              <w:t>весть А.Приставкина «Ночевала тучка з</w:t>
            </w:r>
            <w:r w:rsidRPr="003F751B">
              <w:rPr>
                <w:rFonts w:ascii="Times New Roman" w:hAnsi="Times New Roman" w:cs="Times New Roman"/>
                <w:sz w:val="20"/>
                <w:szCs w:val="20"/>
              </w:rPr>
              <w:t>о</w:t>
            </w:r>
            <w:r w:rsidRPr="003F751B">
              <w:rPr>
                <w:rFonts w:ascii="Times New Roman" w:hAnsi="Times New Roman" w:cs="Times New Roman"/>
                <w:sz w:val="20"/>
                <w:szCs w:val="20"/>
              </w:rPr>
              <w:t>лотая», журнал «Зн</w:t>
            </w:r>
            <w:r w:rsidRPr="003F751B">
              <w:rPr>
                <w:rFonts w:ascii="Times New Roman" w:hAnsi="Times New Roman" w:cs="Times New Roman"/>
                <w:sz w:val="20"/>
                <w:szCs w:val="20"/>
              </w:rPr>
              <w:t>а</w:t>
            </w:r>
            <w:r w:rsidRPr="003F751B">
              <w:rPr>
                <w:rFonts w:ascii="Times New Roman" w:hAnsi="Times New Roman" w:cs="Times New Roman"/>
                <w:sz w:val="20"/>
                <w:szCs w:val="20"/>
              </w:rPr>
              <w:t>мя»;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w:t>
            </w:r>
            <w:r w:rsidRPr="003F751B">
              <w:rPr>
                <w:rFonts w:ascii="Times New Roman" w:hAnsi="Times New Roman" w:cs="Times New Roman"/>
                <w:sz w:val="20"/>
                <w:szCs w:val="20"/>
              </w:rPr>
              <w:t xml:space="preserve"> роман А.Рыбакова «Дети Арбата», журнал «Дружба народов»;</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май,</w:t>
            </w:r>
            <w:r w:rsidRPr="003F751B">
              <w:rPr>
                <w:rFonts w:ascii="Times New Roman" w:hAnsi="Times New Roman" w:cs="Times New Roman"/>
                <w:sz w:val="20"/>
                <w:szCs w:val="20"/>
              </w:rPr>
              <w:t xml:space="preserve"> Ч.Айтматов, роман «Плаха», жу</w:t>
            </w:r>
            <w:r w:rsidRPr="003F751B">
              <w:rPr>
                <w:rFonts w:ascii="Times New Roman" w:hAnsi="Times New Roman" w:cs="Times New Roman"/>
                <w:sz w:val="20"/>
                <w:szCs w:val="20"/>
              </w:rPr>
              <w:t>р</w:t>
            </w:r>
            <w:r w:rsidRPr="003F751B">
              <w:rPr>
                <w:rFonts w:ascii="Times New Roman" w:hAnsi="Times New Roman" w:cs="Times New Roman"/>
                <w:sz w:val="20"/>
                <w:szCs w:val="20"/>
              </w:rPr>
              <w:t xml:space="preserve">нал «Роман-газета»; </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июнь,</w:t>
            </w:r>
            <w:r w:rsidRPr="003F751B">
              <w:rPr>
                <w:rFonts w:ascii="Times New Roman" w:hAnsi="Times New Roman" w:cs="Times New Roman"/>
                <w:sz w:val="20"/>
                <w:szCs w:val="20"/>
              </w:rPr>
              <w:t xml:space="preserve"> повесть М.Булгакова «Соб</w:t>
            </w:r>
            <w:r w:rsidRPr="003F751B">
              <w:rPr>
                <w:rFonts w:ascii="Times New Roman" w:hAnsi="Times New Roman" w:cs="Times New Roman"/>
                <w:sz w:val="20"/>
                <w:szCs w:val="20"/>
              </w:rPr>
              <w:t>а</w:t>
            </w:r>
            <w:r w:rsidRPr="003F751B">
              <w:rPr>
                <w:rFonts w:ascii="Times New Roman" w:hAnsi="Times New Roman" w:cs="Times New Roman"/>
                <w:sz w:val="20"/>
                <w:szCs w:val="20"/>
              </w:rPr>
              <w:t>чье сердце»,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июнь,</w:t>
            </w:r>
            <w:r w:rsidRPr="003F751B">
              <w:rPr>
                <w:rFonts w:ascii="Times New Roman" w:hAnsi="Times New Roman" w:cs="Times New Roman"/>
                <w:sz w:val="20"/>
                <w:szCs w:val="20"/>
              </w:rPr>
              <w:t xml:space="preserve"> поэма А. А</w:t>
            </w:r>
            <w:r w:rsidRPr="003F751B">
              <w:rPr>
                <w:rFonts w:ascii="Times New Roman" w:hAnsi="Times New Roman" w:cs="Times New Roman"/>
                <w:sz w:val="20"/>
                <w:szCs w:val="20"/>
              </w:rPr>
              <w:t>х</w:t>
            </w:r>
            <w:r w:rsidRPr="003F751B">
              <w:rPr>
                <w:rFonts w:ascii="Times New Roman" w:hAnsi="Times New Roman" w:cs="Times New Roman"/>
                <w:sz w:val="20"/>
                <w:szCs w:val="20"/>
              </w:rPr>
              <w:t>матовой «Requiem», журнал «Нева»;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июль,</w:t>
            </w:r>
            <w:r w:rsidRPr="003F751B">
              <w:rPr>
                <w:rFonts w:ascii="Times New Roman" w:hAnsi="Times New Roman" w:cs="Times New Roman"/>
                <w:sz w:val="20"/>
                <w:szCs w:val="20"/>
              </w:rPr>
              <w:t xml:space="preserve"> роман А. Пл</w:t>
            </w:r>
            <w:r w:rsidRPr="003F751B">
              <w:rPr>
                <w:rFonts w:ascii="Times New Roman" w:hAnsi="Times New Roman" w:cs="Times New Roman"/>
                <w:sz w:val="20"/>
                <w:szCs w:val="20"/>
              </w:rPr>
              <w:t>а</w:t>
            </w:r>
            <w:r w:rsidRPr="003F751B">
              <w:rPr>
                <w:rFonts w:ascii="Times New Roman" w:hAnsi="Times New Roman" w:cs="Times New Roman"/>
                <w:sz w:val="20"/>
                <w:szCs w:val="20"/>
              </w:rPr>
              <w:t xml:space="preserve">тонова «Котлован», журнал «Новый - </w:t>
            </w:r>
            <w:r w:rsidRPr="003F751B">
              <w:rPr>
                <w:rFonts w:ascii="Times New Roman" w:hAnsi="Times New Roman" w:cs="Times New Roman"/>
                <w:b/>
                <w:sz w:val="20"/>
                <w:szCs w:val="20"/>
              </w:rPr>
              <w:t>июль,</w:t>
            </w:r>
            <w:r w:rsidRPr="003F751B">
              <w:rPr>
                <w:rFonts w:ascii="Times New Roman" w:hAnsi="Times New Roman" w:cs="Times New Roman"/>
                <w:sz w:val="20"/>
                <w:szCs w:val="20"/>
              </w:rPr>
              <w:t xml:space="preserve"> мемуары И.Эренбурга «Люди, годы, жизнь», журнал «Огонек»;</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август,</w:t>
            </w:r>
            <w:r w:rsidRPr="003F751B">
              <w:rPr>
                <w:rFonts w:ascii="Times New Roman" w:hAnsi="Times New Roman" w:cs="Times New Roman"/>
                <w:sz w:val="20"/>
                <w:szCs w:val="20"/>
              </w:rPr>
              <w:t xml:space="preserve"> роман В.Белова «Кануны. Хроника конца 20-х годов. Часть третья»,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w:t>
            </w:r>
            <w:r w:rsidRPr="003F751B">
              <w:rPr>
                <w:rFonts w:ascii="Times New Roman" w:hAnsi="Times New Roman" w:cs="Times New Roman"/>
                <w:sz w:val="20"/>
                <w:szCs w:val="20"/>
              </w:rPr>
              <w:t xml:space="preserve"> повесть М.Кураева «Капитан Дикштейн»,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ноябрь,</w:t>
            </w:r>
            <w:r w:rsidRPr="003F751B">
              <w:rPr>
                <w:rFonts w:ascii="Times New Roman" w:hAnsi="Times New Roman" w:cs="Times New Roman"/>
                <w:sz w:val="20"/>
                <w:szCs w:val="20"/>
              </w:rPr>
              <w:t xml:space="preserve"> повесть Ю.Полякова «Сто дней до приказа», журнал «Юность»;</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приступила к раб</w:t>
            </w:r>
            <w:r w:rsidRPr="003F751B">
              <w:rPr>
                <w:rFonts w:ascii="Times New Roman" w:hAnsi="Times New Roman" w:cs="Times New Roman"/>
                <w:b/>
                <w:sz w:val="20"/>
                <w:szCs w:val="20"/>
              </w:rPr>
              <w:t>о</w:t>
            </w:r>
            <w:r w:rsidRPr="003F751B">
              <w:rPr>
                <w:rFonts w:ascii="Times New Roman" w:hAnsi="Times New Roman" w:cs="Times New Roman"/>
                <w:b/>
                <w:sz w:val="20"/>
                <w:szCs w:val="20"/>
              </w:rPr>
              <w:t>те</w:t>
            </w:r>
            <w:r w:rsidRPr="003F751B">
              <w:rPr>
                <w:rFonts w:ascii="Times New Roman" w:hAnsi="Times New Roman" w:cs="Times New Roman"/>
                <w:sz w:val="20"/>
                <w:szCs w:val="20"/>
              </w:rPr>
              <w:t xml:space="preserve"> комиссия, возгла</w:t>
            </w:r>
            <w:r w:rsidRPr="003F751B">
              <w:rPr>
                <w:rFonts w:ascii="Times New Roman" w:hAnsi="Times New Roman" w:cs="Times New Roman"/>
                <w:sz w:val="20"/>
                <w:szCs w:val="20"/>
              </w:rPr>
              <w:t>в</w:t>
            </w:r>
            <w:r w:rsidRPr="003F751B">
              <w:rPr>
                <w:rFonts w:ascii="Times New Roman" w:hAnsi="Times New Roman" w:cs="Times New Roman"/>
                <w:sz w:val="20"/>
                <w:szCs w:val="20"/>
              </w:rPr>
              <w:t>ляемая Главлитом СССР, которая начала пересмотр изданий с целью передачи из отделов специального хранения в «откр</w:t>
            </w:r>
            <w:r w:rsidRPr="003F751B">
              <w:rPr>
                <w:rFonts w:ascii="Times New Roman" w:hAnsi="Times New Roman" w:cs="Times New Roman"/>
                <w:sz w:val="20"/>
                <w:szCs w:val="20"/>
              </w:rPr>
              <w:t>ы</w:t>
            </w:r>
            <w:r w:rsidRPr="003F751B">
              <w:rPr>
                <w:rFonts w:ascii="Times New Roman" w:hAnsi="Times New Roman" w:cs="Times New Roman"/>
                <w:sz w:val="20"/>
                <w:szCs w:val="20"/>
              </w:rPr>
              <w:t>тые» фонды.</w:t>
            </w:r>
          </w:p>
        </w:tc>
        <w:tc>
          <w:tcPr>
            <w:tcW w:w="1409" w:type="dxa"/>
          </w:tcPr>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b/>
                <w:sz w:val="20"/>
                <w:szCs w:val="20"/>
              </w:rPr>
              <w:t>- в течение года сняты фильмы:</w:t>
            </w:r>
            <w:r w:rsidRPr="003F751B">
              <w:rPr>
                <w:rFonts w:ascii="Times New Roman" w:hAnsi="Times New Roman" w:cs="Times New Roman"/>
                <w:sz w:val="20"/>
                <w:szCs w:val="20"/>
              </w:rPr>
              <w:t xml:space="preserve"> «Асса», «З</w:t>
            </w:r>
            <w:r w:rsidRPr="003F751B">
              <w:rPr>
                <w:rFonts w:ascii="Times New Roman" w:hAnsi="Times New Roman" w:cs="Times New Roman"/>
                <w:sz w:val="20"/>
                <w:szCs w:val="20"/>
              </w:rPr>
              <w:t>а</w:t>
            </w:r>
            <w:r w:rsidRPr="003F751B">
              <w:rPr>
                <w:rFonts w:ascii="Times New Roman" w:hAnsi="Times New Roman" w:cs="Times New Roman"/>
                <w:sz w:val="20"/>
                <w:szCs w:val="20"/>
              </w:rPr>
              <w:t>бытая мел</w:t>
            </w:r>
            <w:r w:rsidRPr="003F751B">
              <w:rPr>
                <w:rFonts w:ascii="Times New Roman" w:hAnsi="Times New Roman" w:cs="Times New Roman"/>
                <w:sz w:val="20"/>
                <w:szCs w:val="20"/>
              </w:rPr>
              <w:t>о</w:t>
            </w:r>
            <w:r w:rsidRPr="003F751B">
              <w:rPr>
                <w:rFonts w:ascii="Times New Roman" w:hAnsi="Times New Roman" w:cs="Times New Roman"/>
                <w:sz w:val="20"/>
                <w:szCs w:val="20"/>
              </w:rPr>
              <w:t>дия для флейты», «Случай из газетной практики», «Холодное тело пятьд</w:t>
            </w:r>
            <w:r w:rsidRPr="003F751B">
              <w:rPr>
                <w:rFonts w:ascii="Times New Roman" w:hAnsi="Times New Roman" w:cs="Times New Roman"/>
                <w:sz w:val="20"/>
                <w:szCs w:val="20"/>
              </w:rPr>
              <w:t>е</w:t>
            </w:r>
            <w:r w:rsidRPr="003F751B">
              <w:rPr>
                <w:rFonts w:ascii="Times New Roman" w:hAnsi="Times New Roman" w:cs="Times New Roman"/>
                <w:sz w:val="20"/>
                <w:szCs w:val="20"/>
              </w:rPr>
              <w:t>сят третьего года»;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13 сентя</w:t>
            </w:r>
            <w:r w:rsidRPr="003F751B">
              <w:rPr>
                <w:rFonts w:ascii="Times New Roman" w:hAnsi="Times New Roman" w:cs="Times New Roman"/>
                <w:b/>
                <w:sz w:val="20"/>
                <w:szCs w:val="20"/>
              </w:rPr>
              <w:t>б</w:t>
            </w:r>
            <w:r w:rsidRPr="003F751B">
              <w:rPr>
                <w:rFonts w:ascii="Times New Roman" w:hAnsi="Times New Roman" w:cs="Times New Roman"/>
                <w:b/>
                <w:sz w:val="20"/>
                <w:szCs w:val="20"/>
              </w:rPr>
              <w:t>ря</w:t>
            </w:r>
            <w:r w:rsidRPr="003F751B">
              <w:rPr>
                <w:rFonts w:ascii="Times New Roman" w:hAnsi="Times New Roman" w:cs="Times New Roman"/>
                <w:sz w:val="20"/>
                <w:szCs w:val="20"/>
              </w:rPr>
              <w:t>, премьера д/ф «Легко ли быть м</w:t>
            </w:r>
            <w:r w:rsidRPr="003F751B">
              <w:rPr>
                <w:rFonts w:ascii="Times New Roman" w:hAnsi="Times New Roman" w:cs="Times New Roman"/>
                <w:sz w:val="20"/>
                <w:szCs w:val="20"/>
              </w:rPr>
              <w:t>о</w:t>
            </w:r>
            <w:r w:rsidRPr="003F751B">
              <w:rPr>
                <w:rFonts w:ascii="Times New Roman" w:hAnsi="Times New Roman" w:cs="Times New Roman"/>
                <w:sz w:val="20"/>
                <w:szCs w:val="20"/>
              </w:rPr>
              <w:t xml:space="preserve">лодым?». </w:t>
            </w:r>
          </w:p>
        </w:tc>
      </w:tr>
      <w:tr w:rsidR="00582671" w:rsidRPr="00645F91" w:rsidTr="00192C2D">
        <w:trPr>
          <w:gridAfter w:val="1"/>
          <w:wAfter w:w="142" w:type="dxa"/>
          <w:trHeight w:val="10479"/>
        </w:trPr>
        <w:tc>
          <w:tcPr>
            <w:tcW w:w="828" w:type="dxa"/>
            <w:tcBorders>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1988</w:t>
            </w:r>
          </w:p>
        </w:tc>
        <w:tc>
          <w:tcPr>
            <w:tcW w:w="2340" w:type="dxa"/>
            <w:tcBorders>
              <w:left w:val="single" w:sz="4" w:space="0" w:color="auto"/>
              <w:bottom w:val="single" w:sz="4" w:space="0" w:color="auto"/>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27-29 февраля</w:t>
            </w:r>
            <w:r w:rsidRPr="00D15319">
              <w:rPr>
                <w:rFonts w:ascii="Times New Roman" w:hAnsi="Times New Roman" w:cs="Times New Roman"/>
                <w:sz w:val="20"/>
                <w:szCs w:val="20"/>
              </w:rPr>
              <w:t>, армя</w:t>
            </w:r>
            <w:r w:rsidRPr="00D15319">
              <w:rPr>
                <w:rFonts w:ascii="Times New Roman" w:hAnsi="Times New Roman" w:cs="Times New Roman"/>
                <w:sz w:val="20"/>
                <w:szCs w:val="20"/>
              </w:rPr>
              <w:t>н</w:t>
            </w:r>
            <w:r w:rsidRPr="00D15319">
              <w:rPr>
                <w:rFonts w:ascii="Times New Roman" w:hAnsi="Times New Roman" w:cs="Times New Roman"/>
                <w:sz w:val="20"/>
                <w:szCs w:val="20"/>
              </w:rPr>
              <w:t>ские погромы в Сумга</w:t>
            </w:r>
            <w:r w:rsidRPr="00D15319">
              <w:rPr>
                <w:rFonts w:ascii="Times New Roman" w:hAnsi="Times New Roman" w:cs="Times New Roman"/>
                <w:sz w:val="20"/>
                <w:szCs w:val="20"/>
              </w:rPr>
              <w:t>и</w:t>
            </w:r>
            <w:r w:rsidRPr="00D15319">
              <w:rPr>
                <w:rFonts w:ascii="Times New Roman" w:hAnsi="Times New Roman" w:cs="Times New Roman"/>
                <w:sz w:val="20"/>
                <w:szCs w:val="20"/>
              </w:rPr>
              <w:t>те, первая вспышка э</w:t>
            </w:r>
            <w:r w:rsidRPr="00D15319">
              <w:rPr>
                <w:rFonts w:ascii="Times New Roman" w:hAnsi="Times New Roman" w:cs="Times New Roman"/>
                <w:sz w:val="20"/>
                <w:szCs w:val="20"/>
              </w:rPr>
              <w:t>т</w:t>
            </w:r>
            <w:r w:rsidRPr="00D15319">
              <w:rPr>
                <w:rFonts w:ascii="Times New Roman" w:hAnsi="Times New Roman" w:cs="Times New Roman"/>
                <w:sz w:val="20"/>
                <w:szCs w:val="20"/>
              </w:rPr>
              <w:t>нического насилия в стране;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13 марта</w:t>
            </w:r>
            <w:r w:rsidRPr="00D15319">
              <w:rPr>
                <w:rFonts w:ascii="Times New Roman" w:hAnsi="Times New Roman" w:cs="Times New Roman"/>
                <w:sz w:val="20"/>
                <w:szCs w:val="20"/>
              </w:rPr>
              <w:t>, публикация в газете «Советская Ро</w:t>
            </w:r>
            <w:r w:rsidRPr="00D15319">
              <w:rPr>
                <w:rFonts w:ascii="Times New Roman" w:hAnsi="Times New Roman" w:cs="Times New Roman"/>
                <w:sz w:val="20"/>
                <w:szCs w:val="20"/>
              </w:rPr>
              <w:t>с</w:t>
            </w:r>
            <w:r w:rsidRPr="00D15319">
              <w:rPr>
                <w:rFonts w:ascii="Times New Roman" w:hAnsi="Times New Roman" w:cs="Times New Roman"/>
                <w:sz w:val="20"/>
                <w:szCs w:val="20"/>
              </w:rPr>
              <w:t>сия» статьи Н.Андреевой «Не могу поступиться принцип</w:t>
            </w:r>
            <w:r w:rsidRPr="00D15319">
              <w:rPr>
                <w:rFonts w:ascii="Times New Roman" w:hAnsi="Times New Roman" w:cs="Times New Roman"/>
                <w:sz w:val="20"/>
                <w:szCs w:val="20"/>
              </w:rPr>
              <w:t>а</w:t>
            </w:r>
            <w:r w:rsidRPr="00D15319">
              <w:rPr>
                <w:rFonts w:ascii="Times New Roman" w:hAnsi="Times New Roman" w:cs="Times New Roman"/>
                <w:sz w:val="20"/>
                <w:szCs w:val="20"/>
              </w:rPr>
              <w:t>ми»;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май-июль</w:t>
            </w:r>
            <w:r w:rsidRPr="00D15319">
              <w:rPr>
                <w:rFonts w:ascii="Times New Roman" w:hAnsi="Times New Roman" w:cs="Times New Roman"/>
                <w:sz w:val="20"/>
                <w:szCs w:val="20"/>
              </w:rPr>
              <w:t>, празднов</w:t>
            </w:r>
            <w:r w:rsidRPr="00D15319">
              <w:rPr>
                <w:rFonts w:ascii="Times New Roman" w:hAnsi="Times New Roman" w:cs="Times New Roman"/>
                <w:sz w:val="20"/>
                <w:szCs w:val="20"/>
              </w:rPr>
              <w:t>а</w:t>
            </w:r>
            <w:r w:rsidRPr="00D15319">
              <w:rPr>
                <w:rFonts w:ascii="Times New Roman" w:hAnsi="Times New Roman" w:cs="Times New Roman"/>
                <w:sz w:val="20"/>
                <w:szCs w:val="20"/>
              </w:rPr>
              <w:t>ние тысячелетия хр</w:t>
            </w:r>
            <w:r w:rsidRPr="00D15319">
              <w:rPr>
                <w:rFonts w:ascii="Times New Roman" w:hAnsi="Times New Roman" w:cs="Times New Roman"/>
                <w:sz w:val="20"/>
                <w:szCs w:val="20"/>
              </w:rPr>
              <w:t>и</w:t>
            </w:r>
            <w:r w:rsidRPr="00D15319">
              <w:rPr>
                <w:rFonts w:ascii="Times New Roman" w:hAnsi="Times New Roman" w:cs="Times New Roman"/>
                <w:sz w:val="20"/>
                <w:szCs w:val="20"/>
              </w:rPr>
              <w:t>стианства в России;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5-7 мая</w:t>
            </w:r>
            <w:r w:rsidRPr="00D15319">
              <w:rPr>
                <w:rFonts w:ascii="Times New Roman" w:hAnsi="Times New Roman" w:cs="Times New Roman"/>
                <w:sz w:val="20"/>
                <w:szCs w:val="20"/>
              </w:rPr>
              <w:t>, учредител</w:t>
            </w:r>
            <w:r w:rsidRPr="00D15319">
              <w:rPr>
                <w:rFonts w:ascii="Times New Roman" w:hAnsi="Times New Roman" w:cs="Times New Roman"/>
                <w:sz w:val="20"/>
                <w:szCs w:val="20"/>
              </w:rPr>
              <w:t>ь</w:t>
            </w:r>
            <w:r w:rsidRPr="00D15319">
              <w:rPr>
                <w:rFonts w:ascii="Times New Roman" w:hAnsi="Times New Roman" w:cs="Times New Roman"/>
                <w:sz w:val="20"/>
                <w:szCs w:val="20"/>
              </w:rPr>
              <w:t>ный съезд «Демократ</w:t>
            </w:r>
            <w:r w:rsidRPr="00D15319">
              <w:rPr>
                <w:rFonts w:ascii="Times New Roman" w:hAnsi="Times New Roman" w:cs="Times New Roman"/>
                <w:sz w:val="20"/>
                <w:szCs w:val="20"/>
              </w:rPr>
              <w:t>и</w:t>
            </w:r>
            <w:r w:rsidRPr="00D15319">
              <w:rPr>
                <w:rFonts w:ascii="Times New Roman" w:hAnsi="Times New Roman" w:cs="Times New Roman"/>
                <w:sz w:val="20"/>
                <w:szCs w:val="20"/>
              </w:rPr>
              <w:t>ческого союза». Партия провозгласила задачу свержения коммунист</w:t>
            </w:r>
            <w:r w:rsidRPr="00D15319">
              <w:rPr>
                <w:rFonts w:ascii="Times New Roman" w:hAnsi="Times New Roman" w:cs="Times New Roman"/>
                <w:sz w:val="20"/>
                <w:szCs w:val="20"/>
              </w:rPr>
              <w:t>и</w:t>
            </w:r>
            <w:r w:rsidRPr="00D15319">
              <w:rPr>
                <w:rFonts w:ascii="Times New Roman" w:hAnsi="Times New Roman" w:cs="Times New Roman"/>
                <w:sz w:val="20"/>
                <w:szCs w:val="20"/>
              </w:rPr>
              <w:t xml:space="preserve">ческого режима;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май,</w:t>
            </w:r>
            <w:r w:rsidRPr="00D15319">
              <w:rPr>
                <w:rFonts w:ascii="Times New Roman" w:hAnsi="Times New Roman" w:cs="Times New Roman"/>
                <w:sz w:val="20"/>
                <w:szCs w:val="20"/>
              </w:rPr>
              <w:t xml:space="preserve"> создан Моско</w:t>
            </w:r>
            <w:r w:rsidRPr="00D15319">
              <w:rPr>
                <w:rFonts w:ascii="Times New Roman" w:hAnsi="Times New Roman" w:cs="Times New Roman"/>
                <w:sz w:val="20"/>
                <w:szCs w:val="20"/>
              </w:rPr>
              <w:t>в</w:t>
            </w:r>
            <w:r w:rsidRPr="00D15319">
              <w:rPr>
                <w:rFonts w:ascii="Times New Roman" w:hAnsi="Times New Roman" w:cs="Times New Roman"/>
                <w:sz w:val="20"/>
                <w:szCs w:val="20"/>
              </w:rPr>
              <w:t>ский Народный фронт, выдвинут лозунг: «Пр</w:t>
            </w:r>
            <w:r w:rsidRPr="00D15319">
              <w:rPr>
                <w:rFonts w:ascii="Times New Roman" w:hAnsi="Times New Roman" w:cs="Times New Roman"/>
                <w:sz w:val="20"/>
                <w:szCs w:val="20"/>
              </w:rPr>
              <w:t>о</w:t>
            </w:r>
            <w:r w:rsidRPr="00D15319">
              <w:rPr>
                <w:rFonts w:ascii="Times New Roman" w:hAnsi="Times New Roman" w:cs="Times New Roman"/>
                <w:sz w:val="20"/>
                <w:szCs w:val="20"/>
              </w:rPr>
              <w:t>тив власти аппарата, против власти денег! Социалистическая д</w:t>
            </w:r>
            <w:r w:rsidRPr="00D15319">
              <w:rPr>
                <w:rFonts w:ascii="Times New Roman" w:hAnsi="Times New Roman" w:cs="Times New Roman"/>
                <w:sz w:val="20"/>
                <w:szCs w:val="20"/>
              </w:rPr>
              <w:t>е</w:t>
            </w:r>
            <w:r w:rsidRPr="00D15319">
              <w:rPr>
                <w:rFonts w:ascii="Times New Roman" w:hAnsi="Times New Roman" w:cs="Times New Roman"/>
                <w:sz w:val="20"/>
                <w:szCs w:val="20"/>
              </w:rPr>
              <w:t>мократия – это демокр</w:t>
            </w:r>
            <w:r w:rsidRPr="00D15319">
              <w:rPr>
                <w:rFonts w:ascii="Times New Roman" w:hAnsi="Times New Roman" w:cs="Times New Roman"/>
                <w:sz w:val="20"/>
                <w:szCs w:val="20"/>
              </w:rPr>
              <w:t>а</w:t>
            </w:r>
            <w:r w:rsidRPr="00D15319">
              <w:rPr>
                <w:rFonts w:ascii="Times New Roman" w:hAnsi="Times New Roman" w:cs="Times New Roman"/>
                <w:sz w:val="20"/>
                <w:szCs w:val="20"/>
              </w:rPr>
              <w:t xml:space="preserve">тия для всех!»; </w:t>
            </w:r>
          </w:p>
          <w:p w:rsidR="00582671" w:rsidRPr="00D15319" w:rsidRDefault="00582671" w:rsidP="007A22CD">
            <w:pPr>
              <w:spacing w:after="0" w:line="264" w:lineRule="auto"/>
              <w:contextualSpacing/>
              <w:jc w:val="both"/>
              <w:rPr>
                <w:rFonts w:ascii="Times New Roman" w:hAnsi="Times New Roman" w:cs="Times New Roman"/>
                <w:sz w:val="20"/>
                <w:szCs w:val="20"/>
              </w:rPr>
            </w:pP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26 мая,</w:t>
            </w:r>
            <w:r w:rsidRPr="00D15319">
              <w:rPr>
                <w:rFonts w:ascii="Times New Roman" w:hAnsi="Times New Roman" w:cs="Times New Roman"/>
                <w:sz w:val="20"/>
                <w:szCs w:val="20"/>
              </w:rPr>
              <w:t xml:space="preserve"> принят закон «О кооперации в СССР». Кооперативам разрешается вести л</w:t>
            </w:r>
            <w:r w:rsidRPr="00D15319">
              <w:rPr>
                <w:rFonts w:ascii="Times New Roman" w:hAnsi="Times New Roman" w:cs="Times New Roman"/>
                <w:sz w:val="20"/>
                <w:szCs w:val="20"/>
              </w:rPr>
              <w:t>ю</w:t>
            </w:r>
            <w:r w:rsidRPr="00D15319">
              <w:rPr>
                <w:rFonts w:ascii="Times New Roman" w:hAnsi="Times New Roman" w:cs="Times New Roman"/>
                <w:sz w:val="20"/>
                <w:szCs w:val="20"/>
              </w:rPr>
              <w:t>бую деятельность, не запрещенную законом;</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3 июня,</w:t>
            </w:r>
            <w:r w:rsidRPr="00D15319">
              <w:rPr>
                <w:rFonts w:ascii="Times New Roman" w:hAnsi="Times New Roman" w:cs="Times New Roman"/>
                <w:sz w:val="20"/>
                <w:szCs w:val="20"/>
              </w:rPr>
              <w:t xml:space="preserve"> в Литовской ССР создано «Лито</w:t>
            </w:r>
            <w:r w:rsidRPr="00D15319">
              <w:rPr>
                <w:rFonts w:ascii="Times New Roman" w:hAnsi="Times New Roman" w:cs="Times New Roman"/>
                <w:sz w:val="20"/>
                <w:szCs w:val="20"/>
              </w:rPr>
              <w:t>в</w:t>
            </w:r>
            <w:r w:rsidRPr="00D15319">
              <w:rPr>
                <w:rFonts w:ascii="Times New Roman" w:hAnsi="Times New Roman" w:cs="Times New Roman"/>
                <w:sz w:val="20"/>
                <w:szCs w:val="20"/>
              </w:rPr>
              <w:t>ское движение за пер</w:t>
            </w:r>
            <w:r w:rsidRPr="00D15319">
              <w:rPr>
                <w:rFonts w:ascii="Times New Roman" w:hAnsi="Times New Roman" w:cs="Times New Roman"/>
                <w:sz w:val="20"/>
                <w:szCs w:val="20"/>
              </w:rPr>
              <w:t>е</w:t>
            </w:r>
            <w:r w:rsidRPr="00D15319">
              <w:rPr>
                <w:rFonts w:ascii="Times New Roman" w:hAnsi="Times New Roman" w:cs="Times New Roman"/>
                <w:sz w:val="20"/>
                <w:szCs w:val="20"/>
              </w:rPr>
              <w:t>стройку», ставшее и</w:t>
            </w:r>
            <w:r w:rsidRPr="00D15319">
              <w:rPr>
                <w:rFonts w:ascii="Times New Roman" w:hAnsi="Times New Roman" w:cs="Times New Roman"/>
                <w:sz w:val="20"/>
                <w:szCs w:val="20"/>
              </w:rPr>
              <w:t>з</w:t>
            </w:r>
            <w:r w:rsidRPr="00D15319">
              <w:rPr>
                <w:rFonts w:ascii="Times New Roman" w:hAnsi="Times New Roman" w:cs="Times New Roman"/>
                <w:sz w:val="20"/>
                <w:szCs w:val="20"/>
              </w:rPr>
              <w:t>вестным как «Саюдис»;</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28 июня – 1 июля,</w:t>
            </w:r>
            <w:r w:rsidRPr="00D15319">
              <w:rPr>
                <w:rFonts w:ascii="Times New Roman" w:hAnsi="Times New Roman" w:cs="Times New Roman"/>
                <w:sz w:val="20"/>
                <w:szCs w:val="20"/>
              </w:rPr>
              <w:t xml:space="preserve"> XIX Всесоюзная конф</w:t>
            </w:r>
            <w:r w:rsidRPr="00D15319">
              <w:rPr>
                <w:rFonts w:ascii="Times New Roman" w:hAnsi="Times New Roman" w:cs="Times New Roman"/>
                <w:sz w:val="20"/>
                <w:szCs w:val="20"/>
              </w:rPr>
              <w:t>е</w:t>
            </w:r>
            <w:r w:rsidRPr="00D15319">
              <w:rPr>
                <w:rFonts w:ascii="Times New Roman" w:hAnsi="Times New Roman" w:cs="Times New Roman"/>
                <w:sz w:val="20"/>
                <w:szCs w:val="20"/>
              </w:rPr>
              <w:t>ренция КПСС, приня</w:t>
            </w:r>
            <w:r w:rsidRPr="00D15319">
              <w:rPr>
                <w:rFonts w:ascii="Times New Roman" w:hAnsi="Times New Roman" w:cs="Times New Roman"/>
                <w:sz w:val="20"/>
                <w:szCs w:val="20"/>
              </w:rPr>
              <w:t>в</w:t>
            </w:r>
            <w:r w:rsidRPr="00D15319">
              <w:rPr>
                <w:rFonts w:ascii="Times New Roman" w:hAnsi="Times New Roman" w:cs="Times New Roman"/>
                <w:sz w:val="20"/>
                <w:szCs w:val="20"/>
              </w:rPr>
              <w:t>шая резолюции: «О н</w:t>
            </w:r>
            <w:r w:rsidRPr="00D15319">
              <w:rPr>
                <w:rFonts w:ascii="Times New Roman" w:hAnsi="Times New Roman" w:cs="Times New Roman"/>
                <w:sz w:val="20"/>
                <w:szCs w:val="20"/>
              </w:rPr>
              <w:t>е</w:t>
            </w:r>
            <w:r w:rsidRPr="00D15319">
              <w:rPr>
                <w:rFonts w:ascii="Times New Roman" w:hAnsi="Times New Roman" w:cs="Times New Roman"/>
                <w:sz w:val="20"/>
                <w:szCs w:val="20"/>
              </w:rPr>
              <w:t>которых неотложных мерах по практическому осуществлению рефо</w:t>
            </w:r>
            <w:r w:rsidRPr="00D15319">
              <w:rPr>
                <w:rFonts w:ascii="Times New Roman" w:hAnsi="Times New Roman" w:cs="Times New Roman"/>
                <w:sz w:val="20"/>
                <w:szCs w:val="20"/>
              </w:rPr>
              <w:t>р</w:t>
            </w:r>
            <w:r w:rsidRPr="00D15319">
              <w:rPr>
                <w:rFonts w:ascii="Times New Roman" w:hAnsi="Times New Roman" w:cs="Times New Roman"/>
                <w:sz w:val="20"/>
                <w:szCs w:val="20"/>
              </w:rPr>
              <w:t>мы политической си</w:t>
            </w:r>
            <w:r w:rsidRPr="00D15319">
              <w:rPr>
                <w:rFonts w:ascii="Times New Roman" w:hAnsi="Times New Roman" w:cs="Times New Roman"/>
                <w:sz w:val="20"/>
                <w:szCs w:val="20"/>
              </w:rPr>
              <w:t>с</w:t>
            </w:r>
            <w:r w:rsidRPr="00D15319">
              <w:rPr>
                <w:rFonts w:ascii="Times New Roman" w:hAnsi="Times New Roman" w:cs="Times New Roman"/>
                <w:sz w:val="20"/>
                <w:szCs w:val="20"/>
              </w:rPr>
              <w:t>темы страны», «О дем</w:t>
            </w:r>
            <w:r w:rsidRPr="00D15319">
              <w:rPr>
                <w:rFonts w:ascii="Times New Roman" w:hAnsi="Times New Roman" w:cs="Times New Roman"/>
                <w:sz w:val="20"/>
                <w:szCs w:val="20"/>
              </w:rPr>
              <w:t>о</w:t>
            </w:r>
            <w:r w:rsidRPr="00D15319">
              <w:rPr>
                <w:rFonts w:ascii="Times New Roman" w:hAnsi="Times New Roman" w:cs="Times New Roman"/>
                <w:sz w:val="20"/>
                <w:szCs w:val="20"/>
              </w:rPr>
              <w:t>кратизации советского общества и реформе политической системы», «О гласности», «О пр</w:t>
            </w:r>
            <w:r w:rsidRPr="00D15319">
              <w:rPr>
                <w:rFonts w:ascii="Times New Roman" w:hAnsi="Times New Roman" w:cs="Times New Roman"/>
                <w:sz w:val="20"/>
                <w:szCs w:val="20"/>
              </w:rPr>
              <w:t>а</w:t>
            </w:r>
            <w:r w:rsidRPr="00D15319">
              <w:rPr>
                <w:rFonts w:ascii="Times New Roman" w:hAnsi="Times New Roman" w:cs="Times New Roman"/>
                <w:sz w:val="20"/>
                <w:szCs w:val="20"/>
              </w:rPr>
              <w:t>вовой реформе»;</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 xml:space="preserve">- </w:t>
            </w:r>
            <w:r w:rsidRPr="00D15319">
              <w:rPr>
                <w:b/>
                <w:sz w:val="20"/>
                <w:szCs w:val="20"/>
              </w:rPr>
              <w:t>28 июля,</w:t>
            </w:r>
            <w:r w:rsidRPr="00D15319">
              <w:rPr>
                <w:sz w:val="20"/>
                <w:szCs w:val="20"/>
              </w:rPr>
              <w:t xml:space="preserve"> Указы Пр</w:t>
            </w:r>
            <w:r w:rsidRPr="00D15319">
              <w:rPr>
                <w:sz w:val="20"/>
                <w:szCs w:val="20"/>
              </w:rPr>
              <w:t>е</w:t>
            </w:r>
            <w:r w:rsidRPr="00D15319">
              <w:rPr>
                <w:sz w:val="20"/>
                <w:szCs w:val="20"/>
              </w:rPr>
              <w:t xml:space="preserve">зидиума ВС СССР «О порядке организации и </w:t>
            </w:r>
            <w:r w:rsidRPr="00D15319">
              <w:rPr>
                <w:sz w:val="20"/>
                <w:szCs w:val="20"/>
              </w:rPr>
              <w:lastRenderedPageBreak/>
              <w:t>проведения собраний, митингов, уличных ш</w:t>
            </w:r>
            <w:r w:rsidRPr="00D15319">
              <w:rPr>
                <w:sz w:val="20"/>
                <w:szCs w:val="20"/>
              </w:rPr>
              <w:t>е</w:t>
            </w:r>
            <w:r w:rsidRPr="00D15319">
              <w:rPr>
                <w:sz w:val="20"/>
                <w:szCs w:val="20"/>
              </w:rPr>
              <w:t>ствий и демонстраций в СССР» и «Об обязанн</w:t>
            </w:r>
            <w:r w:rsidRPr="00D15319">
              <w:rPr>
                <w:sz w:val="20"/>
                <w:szCs w:val="20"/>
              </w:rPr>
              <w:t>о</w:t>
            </w:r>
            <w:r w:rsidRPr="00D15319">
              <w:rPr>
                <w:sz w:val="20"/>
                <w:szCs w:val="20"/>
              </w:rPr>
              <w:t>стях и правах внутре</w:t>
            </w:r>
            <w:r w:rsidRPr="00D15319">
              <w:rPr>
                <w:sz w:val="20"/>
                <w:szCs w:val="20"/>
              </w:rPr>
              <w:t>н</w:t>
            </w:r>
            <w:r w:rsidRPr="00D15319">
              <w:rPr>
                <w:sz w:val="20"/>
                <w:szCs w:val="20"/>
              </w:rPr>
              <w:t>них войск МВД СССР при охране обществе</w:t>
            </w:r>
            <w:r w:rsidRPr="00D15319">
              <w:rPr>
                <w:sz w:val="20"/>
                <w:szCs w:val="20"/>
              </w:rPr>
              <w:t>н</w:t>
            </w:r>
            <w:r w:rsidRPr="00D15319">
              <w:rPr>
                <w:sz w:val="20"/>
                <w:szCs w:val="20"/>
              </w:rPr>
              <w:t>ного порядка»;</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 xml:space="preserve">- </w:t>
            </w:r>
            <w:r w:rsidRPr="00D15319">
              <w:rPr>
                <w:b/>
                <w:sz w:val="20"/>
                <w:szCs w:val="20"/>
              </w:rPr>
              <w:t>5 сентября,</w:t>
            </w:r>
            <w:r w:rsidRPr="00D15319">
              <w:rPr>
                <w:sz w:val="20"/>
                <w:szCs w:val="20"/>
              </w:rPr>
              <w:t xml:space="preserve"> начался судебный процесс над зятем Л.И. Брежнева, вывшим зам. министра МВД СССР Ю. Чурб</w:t>
            </w:r>
            <w:r w:rsidRPr="00D15319">
              <w:rPr>
                <w:sz w:val="20"/>
                <w:szCs w:val="20"/>
              </w:rPr>
              <w:t>а</w:t>
            </w:r>
            <w:r w:rsidRPr="00D15319">
              <w:rPr>
                <w:sz w:val="20"/>
                <w:szCs w:val="20"/>
              </w:rPr>
              <w:t>новым;</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 xml:space="preserve">- </w:t>
            </w:r>
            <w:r w:rsidRPr="00D15319">
              <w:rPr>
                <w:b/>
                <w:sz w:val="20"/>
                <w:szCs w:val="20"/>
              </w:rPr>
              <w:t>30 сентября,</w:t>
            </w:r>
            <w:r w:rsidRPr="00D15319">
              <w:rPr>
                <w:sz w:val="20"/>
                <w:szCs w:val="20"/>
              </w:rPr>
              <w:t xml:space="preserve"> из сост</w:t>
            </w:r>
            <w:r w:rsidRPr="00D15319">
              <w:rPr>
                <w:sz w:val="20"/>
                <w:szCs w:val="20"/>
              </w:rPr>
              <w:t>а</w:t>
            </w:r>
            <w:r w:rsidRPr="00D15319">
              <w:rPr>
                <w:sz w:val="20"/>
                <w:szCs w:val="20"/>
              </w:rPr>
              <w:t xml:space="preserve">ва Политбюро ЦК КПСС выводятся: </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 xml:space="preserve">А.Громыко, </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 xml:space="preserve">П.Демичев, </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 xml:space="preserve">В. Долгих, </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М.Соломенцев;</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 xml:space="preserve">- </w:t>
            </w:r>
            <w:r w:rsidRPr="00D15319">
              <w:rPr>
                <w:b/>
                <w:sz w:val="20"/>
                <w:szCs w:val="20"/>
              </w:rPr>
              <w:t>28 ноября,</w:t>
            </w:r>
            <w:r w:rsidRPr="00D15319">
              <w:rPr>
                <w:sz w:val="20"/>
                <w:szCs w:val="20"/>
              </w:rPr>
              <w:t xml:space="preserve"> первый секретарь ЦК компа</w:t>
            </w:r>
            <w:r w:rsidRPr="00D15319">
              <w:rPr>
                <w:sz w:val="20"/>
                <w:szCs w:val="20"/>
              </w:rPr>
              <w:t>р</w:t>
            </w:r>
            <w:r w:rsidRPr="00D15319">
              <w:rPr>
                <w:sz w:val="20"/>
                <w:szCs w:val="20"/>
              </w:rPr>
              <w:t xml:space="preserve">тии Узбекистана </w:t>
            </w:r>
          </w:p>
          <w:p w:rsidR="00582671" w:rsidRPr="00D15319" w:rsidRDefault="00582671" w:rsidP="007A22CD">
            <w:pPr>
              <w:pStyle w:val="af0"/>
              <w:spacing w:before="0" w:beforeAutospacing="0" w:after="0" w:afterAutospacing="0" w:line="264" w:lineRule="auto"/>
              <w:contextualSpacing/>
              <w:jc w:val="both"/>
              <w:rPr>
                <w:sz w:val="20"/>
                <w:szCs w:val="20"/>
              </w:rPr>
            </w:pPr>
            <w:r w:rsidRPr="00D15319">
              <w:rPr>
                <w:sz w:val="20"/>
                <w:szCs w:val="20"/>
              </w:rPr>
              <w:t>И. Усманходжаев был выведен из состава ЦК КПСС. Трое делегатов пленума ЦК КПСС от Узбекистана были ар</w:t>
            </w:r>
            <w:r w:rsidRPr="00D15319">
              <w:rPr>
                <w:sz w:val="20"/>
                <w:szCs w:val="20"/>
              </w:rPr>
              <w:t>е</w:t>
            </w:r>
            <w:r w:rsidRPr="00D15319">
              <w:rPr>
                <w:sz w:val="20"/>
                <w:szCs w:val="20"/>
              </w:rPr>
              <w:t>стованы.</w:t>
            </w:r>
          </w:p>
          <w:p w:rsidR="00582671" w:rsidRPr="00D15319" w:rsidRDefault="00582671" w:rsidP="007A22CD">
            <w:pPr>
              <w:pStyle w:val="af0"/>
              <w:spacing w:before="0" w:beforeAutospacing="0" w:after="0" w:afterAutospacing="0" w:line="264" w:lineRule="auto"/>
              <w:contextualSpacing/>
              <w:jc w:val="both"/>
              <w:rPr>
                <w:sz w:val="20"/>
                <w:szCs w:val="20"/>
              </w:rPr>
            </w:pPr>
          </w:p>
          <w:p w:rsidR="00582671" w:rsidRPr="00D15319" w:rsidRDefault="00582671" w:rsidP="007A22CD">
            <w:pPr>
              <w:spacing w:after="0" w:line="264" w:lineRule="auto"/>
              <w:contextualSpacing/>
              <w:jc w:val="both"/>
              <w:rPr>
                <w:rFonts w:ascii="Times New Roman" w:hAnsi="Times New Roman" w:cs="Times New Roman"/>
                <w:sz w:val="20"/>
                <w:szCs w:val="20"/>
              </w:rPr>
            </w:pPr>
          </w:p>
          <w:p w:rsidR="00582671" w:rsidRPr="00D15319" w:rsidRDefault="00582671" w:rsidP="007A22CD">
            <w:pPr>
              <w:spacing w:after="0" w:line="264" w:lineRule="auto"/>
              <w:contextualSpacing/>
              <w:jc w:val="both"/>
              <w:rPr>
                <w:rFonts w:ascii="Times New Roman" w:hAnsi="Times New Roman" w:cs="Times New Roman"/>
                <w:sz w:val="20"/>
                <w:szCs w:val="20"/>
              </w:rPr>
            </w:pPr>
          </w:p>
        </w:tc>
        <w:tc>
          <w:tcPr>
            <w:tcW w:w="2160" w:type="dxa"/>
            <w:tcBorders>
              <w:lef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23 января,</w:t>
            </w:r>
            <w:r w:rsidRPr="00D15319">
              <w:rPr>
                <w:rFonts w:ascii="Times New Roman" w:hAnsi="Times New Roman" w:cs="Times New Roman"/>
                <w:sz w:val="20"/>
                <w:szCs w:val="20"/>
              </w:rPr>
              <w:t xml:space="preserve"> в газете «Правда» опублик</w:t>
            </w:r>
            <w:r w:rsidRPr="00D15319">
              <w:rPr>
                <w:rFonts w:ascii="Times New Roman" w:hAnsi="Times New Roman" w:cs="Times New Roman"/>
                <w:sz w:val="20"/>
                <w:szCs w:val="20"/>
              </w:rPr>
              <w:t>о</w:t>
            </w:r>
            <w:r w:rsidRPr="00D15319">
              <w:rPr>
                <w:rFonts w:ascii="Times New Roman" w:hAnsi="Times New Roman" w:cs="Times New Roman"/>
                <w:sz w:val="20"/>
                <w:szCs w:val="20"/>
              </w:rPr>
              <w:t>вана статья В. Овч</w:t>
            </w:r>
            <w:r w:rsidRPr="00D15319">
              <w:rPr>
                <w:rFonts w:ascii="Times New Roman" w:hAnsi="Times New Roman" w:cs="Times New Roman"/>
                <w:sz w:val="20"/>
                <w:szCs w:val="20"/>
              </w:rPr>
              <w:t>а</w:t>
            </w:r>
            <w:r w:rsidRPr="00D15319">
              <w:rPr>
                <w:rFonts w:ascii="Times New Roman" w:hAnsi="Times New Roman" w:cs="Times New Roman"/>
                <w:sz w:val="20"/>
                <w:szCs w:val="20"/>
              </w:rPr>
              <w:t>ренко «Кобры над золотом» о «Хлопк</w:t>
            </w:r>
            <w:r w:rsidRPr="00D15319">
              <w:rPr>
                <w:rFonts w:ascii="Times New Roman" w:hAnsi="Times New Roman" w:cs="Times New Roman"/>
                <w:sz w:val="20"/>
                <w:szCs w:val="20"/>
              </w:rPr>
              <w:t>о</w:t>
            </w:r>
            <w:r w:rsidRPr="00D15319">
              <w:rPr>
                <w:rFonts w:ascii="Times New Roman" w:hAnsi="Times New Roman" w:cs="Times New Roman"/>
                <w:sz w:val="20"/>
                <w:szCs w:val="20"/>
              </w:rPr>
              <w:t>вом деле» в Узбек</w:t>
            </w:r>
            <w:r w:rsidRPr="00D15319">
              <w:rPr>
                <w:rFonts w:ascii="Times New Roman" w:hAnsi="Times New Roman" w:cs="Times New Roman"/>
                <w:sz w:val="20"/>
                <w:szCs w:val="20"/>
              </w:rPr>
              <w:t>и</w:t>
            </w:r>
            <w:r w:rsidRPr="00D15319">
              <w:rPr>
                <w:rFonts w:ascii="Times New Roman" w:hAnsi="Times New Roman" w:cs="Times New Roman"/>
                <w:sz w:val="20"/>
                <w:szCs w:val="20"/>
              </w:rPr>
              <w:t>стане;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13 марта</w:t>
            </w:r>
            <w:r w:rsidRPr="00D15319">
              <w:rPr>
                <w:rFonts w:ascii="Times New Roman" w:hAnsi="Times New Roman" w:cs="Times New Roman"/>
                <w:sz w:val="20"/>
                <w:szCs w:val="20"/>
              </w:rPr>
              <w:t>, публик</w:t>
            </w:r>
            <w:r w:rsidRPr="00D15319">
              <w:rPr>
                <w:rFonts w:ascii="Times New Roman" w:hAnsi="Times New Roman" w:cs="Times New Roman"/>
                <w:sz w:val="20"/>
                <w:szCs w:val="20"/>
              </w:rPr>
              <w:t>а</w:t>
            </w:r>
            <w:r w:rsidRPr="00D15319">
              <w:rPr>
                <w:rFonts w:ascii="Times New Roman" w:hAnsi="Times New Roman" w:cs="Times New Roman"/>
                <w:sz w:val="20"/>
                <w:szCs w:val="20"/>
              </w:rPr>
              <w:t>ция в газете «Сове</w:t>
            </w:r>
            <w:r w:rsidRPr="00D15319">
              <w:rPr>
                <w:rFonts w:ascii="Times New Roman" w:hAnsi="Times New Roman" w:cs="Times New Roman"/>
                <w:sz w:val="20"/>
                <w:szCs w:val="20"/>
              </w:rPr>
              <w:t>т</w:t>
            </w:r>
            <w:r w:rsidRPr="00D15319">
              <w:rPr>
                <w:rFonts w:ascii="Times New Roman" w:hAnsi="Times New Roman" w:cs="Times New Roman"/>
                <w:sz w:val="20"/>
                <w:szCs w:val="20"/>
              </w:rPr>
              <w:t>ская Россия» статьи Н. Андреевой «Не могу поступиться принципами»; Пресса СССР раскалывается на два враждебных лагеря;</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b/>
                <w:sz w:val="20"/>
                <w:szCs w:val="20"/>
              </w:rPr>
              <w:t>- 2 апреля,</w:t>
            </w:r>
            <w:r w:rsidRPr="00D15319">
              <w:rPr>
                <w:rFonts w:ascii="Times New Roman" w:hAnsi="Times New Roman" w:cs="Times New Roman"/>
                <w:sz w:val="20"/>
                <w:szCs w:val="20"/>
              </w:rPr>
              <w:t xml:space="preserve"> газета «Правда» публикует официальную крит</w:t>
            </w:r>
            <w:r w:rsidRPr="00D15319">
              <w:rPr>
                <w:rFonts w:ascii="Times New Roman" w:hAnsi="Times New Roman" w:cs="Times New Roman"/>
                <w:sz w:val="20"/>
                <w:szCs w:val="20"/>
              </w:rPr>
              <w:t>и</w:t>
            </w:r>
            <w:r w:rsidRPr="00D15319">
              <w:rPr>
                <w:rFonts w:ascii="Times New Roman" w:hAnsi="Times New Roman" w:cs="Times New Roman"/>
                <w:sz w:val="20"/>
                <w:szCs w:val="20"/>
              </w:rPr>
              <w:t>ческую  позицию ЦК КПСС по материалу «Не могу поступиться принципами»;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11 апреля</w:t>
            </w:r>
            <w:r w:rsidRPr="00D15319">
              <w:rPr>
                <w:rFonts w:ascii="Times New Roman" w:hAnsi="Times New Roman" w:cs="Times New Roman"/>
                <w:sz w:val="20"/>
                <w:szCs w:val="20"/>
              </w:rPr>
              <w:t>, на Л</w:t>
            </w:r>
            <w:r w:rsidRPr="00D15319">
              <w:rPr>
                <w:rFonts w:ascii="Times New Roman" w:hAnsi="Times New Roman" w:cs="Times New Roman"/>
                <w:sz w:val="20"/>
                <w:szCs w:val="20"/>
              </w:rPr>
              <w:t>е</w:t>
            </w:r>
            <w:r w:rsidRPr="00D15319">
              <w:rPr>
                <w:rFonts w:ascii="Times New Roman" w:hAnsi="Times New Roman" w:cs="Times New Roman"/>
                <w:sz w:val="20"/>
                <w:szCs w:val="20"/>
              </w:rPr>
              <w:t>нинградском телев</w:t>
            </w:r>
            <w:r w:rsidRPr="00D15319">
              <w:rPr>
                <w:rFonts w:ascii="Times New Roman" w:hAnsi="Times New Roman" w:cs="Times New Roman"/>
                <w:sz w:val="20"/>
                <w:szCs w:val="20"/>
              </w:rPr>
              <w:t>и</w:t>
            </w:r>
            <w:r w:rsidRPr="00D15319">
              <w:rPr>
                <w:rFonts w:ascii="Times New Roman" w:hAnsi="Times New Roman" w:cs="Times New Roman"/>
                <w:sz w:val="20"/>
                <w:szCs w:val="20"/>
              </w:rPr>
              <w:t>дении начинает вых</w:t>
            </w:r>
            <w:r w:rsidRPr="00D15319">
              <w:rPr>
                <w:rFonts w:ascii="Times New Roman" w:hAnsi="Times New Roman" w:cs="Times New Roman"/>
                <w:sz w:val="20"/>
                <w:szCs w:val="20"/>
              </w:rPr>
              <w:t>о</w:t>
            </w:r>
            <w:r w:rsidRPr="00D15319">
              <w:rPr>
                <w:rFonts w:ascii="Times New Roman" w:hAnsi="Times New Roman" w:cs="Times New Roman"/>
                <w:sz w:val="20"/>
                <w:szCs w:val="20"/>
              </w:rPr>
              <w:t>дить программа «П</w:t>
            </w:r>
            <w:r w:rsidRPr="00D15319">
              <w:rPr>
                <w:rFonts w:ascii="Times New Roman" w:hAnsi="Times New Roman" w:cs="Times New Roman"/>
                <w:sz w:val="20"/>
                <w:szCs w:val="20"/>
              </w:rPr>
              <w:t>я</w:t>
            </w:r>
            <w:r w:rsidRPr="00D15319">
              <w:rPr>
                <w:rFonts w:ascii="Times New Roman" w:hAnsi="Times New Roman" w:cs="Times New Roman"/>
                <w:sz w:val="20"/>
                <w:szCs w:val="20"/>
              </w:rPr>
              <w:t>тое колесо»;</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май-июль,</w:t>
            </w:r>
            <w:r w:rsidRPr="00D15319">
              <w:rPr>
                <w:rFonts w:ascii="Times New Roman" w:hAnsi="Times New Roman" w:cs="Times New Roman"/>
                <w:sz w:val="20"/>
                <w:szCs w:val="20"/>
              </w:rPr>
              <w:t xml:space="preserve"> инфо</w:t>
            </w:r>
            <w:r w:rsidRPr="00D15319">
              <w:rPr>
                <w:rFonts w:ascii="Times New Roman" w:hAnsi="Times New Roman" w:cs="Times New Roman"/>
                <w:sz w:val="20"/>
                <w:szCs w:val="20"/>
              </w:rPr>
              <w:t>р</w:t>
            </w:r>
            <w:r w:rsidRPr="00D15319">
              <w:rPr>
                <w:rFonts w:ascii="Times New Roman" w:hAnsi="Times New Roman" w:cs="Times New Roman"/>
                <w:sz w:val="20"/>
                <w:szCs w:val="20"/>
              </w:rPr>
              <w:t>мационная атака на консерваторов в жу</w:t>
            </w:r>
            <w:r w:rsidRPr="00D15319">
              <w:rPr>
                <w:rFonts w:ascii="Times New Roman" w:hAnsi="Times New Roman" w:cs="Times New Roman"/>
                <w:sz w:val="20"/>
                <w:szCs w:val="20"/>
              </w:rPr>
              <w:t>р</w:t>
            </w:r>
            <w:r w:rsidRPr="00D15319">
              <w:rPr>
                <w:rFonts w:ascii="Times New Roman" w:hAnsi="Times New Roman" w:cs="Times New Roman"/>
                <w:sz w:val="20"/>
                <w:szCs w:val="20"/>
              </w:rPr>
              <w:t>нале «Огонек». Самые яркие публикации: Г. Котанджнян «Наст</w:t>
            </w:r>
            <w:r w:rsidRPr="00D15319">
              <w:rPr>
                <w:rFonts w:ascii="Times New Roman" w:hAnsi="Times New Roman" w:cs="Times New Roman"/>
                <w:sz w:val="20"/>
                <w:szCs w:val="20"/>
              </w:rPr>
              <w:t>у</w:t>
            </w:r>
            <w:r w:rsidRPr="00D15319">
              <w:rPr>
                <w:rFonts w:ascii="Times New Roman" w:hAnsi="Times New Roman" w:cs="Times New Roman"/>
                <w:sz w:val="20"/>
                <w:szCs w:val="20"/>
              </w:rPr>
              <w:t>пит ли перелом?», А. Адамов «История о</w:t>
            </w:r>
            <w:r w:rsidRPr="00D15319">
              <w:rPr>
                <w:rFonts w:ascii="Times New Roman" w:hAnsi="Times New Roman" w:cs="Times New Roman"/>
                <w:sz w:val="20"/>
                <w:szCs w:val="20"/>
              </w:rPr>
              <w:t>д</w:t>
            </w:r>
            <w:r w:rsidRPr="00D15319">
              <w:rPr>
                <w:rFonts w:ascii="Times New Roman" w:hAnsi="Times New Roman" w:cs="Times New Roman"/>
                <w:sz w:val="20"/>
                <w:szCs w:val="20"/>
              </w:rPr>
              <w:t>ного самоубийства»;</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7 июня,</w:t>
            </w:r>
            <w:r w:rsidRPr="00D15319">
              <w:rPr>
                <w:rFonts w:ascii="Times New Roman" w:hAnsi="Times New Roman" w:cs="Times New Roman"/>
                <w:sz w:val="20"/>
                <w:szCs w:val="20"/>
              </w:rPr>
              <w:t xml:space="preserve"> статья Т. Самолис «Очищение правдой», в газете «Правда». Накануне партконференции р</w:t>
            </w:r>
            <w:r w:rsidRPr="00D15319">
              <w:rPr>
                <w:rFonts w:ascii="Times New Roman" w:hAnsi="Times New Roman" w:cs="Times New Roman"/>
                <w:sz w:val="20"/>
                <w:szCs w:val="20"/>
              </w:rPr>
              <w:t>е</w:t>
            </w:r>
            <w:r w:rsidRPr="00D15319">
              <w:rPr>
                <w:rFonts w:ascii="Times New Roman" w:hAnsi="Times New Roman" w:cs="Times New Roman"/>
                <w:sz w:val="20"/>
                <w:szCs w:val="20"/>
              </w:rPr>
              <w:t>форматорское крыло ЦК КПСС транслир</w:t>
            </w:r>
            <w:r w:rsidRPr="00D15319">
              <w:rPr>
                <w:rFonts w:ascii="Times New Roman" w:hAnsi="Times New Roman" w:cs="Times New Roman"/>
                <w:sz w:val="20"/>
                <w:szCs w:val="20"/>
              </w:rPr>
              <w:t>у</w:t>
            </w:r>
            <w:r w:rsidRPr="00D15319">
              <w:rPr>
                <w:rFonts w:ascii="Times New Roman" w:hAnsi="Times New Roman" w:cs="Times New Roman"/>
                <w:sz w:val="20"/>
                <w:szCs w:val="20"/>
              </w:rPr>
              <w:t>ет свою позицию н</w:t>
            </w:r>
            <w:r w:rsidRPr="00D15319">
              <w:rPr>
                <w:rFonts w:ascii="Times New Roman" w:hAnsi="Times New Roman" w:cs="Times New Roman"/>
                <w:sz w:val="20"/>
                <w:szCs w:val="20"/>
              </w:rPr>
              <w:t>е</w:t>
            </w:r>
            <w:r w:rsidRPr="00D15319">
              <w:rPr>
                <w:rFonts w:ascii="Times New Roman" w:hAnsi="Times New Roman" w:cs="Times New Roman"/>
                <w:sz w:val="20"/>
                <w:szCs w:val="20"/>
              </w:rPr>
              <w:t>зыблемости курса  на дальнейшую демокр</w:t>
            </w:r>
            <w:r w:rsidRPr="00D15319">
              <w:rPr>
                <w:rFonts w:ascii="Times New Roman" w:hAnsi="Times New Roman" w:cs="Times New Roman"/>
                <w:sz w:val="20"/>
                <w:szCs w:val="20"/>
              </w:rPr>
              <w:t>а</w:t>
            </w:r>
            <w:r w:rsidRPr="00D15319">
              <w:rPr>
                <w:rFonts w:ascii="Times New Roman" w:hAnsi="Times New Roman" w:cs="Times New Roman"/>
                <w:sz w:val="20"/>
                <w:szCs w:val="20"/>
              </w:rPr>
              <w:t>тизацию политич</w:t>
            </w:r>
            <w:r w:rsidRPr="00D15319">
              <w:rPr>
                <w:rFonts w:ascii="Times New Roman" w:hAnsi="Times New Roman" w:cs="Times New Roman"/>
                <w:sz w:val="20"/>
                <w:szCs w:val="20"/>
              </w:rPr>
              <w:t>е</w:t>
            </w:r>
            <w:r w:rsidRPr="00D15319">
              <w:rPr>
                <w:rFonts w:ascii="Times New Roman" w:hAnsi="Times New Roman" w:cs="Times New Roman"/>
                <w:sz w:val="20"/>
                <w:szCs w:val="20"/>
              </w:rPr>
              <w:t>ской жизни СССР;</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26 июня</w:t>
            </w:r>
            <w:r w:rsidRPr="00D15319">
              <w:rPr>
                <w:rFonts w:ascii="Times New Roman" w:hAnsi="Times New Roman" w:cs="Times New Roman"/>
                <w:sz w:val="20"/>
                <w:szCs w:val="20"/>
              </w:rPr>
              <w:t>, публик</w:t>
            </w:r>
            <w:r w:rsidRPr="00D15319">
              <w:rPr>
                <w:rFonts w:ascii="Times New Roman" w:hAnsi="Times New Roman" w:cs="Times New Roman"/>
                <w:sz w:val="20"/>
                <w:szCs w:val="20"/>
              </w:rPr>
              <w:t>а</w:t>
            </w:r>
            <w:r w:rsidRPr="00D15319">
              <w:rPr>
                <w:rFonts w:ascii="Times New Roman" w:hAnsi="Times New Roman" w:cs="Times New Roman"/>
                <w:sz w:val="20"/>
                <w:szCs w:val="20"/>
              </w:rPr>
              <w:t>ция в журнале «Ог</w:t>
            </w:r>
            <w:r w:rsidRPr="00D15319">
              <w:rPr>
                <w:rFonts w:ascii="Times New Roman" w:hAnsi="Times New Roman" w:cs="Times New Roman"/>
                <w:sz w:val="20"/>
                <w:szCs w:val="20"/>
              </w:rPr>
              <w:t>о</w:t>
            </w:r>
            <w:r w:rsidRPr="00D15319">
              <w:rPr>
                <w:rFonts w:ascii="Times New Roman" w:hAnsi="Times New Roman" w:cs="Times New Roman"/>
                <w:sz w:val="20"/>
                <w:szCs w:val="20"/>
              </w:rPr>
              <w:t>нек» материала Т.Гдляна и Н.Иванова «Противостояние»;</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28 июня</w:t>
            </w:r>
            <w:r w:rsidRPr="00D15319">
              <w:rPr>
                <w:rFonts w:ascii="Times New Roman" w:hAnsi="Times New Roman" w:cs="Times New Roman"/>
                <w:sz w:val="20"/>
                <w:szCs w:val="20"/>
              </w:rPr>
              <w:t>, гл. реда</w:t>
            </w:r>
            <w:r w:rsidRPr="00D15319">
              <w:rPr>
                <w:rFonts w:ascii="Times New Roman" w:hAnsi="Times New Roman" w:cs="Times New Roman"/>
                <w:sz w:val="20"/>
                <w:szCs w:val="20"/>
              </w:rPr>
              <w:t>к</w:t>
            </w:r>
            <w:r w:rsidRPr="00D15319">
              <w:rPr>
                <w:rFonts w:ascii="Times New Roman" w:hAnsi="Times New Roman" w:cs="Times New Roman"/>
                <w:sz w:val="20"/>
                <w:szCs w:val="20"/>
              </w:rPr>
              <w:t xml:space="preserve">тор «Огонька» В.Коротич на XIX </w:t>
            </w:r>
            <w:r w:rsidRPr="00D15319">
              <w:rPr>
                <w:rFonts w:ascii="Times New Roman" w:hAnsi="Times New Roman" w:cs="Times New Roman"/>
                <w:sz w:val="20"/>
                <w:szCs w:val="20"/>
              </w:rPr>
              <w:lastRenderedPageBreak/>
              <w:t>Всесоюзной конф</w:t>
            </w:r>
            <w:r w:rsidRPr="00D15319">
              <w:rPr>
                <w:rFonts w:ascii="Times New Roman" w:hAnsi="Times New Roman" w:cs="Times New Roman"/>
                <w:sz w:val="20"/>
                <w:szCs w:val="20"/>
              </w:rPr>
              <w:t>е</w:t>
            </w:r>
            <w:r w:rsidRPr="00D15319">
              <w:rPr>
                <w:rFonts w:ascii="Times New Roman" w:hAnsi="Times New Roman" w:cs="Times New Roman"/>
                <w:sz w:val="20"/>
                <w:szCs w:val="20"/>
              </w:rPr>
              <w:t>ренции КПСС после выступления публи</w:t>
            </w:r>
            <w:r w:rsidRPr="00D15319">
              <w:rPr>
                <w:rFonts w:ascii="Times New Roman" w:hAnsi="Times New Roman" w:cs="Times New Roman"/>
                <w:sz w:val="20"/>
                <w:szCs w:val="20"/>
              </w:rPr>
              <w:t>ч</w:t>
            </w:r>
            <w:r w:rsidRPr="00D15319">
              <w:rPr>
                <w:rFonts w:ascii="Times New Roman" w:hAnsi="Times New Roman" w:cs="Times New Roman"/>
                <w:sz w:val="20"/>
                <w:szCs w:val="20"/>
              </w:rPr>
              <w:t>но вручает папку с материалами уголо</w:t>
            </w:r>
            <w:r w:rsidRPr="00D15319">
              <w:rPr>
                <w:rFonts w:ascii="Times New Roman" w:hAnsi="Times New Roman" w:cs="Times New Roman"/>
                <w:sz w:val="20"/>
                <w:szCs w:val="20"/>
              </w:rPr>
              <w:t>в</w:t>
            </w:r>
            <w:r w:rsidRPr="00D15319">
              <w:rPr>
                <w:rFonts w:ascii="Times New Roman" w:hAnsi="Times New Roman" w:cs="Times New Roman"/>
                <w:sz w:val="20"/>
                <w:szCs w:val="20"/>
              </w:rPr>
              <w:t xml:space="preserve">ного дела на четырех делегатов форума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М.С. Горбачеву;</w:t>
            </w:r>
          </w:p>
          <w:p w:rsidR="00582671" w:rsidRPr="00D15319" w:rsidRDefault="00582671" w:rsidP="007A22CD">
            <w:pPr>
              <w:spacing w:after="0" w:line="264" w:lineRule="auto"/>
              <w:contextualSpacing/>
              <w:jc w:val="both"/>
              <w:rPr>
                <w:rFonts w:ascii="Times New Roman" w:hAnsi="Times New Roman" w:cs="Times New Roman"/>
                <w:b/>
                <w:bCs/>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 xml:space="preserve">13 июля,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bCs/>
                <w:sz w:val="20"/>
                <w:szCs w:val="20"/>
              </w:rPr>
              <w:t>Т.</w:t>
            </w:r>
            <w:r w:rsidRPr="00D15319">
              <w:rPr>
                <w:rFonts w:ascii="Times New Roman" w:hAnsi="Times New Roman" w:cs="Times New Roman"/>
                <w:b/>
                <w:bCs/>
                <w:sz w:val="20"/>
                <w:szCs w:val="20"/>
              </w:rPr>
              <w:t xml:space="preserve"> </w:t>
            </w:r>
            <w:r w:rsidRPr="00D15319">
              <w:rPr>
                <w:rFonts w:ascii="Times New Roman" w:hAnsi="Times New Roman" w:cs="Times New Roman"/>
                <w:sz w:val="20"/>
                <w:szCs w:val="20"/>
              </w:rPr>
              <w:t xml:space="preserve">Гдлян и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Н. Иванов выступили в телепрограмме «Взгляд» с заявлен</w:t>
            </w:r>
            <w:r w:rsidRPr="00D15319">
              <w:rPr>
                <w:rFonts w:ascii="Times New Roman" w:hAnsi="Times New Roman" w:cs="Times New Roman"/>
                <w:sz w:val="20"/>
                <w:szCs w:val="20"/>
              </w:rPr>
              <w:t>и</w:t>
            </w:r>
            <w:r w:rsidRPr="00D15319">
              <w:rPr>
                <w:rFonts w:ascii="Times New Roman" w:hAnsi="Times New Roman" w:cs="Times New Roman"/>
                <w:sz w:val="20"/>
                <w:szCs w:val="20"/>
              </w:rPr>
              <w:t>ем: «Есть доказател</w:t>
            </w:r>
            <w:r w:rsidRPr="00D15319">
              <w:rPr>
                <w:rFonts w:ascii="Times New Roman" w:hAnsi="Times New Roman" w:cs="Times New Roman"/>
                <w:sz w:val="20"/>
                <w:szCs w:val="20"/>
              </w:rPr>
              <w:t>ь</w:t>
            </w:r>
            <w:r w:rsidRPr="00D15319">
              <w:rPr>
                <w:rFonts w:ascii="Times New Roman" w:hAnsi="Times New Roman" w:cs="Times New Roman"/>
                <w:sz w:val="20"/>
                <w:szCs w:val="20"/>
              </w:rPr>
              <w:t>ства преступлений высшего звена рук</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водства Узбекистана, однако принятие мер тормозится»; </w:t>
            </w:r>
          </w:p>
          <w:p w:rsidR="00582671" w:rsidRPr="00D15319" w:rsidRDefault="00582671" w:rsidP="007A22CD">
            <w:pPr>
              <w:spacing w:after="0" w:line="264" w:lineRule="auto"/>
              <w:contextualSpacing/>
              <w:jc w:val="both"/>
              <w:rPr>
                <w:rFonts w:ascii="Times New Roman" w:hAnsi="Times New Roman" w:cs="Times New Roman"/>
                <w:sz w:val="20"/>
                <w:szCs w:val="20"/>
              </w:rPr>
            </w:pP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20 июля,</w:t>
            </w:r>
            <w:r w:rsidRPr="00D15319">
              <w:rPr>
                <w:rFonts w:ascii="Times New Roman" w:hAnsi="Times New Roman" w:cs="Times New Roman"/>
                <w:sz w:val="20"/>
                <w:szCs w:val="20"/>
              </w:rPr>
              <w:t xml:space="preserve"> публик</w:t>
            </w:r>
            <w:r w:rsidRPr="00D15319">
              <w:rPr>
                <w:rFonts w:ascii="Times New Roman" w:hAnsi="Times New Roman" w:cs="Times New Roman"/>
                <w:sz w:val="20"/>
                <w:szCs w:val="20"/>
              </w:rPr>
              <w:t>а</w:t>
            </w:r>
            <w:r w:rsidRPr="00D15319">
              <w:rPr>
                <w:rFonts w:ascii="Times New Roman" w:hAnsi="Times New Roman" w:cs="Times New Roman"/>
                <w:sz w:val="20"/>
                <w:szCs w:val="20"/>
              </w:rPr>
              <w:t xml:space="preserve">ция материала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Ю.Щекочихина в «Литературной газ</w:t>
            </w:r>
            <w:r w:rsidRPr="00D15319">
              <w:rPr>
                <w:rFonts w:ascii="Times New Roman" w:hAnsi="Times New Roman" w:cs="Times New Roman"/>
                <w:sz w:val="20"/>
                <w:szCs w:val="20"/>
              </w:rPr>
              <w:t>е</w:t>
            </w:r>
            <w:r w:rsidRPr="00D15319">
              <w:rPr>
                <w:rFonts w:ascii="Times New Roman" w:hAnsi="Times New Roman" w:cs="Times New Roman"/>
                <w:sz w:val="20"/>
                <w:szCs w:val="20"/>
              </w:rPr>
              <w:t>те» «Лев прыгнул». Официальное заявл</w:t>
            </w:r>
            <w:r w:rsidRPr="00D15319">
              <w:rPr>
                <w:rFonts w:ascii="Times New Roman" w:hAnsi="Times New Roman" w:cs="Times New Roman"/>
                <w:sz w:val="20"/>
                <w:szCs w:val="20"/>
              </w:rPr>
              <w:t>е</w:t>
            </w:r>
            <w:r w:rsidRPr="00D15319">
              <w:rPr>
                <w:rFonts w:ascii="Times New Roman" w:hAnsi="Times New Roman" w:cs="Times New Roman"/>
                <w:sz w:val="20"/>
                <w:szCs w:val="20"/>
              </w:rPr>
              <w:t>ние о существовании в СССР организова</w:t>
            </w:r>
            <w:r w:rsidRPr="00D15319">
              <w:rPr>
                <w:rFonts w:ascii="Times New Roman" w:hAnsi="Times New Roman" w:cs="Times New Roman"/>
                <w:sz w:val="20"/>
                <w:szCs w:val="20"/>
              </w:rPr>
              <w:t>н</w:t>
            </w:r>
            <w:r w:rsidRPr="00D15319">
              <w:rPr>
                <w:rFonts w:ascii="Times New Roman" w:hAnsi="Times New Roman" w:cs="Times New Roman"/>
                <w:sz w:val="20"/>
                <w:szCs w:val="20"/>
              </w:rPr>
              <w:t>ной преступности;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август,</w:t>
            </w:r>
            <w:r w:rsidRPr="00D15319">
              <w:rPr>
                <w:rFonts w:ascii="Times New Roman" w:hAnsi="Times New Roman" w:cs="Times New Roman"/>
                <w:sz w:val="20"/>
                <w:szCs w:val="20"/>
              </w:rPr>
              <w:t xml:space="preserve"> вновь вв</w:t>
            </w:r>
            <w:r w:rsidRPr="00D15319">
              <w:rPr>
                <w:rFonts w:ascii="Times New Roman" w:hAnsi="Times New Roman" w:cs="Times New Roman"/>
                <w:sz w:val="20"/>
                <w:szCs w:val="20"/>
              </w:rPr>
              <w:t>о</w:t>
            </w:r>
            <w:r w:rsidRPr="00D15319">
              <w:rPr>
                <w:rFonts w:ascii="Times New Roman" w:hAnsi="Times New Roman" w:cs="Times New Roman"/>
                <w:sz w:val="20"/>
                <w:szCs w:val="20"/>
              </w:rPr>
              <w:t>дится, а потом отм</w:t>
            </w:r>
            <w:r w:rsidRPr="00D15319">
              <w:rPr>
                <w:rFonts w:ascii="Times New Roman" w:hAnsi="Times New Roman" w:cs="Times New Roman"/>
                <w:sz w:val="20"/>
                <w:szCs w:val="20"/>
              </w:rPr>
              <w:t>е</w:t>
            </w:r>
            <w:r w:rsidRPr="00D15319">
              <w:rPr>
                <w:rFonts w:ascii="Times New Roman" w:hAnsi="Times New Roman" w:cs="Times New Roman"/>
                <w:sz w:val="20"/>
                <w:szCs w:val="20"/>
              </w:rPr>
              <w:t>няется  ограничение на подписку период</w:t>
            </w:r>
            <w:r w:rsidRPr="00D15319">
              <w:rPr>
                <w:rFonts w:ascii="Times New Roman" w:hAnsi="Times New Roman" w:cs="Times New Roman"/>
                <w:sz w:val="20"/>
                <w:szCs w:val="20"/>
              </w:rPr>
              <w:t>и</w:t>
            </w:r>
            <w:r w:rsidRPr="00D15319">
              <w:rPr>
                <w:rFonts w:ascii="Times New Roman" w:hAnsi="Times New Roman" w:cs="Times New Roman"/>
                <w:sz w:val="20"/>
                <w:szCs w:val="20"/>
              </w:rPr>
              <w:t>ки. Тиражи ряда «то</w:t>
            </w:r>
            <w:r w:rsidRPr="00D15319">
              <w:rPr>
                <w:rFonts w:ascii="Times New Roman" w:hAnsi="Times New Roman" w:cs="Times New Roman"/>
                <w:sz w:val="20"/>
                <w:szCs w:val="20"/>
              </w:rPr>
              <w:t>л</w:t>
            </w:r>
            <w:r w:rsidRPr="00D15319">
              <w:rPr>
                <w:rFonts w:ascii="Times New Roman" w:hAnsi="Times New Roman" w:cs="Times New Roman"/>
                <w:sz w:val="20"/>
                <w:szCs w:val="20"/>
              </w:rPr>
              <w:t>стых журналов», «Р</w:t>
            </w:r>
            <w:r w:rsidRPr="00D15319">
              <w:rPr>
                <w:rFonts w:ascii="Times New Roman" w:hAnsi="Times New Roman" w:cs="Times New Roman"/>
                <w:sz w:val="20"/>
                <w:szCs w:val="20"/>
              </w:rPr>
              <w:t>о</w:t>
            </w:r>
            <w:r w:rsidRPr="00D15319">
              <w:rPr>
                <w:rFonts w:ascii="Times New Roman" w:hAnsi="Times New Roman" w:cs="Times New Roman"/>
                <w:sz w:val="20"/>
                <w:szCs w:val="20"/>
              </w:rPr>
              <w:t>ман-газеты» исчисл</w:t>
            </w:r>
            <w:r w:rsidRPr="00D15319">
              <w:rPr>
                <w:rFonts w:ascii="Times New Roman" w:hAnsi="Times New Roman" w:cs="Times New Roman"/>
                <w:sz w:val="20"/>
                <w:szCs w:val="20"/>
              </w:rPr>
              <w:t>я</w:t>
            </w:r>
            <w:r w:rsidRPr="00D15319">
              <w:rPr>
                <w:rFonts w:ascii="Times New Roman" w:hAnsi="Times New Roman" w:cs="Times New Roman"/>
                <w:sz w:val="20"/>
                <w:szCs w:val="20"/>
              </w:rPr>
              <w:t>ются миллионами. «Аргументы и факты» устанавливают рекорд – 33 миллиона по</w:t>
            </w:r>
            <w:r w:rsidRPr="00D15319">
              <w:rPr>
                <w:rFonts w:ascii="Times New Roman" w:hAnsi="Times New Roman" w:cs="Times New Roman"/>
                <w:sz w:val="20"/>
                <w:szCs w:val="20"/>
              </w:rPr>
              <w:t>д</w:t>
            </w:r>
            <w:r w:rsidRPr="00D15319">
              <w:rPr>
                <w:rFonts w:ascii="Times New Roman" w:hAnsi="Times New Roman" w:cs="Times New Roman"/>
                <w:sz w:val="20"/>
                <w:szCs w:val="20"/>
              </w:rPr>
              <w:t xml:space="preserve">писчиков;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 xml:space="preserve">август, </w:t>
            </w:r>
            <w:r w:rsidRPr="00D15319">
              <w:rPr>
                <w:rFonts w:ascii="Times New Roman" w:hAnsi="Times New Roman" w:cs="Times New Roman"/>
                <w:sz w:val="20"/>
                <w:szCs w:val="20"/>
              </w:rPr>
              <w:t>в стране в</w:t>
            </w:r>
            <w:r w:rsidRPr="00D15319">
              <w:rPr>
                <w:rFonts w:ascii="Times New Roman" w:hAnsi="Times New Roman" w:cs="Times New Roman"/>
                <w:sz w:val="20"/>
                <w:szCs w:val="20"/>
              </w:rPr>
              <w:t>ы</w:t>
            </w:r>
            <w:r w:rsidRPr="00D15319">
              <w:rPr>
                <w:rFonts w:ascii="Times New Roman" w:hAnsi="Times New Roman" w:cs="Times New Roman"/>
                <w:sz w:val="20"/>
                <w:szCs w:val="20"/>
              </w:rPr>
              <w:t>ходит 64 журнала без регистрации. Самые популярные: «Благ</w:t>
            </w:r>
            <w:r w:rsidRPr="00D15319">
              <w:rPr>
                <w:rFonts w:ascii="Times New Roman" w:hAnsi="Times New Roman" w:cs="Times New Roman"/>
                <w:sz w:val="20"/>
                <w:szCs w:val="20"/>
              </w:rPr>
              <w:t>о</w:t>
            </w:r>
            <w:r w:rsidRPr="00D15319">
              <w:rPr>
                <w:rFonts w:ascii="Times New Roman" w:hAnsi="Times New Roman" w:cs="Times New Roman"/>
                <w:sz w:val="20"/>
                <w:szCs w:val="20"/>
              </w:rPr>
              <w:t>вест», «Референдум», «Российские ведом</w:t>
            </w:r>
            <w:r w:rsidRPr="00D15319">
              <w:rPr>
                <w:rFonts w:ascii="Times New Roman" w:hAnsi="Times New Roman" w:cs="Times New Roman"/>
                <w:sz w:val="20"/>
                <w:szCs w:val="20"/>
              </w:rPr>
              <w:t>о</w:t>
            </w:r>
            <w:r w:rsidRPr="00D15319">
              <w:rPr>
                <w:rFonts w:ascii="Times New Roman" w:hAnsi="Times New Roman" w:cs="Times New Roman"/>
                <w:sz w:val="20"/>
                <w:szCs w:val="20"/>
              </w:rPr>
              <w:t>сти», «Демократич</w:t>
            </w:r>
            <w:r w:rsidRPr="00D15319">
              <w:rPr>
                <w:rFonts w:ascii="Times New Roman" w:hAnsi="Times New Roman" w:cs="Times New Roman"/>
                <w:sz w:val="20"/>
                <w:szCs w:val="20"/>
              </w:rPr>
              <w:t>е</w:t>
            </w:r>
            <w:r w:rsidRPr="00D15319">
              <w:rPr>
                <w:rFonts w:ascii="Times New Roman" w:hAnsi="Times New Roman" w:cs="Times New Roman"/>
                <w:sz w:val="20"/>
                <w:szCs w:val="20"/>
              </w:rPr>
              <w:t>ская оппозиция». Вл</w:t>
            </w:r>
            <w:r w:rsidRPr="00D15319">
              <w:rPr>
                <w:rFonts w:ascii="Times New Roman" w:hAnsi="Times New Roman" w:cs="Times New Roman"/>
                <w:sz w:val="20"/>
                <w:szCs w:val="20"/>
              </w:rPr>
              <w:t>а</w:t>
            </w:r>
            <w:r w:rsidRPr="00D15319">
              <w:rPr>
                <w:rFonts w:ascii="Times New Roman" w:hAnsi="Times New Roman" w:cs="Times New Roman"/>
                <w:sz w:val="20"/>
                <w:szCs w:val="20"/>
              </w:rPr>
              <w:t>стью они не пресл</w:t>
            </w:r>
            <w:r w:rsidRPr="00D15319">
              <w:rPr>
                <w:rFonts w:ascii="Times New Roman" w:hAnsi="Times New Roman" w:cs="Times New Roman"/>
                <w:sz w:val="20"/>
                <w:szCs w:val="20"/>
              </w:rPr>
              <w:t>е</w:t>
            </w:r>
            <w:r w:rsidRPr="00D15319">
              <w:rPr>
                <w:rFonts w:ascii="Times New Roman" w:hAnsi="Times New Roman" w:cs="Times New Roman"/>
                <w:sz w:val="20"/>
                <w:szCs w:val="20"/>
              </w:rPr>
              <w:t>дуются;</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сентябрь,</w:t>
            </w:r>
            <w:r w:rsidRPr="00D15319">
              <w:rPr>
                <w:rFonts w:ascii="Times New Roman" w:hAnsi="Times New Roman" w:cs="Times New Roman"/>
                <w:sz w:val="20"/>
                <w:szCs w:val="20"/>
              </w:rPr>
              <w:t xml:space="preserve"> на Це</w:t>
            </w:r>
            <w:r w:rsidRPr="00D15319">
              <w:rPr>
                <w:rFonts w:ascii="Times New Roman" w:hAnsi="Times New Roman" w:cs="Times New Roman"/>
                <w:sz w:val="20"/>
                <w:szCs w:val="20"/>
              </w:rPr>
              <w:t>н</w:t>
            </w:r>
            <w:r w:rsidRPr="00D15319">
              <w:rPr>
                <w:rFonts w:ascii="Times New Roman" w:hAnsi="Times New Roman" w:cs="Times New Roman"/>
                <w:sz w:val="20"/>
                <w:szCs w:val="20"/>
              </w:rPr>
              <w:t>тральном телевидении начинает выходить программа «Будка гласности».</w:t>
            </w:r>
          </w:p>
        </w:tc>
        <w:tc>
          <w:tcPr>
            <w:tcW w:w="2160" w:type="dxa"/>
          </w:tcPr>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b/>
                <w:sz w:val="20"/>
                <w:szCs w:val="20"/>
              </w:rPr>
              <w:lastRenderedPageBreak/>
              <w:t xml:space="preserve">- январь, </w:t>
            </w:r>
            <w:r w:rsidRPr="003F751B">
              <w:rPr>
                <w:rFonts w:ascii="Times New Roman" w:hAnsi="Times New Roman" w:cs="Times New Roman"/>
                <w:sz w:val="20"/>
                <w:szCs w:val="20"/>
              </w:rPr>
              <w:t>пьеса М.Шатрова «Дал</w:t>
            </w:r>
            <w:r w:rsidRPr="003F751B">
              <w:rPr>
                <w:rFonts w:ascii="Times New Roman" w:hAnsi="Times New Roman" w:cs="Times New Roman"/>
                <w:sz w:val="20"/>
                <w:szCs w:val="20"/>
              </w:rPr>
              <w:t>ь</w:t>
            </w:r>
            <w:r w:rsidRPr="003F751B">
              <w:rPr>
                <w:rFonts w:ascii="Times New Roman" w:hAnsi="Times New Roman" w:cs="Times New Roman"/>
                <w:sz w:val="20"/>
                <w:szCs w:val="20"/>
              </w:rPr>
              <w:t>ше… Дальше… Дальше!», журнал «Знамя»;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b/>
                <w:sz w:val="20"/>
                <w:szCs w:val="20"/>
              </w:rPr>
              <w:t xml:space="preserve">- январь-март, </w:t>
            </w:r>
            <w:r w:rsidRPr="003F751B">
              <w:rPr>
                <w:rFonts w:ascii="Times New Roman" w:hAnsi="Times New Roman" w:cs="Times New Roman"/>
                <w:sz w:val="20"/>
                <w:szCs w:val="20"/>
              </w:rPr>
              <w:t>роман Б.Пастернака «Доктор Живаго», журнал «Новый мир»;</w:t>
            </w:r>
          </w:p>
          <w:p w:rsidR="00582671" w:rsidRPr="003F751B" w:rsidRDefault="00582671" w:rsidP="007A22CD">
            <w:pPr>
              <w:spacing w:after="0" w:line="264" w:lineRule="auto"/>
              <w:contextualSpacing/>
              <w:jc w:val="both"/>
              <w:rPr>
                <w:rFonts w:ascii="Times New Roman" w:hAnsi="Times New Roman" w:cs="Times New Roman"/>
                <w:b/>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апрель-май,</w:t>
            </w:r>
            <w:r w:rsidRPr="003F751B">
              <w:rPr>
                <w:rFonts w:ascii="Times New Roman" w:hAnsi="Times New Roman" w:cs="Times New Roman"/>
                <w:sz w:val="20"/>
                <w:szCs w:val="20"/>
              </w:rPr>
              <w:t xml:space="preserve"> роман Е.Замятина «Мы», журнал «Знамя»;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b/>
                <w:sz w:val="20"/>
                <w:szCs w:val="20"/>
              </w:rPr>
              <w:t>- май,</w:t>
            </w:r>
            <w:r w:rsidRPr="003F751B">
              <w:rPr>
                <w:rFonts w:ascii="Times New Roman" w:hAnsi="Times New Roman" w:cs="Times New Roman"/>
                <w:sz w:val="20"/>
                <w:szCs w:val="20"/>
              </w:rPr>
              <w:t xml:space="preserve"> роман А.Дудинцева «Белые одежды», журнал «Роман-газета»;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май-ноябрь,</w:t>
            </w:r>
            <w:r w:rsidRPr="003F751B">
              <w:rPr>
                <w:rFonts w:ascii="Times New Roman" w:hAnsi="Times New Roman" w:cs="Times New Roman"/>
                <w:sz w:val="20"/>
                <w:szCs w:val="20"/>
              </w:rPr>
              <w:t xml:space="preserve"> роман А.Солженицына «А</w:t>
            </w:r>
            <w:r w:rsidRPr="003F751B">
              <w:rPr>
                <w:rFonts w:ascii="Times New Roman" w:hAnsi="Times New Roman" w:cs="Times New Roman"/>
                <w:sz w:val="20"/>
                <w:szCs w:val="20"/>
              </w:rPr>
              <w:t>р</w:t>
            </w:r>
            <w:r w:rsidRPr="003F751B">
              <w:rPr>
                <w:rFonts w:ascii="Times New Roman" w:hAnsi="Times New Roman" w:cs="Times New Roman"/>
                <w:sz w:val="20"/>
                <w:szCs w:val="20"/>
              </w:rPr>
              <w:t xml:space="preserve">хипелаг ГУЛАГ», журнал «Новый мир»; </w:t>
            </w: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b/>
                <w:sz w:val="20"/>
                <w:szCs w:val="20"/>
              </w:rPr>
              <w:t>- июнь,</w:t>
            </w:r>
            <w:r w:rsidRPr="003F751B">
              <w:rPr>
                <w:rFonts w:ascii="Times New Roman" w:hAnsi="Times New Roman" w:cs="Times New Roman"/>
                <w:sz w:val="20"/>
                <w:szCs w:val="20"/>
              </w:rPr>
              <w:t xml:space="preserve"> роман братьев Стругатских «Отяг</w:t>
            </w:r>
            <w:r w:rsidRPr="003F751B">
              <w:rPr>
                <w:rFonts w:ascii="Times New Roman" w:hAnsi="Times New Roman" w:cs="Times New Roman"/>
                <w:sz w:val="20"/>
                <w:szCs w:val="20"/>
              </w:rPr>
              <w:t>о</w:t>
            </w:r>
            <w:r w:rsidRPr="003F751B">
              <w:rPr>
                <w:rFonts w:ascii="Times New Roman" w:hAnsi="Times New Roman" w:cs="Times New Roman"/>
                <w:sz w:val="20"/>
                <w:szCs w:val="20"/>
              </w:rPr>
              <w:t>щенные злом», жу</w:t>
            </w:r>
            <w:r w:rsidRPr="003F751B">
              <w:rPr>
                <w:rFonts w:ascii="Times New Roman" w:hAnsi="Times New Roman" w:cs="Times New Roman"/>
                <w:sz w:val="20"/>
                <w:szCs w:val="20"/>
              </w:rPr>
              <w:t>р</w:t>
            </w:r>
            <w:r w:rsidRPr="003F751B">
              <w:rPr>
                <w:rFonts w:ascii="Times New Roman" w:hAnsi="Times New Roman" w:cs="Times New Roman"/>
                <w:sz w:val="20"/>
                <w:szCs w:val="20"/>
              </w:rPr>
              <w:t>нал «Юность»;</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w:t>
            </w:r>
            <w:r w:rsidRPr="003F751B">
              <w:rPr>
                <w:rFonts w:ascii="Times New Roman" w:hAnsi="Times New Roman" w:cs="Times New Roman"/>
                <w:sz w:val="20"/>
                <w:szCs w:val="20"/>
              </w:rPr>
              <w:t xml:space="preserve">, роман братьев Стругатских «Отягощение злом, или сорок лет спустя», журнал «Юность»;  </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октябрь,</w:t>
            </w:r>
            <w:r w:rsidRPr="003F751B">
              <w:rPr>
                <w:rFonts w:ascii="Times New Roman" w:hAnsi="Times New Roman" w:cs="Times New Roman"/>
                <w:sz w:val="20"/>
                <w:szCs w:val="20"/>
              </w:rPr>
              <w:t xml:space="preserve"> роман Д.Гранина «Зубр», журнал «Роман-газета»; </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w:t>
            </w:r>
            <w:r w:rsidRPr="003F751B">
              <w:rPr>
                <w:rFonts w:ascii="Times New Roman" w:hAnsi="Times New Roman" w:cs="Times New Roman"/>
                <w:sz w:val="20"/>
                <w:szCs w:val="20"/>
              </w:rPr>
              <w:t xml:space="preserve"> рассказ </w:t>
            </w:r>
            <w:r w:rsidRPr="003F751B">
              <w:rPr>
                <w:rFonts w:ascii="Times New Roman" w:hAnsi="Times New Roman" w:cs="Times New Roman"/>
                <w:sz w:val="20"/>
                <w:szCs w:val="20"/>
              </w:rPr>
              <w:lastRenderedPageBreak/>
              <w:t>В.Тендрякова «На блаженном острове коммунизма»,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октябрь,</w:t>
            </w:r>
            <w:r w:rsidRPr="003F751B">
              <w:rPr>
                <w:rFonts w:ascii="Times New Roman" w:hAnsi="Times New Roman" w:cs="Times New Roman"/>
                <w:sz w:val="20"/>
                <w:szCs w:val="20"/>
              </w:rPr>
              <w:t xml:space="preserve"> рассказ Л.Петрушевской «Свой круг»,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декабрь,</w:t>
            </w:r>
            <w:r w:rsidRPr="003F751B">
              <w:rPr>
                <w:rFonts w:ascii="Times New Roman" w:hAnsi="Times New Roman" w:cs="Times New Roman"/>
                <w:sz w:val="20"/>
                <w:szCs w:val="20"/>
              </w:rPr>
              <w:t xml:space="preserve"> В. Войн</w:t>
            </w:r>
            <w:r w:rsidRPr="003F751B">
              <w:rPr>
                <w:rFonts w:ascii="Times New Roman" w:hAnsi="Times New Roman" w:cs="Times New Roman"/>
                <w:sz w:val="20"/>
                <w:szCs w:val="20"/>
              </w:rPr>
              <w:t>о</w:t>
            </w:r>
            <w:r w:rsidRPr="003F751B">
              <w:rPr>
                <w:rFonts w:ascii="Times New Roman" w:hAnsi="Times New Roman" w:cs="Times New Roman"/>
                <w:sz w:val="20"/>
                <w:szCs w:val="20"/>
              </w:rPr>
              <w:t>вич, роман «</w:t>
            </w:r>
            <w:hyperlink r:id="rId24" w:tooltip="Жизнь и необычайные приключения солдата Ивана Чонкина" w:history="1">
              <w:r w:rsidRPr="003F751B">
                <w:rPr>
                  <w:rStyle w:val="a3"/>
                  <w:rFonts w:ascii="Times New Roman" w:hAnsi="Times New Roman" w:cs="Times New Roman"/>
                  <w:color w:val="auto"/>
                  <w:sz w:val="20"/>
                  <w:szCs w:val="20"/>
                  <w:u w:val="none"/>
                </w:rPr>
                <w:t>Жизнь и необычайные пр</w:t>
              </w:r>
              <w:r w:rsidRPr="003F751B">
                <w:rPr>
                  <w:rStyle w:val="a3"/>
                  <w:rFonts w:ascii="Times New Roman" w:hAnsi="Times New Roman" w:cs="Times New Roman"/>
                  <w:color w:val="auto"/>
                  <w:sz w:val="20"/>
                  <w:szCs w:val="20"/>
                  <w:u w:val="none"/>
                </w:rPr>
                <w:t>и</w:t>
              </w:r>
              <w:r w:rsidRPr="003F751B">
                <w:rPr>
                  <w:rStyle w:val="a3"/>
                  <w:rFonts w:ascii="Times New Roman" w:hAnsi="Times New Roman" w:cs="Times New Roman"/>
                  <w:color w:val="auto"/>
                  <w:sz w:val="20"/>
                  <w:szCs w:val="20"/>
                  <w:u w:val="none"/>
                </w:rPr>
                <w:t>ключения солдата Ивана Чонкина</w:t>
              </w:r>
            </w:hyperlink>
            <w:r w:rsidRPr="003F751B">
              <w:rPr>
                <w:rFonts w:ascii="Times New Roman" w:hAnsi="Times New Roman" w:cs="Times New Roman"/>
                <w:sz w:val="20"/>
                <w:szCs w:val="20"/>
              </w:rPr>
              <w:t>», журнал «Юность»;</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декабрь,</w:t>
            </w:r>
            <w:r w:rsidRPr="003F751B">
              <w:rPr>
                <w:rFonts w:ascii="Times New Roman" w:hAnsi="Times New Roman" w:cs="Times New Roman"/>
                <w:sz w:val="20"/>
                <w:szCs w:val="20"/>
              </w:rPr>
              <w:t xml:space="preserve"> повесть М.Кураева «Ночной дозор», журнал «Н</w:t>
            </w:r>
            <w:r w:rsidRPr="003F751B">
              <w:rPr>
                <w:rFonts w:ascii="Times New Roman" w:hAnsi="Times New Roman" w:cs="Times New Roman"/>
                <w:sz w:val="20"/>
                <w:szCs w:val="20"/>
              </w:rPr>
              <w:t>о</w:t>
            </w:r>
            <w:r w:rsidRPr="003F751B">
              <w:rPr>
                <w:rFonts w:ascii="Times New Roman" w:hAnsi="Times New Roman" w:cs="Times New Roman"/>
                <w:sz w:val="20"/>
                <w:szCs w:val="20"/>
              </w:rPr>
              <w:t>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декабрь-март</w:t>
            </w:r>
            <w:r w:rsidRPr="003F751B">
              <w:rPr>
                <w:rFonts w:ascii="Times New Roman" w:hAnsi="Times New Roman" w:cs="Times New Roman"/>
                <w:sz w:val="20"/>
                <w:szCs w:val="20"/>
              </w:rPr>
              <w:t>, п</w:t>
            </w:r>
            <w:r w:rsidRPr="003F751B">
              <w:rPr>
                <w:rFonts w:ascii="Times New Roman" w:hAnsi="Times New Roman" w:cs="Times New Roman"/>
                <w:sz w:val="20"/>
                <w:szCs w:val="20"/>
              </w:rPr>
              <w:t>о</w:t>
            </w:r>
            <w:r w:rsidRPr="003F751B">
              <w:rPr>
                <w:rFonts w:ascii="Times New Roman" w:hAnsi="Times New Roman" w:cs="Times New Roman"/>
                <w:sz w:val="20"/>
                <w:szCs w:val="20"/>
              </w:rPr>
              <w:t xml:space="preserve">эма </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Вен. Ерофеева «М</w:t>
            </w:r>
            <w:r w:rsidRPr="003F751B">
              <w:rPr>
                <w:rFonts w:ascii="Times New Roman" w:hAnsi="Times New Roman" w:cs="Times New Roman"/>
                <w:sz w:val="20"/>
                <w:szCs w:val="20"/>
              </w:rPr>
              <w:t>о</w:t>
            </w:r>
            <w:r w:rsidRPr="003F751B">
              <w:rPr>
                <w:rFonts w:ascii="Times New Roman" w:hAnsi="Times New Roman" w:cs="Times New Roman"/>
                <w:sz w:val="20"/>
                <w:szCs w:val="20"/>
              </w:rPr>
              <w:t>сква – Петушки», журнал «Трезвость и культура»;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в течение года</w:t>
            </w:r>
            <w:r w:rsidRPr="003F751B">
              <w:rPr>
                <w:rFonts w:ascii="Times New Roman" w:hAnsi="Times New Roman" w:cs="Times New Roman"/>
                <w:sz w:val="20"/>
                <w:szCs w:val="20"/>
              </w:rPr>
              <w:t xml:space="preserve"> о</w:t>
            </w:r>
            <w:r w:rsidRPr="003F751B">
              <w:rPr>
                <w:rFonts w:ascii="Times New Roman" w:hAnsi="Times New Roman" w:cs="Times New Roman"/>
                <w:sz w:val="20"/>
                <w:szCs w:val="20"/>
              </w:rPr>
              <w:t>т</w:t>
            </w:r>
            <w:r w:rsidRPr="003F751B">
              <w:rPr>
                <w:rFonts w:ascii="Times New Roman" w:hAnsi="Times New Roman" w:cs="Times New Roman"/>
                <w:sz w:val="20"/>
                <w:szCs w:val="20"/>
              </w:rPr>
              <w:t>дельными изданиями выходят книги: В.Гроссман, «Жизнь и судьба», В.Шаламов «Колымские расск</w:t>
            </w:r>
            <w:r w:rsidRPr="003F751B">
              <w:rPr>
                <w:rFonts w:ascii="Times New Roman" w:hAnsi="Times New Roman" w:cs="Times New Roman"/>
                <w:sz w:val="20"/>
                <w:szCs w:val="20"/>
              </w:rPr>
              <w:t>а</w:t>
            </w:r>
            <w:r w:rsidRPr="003F751B">
              <w:rPr>
                <w:rFonts w:ascii="Times New Roman" w:hAnsi="Times New Roman" w:cs="Times New Roman"/>
                <w:sz w:val="20"/>
                <w:szCs w:val="20"/>
              </w:rPr>
              <w:t>зы», Е.Замятин «Мы», Б.Пильняк «Повесть непогашенной луны».</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публикуются вых</w:t>
            </w:r>
            <w:r w:rsidRPr="003F751B">
              <w:rPr>
                <w:rFonts w:ascii="Times New Roman" w:hAnsi="Times New Roman" w:cs="Times New Roman"/>
                <w:b/>
                <w:sz w:val="20"/>
                <w:szCs w:val="20"/>
              </w:rPr>
              <w:t>о</w:t>
            </w:r>
            <w:r w:rsidRPr="003F751B">
              <w:rPr>
                <w:rFonts w:ascii="Times New Roman" w:hAnsi="Times New Roman" w:cs="Times New Roman"/>
                <w:b/>
                <w:sz w:val="20"/>
                <w:szCs w:val="20"/>
              </w:rPr>
              <w:t>дившие за рубежом</w:t>
            </w:r>
            <w:r w:rsidRPr="003F751B">
              <w:rPr>
                <w:rFonts w:ascii="Times New Roman" w:hAnsi="Times New Roman" w:cs="Times New Roman"/>
                <w:sz w:val="20"/>
                <w:szCs w:val="20"/>
              </w:rPr>
              <w:t xml:space="preserve"> политические романы Ф.Незнанского и Э.Тополя «Журналист для Брежнева», «Красная площадь». </w:t>
            </w:r>
          </w:p>
        </w:tc>
        <w:tc>
          <w:tcPr>
            <w:tcW w:w="1409" w:type="dxa"/>
          </w:tcPr>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в течение года сняты фильмы:</w:t>
            </w:r>
            <w:r w:rsidRPr="003F751B">
              <w:rPr>
                <w:rFonts w:ascii="Times New Roman" w:hAnsi="Times New Roman" w:cs="Times New Roman"/>
                <w:sz w:val="20"/>
                <w:szCs w:val="20"/>
              </w:rPr>
              <w:t xml:space="preserve"> «Наш брон</w:t>
            </w:r>
            <w:r w:rsidRPr="003F751B">
              <w:rPr>
                <w:rFonts w:ascii="Times New Roman" w:hAnsi="Times New Roman" w:cs="Times New Roman"/>
                <w:sz w:val="20"/>
                <w:szCs w:val="20"/>
              </w:rPr>
              <w:t>е</w:t>
            </w:r>
            <w:r w:rsidRPr="003F751B">
              <w:rPr>
                <w:rFonts w:ascii="Times New Roman" w:hAnsi="Times New Roman" w:cs="Times New Roman"/>
                <w:sz w:val="20"/>
                <w:szCs w:val="20"/>
              </w:rPr>
              <w:t>поезд», «Сл</w:t>
            </w:r>
            <w:r w:rsidRPr="003F751B">
              <w:rPr>
                <w:rFonts w:ascii="Times New Roman" w:hAnsi="Times New Roman" w:cs="Times New Roman"/>
                <w:sz w:val="20"/>
                <w:szCs w:val="20"/>
              </w:rPr>
              <w:t>у</w:t>
            </w:r>
            <w:r w:rsidRPr="003F751B">
              <w:rPr>
                <w:rFonts w:ascii="Times New Roman" w:hAnsi="Times New Roman" w:cs="Times New Roman"/>
                <w:sz w:val="20"/>
                <w:szCs w:val="20"/>
              </w:rPr>
              <w:t>га», «Собачье сердце», «Фонтан», «Убить др</w:t>
            </w:r>
            <w:r w:rsidRPr="003F751B">
              <w:rPr>
                <w:rFonts w:ascii="Times New Roman" w:hAnsi="Times New Roman" w:cs="Times New Roman"/>
                <w:sz w:val="20"/>
                <w:szCs w:val="20"/>
              </w:rPr>
              <w:t>а</w:t>
            </w:r>
            <w:r w:rsidRPr="003F751B">
              <w:rPr>
                <w:rFonts w:ascii="Times New Roman" w:hAnsi="Times New Roman" w:cs="Times New Roman"/>
                <w:sz w:val="20"/>
                <w:szCs w:val="20"/>
              </w:rPr>
              <w:t>кона», «ЧП районного масштаба»;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Госкино СССР и ко</w:t>
            </w:r>
            <w:r w:rsidRPr="003F751B">
              <w:rPr>
                <w:rFonts w:ascii="Times New Roman" w:hAnsi="Times New Roman" w:cs="Times New Roman"/>
                <w:sz w:val="20"/>
                <w:szCs w:val="20"/>
              </w:rPr>
              <w:t>н</w:t>
            </w:r>
            <w:r w:rsidRPr="003F751B">
              <w:rPr>
                <w:rFonts w:ascii="Times New Roman" w:hAnsi="Times New Roman" w:cs="Times New Roman"/>
                <w:sz w:val="20"/>
                <w:szCs w:val="20"/>
              </w:rPr>
              <w:t>фликтная комиссия Союза кин</w:t>
            </w:r>
            <w:r w:rsidRPr="003F751B">
              <w:rPr>
                <w:rFonts w:ascii="Times New Roman" w:hAnsi="Times New Roman" w:cs="Times New Roman"/>
                <w:sz w:val="20"/>
                <w:szCs w:val="20"/>
              </w:rPr>
              <w:t>е</w:t>
            </w:r>
            <w:r w:rsidRPr="003F751B">
              <w:rPr>
                <w:rFonts w:ascii="Times New Roman" w:hAnsi="Times New Roman" w:cs="Times New Roman"/>
                <w:sz w:val="20"/>
                <w:szCs w:val="20"/>
              </w:rPr>
              <w:t>матограф</w:t>
            </w:r>
            <w:r w:rsidRPr="003F751B">
              <w:rPr>
                <w:rFonts w:ascii="Times New Roman" w:hAnsi="Times New Roman" w:cs="Times New Roman"/>
                <w:sz w:val="20"/>
                <w:szCs w:val="20"/>
              </w:rPr>
              <w:t>и</w:t>
            </w:r>
            <w:r w:rsidRPr="003F751B">
              <w:rPr>
                <w:rFonts w:ascii="Times New Roman" w:hAnsi="Times New Roman" w:cs="Times New Roman"/>
                <w:sz w:val="20"/>
                <w:szCs w:val="20"/>
              </w:rPr>
              <w:t>стов СССР приняли р</w:t>
            </w:r>
            <w:r w:rsidRPr="003F751B">
              <w:rPr>
                <w:rFonts w:ascii="Times New Roman" w:hAnsi="Times New Roman" w:cs="Times New Roman"/>
                <w:sz w:val="20"/>
                <w:szCs w:val="20"/>
              </w:rPr>
              <w:t>е</w:t>
            </w:r>
            <w:r w:rsidRPr="003F751B">
              <w:rPr>
                <w:rFonts w:ascii="Times New Roman" w:hAnsi="Times New Roman" w:cs="Times New Roman"/>
                <w:sz w:val="20"/>
                <w:szCs w:val="20"/>
              </w:rPr>
              <w:t>шение о п</w:t>
            </w:r>
            <w:r w:rsidRPr="003F751B">
              <w:rPr>
                <w:rFonts w:ascii="Times New Roman" w:hAnsi="Times New Roman" w:cs="Times New Roman"/>
                <w:sz w:val="20"/>
                <w:szCs w:val="20"/>
              </w:rPr>
              <w:t>о</w:t>
            </w:r>
            <w:r w:rsidRPr="003F751B">
              <w:rPr>
                <w:rFonts w:ascii="Times New Roman" w:hAnsi="Times New Roman" w:cs="Times New Roman"/>
                <w:sz w:val="20"/>
                <w:szCs w:val="20"/>
              </w:rPr>
              <w:t>вторном в</w:t>
            </w:r>
            <w:r w:rsidRPr="003F751B">
              <w:rPr>
                <w:rFonts w:ascii="Times New Roman" w:hAnsi="Times New Roman" w:cs="Times New Roman"/>
                <w:sz w:val="20"/>
                <w:szCs w:val="20"/>
              </w:rPr>
              <w:t>ы</w:t>
            </w:r>
            <w:r w:rsidRPr="003F751B">
              <w:rPr>
                <w:rFonts w:ascii="Times New Roman" w:hAnsi="Times New Roman" w:cs="Times New Roman"/>
                <w:sz w:val="20"/>
                <w:szCs w:val="20"/>
              </w:rPr>
              <w:t>пуске в пр</w:t>
            </w:r>
            <w:r w:rsidRPr="003F751B">
              <w:rPr>
                <w:rFonts w:ascii="Times New Roman" w:hAnsi="Times New Roman" w:cs="Times New Roman"/>
                <w:sz w:val="20"/>
                <w:szCs w:val="20"/>
              </w:rPr>
              <w:t>о</w:t>
            </w:r>
            <w:r w:rsidRPr="003F751B">
              <w:rPr>
                <w:rFonts w:ascii="Times New Roman" w:hAnsi="Times New Roman" w:cs="Times New Roman"/>
                <w:sz w:val="20"/>
                <w:szCs w:val="20"/>
              </w:rPr>
              <w:t>кат фильма «Человек ниоткуда» (реж. Э. Р</w:t>
            </w:r>
            <w:r w:rsidRPr="003F751B">
              <w:rPr>
                <w:rFonts w:ascii="Times New Roman" w:hAnsi="Times New Roman" w:cs="Times New Roman"/>
                <w:sz w:val="20"/>
                <w:szCs w:val="20"/>
              </w:rPr>
              <w:t>я</w:t>
            </w:r>
            <w:r w:rsidRPr="003F751B">
              <w:rPr>
                <w:rFonts w:ascii="Times New Roman" w:hAnsi="Times New Roman" w:cs="Times New Roman"/>
                <w:sz w:val="20"/>
                <w:szCs w:val="20"/>
              </w:rPr>
              <w:t>занов), сн</w:t>
            </w:r>
            <w:r w:rsidRPr="003F751B">
              <w:rPr>
                <w:rFonts w:ascii="Times New Roman" w:hAnsi="Times New Roman" w:cs="Times New Roman"/>
                <w:sz w:val="20"/>
                <w:szCs w:val="20"/>
              </w:rPr>
              <w:t>я</w:t>
            </w:r>
            <w:r w:rsidRPr="003F751B">
              <w:rPr>
                <w:rFonts w:ascii="Times New Roman" w:hAnsi="Times New Roman" w:cs="Times New Roman"/>
                <w:sz w:val="20"/>
                <w:szCs w:val="20"/>
              </w:rPr>
              <w:t>того с прок</w:t>
            </w:r>
            <w:r w:rsidRPr="003F751B">
              <w:rPr>
                <w:rFonts w:ascii="Times New Roman" w:hAnsi="Times New Roman" w:cs="Times New Roman"/>
                <w:sz w:val="20"/>
                <w:szCs w:val="20"/>
              </w:rPr>
              <w:t>а</w:t>
            </w:r>
            <w:r w:rsidRPr="003F751B">
              <w:rPr>
                <w:rFonts w:ascii="Times New Roman" w:hAnsi="Times New Roman" w:cs="Times New Roman"/>
                <w:sz w:val="20"/>
                <w:szCs w:val="20"/>
              </w:rPr>
              <w:t>та в 1961 г</w:t>
            </w:r>
            <w:r w:rsidRPr="003F751B">
              <w:rPr>
                <w:rFonts w:ascii="Times New Roman" w:hAnsi="Times New Roman" w:cs="Times New Roman"/>
                <w:sz w:val="20"/>
                <w:szCs w:val="20"/>
              </w:rPr>
              <w:t>о</w:t>
            </w:r>
            <w:r w:rsidRPr="003F751B">
              <w:rPr>
                <w:rFonts w:ascii="Times New Roman" w:hAnsi="Times New Roman" w:cs="Times New Roman"/>
                <w:sz w:val="20"/>
                <w:szCs w:val="20"/>
              </w:rPr>
              <w:t>ду по расп</w:t>
            </w:r>
            <w:r w:rsidRPr="003F751B">
              <w:rPr>
                <w:rFonts w:ascii="Times New Roman" w:hAnsi="Times New Roman" w:cs="Times New Roman"/>
                <w:sz w:val="20"/>
                <w:szCs w:val="20"/>
              </w:rPr>
              <w:t>о</w:t>
            </w:r>
            <w:r w:rsidRPr="003F751B">
              <w:rPr>
                <w:rFonts w:ascii="Times New Roman" w:hAnsi="Times New Roman" w:cs="Times New Roman"/>
                <w:sz w:val="20"/>
                <w:szCs w:val="20"/>
              </w:rPr>
              <w:t>ряжению секретаря ЦК КПСС М. Суслова. В его высту</w:t>
            </w:r>
            <w:r w:rsidRPr="003F751B">
              <w:rPr>
                <w:rFonts w:ascii="Times New Roman" w:hAnsi="Times New Roman" w:cs="Times New Roman"/>
                <w:sz w:val="20"/>
                <w:szCs w:val="20"/>
              </w:rPr>
              <w:t>п</w:t>
            </w:r>
            <w:r w:rsidRPr="003F751B">
              <w:rPr>
                <w:rFonts w:ascii="Times New Roman" w:hAnsi="Times New Roman" w:cs="Times New Roman"/>
                <w:sz w:val="20"/>
                <w:szCs w:val="20"/>
              </w:rPr>
              <w:t xml:space="preserve">лении на </w:t>
            </w:r>
            <w:r w:rsidRPr="003F751B">
              <w:rPr>
                <w:rFonts w:ascii="Times New Roman" w:hAnsi="Times New Roman" w:cs="Times New Roman"/>
                <w:sz w:val="20"/>
                <w:szCs w:val="20"/>
                <w:lang w:val="en-US"/>
              </w:rPr>
              <w:t>XXII</w:t>
            </w:r>
            <w:r w:rsidRPr="003F751B">
              <w:rPr>
                <w:rFonts w:ascii="Times New Roman" w:hAnsi="Times New Roman" w:cs="Times New Roman"/>
                <w:sz w:val="20"/>
                <w:szCs w:val="20"/>
              </w:rPr>
              <w:t xml:space="preserve"> съезде КПСС этот фильм илл</w:t>
            </w:r>
            <w:r w:rsidRPr="003F751B">
              <w:rPr>
                <w:rFonts w:ascii="Times New Roman" w:hAnsi="Times New Roman" w:cs="Times New Roman"/>
                <w:sz w:val="20"/>
                <w:szCs w:val="20"/>
              </w:rPr>
              <w:t>ю</w:t>
            </w:r>
            <w:r w:rsidRPr="003F751B">
              <w:rPr>
                <w:rFonts w:ascii="Times New Roman" w:hAnsi="Times New Roman" w:cs="Times New Roman"/>
                <w:sz w:val="20"/>
                <w:szCs w:val="20"/>
              </w:rPr>
              <w:t>стрировал тезис: «Не пора ли пр</w:t>
            </w:r>
            <w:r w:rsidRPr="003F751B">
              <w:rPr>
                <w:rFonts w:ascii="Times New Roman" w:hAnsi="Times New Roman" w:cs="Times New Roman"/>
                <w:sz w:val="20"/>
                <w:szCs w:val="20"/>
              </w:rPr>
              <w:t>е</w:t>
            </w:r>
            <w:r w:rsidRPr="003F751B">
              <w:rPr>
                <w:rFonts w:ascii="Times New Roman" w:hAnsi="Times New Roman" w:cs="Times New Roman"/>
                <w:sz w:val="20"/>
                <w:szCs w:val="20"/>
              </w:rPr>
              <w:t>кратить су</w:t>
            </w:r>
            <w:r w:rsidRPr="003F751B">
              <w:rPr>
                <w:rFonts w:ascii="Times New Roman" w:hAnsi="Times New Roman" w:cs="Times New Roman"/>
                <w:sz w:val="20"/>
                <w:szCs w:val="20"/>
              </w:rPr>
              <w:t>б</w:t>
            </w:r>
            <w:r w:rsidRPr="003F751B">
              <w:rPr>
                <w:rFonts w:ascii="Times New Roman" w:hAnsi="Times New Roman" w:cs="Times New Roman"/>
                <w:sz w:val="20"/>
                <w:szCs w:val="20"/>
              </w:rPr>
              <w:t>сидирование брака в о</w:t>
            </w:r>
            <w:r w:rsidRPr="003F751B">
              <w:rPr>
                <w:rFonts w:ascii="Times New Roman" w:hAnsi="Times New Roman" w:cs="Times New Roman"/>
                <w:sz w:val="20"/>
                <w:szCs w:val="20"/>
              </w:rPr>
              <w:t>б</w:t>
            </w:r>
            <w:r w:rsidRPr="003F751B">
              <w:rPr>
                <w:rFonts w:ascii="Times New Roman" w:hAnsi="Times New Roman" w:cs="Times New Roman"/>
                <w:sz w:val="20"/>
                <w:szCs w:val="20"/>
              </w:rPr>
              <w:t>ласти иску</w:t>
            </w:r>
            <w:r w:rsidRPr="003F751B">
              <w:rPr>
                <w:rFonts w:ascii="Times New Roman" w:hAnsi="Times New Roman" w:cs="Times New Roman"/>
                <w:sz w:val="20"/>
                <w:szCs w:val="20"/>
              </w:rPr>
              <w:t>с</w:t>
            </w:r>
            <w:r w:rsidRPr="003F751B">
              <w:rPr>
                <w:rFonts w:ascii="Times New Roman" w:hAnsi="Times New Roman" w:cs="Times New Roman"/>
                <w:sz w:val="20"/>
                <w:szCs w:val="20"/>
              </w:rPr>
              <w:t xml:space="preserve">ства?». </w:t>
            </w:r>
          </w:p>
        </w:tc>
      </w:tr>
      <w:tr w:rsidR="00582671" w:rsidRPr="00645F91" w:rsidTr="00192C2D">
        <w:trPr>
          <w:gridAfter w:val="1"/>
          <w:wAfter w:w="142" w:type="dxa"/>
          <w:trHeight w:val="14166"/>
        </w:trPr>
        <w:tc>
          <w:tcPr>
            <w:tcW w:w="828" w:type="dxa"/>
            <w:tcBorders>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1989</w:t>
            </w:r>
          </w:p>
        </w:tc>
        <w:tc>
          <w:tcPr>
            <w:tcW w:w="2340" w:type="dxa"/>
            <w:tcBorders>
              <w:left w:val="single" w:sz="4" w:space="0" w:color="auto"/>
              <w:bottom w:val="single" w:sz="4" w:space="0" w:color="auto"/>
              <w:righ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январь-апрель,</w:t>
            </w:r>
            <w:r w:rsidRPr="00D15319">
              <w:rPr>
                <w:rFonts w:ascii="Times New Roman" w:hAnsi="Times New Roman" w:cs="Times New Roman"/>
                <w:sz w:val="20"/>
                <w:szCs w:val="20"/>
              </w:rPr>
              <w:t xml:space="preserve"> пре</w:t>
            </w:r>
            <w:r w:rsidRPr="00D15319">
              <w:rPr>
                <w:rFonts w:ascii="Times New Roman" w:hAnsi="Times New Roman" w:cs="Times New Roman"/>
                <w:sz w:val="20"/>
                <w:szCs w:val="20"/>
              </w:rPr>
              <w:t>д</w:t>
            </w:r>
            <w:r w:rsidRPr="00D15319">
              <w:rPr>
                <w:rFonts w:ascii="Times New Roman" w:hAnsi="Times New Roman" w:cs="Times New Roman"/>
                <w:sz w:val="20"/>
                <w:szCs w:val="20"/>
              </w:rPr>
              <w:t>выборная кампания д</w:t>
            </w:r>
            <w:r w:rsidRPr="00D15319">
              <w:rPr>
                <w:rFonts w:ascii="Times New Roman" w:hAnsi="Times New Roman" w:cs="Times New Roman"/>
                <w:sz w:val="20"/>
                <w:szCs w:val="20"/>
              </w:rPr>
              <w:t>е</w:t>
            </w:r>
            <w:r w:rsidRPr="00D15319">
              <w:rPr>
                <w:rFonts w:ascii="Times New Roman" w:hAnsi="Times New Roman" w:cs="Times New Roman"/>
                <w:sz w:val="20"/>
                <w:szCs w:val="20"/>
              </w:rPr>
              <w:t>путатов народного С</w:t>
            </w:r>
            <w:r w:rsidRPr="00D15319">
              <w:rPr>
                <w:rFonts w:ascii="Times New Roman" w:hAnsi="Times New Roman" w:cs="Times New Roman"/>
                <w:sz w:val="20"/>
                <w:szCs w:val="20"/>
              </w:rPr>
              <w:t>о</w:t>
            </w:r>
            <w:r w:rsidRPr="00D15319">
              <w:rPr>
                <w:rFonts w:ascii="Times New Roman" w:hAnsi="Times New Roman" w:cs="Times New Roman"/>
                <w:sz w:val="20"/>
                <w:szCs w:val="20"/>
              </w:rPr>
              <w:t>вета СССР;</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март,</w:t>
            </w:r>
            <w:r w:rsidRPr="00D15319">
              <w:rPr>
                <w:rFonts w:ascii="Times New Roman" w:hAnsi="Times New Roman" w:cs="Times New Roman"/>
                <w:sz w:val="20"/>
                <w:szCs w:val="20"/>
              </w:rPr>
              <w:t xml:space="preserve"> многотысячные митинги в Кишиневе с лозунгами независим</w:t>
            </w:r>
            <w:r w:rsidRPr="00D15319">
              <w:rPr>
                <w:rFonts w:ascii="Times New Roman" w:hAnsi="Times New Roman" w:cs="Times New Roman"/>
                <w:sz w:val="20"/>
                <w:szCs w:val="20"/>
              </w:rPr>
              <w:t>о</w:t>
            </w:r>
            <w:r w:rsidRPr="00D15319">
              <w:rPr>
                <w:rFonts w:ascii="Times New Roman" w:hAnsi="Times New Roman" w:cs="Times New Roman"/>
                <w:sz w:val="20"/>
                <w:szCs w:val="20"/>
              </w:rPr>
              <w:t>сти Молдавии;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18 марта,</w:t>
            </w:r>
            <w:r w:rsidRPr="00D15319">
              <w:rPr>
                <w:rFonts w:ascii="Times New Roman" w:hAnsi="Times New Roman" w:cs="Times New Roman"/>
                <w:sz w:val="20"/>
                <w:szCs w:val="20"/>
              </w:rPr>
              <w:t xml:space="preserve"> Абхазия заявляет о намерении выйти из состава Гр</w:t>
            </w:r>
            <w:r w:rsidRPr="00D15319">
              <w:rPr>
                <w:rFonts w:ascii="Times New Roman" w:hAnsi="Times New Roman" w:cs="Times New Roman"/>
                <w:sz w:val="20"/>
                <w:szCs w:val="20"/>
              </w:rPr>
              <w:t>у</w:t>
            </w:r>
            <w:r w:rsidRPr="00D15319">
              <w:rPr>
                <w:rFonts w:ascii="Times New Roman" w:hAnsi="Times New Roman" w:cs="Times New Roman"/>
                <w:sz w:val="20"/>
                <w:szCs w:val="20"/>
              </w:rPr>
              <w:t>зинской ССР;</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26 марта, 9 апреля</w:t>
            </w:r>
            <w:r w:rsidRPr="00D15319">
              <w:rPr>
                <w:rFonts w:ascii="Times New Roman" w:hAnsi="Times New Roman" w:cs="Times New Roman"/>
                <w:sz w:val="20"/>
                <w:szCs w:val="20"/>
              </w:rPr>
              <w:t xml:space="preserve">,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первый и второй туры выборов депутатов н</w:t>
            </w:r>
            <w:r w:rsidRPr="00D15319">
              <w:rPr>
                <w:rFonts w:ascii="Times New Roman" w:hAnsi="Times New Roman" w:cs="Times New Roman"/>
                <w:sz w:val="20"/>
                <w:szCs w:val="20"/>
              </w:rPr>
              <w:t>а</w:t>
            </w:r>
            <w:r w:rsidRPr="00D15319">
              <w:rPr>
                <w:rFonts w:ascii="Times New Roman" w:hAnsi="Times New Roman" w:cs="Times New Roman"/>
                <w:sz w:val="20"/>
                <w:szCs w:val="20"/>
              </w:rPr>
              <w:t>родного Совета СССР. 87% депутатов пре</w:t>
            </w:r>
            <w:r w:rsidRPr="00D15319">
              <w:rPr>
                <w:rFonts w:ascii="Times New Roman" w:hAnsi="Times New Roman" w:cs="Times New Roman"/>
                <w:sz w:val="20"/>
                <w:szCs w:val="20"/>
              </w:rPr>
              <w:t>д</w:t>
            </w:r>
            <w:r w:rsidRPr="00D15319">
              <w:rPr>
                <w:rFonts w:ascii="Times New Roman" w:hAnsi="Times New Roman" w:cs="Times New Roman"/>
                <w:sz w:val="20"/>
                <w:szCs w:val="20"/>
              </w:rPr>
              <w:t xml:space="preserve">ставляли КПСС;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 xml:space="preserve">ночь с 8 на 9 апреля, </w:t>
            </w:r>
            <w:r w:rsidRPr="00D15319">
              <w:rPr>
                <w:rFonts w:ascii="Times New Roman" w:hAnsi="Times New Roman" w:cs="Times New Roman"/>
                <w:sz w:val="20"/>
                <w:szCs w:val="20"/>
              </w:rPr>
              <w:t>разгон националистич</w:t>
            </w:r>
            <w:r w:rsidRPr="00D15319">
              <w:rPr>
                <w:rFonts w:ascii="Times New Roman" w:hAnsi="Times New Roman" w:cs="Times New Roman"/>
                <w:sz w:val="20"/>
                <w:szCs w:val="20"/>
              </w:rPr>
              <w:t>е</w:t>
            </w:r>
            <w:r w:rsidRPr="00D15319">
              <w:rPr>
                <w:rFonts w:ascii="Times New Roman" w:hAnsi="Times New Roman" w:cs="Times New Roman"/>
                <w:sz w:val="20"/>
                <w:szCs w:val="20"/>
              </w:rPr>
              <w:t>ского митинга в Тбил</w:t>
            </w:r>
            <w:r w:rsidRPr="00D15319">
              <w:rPr>
                <w:rFonts w:ascii="Times New Roman" w:hAnsi="Times New Roman" w:cs="Times New Roman"/>
                <w:sz w:val="20"/>
                <w:szCs w:val="20"/>
              </w:rPr>
              <w:t>и</w:t>
            </w:r>
            <w:r w:rsidRPr="00D15319">
              <w:rPr>
                <w:rFonts w:ascii="Times New Roman" w:hAnsi="Times New Roman" w:cs="Times New Roman"/>
                <w:sz w:val="20"/>
                <w:szCs w:val="20"/>
              </w:rPr>
              <w:t>си;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13 мая,</w:t>
            </w:r>
            <w:r w:rsidRPr="00D15319">
              <w:rPr>
                <w:rFonts w:ascii="Times New Roman" w:hAnsi="Times New Roman" w:cs="Times New Roman"/>
                <w:sz w:val="20"/>
                <w:szCs w:val="20"/>
              </w:rPr>
              <w:t xml:space="preserve"> Т.Гдлян и Н.Иванов отстранены от руководства следстве</w:t>
            </w:r>
            <w:r w:rsidRPr="00D15319">
              <w:rPr>
                <w:rFonts w:ascii="Times New Roman" w:hAnsi="Times New Roman" w:cs="Times New Roman"/>
                <w:sz w:val="20"/>
                <w:szCs w:val="20"/>
              </w:rPr>
              <w:t>н</w:t>
            </w:r>
            <w:r w:rsidRPr="00D15319">
              <w:rPr>
                <w:rFonts w:ascii="Times New Roman" w:hAnsi="Times New Roman" w:cs="Times New Roman"/>
                <w:sz w:val="20"/>
                <w:szCs w:val="20"/>
              </w:rPr>
              <w:t>ной бригады по «Узбе</w:t>
            </w:r>
            <w:r w:rsidRPr="00D15319">
              <w:rPr>
                <w:rFonts w:ascii="Times New Roman" w:hAnsi="Times New Roman" w:cs="Times New Roman"/>
                <w:sz w:val="20"/>
                <w:szCs w:val="20"/>
              </w:rPr>
              <w:t>к</w:t>
            </w:r>
            <w:r w:rsidRPr="00D15319">
              <w:rPr>
                <w:rFonts w:ascii="Times New Roman" w:hAnsi="Times New Roman" w:cs="Times New Roman"/>
                <w:sz w:val="20"/>
                <w:szCs w:val="20"/>
              </w:rPr>
              <w:t>скому делу». Генпрок</w:t>
            </w:r>
            <w:r w:rsidRPr="00D15319">
              <w:rPr>
                <w:rFonts w:ascii="Times New Roman" w:hAnsi="Times New Roman" w:cs="Times New Roman"/>
                <w:sz w:val="20"/>
                <w:szCs w:val="20"/>
              </w:rPr>
              <w:t>у</w:t>
            </w:r>
            <w:r w:rsidRPr="00D15319">
              <w:rPr>
                <w:rFonts w:ascii="Times New Roman" w:hAnsi="Times New Roman" w:cs="Times New Roman"/>
                <w:sz w:val="20"/>
                <w:szCs w:val="20"/>
              </w:rPr>
              <w:t>рор СССР А. Сухарев заявляет в СМИ о нар</w:t>
            </w:r>
            <w:r w:rsidRPr="00D15319">
              <w:rPr>
                <w:rFonts w:ascii="Times New Roman" w:hAnsi="Times New Roman" w:cs="Times New Roman"/>
                <w:sz w:val="20"/>
                <w:szCs w:val="20"/>
              </w:rPr>
              <w:t>у</w:t>
            </w:r>
            <w:r w:rsidRPr="00D15319">
              <w:rPr>
                <w:rFonts w:ascii="Times New Roman" w:hAnsi="Times New Roman" w:cs="Times New Roman"/>
                <w:sz w:val="20"/>
                <w:szCs w:val="20"/>
              </w:rPr>
              <w:t>шении ими социалист</w:t>
            </w:r>
            <w:r w:rsidRPr="00D15319">
              <w:rPr>
                <w:rFonts w:ascii="Times New Roman" w:hAnsi="Times New Roman" w:cs="Times New Roman"/>
                <w:sz w:val="20"/>
                <w:szCs w:val="20"/>
              </w:rPr>
              <w:t>и</w:t>
            </w:r>
            <w:r w:rsidRPr="00D15319">
              <w:rPr>
                <w:rFonts w:ascii="Times New Roman" w:hAnsi="Times New Roman" w:cs="Times New Roman"/>
                <w:sz w:val="20"/>
                <w:szCs w:val="20"/>
              </w:rPr>
              <w:t>ческой законности;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21 мая</w:t>
            </w:r>
            <w:r w:rsidRPr="00D15319">
              <w:rPr>
                <w:rFonts w:ascii="Times New Roman" w:hAnsi="Times New Roman" w:cs="Times New Roman"/>
                <w:sz w:val="20"/>
                <w:szCs w:val="20"/>
              </w:rPr>
              <w:t>, 150-тысячный митинг в Лужниках под лозунгом: «Вся власть Советам народных д</w:t>
            </w:r>
            <w:r w:rsidRPr="00D15319">
              <w:rPr>
                <w:rFonts w:ascii="Times New Roman" w:hAnsi="Times New Roman" w:cs="Times New Roman"/>
                <w:sz w:val="20"/>
                <w:szCs w:val="20"/>
              </w:rPr>
              <w:t>е</w:t>
            </w:r>
            <w:r w:rsidRPr="00D15319">
              <w:rPr>
                <w:rFonts w:ascii="Times New Roman" w:hAnsi="Times New Roman" w:cs="Times New Roman"/>
                <w:sz w:val="20"/>
                <w:szCs w:val="20"/>
              </w:rPr>
              <w:t>путатов!». Главное де</w:t>
            </w:r>
            <w:r w:rsidRPr="00D15319">
              <w:rPr>
                <w:rFonts w:ascii="Times New Roman" w:hAnsi="Times New Roman" w:cs="Times New Roman"/>
                <w:sz w:val="20"/>
                <w:szCs w:val="20"/>
              </w:rPr>
              <w:t>й</w:t>
            </w:r>
            <w:r w:rsidRPr="00D15319">
              <w:rPr>
                <w:rFonts w:ascii="Times New Roman" w:hAnsi="Times New Roman" w:cs="Times New Roman"/>
                <w:sz w:val="20"/>
                <w:szCs w:val="20"/>
              </w:rPr>
              <w:t>ствующее лицо митинга – Б.Н. Ельцин;</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25 мая</w:t>
            </w:r>
            <w:r w:rsidRPr="00D15319">
              <w:rPr>
                <w:rFonts w:ascii="Times New Roman" w:hAnsi="Times New Roman" w:cs="Times New Roman"/>
                <w:sz w:val="20"/>
                <w:szCs w:val="20"/>
              </w:rPr>
              <w:t>, начало работы первого съезда депут</w:t>
            </w:r>
            <w:r w:rsidRPr="00D15319">
              <w:rPr>
                <w:rFonts w:ascii="Times New Roman" w:hAnsi="Times New Roman" w:cs="Times New Roman"/>
                <w:sz w:val="20"/>
                <w:szCs w:val="20"/>
              </w:rPr>
              <w:t>а</w:t>
            </w:r>
            <w:r w:rsidRPr="00D15319">
              <w:rPr>
                <w:rFonts w:ascii="Times New Roman" w:hAnsi="Times New Roman" w:cs="Times New Roman"/>
                <w:sz w:val="20"/>
                <w:szCs w:val="20"/>
              </w:rPr>
              <w:t>тов СССР. По его ит</w:t>
            </w:r>
            <w:r w:rsidRPr="00D15319">
              <w:rPr>
                <w:rFonts w:ascii="Times New Roman" w:hAnsi="Times New Roman" w:cs="Times New Roman"/>
                <w:sz w:val="20"/>
                <w:szCs w:val="20"/>
              </w:rPr>
              <w:t>о</w:t>
            </w:r>
            <w:r w:rsidRPr="00D15319">
              <w:rPr>
                <w:rFonts w:ascii="Times New Roman" w:hAnsi="Times New Roman" w:cs="Times New Roman"/>
                <w:sz w:val="20"/>
                <w:szCs w:val="20"/>
              </w:rPr>
              <w:t>гам сформирован Ве</w:t>
            </w:r>
            <w:r w:rsidRPr="00D15319">
              <w:rPr>
                <w:rFonts w:ascii="Times New Roman" w:hAnsi="Times New Roman" w:cs="Times New Roman"/>
                <w:sz w:val="20"/>
                <w:szCs w:val="20"/>
              </w:rPr>
              <w:t>р</w:t>
            </w:r>
            <w:r w:rsidRPr="00D15319">
              <w:rPr>
                <w:rFonts w:ascii="Times New Roman" w:hAnsi="Times New Roman" w:cs="Times New Roman"/>
                <w:sz w:val="20"/>
                <w:szCs w:val="20"/>
              </w:rPr>
              <w:t xml:space="preserve">ховный совет СССР;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3 июня</w:t>
            </w:r>
            <w:r w:rsidRPr="00D15319">
              <w:rPr>
                <w:rFonts w:ascii="Times New Roman" w:hAnsi="Times New Roman" w:cs="Times New Roman"/>
                <w:sz w:val="20"/>
                <w:szCs w:val="20"/>
              </w:rPr>
              <w:t>, межэтнич</w:t>
            </w:r>
            <w:r w:rsidRPr="00D15319">
              <w:rPr>
                <w:rFonts w:ascii="Times New Roman" w:hAnsi="Times New Roman" w:cs="Times New Roman"/>
                <w:sz w:val="20"/>
                <w:szCs w:val="20"/>
              </w:rPr>
              <w:t>е</w:t>
            </w:r>
            <w:r w:rsidRPr="00D15319">
              <w:rPr>
                <w:rFonts w:ascii="Times New Roman" w:hAnsi="Times New Roman" w:cs="Times New Roman"/>
                <w:sz w:val="20"/>
                <w:szCs w:val="20"/>
              </w:rPr>
              <w:t>ский конфликт между узбеками и турками-месхетинцами. После</w:t>
            </w:r>
            <w:r w:rsidRPr="00D15319">
              <w:rPr>
                <w:rFonts w:ascii="Times New Roman" w:hAnsi="Times New Roman" w:cs="Times New Roman"/>
                <w:sz w:val="20"/>
                <w:szCs w:val="20"/>
              </w:rPr>
              <w:t>д</w:t>
            </w:r>
            <w:r w:rsidRPr="00D15319">
              <w:rPr>
                <w:rFonts w:ascii="Times New Roman" w:hAnsi="Times New Roman" w:cs="Times New Roman"/>
                <w:sz w:val="20"/>
                <w:szCs w:val="20"/>
              </w:rPr>
              <w:t>ние покидают Узбек</w:t>
            </w:r>
            <w:r w:rsidRPr="00D15319">
              <w:rPr>
                <w:rFonts w:ascii="Times New Roman" w:hAnsi="Times New Roman" w:cs="Times New Roman"/>
                <w:sz w:val="20"/>
                <w:szCs w:val="20"/>
              </w:rPr>
              <w:t>и</w:t>
            </w:r>
            <w:r w:rsidRPr="00D15319">
              <w:rPr>
                <w:rFonts w:ascii="Times New Roman" w:hAnsi="Times New Roman" w:cs="Times New Roman"/>
                <w:sz w:val="20"/>
                <w:szCs w:val="20"/>
              </w:rPr>
              <w:t>стан. СССР впервые столкнулся с проблемой беженцев;</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июль,</w:t>
            </w:r>
            <w:r w:rsidRPr="00D15319">
              <w:rPr>
                <w:rFonts w:ascii="Times New Roman" w:hAnsi="Times New Roman" w:cs="Times New Roman"/>
                <w:sz w:val="20"/>
                <w:szCs w:val="20"/>
              </w:rPr>
              <w:t xml:space="preserve"> первые ма</w:t>
            </w:r>
            <w:r w:rsidRPr="00D15319">
              <w:rPr>
                <w:rFonts w:ascii="Times New Roman" w:hAnsi="Times New Roman" w:cs="Times New Roman"/>
                <w:sz w:val="20"/>
                <w:szCs w:val="20"/>
              </w:rPr>
              <w:t>с</w:t>
            </w:r>
            <w:r w:rsidRPr="00D15319">
              <w:rPr>
                <w:rFonts w:ascii="Times New Roman" w:hAnsi="Times New Roman" w:cs="Times New Roman"/>
                <w:sz w:val="20"/>
                <w:szCs w:val="20"/>
              </w:rPr>
              <w:t>штабные забастовки в СССР. Бастуют шахт</w:t>
            </w:r>
            <w:r w:rsidRPr="00D15319">
              <w:rPr>
                <w:rFonts w:ascii="Times New Roman" w:hAnsi="Times New Roman" w:cs="Times New Roman"/>
                <w:sz w:val="20"/>
                <w:szCs w:val="20"/>
              </w:rPr>
              <w:t>е</w:t>
            </w:r>
            <w:r w:rsidRPr="00D15319">
              <w:rPr>
                <w:rFonts w:ascii="Times New Roman" w:hAnsi="Times New Roman" w:cs="Times New Roman"/>
                <w:sz w:val="20"/>
                <w:szCs w:val="20"/>
              </w:rPr>
              <w:t>ры Кузбасса, Донбасса, Норильска;</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- 25 сентября, </w:t>
            </w:r>
            <w:r w:rsidRPr="00D15319">
              <w:rPr>
                <w:rFonts w:ascii="Times New Roman" w:hAnsi="Times New Roman" w:cs="Times New Roman"/>
                <w:sz w:val="20"/>
                <w:szCs w:val="20"/>
              </w:rPr>
              <w:t>Верхо</w:t>
            </w:r>
            <w:r w:rsidRPr="00D15319">
              <w:rPr>
                <w:rFonts w:ascii="Times New Roman" w:hAnsi="Times New Roman" w:cs="Times New Roman"/>
                <w:sz w:val="20"/>
                <w:szCs w:val="20"/>
              </w:rPr>
              <w:t>в</w:t>
            </w:r>
            <w:r w:rsidRPr="00D15319">
              <w:rPr>
                <w:rFonts w:ascii="Times New Roman" w:hAnsi="Times New Roman" w:cs="Times New Roman"/>
                <w:sz w:val="20"/>
                <w:szCs w:val="20"/>
              </w:rPr>
              <w:lastRenderedPageBreak/>
              <w:t>ный Совет Литвы объ</w:t>
            </w:r>
            <w:r w:rsidRPr="00D15319">
              <w:rPr>
                <w:rFonts w:ascii="Times New Roman" w:hAnsi="Times New Roman" w:cs="Times New Roman"/>
                <w:sz w:val="20"/>
                <w:szCs w:val="20"/>
              </w:rPr>
              <w:t>я</w:t>
            </w:r>
            <w:r w:rsidRPr="00D15319">
              <w:rPr>
                <w:rFonts w:ascii="Times New Roman" w:hAnsi="Times New Roman" w:cs="Times New Roman"/>
                <w:sz w:val="20"/>
                <w:szCs w:val="20"/>
              </w:rPr>
              <w:t>вил присоединение к СССР в 1940 году нез</w:t>
            </w:r>
            <w:r w:rsidRPr="00D15319">
              <w:rPr>
                <w:rFonts w:ascii="Times New Roman" w:hAnsi="Times New Roman" w:cs="Times New Roman"/>
                <w:sz w:val="20"/>
                <w:szCs w:val="20"/>
              </w:rPr>
              <w:t>а</w:t>
            </w:r>
            <w:r w:rsidRPr="00D15319">
              <w:rPr>
                <w:rFonts w:ascii="Times New Roman" w:hAnsi="Times New Roman" w:cs="Times New Roman"/>
                <w:sz w:val="20"/>
                <w:szCs w:val="20"/>
              </w:rPr>
              <w:t>конным;</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 xml:space="preserve">28 сентября, </w:t>
            </w:r>
            <w:r w:rsidRPr="00D15319">
              <w:rPr>
                <w:rFonts w:ascii="Times New Roman" w:hAnsi="Times New Roman" w:cs="Times New Roman"/>
                <w:bCs/>
                <w:sz w:val="20"/>
                <w:szCs w:val="20"/>
              </w:rPr>
              <w:t>на</w:t>
            </w:r>
            <w:r w:rsidRPr="00D15319">
              <w:rPr>
                <w:rFonts w:ascii="Times New Roman" w:hAnsi="Times New Roman" w:cs="Times New Roman"/>
                <w:b/>
                <w:bCs/>
                <w:sz w:val="20"/>
                <w:szCs w:val="20"/>
              </w:rPr>
              <w:t xml:space="preserve"> </w:t>
            </w:r>
            <w:r w:rsidRPr="00D15319">
              <w:rPr>
                <w:rFonts w:ascii="Times New Roman" w:hAnsi="Times New Roman" w:cs="Times New Roman"/>
                <w:sz w:val="20"/>
                <w:szCs w:val="20"/>
              </w:rPr>
              <w:t>пл</w:t>
            </w:r>
            <w:r w:rsidRPr="00D15319">
              <w:rPr>
                <w:rFonts w:ascii="Times New Roman" w:hAnsi="Times New Roman" w:cs="Times New Roman"/>
                <w:sz w:val="20"/>
                <w:szCs w:val="20"/>
              </w:rPr>
              <w:t>е</w:t>
            </w:r>
            <w:r w:rsidRPr="00D15319">
              <w:rPr>
                <w:rFonts w:ascii="Times New Roman" w:hAnsi="Times New Roman" w:cs="Times New Roman"/>
                <w:sz w:val="20"/>
                <w:szCs w:val="20"/>
              </w:rPr>
              <w:t>нуме ЦК компартии Украины, В. Щерби</w:t>
            </w:r>
            <w:r w:rsidRPr="00D15319">
              <w:rPr>
                <w:rFonts w:ascii="Times New Roman" w:hAnsi="Times New Roman" w:cs="Times New Roman"/>
                <w:sz w:val="20"/>
                <w:szCs w:val="20"/>
              </w:rPr>
              <w:t>ц</w:t>
            </w:r>
            <w:r w:rsidRPr="00D15319">
              <w:rPr>
                <w:rFonts w:ascii="Times New Roman" w:hAnsi="Times New Roman" w:cs="Times New Roman"/>
                <w:sz w:val="20"/>
                <w:szCs w:val="20"/>
              </w:rPr>
              <w:t>кий освобожден от должности первого се</w:t>
            </w:r>
            <w:r w:rsidRPr="00D15319">
              <w:rPr>
                <w:rFonts w:ascii="Times New Roman" w:hAnsi="Times New Roman" w:cs="Times New Roman"/>
                <w:sz w:val="20"/>
                <w:szCs w:val="20"/>
              </w:rPr>
              <w:t>к</w:t>
            </w:r>
            <w:r w:rsidRPr="00D15319">
              <w:rPr>
                <w:rFonts w:ascii="Times New Roman" w:hAnsi="Times New Roman" w:cs="Times New Roman"/>
                <w:sz w:val="20"/>
                <w:szCs w:val="20"/>
              </w:rPr>
              <w:t>ретаря. На этот пост избран В. Ивашко;</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w:t>
            </w:r>
            <w:r w:rsidRPr="00D15319">
              <w:rPr>
                <w:rFonts w:ascii="Times New Roman" w:hAnsi="Times New Roman" w:cs="Times New Roman"/>
                <w:b/>
                <w:bCs/>
                <w:sz w:val="20"/>
                <w:szCs w:val="20"/>
              </w:rPr>
              <w:t xml:space="preserve"> 9-17 сентября,</w:t>
            </w:r>
            <w:r w:rsidRPr="00D15319">
              <w:rPr>
                <w:rFonts w:ascii="Times New Roman" w:hAnsi="Times New Roman" w:cs="Times New Roman"/>
                <w:sz w:val="20"/>
                <w:szCs w:val="20"/>
              </w:rPr>
              <w:t xml:space="preserve"> поездка Б.Н. Ельцина в США. По ее итогам в СССР разгорается скандал. Ельцина обвиняют в чрезмерном употребл</w:t>
            </w:r>
            <w:r w:rsidRPr="00D15319">
              <w:rPr>
                <w:rFonts w:ascii="Times New Roman" w:hAnsi="Times New Roman" w:cs="Times New Roman"/>
                <w:sz w:val="20"/>
                <w:szCs w:val="20"/>
              </w:rPr>
              <w:t>е</w:t>
            </w:r>
            <w:r w:rsidRPr="00D15319">
              <w:rPr>
                <w:rFonts w:ascii="Times New Roman" w:hAnsi="Times New Roman" w:cs="Times New Roman"/>
                <w:sz w:val="20"/>
                <w:szCs w:val="20"/>
              </w:rPr>
              <w:t>нии спиртного во время визита;</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28 сентября,</w:t>
            </w:r>
            <w:r w:rsidRPr="00D15319">
              <w:rPr>
                <w:rFonts w:ascii="Times New Roman" w:hAnsi="Times New Roman" w:cs="Times New Roman"/>
                <w:sz w:val="20"/>
                <w:szCs w:val="20"/>
              </w:rPr>
              <w:t xml:space="preserve"> новый скандал вокруг Б.Н. Ельцина, вошедший в историю как «падение с моста»;</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22 ноября,</w:t>
            </w:r>
            <w:r w:rsidRPr="00D15319">
              <w:rPr>
                <w:rFonts w:ascii="Times New Roman" w:hAnsi="Times New Roman" w:cs="Times New Roman"/>
                <w:sz w:val="20"/>
                <w:szCs w:val="20"/>
              </w:rPr>
              <w:t xml:space="preserve"> коммун</w:t>
            </w:r>
            <w:r w:rsidRPr="00D15319">
              <w:rPr>
                <w:rFonts w:ascii="Times New Roman" w:hAnsi="Times New Roman" w:cs="Times New Roman"/>
                <w:sz w:val="20"/>
                <w:szCs w:val="20"/>
              </w:rPr>
              <w:t>и</w:t>
            </w:r>
            <w:r w:rsidRPr="00D15319">
              <w:rPr>
                <w:rFonts w:ascii="Times New Roman" w:hAnsi="Times New Roman" w:cs="Times New Roman"/>
                <w:sz w:val="20"/>
                <w:szCs w:val="20"/>
              </w:rPr>
              <w:t>стический митинг в Л</w:t>
            </w:r>
            <w:r w:rsidRPr="00D15319">
              <w:rPr>
                <w:rFonts w:ascii="Times New Roman" w:hAnsi="Times New Roman" w:cs="Times New Roman"/>
                <w:sz w:val="20"/>
                <w:szCs w:val="20"/>
              </w:rPr>
              <w:t>е</w:t>
            </w:r>
            <w:r w:rsidRPr="00D15319">
              <w:rPr>
                <w:rFonts w:ascii="Times New Roman" w:hAnsi="Times New Roman" w:cs="Times New Roman"/>
                <w:sz w:val="20"/>
                <w:szCs w:val="20"/>
              </w:rPr>
              <w:t>нинграде под лозунгом: «Назад, к диктатуре пролетариата!»;</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6 декабря,</w:t>
            </w:r>
            <w:r w:rsidRPr="00D15319">
              <w:rPr>
                <w:rFonts w:ascii="Times New Roman" w:hAnsi="Times New Roman" w:cs="Times New Roman"/>
                <w:sz w:val="20"/>
                <w:szCs w:val="20"/>
              </w:rPr>
              <w:t xml:space="preserve"> ответный митинг Ленинградского народного фронта под лозунгом: «Перестройка в опасности!»;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b/>
                <w:sz w:val="20"/>
                <w:szCs w:val="20"/>
              </w:rPr>
              <w:t>-  12 декабря,</w:t>
            </w:r>
            <w:r w:rsidRPr="00D15319">
              <w:rPr>
                <w:rFonts w:ascii="Times New Roman" w:hAnsi="Times New Roman" w:cs="Times New Roman"/>
                <w:sz w:val="20"/>
                <w:szCs w:val="20"/>
              </w:rPr>
              <w:t xml:space="preserve"> второй съезд народных депут</w:t>
            </w:r>
            <w:r w:rsidRPr="00D15319">
              <w:rPr>
                <w:rFonts w:ascii="Times New Roman" w:hAnsi="Times New Roman" w:cs="Times New Roman"/>
                <w:sz w:val="20"/>
                <w:szCs w:val="20"/>
              </w:rPr>
              <w:t>а</w:t>
            </w:r>
            <w:r w:rsidRPr="00D15319">
              <w:rPr>
                <w:rFonts w:ascii="Times New Roman" w:hAnsi="Times New Roman" w:cs="Times New Roman"/>
                <w:sz w:val="20"/>
                <w:szCs w:val="20"/>
              </w:rPr>
              <w:t>тов СССР;</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13 декабря,</w:t>
            </w:r>
            <w:r w:rsidRPr="00D15319">
              <w:rPr>
                <w:rFonts w:ascii="Times New Roman" w:hAnsi="Times New Roman" w:cs="Times New Roman"/>
                <w:sz w:val="20"/>
                <w:szCs w:val="20"/>
              </w:rPr>
              <w:t xml:space="preserve"> учред</w:t>
            </w:r>
            <w:r w:rsidRPr="00D15319">
              <w:rPr>
                <w:rFonts w:ascii="Times New Roman" w:hAnsi="Times New Roman" w:cs="Times New Roman"/>
                <w:sz w:val="20"/>
                <w:szCs w:val="20"/>
              </w:rPr>
              <w:t>и</w:t>
            </w:r>
            <w:r w:rsidRPr="00D15319">
              <w:rPr>
                <w:rFonts w:ascii="Times New Roman" w:hAnsi="Times New Roman" w:cs="Times New Roman"/>
                <w:sz w:val="20"/>
                <w:szCs w:val="20"/>
              </w:rPr>
              <w:t>тельный съезд партии ЛДПР;</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 xml:space="preserve">14 декабря, </w:t>
            </w:r>
            <w:r w:rsidRPr="00D15319">
              <w:rPr>
                <w:rFonts w:ascii="Times New Roman" w:hAnsi="Times New Roman" w:cs="Times New Roman"/>
                <w:sz w:val="20"/>
                <w:szCs w:val="20"/>
              </w:rPr>
              <w:t>умирает А.Д. Сахаров.</w:t>
            </w:r>
          </w:p>
          <w:p w:rsidR="00582671" w:rsidRPr="00D15319" w:rsidRDefault="00582671" w:rsidP="007A22CD">
            <w:pPr>
              <w:spacing w:after="0" w:line="264" w:lineRule="auto"/>
              <w:contextualSpacing/>
              <w:jc w:val="both"/>
              <w:rPr>
                <w:rFonts w:ascii="Times New Roman" w:hAnsi="Times New Roman" w:cs="Times New Roman"/>
                <w:sz w:val="20"/>
                <w:szCs w:val="20"/>
              </w:rPr>
            </w:pPr>
          </w:p>
        </w:tc>
        <w:tc>
          <w:tcPr>
            <w:tcW w:w="2160" w:type="dxa"/>
            <w:tcBorders>
              <w:left w:val="single" w:sz="4" w:space="0" w:color="auto"/>
            </w:tcBorders>
          </w:tcPr>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февраль-март,</w:t>
            </w:r>
            <w:r w:rsidRPr="00D15319">
              <w:rPr>
                <w:rFonts w:ascii="Times New Roman" w:hAnsi="Times New Roman" w:cs="Times New Roman"/>
                <w:sz w:val="20"/>
                <w:szCs w:val="20"/>
              </w:rPr>
              <w:t xml:space="preserve"> пе</w:t>
            </w:r>
            <w:r w:rsidRPr="00D15319">
              <w:rPr>
                <w:rFonts w:ascii="Times New Roman" w:hAnsi="Times New Roman" w:cs="Times New Roman"/>
                <w:sz w:val="20"/>
                <w:szCs w:val="20"/>
              </w:rPr>
              <w:t>р</w:t>
            </w:r>
            <w:r w:rsidRPr="00D15319">
              <w:rPr>
                <w:rFonts w:ascii="Times New Roman" w:hAnsi="Times New Roman" w:cs="Times New Roman"/>
                <w:sz w:val="20"/>
                <w:szCs w:val="20"/>
              </w:rPr>
              <w:t>вые в стране предв</w:t>
            </w:r>
            <w:r w:rsidRPr="00D15319">
              <w:rPr>
                <w:rFonts w:ascii="Times New Roman" w:hAnsi="Times New Roman" w:cs="Times New Roman"/>
                <w:sz w:val="20"/>
                <w:szCs w:val="20"/>
              </w:rPr>
              <w:t>ы</w:t>
            </w:r>
            <w:r w:rsidRPr="00D15319">
              <w:rPr>
                <w:rFonts w:ascii="Times New Roman" w:hAnsi="Times New Roman" w:cs="Times New Roman"/>
                <w:sz w:val="20"/>
                <w:szCs w:val="20"/>
              </w:rPr>
              <w:t>борные дебаты на Л</w:t>
            </w:r>
            <w:r w:rsidRPr="00D15319">
              <w:rPr>
                <w:rFonts w:ascii="Times New Roman" w:hAnsi="Times New Roman" w:cs="Times New Roman"/>
                <w:sz w:val="20"/>
                <w:szCs w:val="20"/>
              </w:rPr>
              <w:t>е</w:t>
            </w:r>
            <w:r w:rsidRPr="00D15319">
              <w:rPr>
                <w:rFonts w:ascii="Times New Roman" w:hAnsi="Times New Roman" w:cs="Times New Roman"/>
                <w:sz w:val="20"/>
                <w:szCs w:val="20"/>
              </w:rPr>
              <w:t>нинградском телев</w:t>
            </w:r>
            <w:r w:rsidRPr="00D15319">
              <w:rPr>
                <w:rFonts w:ascii="Times New Roman" w:hAnsi="Times New Roman" w:cs="Times New Roman"/>
                <w:sz w:val="20"/>
                <w:szCs w:val="20"/>
              </w:rPr>
              <w:t>и</w:t>
            </w:r>
            <w:r w:rsidRPr="00D15319">
              <w:rPr>
                <w:rFonts w:ascii="Times New Roman" w:hAnsi="Times New Roman" w:cs="Times New Roman"/>
                <w:sz w:val="20"/>
                <w:szCs w:val="20"/>
              </w:rPr>
              <w:t>дении;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март-апрель,</w:t>
            </w:r>
            <w:r w:rsidRPr="00D15319">
              <w:rPr>
                <w:rFonts w:ascii="Times New Roman" w:hAnsi="Times New Roman" w:cs="Times New Roman"/>
                <w:sz w:val="20"/>
                <w:szCs w:val="20"/>
              </w:rPr>
              <w:t xml:space="preserve"> тир</w:t>
            </w:r>
            <w:r w:rsidRPr="00D15319">
              <w:rPr>
                <w:rFonts w:ascii="Times New Roman" w:hAnsi="Times New Roman" w:cs="Times New Roman"/>
                <w:sz w:val="20"/>
                <w:szCs w:val="20"/>
              </w:rPr>
              <w:t>а</w:t>
            </w:r>
            <w:r w:rsidRPr="00D15319">
              <w:rPr>
                <w:rFonts w:ascii="Times New Roman" w:hAnsi="Times New Roman" w:cs="Times New Roman"/>
                <w:sz w:val="20"/>
                <w:szCs w:val="20"/>
              </w:rPr>
              <w:t>жи самиздатовских газет «Свободное сл</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во» и «Экспресс-хроника» достигают 50 тысяч экземпляров. С этого момента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де-факто эти издания без регистрации функционируют как публичные общес</w:t>
            </w:r>
            <w:r w:rsidRPr="00D15319">
              <w:rPr>
                <w:rFonts w:ascii="Times New Roman" w:hAnsi="Times New Roman" w:cs="Times New Roman"/>
                <w:sz w:val="20"/>
                <w:szCs w:val="20"/>
              </w:rPr>
              <w:t>т</w:t>
            </w:r>
            <w:r w:rsidRPr="00D15319">
              <w:rPr>
                <w:rFonts w:ascii="Times New Roman" w:hAnsi="Times New Roman" w:cs="Times New Roman"/>
                <w:sz w:val="20"/>
                <w:szCs w:val="20"/>
              </w:rPr>
              <w:t>венно-политические СМИ;</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апрель</w:t>
            </w:r>
            <w:r w:rsidRPr="00D15319">
              <w:rPr>
                <w:rFonts w:ascii="Times New Roman" w:hAnsi="Times New Roman" w:cs="Times New Roman"/>
                <w:sz w:val="20"/>
                <w:szCs w:val="20"/>
              </w:rPr>
              <w:t>, молодежная редакция информац</w:t>
            </w:r>
            <w:r w:rsidRPr="00D15319">
              <w:rPr>
                <w:rFonts w:ascii="Times New Roman" w:hAnsi="Times New Roman" w:cs="Times New Roman"/>
                <w:sz w:val="20"/>
                <w:szCs w:val="20"/>
              </w:rPr>
              <w:t>и</w:t>
            </w:r>
            <w:r w:rsidRPr="00D15319">
              <w:rPr>
                <w:rFonts w:ascii="Times New Roman" w:hAnsi="Times New Roman" w:cs="Times New Roman"/>
                <w:sz w:val="20"/>
                <w:szCs w:val="20"/>
              </w:rPr>
              <w:t>онного агентства АПН создает собственное агентство «ИМА-пресс»;</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25 мая – 9 июня,</w:t>
            </w:r>
            <w:r w:rsidRPr="00D15319">
              <w:rPr>
                <w:rFonts w:ascii="Times New Roman" w:hAnsi="Times New Roman" w:cs="Times New Roman"/>
                <w:sz w:val="20"/>
                <w:szCs w:val="20"/>
              </w:rPr>
              <w:t xml:space="preserve">  прямые трансляции по Центральному тел</w:t>
            </w:r>
            <w:r w:rsidRPr="00D15319">
              <w:rPr>
                <w:rFonts w:ascii="Times New Roman" w:hAnsi="Times New Roman" w:cs="Times New Roman"/>
                <w:sz w:val="20"/>
                <w:szCs w:val="20"/>
              </w:rPr>
              <w:t>е</w:t>
            </w:r>
            <w:r w:rsidRPr="00D15319">
              <w:rPr>
                <w:rFonts w:ascii="Times New Roman" w:hAnsi="Times New Roman" w:cs="Times New Roman"/>
                <w:sz w:val="20"/>
                <w:szCs w:val="20"/>
              </w:rPr>
              <w:t>видению заседаний первого съезда деп</w:t>
            </w:r>
            <w:r w:rsidRPr="00D15319">
              <w:rPr>
                <w:rFonts w:ascii="Times New Roman" w:hAnsi="Times New Roman" w:cs="Times New Roman"/>
                <w:sz w:val="20"/>
                <w:szCs w:val="20"/>
              </w:rPr>
              <w:t>у</w:t>
            </w:r>
            <w:r w:rsidRPr="00D15319">
              <w:rPr>
                <w:rFonts w:ascii="Times New Roman" w:hAnsi="Times New Roman" w:cs="Times New Roman"/>
                <w:sz w:val="20"/>
                <w:szCs w:val="20"/>
              </w:rPr>
              <w:t>татов;</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май,</w:t>
            </w:r>
            <w:r w:rsidRPr="00D15319">
              <w:rPr>
                <w:rFonts w:ascii="Times New Roman" w:hAnsi="Times New Roman" w:cs="Times New Roman"/>
                <w:sz w:val="20"/>
                <w:szCs w:val="20"/>
              </w:rPr>
              <w:t xml:space="preserve"> начинает вых</w:t>
            </w:r>
            <w:r w:rsidRPr="00D15319">
              <w:rPr>
                <w:rFonts w:ascii="Times New Roman" w:hAnsi="Times New Roman" w:cs="Times New Roman"/>
                <w:sz w:val="20"/>
                <w:szCs w:val="20"/>
              </w:rPr>
              <w:t>о</w:t>
            </w:r>
            <w:r w:rsidRPr="00D15319">
              <w:rPr>
                <w:rFonts w:ascii="Times New Roman" w:hAnsi="Times New Roman" w:cs="Times New Roman"/>
                <w:sz w:val="20"/>
                <w:szCs w:val="20"/>
              </w:rPr>
              <w:t>дить в эфир програ</w:t>
            </w:r>
            <w:r w:rsidRPr="00D15319">
              <w:rPr>
                <w:rFonts w:ascii="Times New Roman" w:hAnsi="Times New Roman" w:cs="Times New Roman"/>
                <w:sz w:val="20"/>
                <w:szCs w:val="20"/>
              </w:rPr>
              <w:t>м</w:t>
            </w:r>
            <w:r w:rsidRPr="00D15319">
              <w:rPr>
                <w:rFonts w:ascii="Times New Roman" w:hAnsi="Times New Roman" w:cs="Times New Roman"/>
                <w:sz w:val="20"/>
                <w:szCs w:val="20"/>
              </w:rPr>
              <w:t>ма «Радиоанкета п</w:t>
            </w:r>
            <w:r w:rsidRPr="00D15319">
              <w:rPr>
                <w:rFonts w:ascii="Times New Roman" w:hAnsi="Times New Roman" w:cs="Times New Roman"/>
                <w:sz w:val="20"/>
                <w:szCs w:val="20"/>
              </w:rPr>
              <w:t>е</w:t>
            </w:r>
            <w:r w:rsidRPr="00D15319">
              <w:rPr>
                <w:rFonts w:ascii="Times New Roman" w:hAnsi="Times New Roman" w:cs="Times New Roman"/>
                <w:sz w:val="20"/>
                <w:szCs w:val="20"/>
              </w:rPr>
              <w:t>рестройки». Это пе</w:t>
            </w:r>
            <w:r w:rsidRPr="00D15319">
              <w:rPr>
                <w:rFonts w:ascii="Times New Roman" w:hAnsi="Times New Roman" w:cs="Times New Roman"/>
                <w:sz w:val="20"/>
                <w:szCs w:val="20"/>
              </w:rPr>
              <w:t>р</w:t>
            </w:r>
            <w:r w:rsidRPr="00D15319">
              <w:rPr>
                <w:rFonts w:ascii="Times New Roman" w:hAnsi="Times New Roman" w:cs="Times New Roman"/>
                <w:sz w:val="20"/>
                <w:szCs w:val="20"/>
              </w:rPr>
              <w:t>вая попытка составить социолог</w:t>
            </w:r>
            <w:r w:rsidR="00FE5AB4">
              <w:rPr>
                <w:rFonts w:ascii="Times New Roman" w:hAnsi="Times New Roman" w:cs="Times New Roman"/>
                <w:sz w:val="20"/>
                <w:szCs w:val="20"/>
              </w:rPr>
              <w:t>ический</w:t>
            </w:r>
            <w:r w:rsidRPr="00D15319">
              <w:rPr>
                <w:rFonts w:ascii="Times New Roman" w:hAnsi="Times New Roman" w:cs="Times New Roman"/>
                <w:sz w:val="20"/>
                <w:szCs w:val="20"/>
              </w:rPr>
              <w:t xml:space="preserve"> портрет  сторонников перестройки и нал</w:t>
            </w:r>
            <w:r w:rsidRPr="00D15319">
              <w:rPr>
                <w:rFonts w:ascii="Times New Roman" w:hAnsi="Times New Roman" w:cs="Times New Roman"/>
                <w:sz w:val="20"/>
                <w:szCs w:val="20"/>
              </w:rPr>
              <w:t>а</w:t>
            </w:r>
            <w:r w:rsidRPr="00D15319">
              <w:rPr>
                <w:rFonts w:ascii="Times New Roman" w:hAnsi="Times New Roman" w:cs="Times New Roman"/>
                <w:sz w:val="20"/>
                <w:szCs w:val="20"/>
              </w:rPr>
              <w:t>дить с ней интера</w:t>
            </w:r>
            <w:r w:rsidRPr="00D15319">
              <w:rPr>
                <w:rFonts w:ascii="Times New Roman" w:hAnsi="Times New Roman" w:cs="Times New Roman"/>
                <w:sz w:val="20"/>
                <w:szCs w:val="20"/>
              </w:rPr>
              <w:t>к</w:t>
            </w:r>
            <w:r w:rsidRPr="00D15319">
              <w:rPr>
                <w:rFonts w:ascii="Times New Roman" w:hAnsi="Times New Roman" w:cs="Times New Roman"/>
                <w:sz w:val="20"/>
                <w:szCs w:val="20"/>
              </w:rPr>
              <w:t>тивную  работу;</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31 мая,</w:t>
            </w:r>
            <w:r w:rsidRPr="00D15319">
              <w:rPr>
                <w:rFonts w:ascii="Times New Roman" w:hAnsi="Times New Roman" w:cs="Times New Roman"/>
                <w:sz w:val="20"/>
                <w:szCs w:val="20"/>
              </w:rPr>
              <w:t xml:space="preserve"> статья Ю.Щекочихина «Лев прыгнул: взгляд из-за океана» в «Литер</w:t>
            </w:r>
            <w:r w:rsidRPr="00D15319">
              <w:rPr>
                <w:rFonts w:ascii="Times New Roman" w:hAnsi="Times New Roman" w:cs="Times New Roman"/>
                <w:sz w:val="20"/>
                <w:szCs w:val="20"/>
              </w:rPr>
              <w:t>а</w:t>
            </w:r>
            <w:r w:rsidRPr="00D15319">
              <w:rPr>
                <w:rFonts w:ascii="Times New Roman" w:hAnsi="Times New Roman" w:cs="Times New Roman"/>
                <w:sz w:val="20"/>
                <w:szCs w:val="20"/>
              </w:rPr>
              <w:t>турной газете». Ра</w:t>
            </w:r>
            <w:r w:rsidRPr="00D15319">
              <w:rPr>
                <w:rFonts w:ascii="Times New Roman" w:hAnsi="Times New Roman" w:cs="Times New Roman"/>
                <w:sz w:val="20"/>
                <w:szCs w:val="20"/>
              </w:rPr>
              <w:t>с</w:t>
            </w:r>
            <w:r w:rsidRPr="00D15319">
              <w:rPr>
                <w:rFonts w:ascii="Times New Roman" w:hAnsi="Times New Roman" w:cs="Times New Roman"/>
                <w:sz w:val="20"/>
                <w:szCs w:val="20"/>
              </w:rPr>
              <w:t xml:space="preserve">крываются механизмы функционирования теневой экономики в СССР;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июнь,</w:t>
            </w:r>
            <w:r w:rsidRPr="00D15319">
              <w:rPr>
                <w:rFonts w:ascii="Times New Roman" w:hAnsi="Times New Roman" w:cs="Times New Roman"/>
                <w:sz w:val="20"/>
                <w:szCs w:val="20"/>
              </w:rPr>
              <w:t xml:space="preserve"> вышел пе</w:t>
            </w:r>
            <w:r w:rsidRPr="00D15319">
              <w:rPr>
                <w:rFonts w:ascii="Times New Roman" w:hAnsi="Times New Roman" w:cs="Times New Roman"/>
                <w:sz w:val="20"/>
                <w:szCs w:val="20"/>
              </w:rPr>
              <w:t>р</w:t>
            </w:r>
            <w:r w:rsidRPr="00D15319">
              <w:rPr>
                <w:rFonts w:ascii="Times New Roman" w:hAnsi="Times New Roman" w:cs="Times New Roman"/>
                <w:sz w:val="20"/>
                <w:szCs w:val="20"/>
              </w:rPr>
              <w:t>вый номер газеты «Совершенно секре</w:t>
            </w:r>
            <w:r w:rsidRPr="00D15319">
              <w:rPr>
                <w:rFonts w:ascii="Times New Roman" w:hAnsi="Times New Roman" w:cs="Times New Roman"/>
                <w:sz w:val="20"/>
                <w:szCs w:val="20"/>
              </w:rPr>
              <w:t>т</w:t>
            </w:r>
            <w:r w:rsidRPr="00D15319">
              <w:rPr>
                <w:rFonts w:ascii="Times New Roman" w:hAnsi="Times New Roman" w:cs="Times New Roman"/>
                <w:sz w:val="20"/>
                <w:szCs w:val="20"/>
              </w:rPr>
              <w:t>но»;</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19 июля,</w:t>
            </w:r>
            <w:r w:rsidRPr="00D15319">
              <w:rPr>
                <w:rFonts w:ascii="Times New Roman" w:hAnsi="Times New Roman" w:cs="Times New Roman"/>
                <w:sz w:val="20"/>
                <w:szCs w:val="20"/>
              </w:rPr>
              <w:t xml:space="preserve"> статья Ю. Щекочихина «Под контролем мафии» в «Литературной газ</w:t>
            </w:r>
            <w:r w:rsidRPr="00D15319">
              <w:rPr>
                <w:rFonts w:ascii="Times New Roman" w:hAnsi="Times New Roman" w:cs="Times New Roman"/>
                <w:sz w:val="20"/>
                <w:szCs w:val="20"/>
              </w:rPr>
              <w:t>е</w:t>
            </w:r>
            <w:r w:rsidRPr="00D15319">
              <w:rPr>
                <w:rFonts w:ascii="Times New Roman" w:hAnsi="Times New Roman" w:cs="Times New Roman"/>
                <w:sz w:val="20"/>
                <w:szCs w:val="20"/>
              </w:rPr>
              <w:lastRenderedPageBreak/>
              <w:t>те». Публикуются настоящие цифры, характеризующие криминогенную с</w:t>
            </w:r>
            <w:r w:rsidRPr="00D15319">
              <w:rPr>
                <w:rFonts w:ascii="Times New Roman" w:hAnsi="Times New Roman" w:cs="Times New Roman"/>
                <w:sz w:val="20"/>
                <w:szCs w:val="20"/>
              </w:rPr>
              <w:t>и</w:t>
            </w:r>
            <w:r w:rsidRPr="00D15319">
              <w:rPr>
                <w:rFonts w:ascii="Times New Roman" w:hAnsi="Times New Roman" w:cs="Times New Roman"/>
                <w:sz w:val="20"/>
                <w:szCs w:val="20"/>
              </w:rPr>
              <w:t xml:space="preserve">туацию в СССР; </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сентябрь,</w:t>
            </w:r>
            <w:r w:rsidRPr="00D15319">
              <w:rPr>
                <w:rFonts w:ascii="Times New Roman" w:hAnsi="Times New Roman" w:cs="Times New Roman"/>
                <w:sz w:val="20"/>
                <w:szCs w:val="20"/>
              </w:rPr>
              <w:t xml:space="preserve"> отдел и</w:t>
            </w:r>
            <w:r w:rsidRPr="00D15319">
              <w:rPr>
                <w:rFonts w:ascii="Times New Roman" w:hAnsi="Times New Roman" w:cs="Times New Roman"/>
                <w:sz w:val="20"/>
                <w:szCs w:val="20"/>
              </w:rPr>
              <w:t>н</w:t>
            </w:r>
            <w:r w:rsidRPr="00D15319">
              <w:rPr>
                <w:rFonts w:ascii="Times New Roman" w:hAnsi="Times New Roman" w:cs="Times New Roman"/>
                <w:sz w:val="20"/>
                <w:szCs w:val="20"/>
              </w:rPr>
              <w:t>формации студии иновещания Гостел</w:t>
            </w:r>
            <w:r w:rsidRPr="00D15319">
              <w:rPr>
                <w:rFonts w:ascii="Times New Roman" w:hAnsi="Times New Roman" w:cs="Times New Roman"/>
                <w:sz w:val="20"/>
                <w:szCs w:val="20"/>
              </w:rPr>
              <w:t>е</w:t>
            </w:r>
            <w:r w:rsidRPr="00D15319">
              <w:rPr>
                <w:rFonts w:ascii="Times New Roman" w:hAnsi="Times New Roman" w:cs="Times New Roman"/>
                <w:sz w:val="20"/>
                <w:szCs w:val="20"/>
              </w:rPr>
              <w:t>радио создает инфо</w:t>
            </w:r>
            <w:r w:rsidRPr="00D15319">
              <w:rPr>
                <w:rFonts w:ascii="Times New Roman" w:hAnsi="Times New Roman" w:cs="Times New Roman"/>
                <w:sz w:val="20"/>
                <w:szCs w:val="20"/>
              </w:rPr>
              <w:t>р</w:t>
            </w:r>
            <w:r w:rsidRPr="00D15319">
              <w:rPr>
                <w:rFonts w:ascii="Times New Roman" w:hAnsi="Times New Roman" w:cs="Times New Roman"/>
                <w:sz w:val="20"/>
                <w:szCs w:val="20"/>
              </w:rPr>
              <w:t>мационное агентство «Интерфакс»;</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19 сентября,</w:t>
            </w:r>
            <w:r w:rsidRPr="00D15319">
              <w:rPr>
                <w:rFonts w:ascii="Times New Roman" w:hAnsi="Times New Roman" w:cs="Times New Roman"/>
                <w:sz w:val="20"/>
                <w:szCs w:val="20"/>
              </w:rPr>
              <w:t xml:space="preserve"> газета «Правда» публикует перепечатку из итал</w:t>
            </w:r>
            <w:r w:rsidRPr="00D15319">
              <w:rPr>
                <w:rFonts w:ascii="Times New Roman" w:hAnsi="Times New Roman" w:cs="Times New Roman"/>
                <w:sz w:val="20"/>
                <w:szCs w:val="20"/>
              </w:rPr>
              <w:t>ь</w:t>
            </w:r>
            <w:r w:rsidRPr="00D15319">
              <w:rPr>
                <w:rFonts w:ascii="Times New Roman" w:hAnsi="Times New Roman" w:cs="Times New Roman"/>
                <w:sz w:val="20"/>
                <w:szCs w:val="20"/>
              </w:rPr>
              <w:t>янской газеты  «Р</w:t>
            </w:r>
            <w:r w:rsidRPr="00D15319">
              <w:rPr>
                <w:rFonts w:ascii="Times New Roman" w:hAnsi="Times New Roman" w:cs="Times New Roman"/>
                <w:sz w:val="20"/>
                <w:szCs w:val="20"/>
              </w:rPr>
              <w:t>е</w:t>
            </w:r>
            <w:r w:rsidRPr="00D15319">
              <w:rPr>
                <w:rFonts w:ascii="Times New Roman" w:hAnsi="Times New Roman" w:cs="Times New Roman"/>
                <w:sz w:val="20"/>
                <w:szCs w:val="20"/>
              </w:rPr>
              <w:t>публика» под заг</w:t>
            </w:r>
            <w:r w:rsidRPr="00D15319">
              <w:rPr>
                <w:rFonts w:ascii="Times New Roman" w:hAnsi="Times New Roman" w:cs="Times New Roman"/>
                <w:sz w:val="20"/>
                <w:szCs w:val="20"/>
              </w:rPr>
              <w:t>о</w:t>
            </w:r>
            <w:r w:rsidRPr="00D15319">
              <w:rPr>
                <w:rFonts w:ascii="Times New Roman" w:hAnsi="Times New Roman" w:cs="Times New Roman"/>
                <w:sz w:val="20"/>
                <w:szCs w:val="20"/>
              </w:rPr>
              <w:t>ловком «Буря в стак</w:t>
            </w:r>
            <w:r w:rsidRPr="00D15319">
              <w:rPr>
                <w:rFonts w:ascii="Times New Roman" w:hAnsi="Times New Roman" w:cs="Times New Roman"/>
                <w:sz w:val="20"/>
                <w:szCs w:val="20"/>
              </w:rPr>
              <w:t>а</w:t>
            </w:r>
            <w:r w:rsidRPr="00D15319">
              <w:rPr>
                <w:rFonts w:ascii="Times New Roman" w:hAnsi="Times New Roman" w:cs="Times New Roman"/>
                <w:sz w:val="20"/>
                <w:szCs w:val="20"/>
              </w:rPr>
              <w:t>не виски». В ней д</w:t>
            </w:r>
            <w:r w:rsidRPr="00D15319">
              <w:rPr>
                <w:rFonts w:ascii="Times New Roman" w:hAnsi="Times New Roman" w:cs="Times New Roman"/>
                <w:sz w:val="20"/>
                <w:szCs w:val="20"/>
              </w:rPr>
              <w:t>е</w:t>
            </w:r>
            <w:r w:rsidRPr="00D15319">
              <w:rPr>
                <w:rFonts w:ascii="Times New Roman" w:hAnsi="Times New Roman" w:cs="Times New Roman"/>
                <w:sz w:val="20"/>
                <w:szCs w:val="20"/>
              </w:rPr>
              <w:t>лается акцент на зл</w:t>
            </w:r>
            <w:r w:rsidRPr="00D15319">
              <w:rPr>
                <w:rFonts w:ascii="Times New Roman" w:hAnsi="Times New Roman" w:cs="Times New Roman"/>
                <w:sz w:val="20"/>
                <w:szCs w:val="20"/>
              </w:rPr>
              <w:t>о</w:t>
            </w:r>
            <w:r w:rsidRPr="00D15319">
              <w:rPr>
                <w:rFonts w:ascii="Times New Roman" w:hAnsi="Times New Roman" w:cs="Times New Roman"/>
                <w:sz w:val="20"/>
                <w:szCs w:val="20"/>
              </w:rPr>
              <w:t>употреблении Б.Н. Ельциным спиртными напитками во время визита в США. На следующий день по ЦТВ демонстрируют запись выступления Б.Н. Ельцина в ун</w:t>
            </w:r>
            <w:r w:rsidRPr="00D15319">
              <w:rPr>
                <w:rFonts w:ascii="Times New Roman" w:hAnsi="Times New Roman" w:cs="Times New Roman"/>
                <w:sz w:val="20"/>
                <w:szCs w:val="20"/>
              </w:rPr>
              <w:t>и</w:t>
            </w:r>
            <w:r w:rsidRPr="00D15319">
              <w:rPr>
                <w:rFonts w:ascii="Times New Roman" w:hAnsi="Times New Roman" w:cs="Times New Roman"/>
                <w:sz w:val="20"/>
                <w:szCs w:val="20"/>
              </w:rPr>
              <w:t>верситете в г. Балт</w:t>
            </w:r>
            <w:r w:rsidRPr="00D15319">
              <w:rPr>
                <w:rFonts w:ascii="Times New Roman" w:hAnsi="Times New Roman" w:cs="Times New Roman"/>
                <w:sz w:val="20"/>
                <w:szCs w:val="20"/>
              </w:rPr>
              <w:t>и</w:t>
            </w:r>
            <w:r w:rsidRPr="00D15319">
              <w:rPr>
                <w:rFonts w:ascii="Times New Roman" w:hAnsi="Times New Roman" w:cs="Times New Roman"/>
                <w:sz w:val="20"/>
                <w:szCs w:val="20"/>
              </w:rPr>
              <w:t>мор. Она подтвержд</w:t>
            </w:r>
            <w:r w:rsidRPr="00D15319">
              <w:rPr>
                <w:rFonts w:ascii="Times New Roman" w:hAnsi="Times New Roman" w:cs="Times New Roman"/>
                <w:sz w:val="20"/>
                <w:szCs w:val="20"/>
              </w:rPr>
              <w:t>а</w:t>
            </w:r>
            <w:r w:rsidRPr="00D15319">
              <w:rPr>
                <w:rFonts w:ascii="Times New Roman" w:hAnsi="Times New Roman" w:cs="Times New Roman"/>
                <w:sz w:val="20"/>
                <w:szCs w:val="20"/>
              </w:rPr>
              <w:t>ет – во время высту</w:t>
            </w:r>
            <w:r w:rsidRPr="00D15319">
              <w:rPr>
                <w:rFonts w:ascii="Times New Roman" w:hAnsi="Times New Roman" w:cs="Times New Roman"/>
                <w:sz w:val="20"/>
                <w:szCs w:val="20"/>
              </w:rPr>
              <w:t>п</w:t>
            </w:r>
            <w:r w:rsidRPr="00D15319">
              <w:rPr>
                <w:rFonts w:ascii="Times New Roman" w:hAnsi="Times New Roman" w:cs="Times New Roman"/>
                <w:sz w:val="20"/>
                <w:szCs w:val="20"/>
              </w:rPr>
              <w:t>ления Ельцин был пьян;</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22 сентября</w:t>
            </w:r>
            <w:r w:rsidRPr="00D15319">
              <w:rPr>
                <w:rFonts w:ascii="Times New Roman" w:hAnsi="Times New Roman" w:cs="Times New Roman"/>
                <w:sz w:val="20"/>
                <w:szCs w:val="20"/>
              </w:rPr>
              <w:t>, ком</w:t>
            </w:r>
            <w:r w:rsidRPr="00D15319">
              <w:rPr>
                <w:rFonts w:ascii="Times New Roman" w:hAnsi="Times New Roman" w:cs="Times New Roman"/>
                <w:sz w:val="20"/>
                <w:szCs w:val="20"/>
              </w:rPr>
              <w:t>и</w:t>
            </w:r>
            <w:r w:rsidRPr="00D15319">
              <w:rPr>
                <w:rFonts w:ascii="Times New Roman" w:hAnsi="Times New Roman" w:cs="Times New Roman"/>
                <w:sz w:val="20"/>
                <w:szCs w:val="20"/>
              </w:rPr>
              <w:t>тет по гласности Ве</w:t>
            </w:r>
            <w:r w:rsidRPr="00D15319">
              <w:rPr>
                <w:rFonts w:ascii="Times New Roman" w:hAnsi="Times New Roman" w:cs="Times New Roman"/>
                <w:sz w:val="20"/>
                <w:szCs w:val="20"/>
              </w:rPr>
              <w:t>р</w:t>
            </w:r>
            <w:r w:rsidRPr="00D15319">
              <w:rPr>
                <w:rFonts w:ascii="Times New Roman" w:hAnsi="Times New Roman" w:cs="Times New Roman"/>
                <w:sz w:val="20"/>
                <w:szCs w:val="20"/>
              </w:rPr>
              <w:t>ховного совета СССР осудил публикацию в газете «Правда»;</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26 сентября,</w:t>
            </w:r>
            <w:r w:rsidRPr="00D15319">
              <w:rPr>
                <w:rFonts w:ascii="Times New Roman" w:hAnsi="Times New Roman" w:cs="Times New Roman"/>
                <w:sz w:val="20"/>
                <w:szCs w:val="20"/>
              </w:rPr>
              <w:t xml:space="preserve"> в о</w:t>
            </w:r>
            <w:r w:rsidRPr="00D15319">
              <w:rPr>
                <w:rFonts w:ascii="Times New Roman" w:hAnsi="Times New Roman" w:cs="Times New Roman"/>
                <w:sz w:val="20"/>
                <w:szCs w:val="20"/>
              </w:rPr>
              <w:t>т</w:t>
            </w:r>
            <w:r w:rsidRPr="00D15319">
              <w:rPr>
                <w:rFonts w:ascii="Times New Roman" w:hAnsi="Times New Roman" w:cs="Times New Roman"/>
                <w:sz w:val="20"/>
                <w:szCs w:val="20"/>
              </w:rPr>
              <w:t>ставку отправлен главный редактор г</w:t>
            </w:r>
            <w:r w:rsidRPr="00D15319">
              <w:rPr>
                <w:rFonts w:ascii="Times New Roman" w:hAnsi="Times New Roman" w:cs="Times New Roman"/>
                <w:sz w:val="20"/>
                <w:szCs w:val="20"/>
              </w:rPr>
              <w:t>а</w:t>
            </w:r>
            <w:r w:rsidRPr="00D15319">
              <w:rPr>
                <w:rFonts w:ascii="Times New Roman" w:hAnsi="Times New Roman" w:cs="Times New Roman"/>
                <w:sz w:val="20"/>
                <w:szCs w:val="20"/>
              </w:rPr>
              <w:t>зеты «Правда» В. Афанасьев;</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b/>
                <w:sz w:val="20"/>
                <w:szCs w:val="20"/>
              </w:rPr>
              <w:t>- 3 ноября,</w:t>
            </w:r>
            <w:r w:rsidRPr="00D15319">
              <w:rPr>
                <w:rFonts w:ascii="Times New Roman" w:hAnsi="Times New Roman" w:cs="Times New Roman"/>
                <w:sz w:val="20"/>
                <w:szCs w:val="20"/>
              </w:rPr>
              <w:t xml:space="preserve"> в телев</w:t>
            </w:r>
            <w:r w:rsidRPr="00D15319">
              <w:rPr>
                <w:rFonts w:ascii="Times New Roman" w:hAnsi="Times New Roman" w:cs="Times New Roman"/>
                <w:sz w:val="20"/>
                <w:szCs w:val="20"/>
              </w:rPr>
              <w:t>и</w:t>
            </w:r>
            <w:r w:rsidRPr="00D15319">
              <w:rPr>
                <w:rFonts w:ascii="Times New Roman" w:hAnsi="Times New Roman" w:cs="Times New Roman"/>
                <w:sz w:val="20"/>
                <w:szCs w:val="20"/>
              </w:rPr>
              <w:t>зионном интервью по ЦТВ заместитель Г</w:t>
            </w:r>
            <w:r w:rsidRPr="00D15319">
              <w:rPr>
                <w:rFonts w:ascii="Times New Roman" w:hAnsi="Times New Roman" w:cs="Times New Roman"/>
                <w:sz w:val="20"/>
                <w:szCs w:val="20"/>
              </w:rPr>
              <w:t>е</w:t>
            </w:r>
            <w:r w:rsidRPr="00D15319">
              <w:rPr>
                <w:rFonts w:ascii="Times New Roman" w:hAnsi="Times New Roman" w:cs="Times New Roman"/>
                <w:sz w:val="20"/>
                <w:szCs w:val="20"/>
              </w:rPr>
              <w:t>нерального штаба ВС СССР маршал С. А</w:t>
            </w:r>
            <w:r w:rsidRPr="00D15319">
              <w:rPr>
                <w:rFonts w:ascii="Times New Roman" w:hAnsi="Times New Roman" w:cs="Times New Roman"/>
                <w:sz w:val="20"/>
                <w:szCs w:val="20"/>
              </w:rPr>
              <w:t>х</w:t>
            </w:r>
            <w:r w:rsidRPr="00D15319">
              <w:rPr>
                <w:rFonts w:ascii="Times New Roman" w:hAnsi="Times New Roman" w:cs="Times New Roman"/>
                <w:sz w:val="20"/>
                <w:szCs w:val="20"/>
              </w:rPr>
              <w:t>ромеев заявляет, что в стране военный пер</w:t>
            </w:r>
            <w:r w:rsidRPr="00D15319">
              <w:rPr>
                <w:rFonts w:ascii="Times New Roman" w:hAnsi="Times New Roman" w:cs="Times New Roman"/>
                <w:sz w:val="20"/>
                <w:szCs w:val="20"/>
              </w:rPr>
              <w:t>е</w:t>
            </w:r>
            <w:r w:rsidRPr="00D15319">
              <w:rPr>
                <w:rFonts w:ascii="Times New Roman" w:hAnsi="Times New Roman" w:cs="Times New Roman"/>
                <w:sz w:val="20"/>
                <w:szCs w:val="20"/>
              </w:rPr>
              <w:t>ворот невозможен;</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22 ноября,</w:t>
            </w:r>
            <w:r w:rsidRPr="00D15319">
              <w:rPr>
                <w:rFonts w:ascii="Times New Roman" w:hAnsi="Times New Roman" w:cs="Times New Roman"/>
                <w:sz w:val="20"/>
                <w:szCs w:val="20"/>
              </w:rPr>
              <w:t xml:space="preserve"> прямая трансляция коммун</w:t>
            </w:r>
            <w:r w:rsidRPr="00D15319">
              <w:rPr>
                <w:rFonts w:ascii="Times New Roman" w:hAnsi="Times New Roman" w:cs="Times New Roman"/>
                <w:sz w:val="20"/>
                <w:szCs w:val="20"/>
              </w:rPr>
              <w:t>и</w:t>
            </w:r>
            <w:r w:rsidRPr="00D15319">
              <w:rPr>
                <w:rFonts w:ascii="Times New Roman" w:hAnsi="Times New Roman" w:cs="Times New Roman"/>
                <w:sz w:val="20"/>
                <w:szCs w:val="20"/>
              </w:rPr>
              <w:t>стического митинга по Ленинградскому телевидению;</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12-24 декабря</w:t>
            </w:r>
            <w:r w:rsidRPr="00D15319">
              <w:rPr>
                <w:rFonts w:ascii="Times New Roman" w:hAnsi="Times New Roman" w:cs="Times New Roman"/>
                <w:sz w:val="20"/>
                <w:szCs w:val="20"/>
              </w:rPr>
              <w:t>, пр</w:t>
            </w:r>
            <w:r w:rsidRPr="00D15319">
              <w:rPr>
                <w:rFonts w:ascii="Times New Roman" w:hAnsi="Times New Roman" w:cs="Times New Roman"/>
                <w:sz w:val="20"/>
                <w:szCs w:val="20"/>
              </w:rPr>
              <w:t>я</w:t>
            </w:r>
            <w:r w:rsidRPr="00D15319">
              <w:rPr>
                <w:rFonts w:ascii="Times New Roman" w:hAnsi="Times New Roman" w:cs="Times New Roman"/>
                <w:sz w:val="20"/>
                <w:szCs w:val="20"/>
              </w:rPr>
              <w:t>мые трансляции вт</w:t>
            </w:r>
            <w:r w:rsidRPr="00D15319">
              <w:rPr>
                <w:rFonts w:ascii="Times New Roman" w:hAnsi="Times New Roman" w:cs="Times New Roman"/>
                <w:sz w:val="20"/>
                <w:szCs w:val="20"/>
              </w:rPr>
              <w:t>о</w:t>
            </w:r>
            <w:r w:rsidRPr="00D15319">
              <w:rPr>
                <w:rFonts w:ascii="Times New Roman" w:hAnsi="Times New Roman" w:cs="Times New Roman"/>
                <w:sz w:val="20"/>
                <w:szCs w:val="20"/>
              </w:rPr>
              <w:lastRenderedPageBreak/>
              <w:t>рого Съезда народных депутатов СССР;</w:t>
            </w:r>
          </w:p>
          <w:p w:rsidR="00582671" w:rsidRPr="00D15319" w:rsidRDefault="00582671" w:rsidP="007A22CD">
            <w:pPr>
              <w:spacing w:after="0" w:line="264" w:lineRule="auto"/>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декабрь,</w:t>
            </w:r>
            <w:r w:rsidRPr="00D15319">
              <w:rPr>
                <w:rFonts w:ascii="Times New Roman" w:hAnsi="Times New Roman" w:cs="Times New Roman"/>
                <w:sz w:val="20"/>
                <w:szCs w:val="20"/>
              </w:rPr>
              <w:t xml:space="preserve"> попытка снять с должности главного редактора «Аргументов и фа</w:t>
            </w:r>
            <w:r w:rsidRPr="00D15319">
              <w:rPr>
                <w:rFonts w:ascii="Times New Roman" w:hAnsi="Times New Roman" w:cs="Times New Roman"/>
                <w:sz w:val="20"/>
                <w:szCs w:val="20"/>
              </w:rPr>
              <w:t>к</w:t>
            </w:r>
            <w:r w:rsidRPr="00D15319">
              <w:rPr>
                <w:rFonts w:ascii="Times New Roman" w:hAnsi="Times New Roman" w:cs="Times New Roman"/>
                <w:sz w:val="20"/>
                <w:szCs w:val="20"/>
              </w:rPr>
              <w:t>тов» И. Старкова. Коллектив редакции и журналистское соо</w:t>
            </w:r>
            <w:r w:rsidRPr="00D15319">
              <w:rPr>
                <w:rFonts w:ascii="Times New Roman" w:hAnsi="Times New Roman" w:cs="Times New Roman"/>
                <w:sz w:val="20"/>
                <w:szCs w:val="20"/>
              </w:rPr>
              <w:t>б</w:t>
            </w:r>
            <w:r w:rsidRPr="00D15319">
              <w:rPr>
                <w:rFonts w:ascii="Times New Roman" w:hAnsi="Times New Roman" w:cs="Times New Roman"/>
                <w:sz w:val="20"/>
                <w:szCs w:val="20"/>
              </w:rPr>
              <w:t>щество выступили в его защиту. И. Ста</w:t>
            </w:r>
            <w:r w:rsidRPr="00D15319">
              <w:rPr>
                <w:rFonts w:ascii="Times New Roman" w:hAnsi="Times New Roman" w:cs="Times New Roman"/>
                <w:sz w:val="20"/>
                <w:szCs w:val="20"/>
              </w:rPr>
              <w:t>р</w:t>
            </w:r>
            <w:r w:rsidRPr="00D15319">
              <w:rPr>
                <w:rFonts w:ascii="Times New Roman" w:hAnsi="Times New Roman" w:cs="Times New Roman"/>
                <w:sz w:val="20"/>
                <w:szCs w:val="20"/>
              </w:rPr>
              <w:t xml:space="preserve">ков остался на своем посту. </w:t>
            </w:r>
          </w:p>
        </w:tc>
        <w:tc>
          <w:tcPr>
            <w:tcW w:w="2160" w:type="dxa"/>
          </w:tcPr>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февраль-апрель</w:t>
            </w:r>
            <w:r w:rsidRPr="003F751B">
              <w:rPr>
                <w:rFonts w:ascii="Times New Roman" w:hAnsi="Times New Roman" w:cs="Times New Roman"/>
                <w:sz w:val="20"/>
                <w:szCs w:val="20"/>
              </w:rPr>
              <w:t xml:space="preserve">, антиутопия </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Дж.Оруэлла «1984 год»,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март,</w:t>
            </w:r>
            <w:r w:rsidRPr="003F751B">
              <w:rPr>
                <w:rFonts w:ascii="Times New Roman" w:hAnsi="Times New Roman" w:cs="Times New Roman"/>
                <w:sz w:val="20"/>
                <w:szCs w:val="20"/>
              </w:rPr>
              <w:t xml:space="preserve"> роман В.Белова «Год вел</w:t>
            </w:r>
            <w:r w:rsidRPr="003F751B">
              <w:rPr>
                <w:rFonts w:ascii="Times New Roman" w:hAnsi="Times New Roman" w:cs="Times New Roman"/>
                <w:sz w:val="20"/>
                <w:szCs w:val="20"/>
              </w:rPr>
              <w:t>и</w:t>
            </w:r>
            <w:r w:rsidRPr="003F751B">
              <w:rPr>
                <w:rFonts w:ascii="Times New Roman" w:hAnsi="Times New Roman" w:cs="Times New Roman"/>
                <w:sz w:val="20"/>
                <w:szCs w:val="20"/>
              </w:rPr>
              <w:t>кого перелома. Хр</w:t>
            </w:r>
            <w:r w:rsidRPr="003F751B">
              <w:rPr>
                <w:rFonts w:ascii="Times New Roman" w:hAnsi="Times New Roman" w:cs="Times New Roman"/>
                <w:sz w:val="20"/>
                <w:szCs w:val="20"/>
              </w:rPr>
              <w:t>о</w:t>
            </w:r>
            <w:r w:rsidRPr="003F751B">
              <w:rPr>
                <w:rFonts w:ascii="Times New Roman" w:hAnsi="Times New Roman" w:cs="Times New Roman"/>
                <w:sz w:val="20"/>
                <w:szCs w:val="20"/>
              </w:rPr>
              <w:t>ника девяти месяцев»,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w:t>
            </w:r>
            <w:r w:rsidRPr="003F751B">
              <w:rPr>
                <w:rFonts w:ascii="Times New Roman" w:hAnsi="Times New Roman" w:cs="Times New Roman"/>
                <w:sz w:val="20"/>
                <w:szCs w:val="20"/>
              </w:rPr>
              <w:t>, пьеса Вен. Ерофеева «Вальпу</w:t>
            </w:r>
            <w:r w:rsidRPr="003F751B">
              <w:rPr>
                <w:rFonts w:ascii="Times New Roman" w:hAnsi="Times New Roman" w:cs="Times New Roman"/>
                <w:sz w:val="20"/>
                <w:szCs w:val="20"/>
              </w:rPr>
              <w:t>р</w:t>
            </w:r>
            <w:r w:rsidRPr="003F751B">
              <w:rPr>
                <w:rFonts w:ascii="Times New Roman" w:hAnsi="Times New Roman" w:cs="Times New Roman"/>
                <w:sz w:val="20"/>
                <w:szCs w:val="20"/>
              </w:rPr>
              <w:t>гиева ночь или шаги командора», журнал «Театр»;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w:t>
            </w:r>
            <w:r w:rsidRPr="003F751B">
              <w:rPr>
                <w:rFonts w:ascii="Times New Roman" w:hAnsi="Times New Roman" w:cs="Times New Roman"/>
                <w:sz w:val="20"/>
                <w:szCs w:val="20"/>
              </w:rPr>
              <w:t xml:space="preserve"> роман А.Рыбакова «Дети Арбата», журнал «Р</w:t>
            </w:r>
            <w:r w:rsidRPr="003F751B">
              <w:rPr>
                <w:rFonts w:ascii="Times New Roman" w:hAnsi="Times New Roman" w:cs="Times New Roman"/>
                <w:sz w:val="20"/>
                <w:szCs w:val="20"/>
              </w:rPr>
              <w:t>о</w:t>
            </w:r>
            <w:r w:rsidRPr="003F751B">
              <w:rPr>
                <w:rFonts w:ascii="Times New Roman" w:hAnsi="Times New Roman" w:cs="Times New Roman"/>
                <w:sz w:val="20"/>
                <w:szCs w:val="20"/>
              </w:rPr>
              <w:t>ман-газета»;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w:t>
            </w:r>
            <w:r w:rsidRPr="003F751B">
              <w:rPr>
                <w:rFonts w:ascii="Times New Roman" w:hAnsi="Times New Roman" w:cs="Times New Roman"/>
                <w:sz w:val="20"/>
                <w:szCs w:val="20"/>
              </w:rPr>
              <w:t xml:space="preserve"> повесть С.Каледина «Стро</w:t>
            </w:r>
            <w:r w:rsidRPr="003F751B">
              <w:rPr>
                <w:rFonts w:ascii="Times New Roman" w:hAnsi="Times New Roman" w:cs="Times New Roman"/>
                <w:sz w:val="20"/>
                <w:szCs w:val="20"/>
              </w:rPr>
              <w:t>й</w:t>
            </w:r>
            <w:r w:rsidRPr="003F751B">
              <w:rPr>
                <w:rFonts w:ascii="Times New Roman" w:hAnsi="Times New Roman" w:cs="Times New Roman"/>
                <w:sz w:val="20"/>
                <w:szCs w:val="20"/>
              </w:rPr>
              <w:t xml:space="preserve">бат», журнал «Новый мир»; </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май</w:t>
            </w:r>
            <w:r w:rsidRPr="003F751B">
              <w:rPr>
                <w:rFonts w:ascii="Times New Roman" w:hAnsi="Times New Roman" w:cs="Times New Roman"/>
                <w:sz w:val="20"/>
                <w:szCs w:val="20"/>
              </w:rPr>
              <w:t>,  рассказы и эссе В.Гроссмана, журнал «Знамя»;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май,</w:t>
            </w:r>
            <w:r w:rsidRPr="003F751B">
              <w:rPr>
                <w:rFonts w:ascii="Times New Roman" w:hAnsi="Times New Roman" w:cs="Times New Roman"/>
                <w:sz w:val="20"/>
                <w:szCs w:val="20"/>
              </w:rPr>
              <w:t xml:space="preserve"> повесть Ф.Абрамова «Поездка в прошлое», журнал «Новый мир»; </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июнь,</w:t>
            </w:r>
            <w:r w:rsidRPr="003F751B">
              <w:rPr>
                <w:rFonts w:ascii="Times New Roman" w:hAnsi="Times New Roman" w:cs="Times New Roman"/>
                <w:sz w:val="20"/>
                <w:szCs w:val="20"/>
              </w:rPr>
              <w:t xml:space="preserve"> антиутопия Э.Лимонова «Исче</w:t>
            </w:r>
            <w:r w:rsidRPr="003F751B">
              <w:rPr>
                <w:rFonts w:ascii="Times New Roman" w:hAnsi="Times New Roman" w:cs="Times New Roman"/>
                <w:sz w:val="20"/>
                <w:szCs w:val="20"/>
              </w:rPr>
              <w:t>з</w:t>
            </w:r>
            <w:r w:rsidRPr="003F751B">
              <w:rPr>
                <w:rFonts w:ascii="Times New Roman" w:hAnsi="Times New Roman" w:cs="Times New Roman"/>
                <w:sz w:val="20"/>
                <w:szCs w:val="20"/>
              </w:rPr>
              <w:t>новение варваров», газета «Совершенно секретно»;</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июнь-ноябрь</w:t>
            </w:r>
            <w:r w:rsidRPr="003F751B">
              <w:rPr>
                <w:rFonts w:ascii="Times New Roman" w:hAnsi="Times New Roman" w:cs="Times New Roman"/>
                <w:sz w:val="20"/>
                <w:szCs w:val="20"/>
              </w:rPr>
              <w:t>, п</w:t>
            </w:r>
            <w:r w:rsidRPr="003F751B">
              <w:rPr>
                <w:rFonts w:ascii="Times New Roman" w:hAnsi="Times New Roman" w:cs="Times New Roman"/>
                <w:sz w:val="20"/>
                <w:szCs w:val="20"/>
              </w:rPr>
              <w:t>о</w:t>
            </w:r>
            <w:r w:rsidRPr="003F751B">
              <w:rPr>
                <w:rFonts w:ascii="Times New Roman" w:hAnsi="Times New Roman" w:cs="Times New Roman"/>
                <w:sz w:val="20"/>
                <w:szCs w:val="20"/>
              </w:rPr>
              <w:t>весть Ю.Семенова «Тайна Кутузовского проспекта», газета «Совершенно секре</w:t>
            </w:r>
            <w:r w:rsidRPr="003F751B">
              <w:rPr>
                <w:rFonts w:ascii="Times New Roman" w:hAnsi="Times New Roman" w:cs="Times New Roman"/>
                <w:sz w:val="20"/>
                <w:szCs w:val="20"/>
              </w:rPr>
              <w:t>т</w:t>
            </w:r>
            <w:r w:rsidRPr="003F751B">
              <w:rPr>
                <w:rFonts w:ascii="Times New Roman" w:hAnsi="Times New Roman" w:cs="Times New Roman"/>
                <w:sz w:val="20"/>
                <w:szCs w:val="20"/>
              </w:rPr>
              <w:t>но»;</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июнь</w:t>
            </w:r>
            <w:r w:rsidRPr="003F751B">
              <w:rPr>
                <w:rFonts w:ascii="Times New Roman" w:hAnsi="Times New Roman" w:cs="Times New Roman"/>
                <w:sz w:val="20"/>
                <w:szCs w:val="20"/>
              </w:rPr>
              <w:t>, В.Шаламов, «Из “Колымских ра</w:t>
            </w:r>
            <w:r w:rsidRPr="003F751B">
              <w:rPr>
                <w:rFonts w:ascii="Times New Roman" w:hAnsi="Times New Roman" w:cs="Times New Roman"/>
                <w:sz w:val="20"/>
                <w:szCs w:val="20"/>
              </w:rPr>
              <w:t>с</w:t>
            </w:r>
            <w:r w:rsidRPr="003F751B">
              <w:rPr>
                <w:rFonts w:ascii="Times New Roman" w:hAnsi="Times New Roman" w:cs="Times New Roman"/>
                <w:sz w:val="20"/>
                <w:szCs w:val="20"/>
              </w:rPr>
              <w:t>сказов”», журнал «Знамя»;</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июль,</w:t>
            </w:r>
            <w:r w:rsidRPr="003F751B">
              <w:rPr>
                <w:rFonts w:ascii="Times New Roman" w:hAnsi="Times New Roman" w:cs="Times New Roman"/>
                <w:sz w:val="20"/>
                <w:szCs w:val="20"/>
              </w:rPr>
              <w:t xml:space="preserve"> В. Пикуль, роман «Каторга. Тр</w:t>
            </w:r>
            <w:r w:rsidRPr="003F751B">
              <w:rPr>
                <w:rFonts w:ascii="Times New Roman" w:hAnsi="Times New Roman" w:cs="Times New Roman"/>
                <w:sz w:val="20"/>
                <w:szCs w:val="20"/>
              </w:rPr>
              <w:t>а</w:t>
            </w:r>
            <w:r w:rsidRPr="003F751B">
              <w:rPr>
                <w:rFonts w:ascii="Times New Roman" w:hAnsi="Times New Roman" w:cs="Times New Roman"/>
                <w:sz w:val="20"/>
                <w:szCs w:val="20"/>
              </w:rPr>
              <w:t>гедия былого врем</w:t>
            </w:r>
            <w:r w:rsidRPr="003F751B">
              <w:rPr>
                <w:rFonts w:ascii="Times New Roman" w:hAnsi="Times New Roman" w:cs="Times New Roman"/>
                <w:sz w:val="20"/>
                <w:szCs w:val="20"/>
              </w:rPr>
              <w:t>е</w:t>
            </w:r>
            <w:r w:rsidRPr="003F751B">
              <w:rPr>
                <w:rFonts w:ascii="Times New Roman" w:hAnsi="Times New Roman" w:cs="Times New Roman"/>
                <w:sz w:val="20"/>
                <w:szCs w:val="20"/>
              </w:rPr>
              <w:t>ни», журнал «Роман-газета»;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июль</w:t>
            </w:r>
            <w:r w:rsidRPr="003F751B">
              <w:rPr>
                <w:rFonts w:ascii="Times New Roman" w:hAnsi="Times New Roman" w:cs="Times New Roman"/>
                <w:sz w:val="20"/>
                <w:szCs w:val="20"/>
              </w:rPr>
              <w:t>, Нобелевская речь А. Солженицына, журнал «Новый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август,</w:t>
            </w:r>
            <w:r w:rsidRPr="003F751B">
              <w:rPr>
                <w:rFonts w:ascii="Times New Roman" w:hAnsi="Times New Roman" w:cs="Times New Roman"/>
                <w:sz w:val="20"/>
                <w:szCs w:val="20"/>
              </w:rPr>
              <w:t xml:space="preserve"> роман В. Белова «Кануны. Хроника конца 20-х годов», журнал «Р</w:t>
            </w:r>
            <w:r w:rsidRPr="003F751B">
              <w:rPr>
                <w:rFonts w:ascii="Times New Roman" w:hAnsi="Times New Roman" w:cs="Times New Roman"/>
                <w:sz w:val="20"/>
                <w:szCs w:val="20"/>
              </w:rPr>
              <w:t>о</w:t>
            </w:r>
            <w:r w:rsidRPr="003F751B">
              <w:rPr>
                <w:rFonts w:ascii="Times New Roman" w:hAnsi="Times New Roman" w:cs="Times New Roman"/>
                <w:sz w:val="20"/>
                <w:szCs w:val="20"/>
              </w:rPr>
              <w:lastRenderedPageBreak/>
              <w:t>ман-газета»;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декабрь,</w:t>
            </w:r>
            <w:r w:rsidRPr="003F751B">
              <w:rPr>
                <w:rFonts w:ascii="Times New Roman" w:hAnsi="Times New Roman" w:cs="Times New Roman"/>
                <w:sz w:val="20"/>
                <w:szCs w:val="20"/>
              </w:rPr>
              <w:t xml:space="preserve"> повесть П. Мовсесяна «Хозяин», журнал «Роман-газета»;</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декабрь</w:t>
            </w:r>
            <w:r w:rsidRPr="003F751B">
              <w:rPr>
                <w:rFonts w:ascii="Times New Roman" w:hAnsi="Times New Roman" w:cs="Times New Roman"/>
                <w:sz w:val="20"/>
                <w:szCs w:val="20"/>
              </w:rPr>
              <w:t>, рассказы В. Шаламова «Новая проза», журнал «Н</w:t>
            </w:r>
            <w:r w:rsidRPr="003F751B">
              <w:rPr>
                <w:rFonts w:ascii="Times New Roman" w:hAnsi="Times New Roman" w:cs="Times New Roman"/>
                <w:sz w:val="20"/>
                <w:szCs w:val="20"/>
              </w:rPr>
              <w:t>о</w:t>
            </w:r>
            <w:r w:rsidRPr="003F751B">
              <w:rPr>
                <w:rFonts w:ascii="Times New Roman" w:hAnsi="Times New Roman" w:cs="Times New Roman"/>
                <w:sz w:val="20"/>
                <w:szCs w:val="20"/>
              </w:rPr>
              <w:t>вый мир»;</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в течение года пу</w:t>
            </w:r>
            <w:r w:rsidRPr="003F751B">
              <w:rPr>
                <w:rFonts w:ascii="Times New Roman" w:hAnsi="Times New Roman" w:cs="Times New Roman"/>
                <w:b/>
                <w:sz w:val="20"/>
                <w:szCs w:val="20"/>
              </w:rPr>
              <w:t>б</w:t>
            </w:r>
            <w:r w:rsidRPr="003F751B">
              <w:rPr>
                <w:rFonts w:ascii="Times New Roman" w:hAnsi="Times New Roman" w:cs="Times New Roman"/>
                <w:b/>
                <w:sz w:val="20"/>
                <w:szCs w:val="20"/>
              </w:rPr>
              <w:t>ликуются книги</w:t>
            </w:r>
            <w:r w:rsidRPr="003F751B">
              <w:rPr>
                <w:rFonts w:ascii="Times New Roman" w:hAnsi="Times New Roman" w:cs="Times New Roman"/>
                <w:sz w:val="20"/>
                <w:szCs w:val="20"/>
              </w:rPr>
              <w:t>: роман Е. Мальцева «Войди в каждый дом», повесть А. Рома «При невыясненных обстоятельствах», роман Ю. Самедоглу «День казни», повесть Г. Орешкина «Гор</w:t>
            </w:r>
            <w:r w:rsidRPr="003F751B">
              <w:rPr>
                <w:rFonts w:ascii="Times New Roman" w:hAnsi="Times New Roman" w:cs="Times New Roman"/>
                <w:sz w:val="20"/>
                <w:szCs w:val="20"/>
              </w:rPr>
              <w:t>ь</w:t>
            </w:r>
            <w:r w:rsidRPr="003F751B">
              <w:rPr>
                <w:rFonts w:ascii="Times New Roman" w:hAnsi="Times New Roman" w:cs="Times New Roman"/>
                <w:sz w:val="20"/>
                <w:szCs w:val="20"/>
              </w:rPr>
              <w:t>кий туман», рассказы С. Антонова о колле</w:t>
            </w:r>
            <w:r w:rsidRPr="003F751B">
              <w:rPr>
                <w:rFonts w:ascii="Times New Roman" w:hAnsi="Times New Roman" w:cs="Times New Roman"/>
                <w:sz w:val="20"/>
                <w:szCs w:val="20"/>
              </w:rPr>
              <w:t>к</w:t>
            </w:r>
            <w:r w:rsidRPr="003F751B">
              <w:rPr>
                <w:rFonts w:ascii="Times New Roman" w:hAnsi="Times New Roman" w:cs="Times New Roman"/>
                <w:sz w:val="20"/>
                <w:szCs w:val="20"/>
              </w:rPr>
              <w:t>тивизации («Овраги» и др.), повесть Ч. Айтматова «Лицом к лицу», повесть В. Б</w:t>
            </w:r>
            <w:r w:rsidRPr="003F751B">
              <w:rPr>
                <w:rFonts w:ascii="Times New Roman" w:hAnsi="Times New Roman" w:cs="Times New Roman"/>
                <w:sz w:val="20"/>
                <w:szCs w:val="20"/>
              </w:rPr>
              <w:t>е</w:t>
            </w:r>
            <w:r w:rsidRPr="003F751B">
              <w:rPr>
                <w:rFonts w:ascii="Times New Roman" w:hAnsi="Times New Roman" w:cs="Times New Roman"/>
                <w:sz w:val="20"/>
                <w:szCs w:val="20"/>
              </w:rPr>
              <w:t>лова «По 206-ой», В. Доценко «По прозв</w:t>
            </w:r>
            <w:r w:rsidRPr="003F751B">
              <w:rPr>
                <w:rFonts w:ascii="Times New Roman" w:hAnsi="Times New Roman" w:cs="Times New Roman"/>
                <w:sz w:val="20"/>
                <w:szCs w:val="20"/>
              </w:rPr>
              <w:t>и</w:t>
            </w:r>
            <w:r w:rsidRPr="003F751B">
              <w:rPr>
                <w:rFonts w:ascii="Times New Roman" w:hAnsi="Times New Roman" w:cs="Times New Roman"/>
                <w:sz w:val="20"/>
                <w:szCs w:val="20"/>
              </w:rPr>
              <w:t>щу «Зверь», повесть Ю. Маслова «Кар</w:t>
            </w:r>
            <w:r w:rsidRPr="003F751B">
              <w:rPr>
                <w:rFonts w:ascii="Times New Roman" w:hAnsi="Times New Roman" w:cs="Times New Roman"/>
                <w:sz w:val="20"/>
                <w:szCs w:val="20"/>
              </w:rPr>
              <w:t>а</w:t>
            </w:r>
            <w:r w:rsidRPr="003F751B">
              <w:rPr>
                <w:rFonts w:ascii="Times New Roman" w:hAnsi="Times New Roman" w:cs="Times New Roman"/>
                <w:sz w:val="20"/>
                <w:szCs w:val="20"/>
              </w:rPr>
              <w:t>курт», роман А. Мо</w:t>
            </w:r>
            <w:r w:rsidRPr="003F751B">
              <w:rPr>
                <w:rFonts w:ascii="Times New Roman" w:hAnsi="Times New Roman" w:cs="Times New Roman"/>
                <w:sz w:val="20"/>
                <w:szCs w:val="20"/>
              </w:rPr>
              <w:t>л</w:t>
            </w:r>
            <w:r w:rsidRPr="003F751B">
              <w:rPr>
                <w:rFonts w:ascii="Times New Roman" w:hAnsi="Times New Roman" w:cs="Times New Roman"/>
                <w:sz w:val="20"/>
                <w:szCs w:val="20"/>
              </w:rPr>
              <w:t>чанова «Новый год в октябре», повесть А. Соколова «Полисан</w:t>
            </w:r>
            <w:r w:rsidRPr="003F751B">
              <w:rPr>
                <w:rFonts w:ascii="Times New Roman" w:hAnsi="Times New Roman" w:cs="Times New Roman"/>
                <w:sz w:val="20"/>
                <w:szCs w:val="20"/>
              </w:rPr>
              <w:t>д</w:t>
            </w:r>
            <w:r w:rsidRPr="003F751B">
              <w:rPr>
                <w:rFonts w:ascii="Times New Roman" w:hAnsi="Times New Roman" w:cs="Times New Roman"/>
                <w:sz w:val="20"/>
                <w:szCs w:val="20"/>
              </w:rPr>
              <w:t xml:space="preserve">рия», роман Ю. </w:t>
            </w:r>
            <w:r w:rsidRPr="003F751B">
              <w:rPr>
                <w:rStyle w:val="citation"/>
                <w:rFonts w:ascii="Times New Roman" w:hAnsi="Times New Roman" w:cs="Times New Roman"/>
                <w:iCs/>
                <w:sz w:val="20"/>
                <w:szCs w:val="20"/>
              </w:rPr>
              <w:t>До</w:t>
            </w:r>
            <w:r w:rsidRPr="003F751B">
              <w:rPr>
                <w:rStyle w:val="citation"/>
                <w:rFonts w:ascii="Times New Roman" w:hAnsi="Times New Roman" w:cs="Times New Roman"/>
                <w:iCs/>
                <w:sz w:val="20"/>
                <w:szCs w:val="20"/>
              </w:rPr>
              <w:t>м</w:t>
            </w:r>
            <w:r w:rsidRPr="003F751B">
              <w:rPr>
                <w:rStyle w:val="citation"/>
                <w:rFonts w:ascii="Times New Roman" w:hAnsi="Times New Roman" w:cs="Times New Roman"/>
                <w:iCs/>
                <w:sz w:val="20"/>
                <w:szCs w:val="20"/>
              </w:rPr>
              <w:t>бровского</w:t>
            </w:r>
            <w:r w:rsidRPr="003F751B">
              <w:rPr>
                <w:rStyle w:val="citation"/>
                <w:rFonts w:ascii="Times New Roman" w:hAnsi="Times New Roman" w:cs="Times New Roman"/>
                <w:sz w:val="20"/>
                <w:szCs w:val="20"/>
              </w:rPr>
              <w:t xml:space="preserve"> «Факультет ненужных вещей». </w:t>
            </w:r>
            <w:r w:rsidRPr="003F751B">
              <w:rPr>
                <w:rFonts w:ascii="Times New Roman" w:hAnsi="Times New Roman" w:cs="Times New Roman"/>
                <w:sz w:val="20"/>
                <w:szCs w:val="20"/>
              </w:rPr>
              <w:t xml:space="preserve"> </w:t>
            </w:r>
          </w:p>
        </w:tc>
        <w:tc>
          <w:tcPr>
            <w:tcW w:w="1409" w:type="dxa"/>
          </w:tcPr>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b/>
                <w:sz w:val="20"/>
                <w:szCs w:val="20"/>
              </w:rPr>
              <w:lastRenderedPageBreak/>
              <w:t>- в течение года сняты фильмы:</w:t>
            </w:r>
            <w:r w:rsidRPr="003F751B">
              <w:rPr>
                <w:rFonts w:ascii="Times New Roman" w:hAnsi="Times New Roman" w:cs="Times New Roman"/>
                <w:sz w:val="20"/>
                <w:szCs w:val="20"/>
              </w:rPr>
              <w:t xml:space="preserve"> «Авария – дочь мента», «Ад, или д</w:t>
            </w:r>
            <w:r w:rsidRPr="003F751B">
              <w:rPr>
                <w:rFonts w:ascii="Times New Roman" w:hAnsi="Times New Roman" w:cs="Times New Roman"/>
                <w:sz w:val="20"/>
                <w:szCs w:val="20"/>
              </w:rPr>
              <w:t>о</w:t>
            </w:r>
            <w:r w:rsidRPr="003F751B">
              <w:rPr>
                <w:rFonts w:ascii="Times New Roman" w:hAnsi="Times New Roman" w:cs="Times New Roman"/>
                <w:sz w:val="20"/>
                <w:szCs w:val="20"/>
              </w:rPr>
              <w:t>сье на самого себя», «Анекдот», «Астенич</w:t>
            </w:r>
            <w:r w:rsidRPr="003F751B">
              <w:rPr>
                <w:rFonts w:ascii="Times New Roman" w:hAnsi="Times New Roman" w:cs="Times New Roman"/>
                <w:sz w:val="20"/>
                <w:szCs w:val="20"/>
              </w:rPr>
              <w:t>е</w:t>
            </w:r>
            <w:r w:rsidRPr="003F751B">
              <w:rPr>
                <w:rFonts w:ascii="Times New Roman" w:hAnsi="Times New Roman" w:cs="Times New Roman"/>
                <w:sz w:val="20"/>
                <w:szCs w:val="20"/>
              </w:rPr>
              <w:t>ский си</w:t>
            </w:r>
            <w:r w:rsidRPr="003F751B">
              <w:rPr>
                <w:rFonts w:ascii="Times New Roman" w:hAnsi="Times New Roman" w:cs="Times New Roman"/>
                <w:sz w:val="20"/>
                <w:szCs w:val="20"/>
              </w:rPr>
              <w:t>н</w:t>
            </w:r>
            <w:r w:rsidRPr="003F751B">
              <w:rPr>
                <w:rFonts w:ascii="Times New Roman" w:hAnsi="Times New Roman" w:cs="Times New Roman"/>
                <w:sz w:val="20"/>
                <w:szCs w:val="20"/>
              </w:rPr>
              <w:t>дром», «Без надежды н</w:t>
            </w:r>
            <w:r w:rsidRPr="003F751B">
              <w:rPr>
                <w:rFonts w:ascii="Times New Roman" w:hAnsi="Times New Roman" w:cs="Times New Roman"/>
                <w:sz w:val="20"/>
                <w:szCs w:val="20"/>
              </w:rPr>
              <w:t>а</w:t>
            </w:r>
            <w:r w:rsidRPr="003F751B">
              <w:rPr>
                <w:rFonts w:ascii="Times New Roman" w:hAnsi="Times New Roman" w:cs="Times New Roman"/>
                <w:sz w:val="20"/>
                <w:szCs w:val="20"/>
              </w:rPr>
              <w:t>деюсь», «Беспредел», «Бумажные глаза Пр</w:t>
            </w:r>
            <w:r w:rsidRPr="003F751B">
              <w:rPr>
                <w:rFonts w:ascii="Times New Roman" w:hAnsi="Times New Roman" w:cs="Times New Roman"/>
                <w:sz w:val="20"/>
                <w:szCs w:val="20"/>
              </w:rPr>
              <w:t>и</w:t>
            </w:r>
            <w:r w:rsidRPr="003F751B">
              <w:rPr>
                <w:rFonts w:ascii="Times New Roman" w:hAnsi="Times New Roman" w:cs="Times New Roman"/>
                <w:sz w:val="20"/>
                <w:szCs w:val="20"/>
              </w:rPr>
              <w:t>швина», «Васька», «Город З</w:t>
            </w:r>
            <w:r w:rsidRPr="003F751B">
              <w:rPr>
                <w:rFonts w:ascii="Times New Roman" w:hAnsi="Times New Roman" w:cs="Times New Roman"/>
                <w:sz w:val="20"/>
                <w:szCs w:val="20"/>
              </w:rPr>
              <w:t>е</w:t>
            </w:r>
            <w:r w:rsidRPr="003F751B">
              <w:rPr>
                <w:rFonts w:ascii="Times New Roman" w:hAnsi="Times New Roman" w:cs="Times New Roman"/>
                <w:sz w:val="20"/>
                <w:szCs w:val="20"/>
              </w:rPr>
              <w:t>ро», «Груз 300», «ГУ-ГА», «Дежа вю», «Дорога через ру</w:t>
            </w:r>
            <w:r w:rsidRPr="003F751B">
              <w:rPr>
                <w:rFonts w:ascii="Times New Roman" w:hAnsi="Times New Roman" w:cs="Times New Roman"/>
                <w:sz w:val="20"/>
                <w:szCs w:val="20"/>
              </w:rPr>
              <w:t>и</w:t>
            </w:r>
            <w:r w:rsidRPr="003F751B">
              <w:rPr>
                <w:rFonts w:ascii="Times New Roman" w:hAnsi="Times New Roman" w:cs="Times New Roman"/>
                <w:sz w:val="20"/>
                <w:szCs w:val="20"/>
              </w:rPr>
              <w:t>ны»,  «З</w:t>
            </w:r>
            <w:r w:rsidRPr="003F751B">
              <w:rPr>
                <w:rFonts w:ascii="Times New Roman" w:hAnsi="Times New Roman" w:cs="Times New Roman"/>
                <w:sz w:val="20"/>
                <w:szCs w:val="20"/>
              </w:rPr>
              <w:t>а</w:t>
            </w:r>
            <w:r w:rsidRPr="003F751B">
              <w:rPr>
                <w:rFonts w:ascii="Times New Roman" w:hAnsi="Times New Roman" w:cs="Times New Roman"/>
                <w:sz w:val="20"/>
                <w:szCs w:val="20"/>
              </w:rPr>
              <w:t>кон», «Замри – Умри – Воскресни», «Каменный идол», «К</w:t>
            </w:r>
            <w:r w:rsidRPr="003F751B">
              <w:rPr>
                <w:rFonts w:ascii="Times New Roman" w:hAnsi="Times New Roman" w:cs="Times New Roman"/>
                <w:sz w:val="20"/>
                <w:szCs w:val="20"/>
              </w:rPr>
              <w:t>а</w:t>
            </w:r>
            <w:r w:rsidRPr="003F751B">
              <w:rPr>
                <w:rFonts w:ascii="Times New Roman" w:hAnsi="Times New Roman" w:cs="Times New Roman"/>
                <w:sz w:val="20"/>
                <w:szCs w:val="20"/>
              </w:rPr>
              <w:t>раул», «К</w:t>
            </w:r>
            <w:r w:rsidRPr="003F751B">
              <w:rPr>
                <w:rFonts w:ascii="Times New Roman" w:hAnsi="Times New Roman" w:cs="Times New Roman"/>
                <w:sz w:val="20"/>
                <w:szCs w:val="20"/>
              </w:rPr>
              <w:t>о</w:t>
            </w:r>
            <w:r w:rsidRPr="003F751B">
              <w:rPr>
                <w:rFonts w:ascii="Times New Roman" w:hAnsi="Times New Roman" w:cs="Times New Roman"/>
                <w:sz w:val="20"/>
                <w:szCs w:val="20"/>
              </w:rPr>
              <w:t>декс молч</w:t>
            </w:r>
            <w:r w:rsidRPr="003F751B">
              <w:rPr>
                <w:rFonts w:ascii="Times New Roman" w:hAnsi="Times New Roman" w:cs="Times New Roman"/>
                <w:sz w:val="20"/>
                <w:szCs w:val="20"/>
              </w:rPr>
              <w:t>а</w:t>
            </w:r>
            <w:r w:rsidRPr="003F751B">
              <w:rPr>
                <w:rFonts w:ascii="Times New Roman" w:hAnsi="Times New Roman" w:cs="Times New Roman"/>
                <w:sz w:val="20"/>
                <w:szCs w:val="20"/>
              </w:rPr>
              <w:t>ния», «К</w:t>
            </w:r>
            <w:r w:rsidRPr="003F751B">
              <w:rPr>
                <w:rFonts w:ascii="Times New Roman" w:hAnsi="Times New Roman" w:cs="Times New Roman"/>
                <w:sz w:val="20"/>
                <w:szCs w:val="20"/>
              </w:rPr>
              <w:t>о</w:t>
            </w:r>
            <w:r w:rsidRPr="003F751B">
              <w:rPr>
                <w:rFonts w:ascii="Times New Roman" w:hAnsi="Times New Roman" w:cs="Times New Roman"/>
                <w:sz w:val="20"/>
                <w:szCs w:val="20"/>
              </w:rPr>
              <w:t>ма», «Кому на Руси жить?», «Кончина», «Корру</w:t>
            </w:r>
            <w:r w:rsidRPr="003F751B">
              <w:rPr>
                <w:rFonts w:ascii="Times New Roman" w:hAnsi="Times New Roman" w:cs="Times New Roman"/>
                <w:sz w:val="20"/>
                <w:szCs w:val="20"/>
              </w:rPr>
              <w:t>п</w:t>
            </w:r>
            <w:r w:rsidRPr="003F751B">
              <w:rPr>
                <w:rFonts w:ascii="Times New Roman" w:hAnsi="Times New Roman" w:cs="Times New Roman"/>
                <w:sz w:val="20"/>
                <w:szCs w:val="20"/>
              </w:rPr>
              <w:t>ция», «Л</w:t>
            </w:r>
            <w:r w:rsidRPr="003F751B">
              <w:rPr>
                <w:rFonts w:ascii="Times New Roman" w:hAnsi="Times New Roman" w:cs="Times New Roman"/>
                <w:sz w:val="20"/>
                <w:szCs w:val="20"/>
              </w:rPr>
              <w:t>ю</w:t>
            </w:r>
            <w:r w:rsidRPr="003F751B">
              <w:rPr>
                <w:rFonts w:ascii="Times New Roman" w:hAnsi="Times New Roman" w:cs="Times New Roman"/>
                <w:sz w:val="20"/>
                <w:szCs w:val="20"/>
              </w:rPr>
              <w:t>бовь с прив</w:t>
            </w:r>
            <w:r w:rsidRPr="003F751B">
              <w:rPr>
                <w:rFonts w:ascii="Times New Roman" w:hAnsi="Times New Roman" w:cs="Times New Roman"/>
                <w:sz w:val="20"/>
                <w:szCs w:val="20"/>
              </w:rPr>
              <w:t>и</w:t>
            </w:r>
            <w:r w:rsidRPr="003F751B">
              <w:rPr>
                <w:rFonts w:ascii="Times New Roman" w:hAnsi="Times New Roman" w:cs="Times New Roman"/>
                <w:sz w:val="20"/>
                <w:szCs w:val="20"/>
              </w:rPr>
              <w:t>легиями», «Ничего не случилось», «ОНО», «Н</w:t>
            </w:r>
            <w:r w:rsidRPr="003F751B">
              <w:rPr>
                <w:rFonts w:ascii="Times New Roman" w:hAnsi="Times New Roman" w:cs="Times New Roman"/>
                <w:sz w:val="20"/>
                <w:szCs w:val="20"/>
              </w:rPr>
              <w:t>о</w:t>
            </w:r>
            <w:r w:rsidRPr="003F751B">
              <w:rPr>
                <w:rFonts w:ascii="Times New Roman" w:hAnsi="Times New Roman" w:cs="Times New Roman"/>
                <w:sz w:val="20"/>
                <w:szCs w:val="20"/>
              </w:rPr>
              <w:t>чевала тучка золотая», «Перед ра</w:t>
            </w:r>
            <w:r w:rsidRPr="003F751B">
              <w:rPr>
                <w:rFonts w:ascii="Times New Roman" w:hAnsi="Times New Roman" w:cs="Times New Roman"/>
                <w:sz w:val="20"/>
                <w:szCs w:val="20"/>
              </w:rPr>
              <w:t>с</w:t>
            </w:r>
            <w:r w:rsidRPr="003F751B">
              <w:rPr>
                <w:rFonts w:ascii="Times New Roman" w:hAnsi="Times New Roman" w:cs="Times New Roman"/>
                <w:sz w:val="20"/>
                <w:szCs w:val="20"/>
              </w:rPr>
              <w:t>светом», «Пиры Ва</w:t>
            </w:r>
            <w:r w:rsidRPr="003F751B">
              <w:rPr>
                <w:rFonts w:ascii="Times New Roman" w:hAnsi="Times New Roman" w:cs="Times New Roman"/>
                <w:sz w:val="20"/>
                <w:szCs w:val="20"/>
              </w:rPr>
              <w:t>л</w:t>
            </w:r>
            <w:r w:rsidRPr="003F751B">
              <w:rPr>
                <w:rFonts w:ascii="Times New Roman" w:hAnsi="Times New Roman" w:cs="Times New Roman"/>
                <w:sz w:val="20"/>
                <w:szCs w:val="20"/>
              </w:rPr>
              <w:t>тасара или ночь со Ст</w:t>
            </w:r>
            <w:r w:rsidRPr="003F751B">
              <w:rPr>
                <w:rFonts w:ascii="Times New Roman" w:hAnsi="Times New Roman" w:cs="Times New Roman"/>
                <w:sz w:val="20"/>
                <w:szCs w:val="20"/>
              </w:rPr>
              <w:t>а</w:t>
            </w:r>
            <w:r w:rsidRPr="003F751B">
              <w:rPr>
                <w:rFonts w:ascii="Times New Roman" w:hAnsi="Times New Roman" w:cs="Times New Roman"/>
                <w:sz w:val="20"/>
                <w:szCs w:val="20"/>
              </w:rPr>
              <w:t>линым», «Подъем», «Пробужд</w:t>
            </w:r>
            <w:r w:rsidRPr="003F751B">
              <w:rPr>
                <w:rFonts w:ascii="Times New Roman" w:hAnsi="Times New Roman" w:cs="Times New Roman"/>
                <w:sz w:val="20"/>
                <w:szCs w:val="20"/>
              </w:rPr>
              <w:t>е</w:t>
            </w:r>
            <w:r w:rsidRPr="003F751B">
              <w:rPr>
                <w:rFonts w:ascii="Times New Roman" w:hAnsi="Times New Roman" w:cs="Times New Roman"/>
                <w:sz w:val="20"/>
                <w:szCs w:val="20"/>
              </w:rPr>
              <w:t>ние», «Пр</w:t>
            </w:r>
            <w:r w:rsidRPr="003F751B">
              <w:rPr>
                <w:rFonts w:ascii="Times New Roman" w:hAnsi="Times New Roman" w:cs="Times New Roman"/>
                <w:sz w:val="20"/>
                <w:szCs w:val="20"/>
              </w:rPr>
              <w:t>я</w:t>
            </w:r>
            <w:r w:rsidRPr="003F751B">
              <w:rPr>
                <w:rFonts w:ascii="Times New Roman" w:hAnsi="Times New Roman" w:cs="Times New Roman"/>
                <w:sz w:val="20"/>
                <w:szCs w:val="20"/>
              </w:rPr>
              <w:t>мая трансл</w:t>
            </w:r>
            <w:r w:rsidRPr="003F751B">
              <w:rPr>
                <w:rFonts w:ascii="Times New Roman" w:hAnsi="Times New Roman" w:cs="Times New Roman"/>
                <w:sz w:val="20"/>
                <w:szCs w:val="20"/>
              </w:rPr>
              <w:t>я</w:t>
            </w:r>
            <w:r w:rsidRPr="003F751B">
              <w:rPr>
                <w:rFonts w:ascii="Times New Roman" w:hAnsi="Times New Roman" w:cs="Times New Roman"/>
                <w:sz w:val="20"/>
                <w:szCs w:val="20"/>
              </w:rPr>
              <w:lastRenderedPageBreak/>
              <w:t>ция», «Пт</w:t>
            </w:r>
            <w:r w:rsidRPr="003F751B">
              <w:rPr>
                <w:rFonts w:ascii="Times New Roman" w:hAnsi="Times New Roman" w:cs="Times New Roman"/>
                <w:sz w:val="20"/>
                <w:szCs w:val="20"/>
              </w:rPr>
              <w:t>и</w:t>
            </w:r>
            <w:r w:rsidRPr="003F751B">
              <w:rPr>
                <w:rFonts w:ascii="Times New Roman" w:hAnsi="Times New Roman" w:cs="Times New Roman"/>
                <w:sz w:val="20"/>
                <w:szCs w:val="20"/>
              </w:rPr>
              <w:t>цам крылья не в тягость», «Созвездие Козлотура», «Стук в дверь», «С</w:t>
            </w:r>
            <w:r w:rsidRPr="003F751B">
              <w:rPr>
                <w:rFonts w:ascii="Times New Roman" w:hAnsi="Times New Roman" w:cs="Times New Roman"/>
                <w:sz w:val="20"/>
                <w:szCs w:val="20"/>
              </w:rPr>
              <w:t>у</w:t>
            </w:r>
            <w:r w:rsidRPr="003F751B">
              <w:rPr>
                <w:rFonts w:ascii="Times New Roman" w:hAnsi="Times New Roman" w:cs="Times New Roman"/>
                <w:sz w:val="20"/>
                <w:szCs w:val="20"/>
              </w:rPr>
              <w:t>венир для прокурора», «Торможение в небесах», «Трудно быть богом», «Черная роза – эмблема печали, кра</w:t>
            </w:r>
            <w:r w:rsidRPr="003F751B">
              <w:rPr>
                <w:rFonts w:ascii="Times New Roman" w:hAnsi="Times New Roman" w:cs="Times New Roman"/>
                <w:sz w:val="20"/>
                <w:szCs w:val="20"/>
              </w:rPr>
              <w:t>с</w:t>
            </w:r>
            <w:r w:rsidRPr="003F751B">
              <w:rPr>
                <w:rFonts w:ascii="Times New Roman" w:hAnsi="Times New Roman" w:cs="Times New Roman"/>
                <w:sz w:val="20"/>
                <w:szCs w:val="20"/>
              </w:rPr>
              <w:t>ная роза – эмблема любви»;</w:t>
            </w:r>
          </w:p>
          <w:p w:rsidR="00582671" w:rsidRPr="003F751B" w:rsidRDefault="00582671" w:rsidP="007A22CD">
            <w:pPr>
              <w:spacing w:after="0" w:line="264" w:lineRule="auto"/>
              <w:contextualSpacing/>
              <w:jc w:val="both"/>
              <w:rPr>
                <w:rFonts w:ascii="Times New Roman" w:hAnsi="Times New Roman" w:cs="Times New Roman"/>
                <w:sz w:val="20"/>
                <w:szCs w:val="20"/>
              </w:rPr>
            </w:pPr>
            <w:r w:rsidRPr="003F751B">
              <w:rPr>
                <w:rFonts w:ascii="Times New Roman" w:hAnsi="Times New Roman" w:cs="Times New Roman"/>
                <w:sz w:val="20"/>
                <w:szCs w:val="20"/>
              </w:rPr>
              <w:t>- после 20-летнего пер</w:t>
            </w:r>
            <w:r w:rsidRPr="003F751B">
              <w:rPr>
                <w:rFonts w:ascii="Times New Roman" w:hAnsi="Times New Roman" w:cs="Times New Roman"/>
                <w:sz w:val="20"/>
                <w:szCs w:val="20"/>
              </w:rPr>
              <w:t>е</w:t>
            </w:r>
            <w:r w:rsidRPr="003F751B">
              <w:rPr>
                <w:rFonts w:ascii="Times New Roman" w:hAnsi="Times New Roman" w:cs="Times New Roman"/>
                <w:sz w:val="20"/>
                <w:szCs w:val="20"/>
              </w:rPr>
              <w:t>рыва вышел на экран фильм «К</w:t>
            </w:r>
            <w:r w:rsidRPr="003F751B">
              <w:rPr>
                <w:rFonts w:ascii="Times New Roman" w:hAnsi="Times New Roman" w:cs="Times New Roman"/>
                <w:sz w:val="20"/>
                <w:szCs w:val="20"/>
              </w:rPr>
              <w:t>о</w:t>
            </w:r>
            <w:r w:rsidRPr="003F751B">
              <w:rPr>
                <w:rFonts w:ascii="Times New Roman" w:hAnsi="Times New Roman" w:cs="Times New Roman"/>
                <w:sz w:val="20"/>
                <w:szCs w:val="20"/>
              </w:rPr>
              <w:t>миссар».</w:t>
            </w:r>
          </w:p>
        </w:tc>
      </w:tr>
      <w:tr w:rsidR="00582671" w:rsidRPr="00645F91" w:rsidTr="00192C2D">
        <w:trPr>
          <w:gridAfter w:val="1"/>
          <w:wAfter w:w="142" w:type="dxa"/>
        </w:trPr>
        <w:tc>
          <w:tcPr>
            <w:tcW w:w="828" w:type="dxa"/>
            <w:tcBorders>
              <w:right w:val="single" w:sz="4" w:space="0" w:color="auto"/>
            </w:tcBorders>
          </w:tcPr>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1</w:t>
            </w:r>
            <w:r w:rsidRPr="00D15319">
              <w:rPr>
                <w:rFonts w:ascii="Times New Roman" w:hAnsi="Times New Roman" w:cs="Times New Roman"/>
                <w:sz w:val="20"/>
                <w:szCs w:val="20"/>
              </w:rPr>
              <w:lastRenderedPageBreak/>
              <w:t>990</w:t>
            </w:r>
          </w:p>
        </w:tc>
        <w:tc>
          <w:tcPr>
            <w:tcW w:w="2340" w:type="dxa"/>
            <w:tcBorders>
              <w:top w:val="single" w:sz="4" w:space="0" w:color="auto"/>
              <w:left w:val="single" w:sz="4" w:space="0" w:color="auto"/>
              <w:bottom w:val="single" w:sz="4" w:space="0" w:color="auto"/>
              <w:right w:val="single" w:sz="4" w:space="0" w:color="auto"/>
            </w:tcBorders>
          </w:tcPr>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11-13 января</w:t>
            </w:r>
            <w:r w:rsidRPr="00D15319">
              <w:rPr>
                <w:rFonts w:ascii="Times New Roman" w:hAnsi="Times New Roman" w:cs="Times New Roman"/>
                <w:sz w:val="20"/>
                <w:szCs w:val="20"/>
              </w:rPr>
              <w:t xml:space="preserve">, </w:t>
            </w:r>
            <w:r w:rsidRPr="00D15319">
              <w:rPr>
                <w:rFonts w:ascii="Times New Roman" w:hAnsi="Times New Roman" w:cs="Times New Roman"/>
                <w:sz w:val="20"/>
                <w:szCs w:val="20"/>
              </w:rPr>
              <w:lastRenderedPageBreak/>
              <w:t>визит М.С. Горбачева в Литву. Генсек признает право нации на самоо</w:t>
            </w:r>
            <w:r w:rsidRPr="00D15319">
              <w:rPr>
                <w:rFonts w:ascii="Times New Roman" w:hAnsi="Times New Roman" w:cs="Times New Roman"/>
                <w:sz w:val="20"/>
                <w:szCs w:val="20"/>
              </w:rPr>
              <w:t>п</w:t>
            </w:r>
            <w:r w:rsidRPr="00D15319">
              <w:rPr>
                <w:rFonts w:ascii="Times New Roman" w:hAnsi="Times New Roman" w:cs="Times New Roman"/>
                <w:sz w:val="20"/>
                <w:szCs w:val="20"/>
              </w:rPr>
              <w:t>ределение как принцип, но напоминает, что о</w:t>
            </w:r>
            <w:r w:rsidRPr="00D15319">
              <w:rPr>
                <w:rFonts w:ascii="Times New Roman" w:hAnsi="Times New Roman" w:cs="Times New Roman"/>
                <w:sz w:val="20"/>
                <w:szCs w:val="20"/>
              </w:rPr>
              <w:t>т</w:t>
            </w:r>
            <w:r w:rsidRPr="00D15319">
              <w:rPr>
                <w:rFonts w:ascii="Times New Roman" w:hAnsi="Times New Roman" w:cs="Times New Roman"/>
                <w:sz w:val="20"/>
                <w:szCs w:val="20"/>
              </w:rPr>
              <w:t>сутствует механизм в</w:t>
            </w:r>
            <w:r w:rsidRPr="00D15319">
              <w:rPr>
                <w:rFonts w:ascii="Times New Roman" w:hAnsi="Times New Roman" w:cs="Times New Roman"/>
                <w:sz w:val="20"/>
                <w:szCs w:val="20"/>
              </w:rPr>
              <w:t>ы</w:t>
            </w:r>
            <w:r w:rsidRPr="00D15319">
              <w:rPr>
                <w:rFonts w:ascii="Times New Roman" w:hAnsi="Times New Roman" w:cs="Times New Roman"/>
                <w:sz w:val="20"/>
                <w:szCs w:val="20"/>
              </w:rPr>
              <w:t>деления республики из состава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январь</w:t>
            </w:r>
            <w:r w:rsidRPr="00D15319">
              <w:rPr>
                <w:rFonts w:ascii="Times New Roman" w:hAnsi="Times New Roman" w:cs="Times New Roman"/>
                <w:sz w:val="20"/>
                <w:szCs w:val="20"/>
              </w:rPr>
              <w:t>, а</w:t>
            </w:r>
            <w:r w:rsidRPr="00D15319">
              <w:rPr>
                <w:rFonts w:ascii="Times New Roman" w:hAnsi="Times New Roman" w:cs="Times New Roman"/>
                <w:sz w:val="20"/>
                <w:szCs w:val="20"/>
              </w:rPr>
              <w:t>р</w:t>
            </w:r>
            <w:r w:rsidRPr="00D15319">
              <w:rPr>
                <w:rFonts w:ascii="Times New Roman" w:hAnsi="Times New Roman" w:cs="Times New Roman"/>
                <w:sz w:val="20"/>
                <w:szCs w:val="20"/>
              </w:rPr>
              <w:t>мянские погромы в Азербайджане, введен режим ЧП;</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- 5-7 февраля, </w:t>
            </w:r>
            <w:r w:rsidRPr="00D15319">
              <w:rPr>
                <w:rFonts w:ascii="Times New Roman" w:hAnsi="Times New Roman" w:cs="Times New Roman"/>
                <w:sz w:val="20"/>
                <w:szCs w:val="20"/>
              </w:rPr>
              <w:t>Пленум ЦК КПСС предлагает отменить 6-ю статью Конституции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13 февраля,</w:t>
            </w:r>
            <w:r w:rsidRPr="00D15319">
              <w:rPr>
                <w:rFonts w:ascii="Times New Roman" w:hAnsi="Times New Roman" w:cs="Times New Roman"/>
                <w:sz w:val="20"/>
                <w:szCs w:val="20"/>
              </w:rPr>
              <w:t xml:space="preserve"> официально стартует предвыборная кампания в Верховный совет РСФСР;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24 февраля,</w:t>
            </w:r>
            <w:r w:rsidRPr="00D15319">
              <w:rPr>
                <w:rFonts w:ascii="Times New Roman" w:hAnsi="Times New Roman" w:cs="Times New Roman"/>
                <w:sz w:val="20"/>
                <w:szCs w:val="20"/>
              </w:rPr>
              <w:t xml:space="preserve"> на выборах в Верховный совет Литвы победу одержал «Саюдис»;</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18 марта,</w:t>
            </w:r>
            <w:r w:rsidRPr="00D15319">
              <w:rPr>
                <w:rFonts w:ascii="Times New Roman" w:hAnsi="Times New Roman" w:cs="Times New Roman"/>
                <w:sz w:val="20"/>
                <w:szCs w:val="20"/>
              </w:rPr>
              <w:t xml:space="preserve"> на выборах в Верховный совет Латвии и Эстонии победу одерживают Н</w:t>
            </w:r>
            <w:r w:rsidRPr="00D15319">
              <w:rPr>
                <w:rFonts w:ascii="Times New Roman" w:hAnsi="Times New Roman" w:cs="Times New Roman"/>
                <w:sz w:val="20"/>
                <w:szCs w:val="20"/>
              </w:rPr>
              <w:t>а</w:t>
            </w:r>
            <w:r w:rsidRPr="00D15319">
              <w:rPr>
                <w:rFonts w:ascii="Times New Roman" w:hAnsi="Times New Roman" w:cs="Times New Roman"/>
                <w:sz w:val="20"/>
                <w:szCs w:val="20"/>
              </w:rPr>
              <w:t>родные фронты;</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4 марта,</w:t>
            </w:r>
            <w:r w:rsidRPr="00D15319">
              <w:rPr>
                <w:rFonts w:ascii="Times New Roman" w:hAnsi="Times New Roman" w:cs="Times New Roman"/>
                <w:sz w:val="20"/>
                <w:szCs w:val="20"/>
              </w:rPr>
              <w:t xml:space="preserve"> выб</w:t>
            </w:r>
            <w:r w:rsidRPr="00D15319">
              <w:rPr>
                <w:rFonts w:ascii="Times New Roman" w:hAnsi="Times New Roman" w:cs="Times New Roman"/>
                <w:sz w:val="20"/>
                <w:szCs w:val="20"/>
              </w:rPr>
              <w:t>о</w:t>
            </w:r>
            <w:r w:rsidRPr="00D15319">
              <w:rPr>
                <w:rFonts w:ascii="Times New Roman" w:hAnsi="Times New Roman" w:cs="Times New Roman"/>
                <w:sz w:val="20"/>
                <w:szCs w:val="20"/>
              </w:rPr>
              <w:t>ры в Верховный совет РСФСР. Сторонники либерализации получ</w:t>
            </w:r>
            <w:r w:rsidRPr="00D15319">
              <w:rPr>
                <w:rFonts w:ascii="Times New Roman" w:hAnsi="Times New Roman" w:cs="Times New Roman"/>
                <w:sz w:val="20"/>
                <w:szCs w:val="20"/>
              </w:rPr>
              <w:t>и</w:t>
            </w:r>
            <w:r w:rsidRPr="00D15319">
              <w:rPr>
                <w:rFonts w:ascii="Times New Roman" w:hAnsi="Times New Roman" w:cs="Times New Roman"/>
                <w:sz w:val="20"/>
                <w:szCs w:val="20"/>
              </w:rPr>
              <w:t>ли большинство в Сов</w:t>
            </w:r>
            <w:r w:rsidRPr="00D15319">
              <w:rPr>
                <w:rFonts w:ascii="Times New Roman" w:hAnsi="Times New Roman" w:cs="Times New Roman"/>
                <w:sz w:val="20"/>
                <w:szCs w:val="20"/>
              </w:rPr>
              <w:t>е</w:t>
            </w:r>
            <w:r w:rsidRPr="00D15319">
              <w:rPr>
                <w:rFonts w:ascii="Times New Roman" w:hAnsi="Times New Roman" w:cs="Times New Roman"/>
                <w:sz w:val="20"/>
                <w:szCs w:val="20"/>
              </w:rPr>
              <w:t>тах Москвы и Лени</w:t>
            </w:r>
            <w:r w:rsidRPr="00D15319">
              <w:rPr>
                <w:rFonts w:ascii="Times New Roman" w:hAnsi="Times New Roman" w:cs="Times New Roman"/>
                <w:sz w:val="20"/>
                <w:szCs w:val="20"/>
              </w:rPr>
              <w:t>н</w:t>
            </w:r>
            <w:r w:rsidRPr="00D15319">
              <w:rPr>
                <w:rFonts w:ascii="Times New Roman" w:hAnsi="Times New Roman" w:cs="Times New Roman"/>
                <w:sz w:val="20"/>
                <w:szCs w:val="20"/>
              </w:rPr>
              <w:t>града, крупную фра</w:t>
            </w:r>
            <w:r w:rsidRPr="00D15319">
              <w:rPr>
                <w:rFonts w:ascii="Times New Roman" w:hAnsi="Times New Roman" w:cs="Times New Roman"/>
                <w:sz w:val="20"/>
                <w:szCs w:val="20"/>
              </w:rPr>
              <w:t>к</w:t>
            </w:r>
            <w:r w:rsidRPr="00D15319">
              <w:rPr>
                <w:rFonts w:ascii="Times New Roman" w:hAnsi="Times New Roman" w:cs="Times New Roman"/>
                <w:sz w:val="20"/>
                <w:szCs w:val="20"/>
              </w:rPr>
              <w:t>цию на съезде депутатов РСФСР;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 xml:space="preserve">12-15 марта, </w:t>
            </w:r>
            <w:r w:rsidRPr="00D15319">
              <w:rPr>
                <w:rFonts w:ascii="Times New Roman" w:hAnsi="Times New Roman" w:cs="Times New Roman"/>
                <w:sz w:val="20"/>
                <w:szCs w:val="20"/>
              </w:rPr>
              <w:t>третий внеочередной Съезд депутатов СССР. Отменяется 6-я статья Конституции СССР, М.С. Горбачев избир</w:t>
            </w:r>
            <w:r w:rsidRPr="00D15319">
              <w:rPr>
                <w:rFonts w:ascii="Times New Roman" w:hAnsi="Times New Roman" w:cs="Times New Roman"/>
                <w:sz w:val="20"/>
                <w:szCs w:val="20"/>
              </w:rPr>
              <w:t>а</w:t>
            </w:r>
            <w:r w:rsidRPr="00D15319">
              <w:rPr>
                <w:rFonts w:ascii="Times New Roman" w:hAnsi="Times New Roman" w:cs="Times New Roman"/>
                <w:sz w:val="20"/>
                <w:szCs w:val="20"/>
              </w:rPr>
              <w:t>ется Президентом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апрель</w:t>
            </w:r>
            <w:r w:rsidRPr="00D15319">
              <w:rPr>
                <w:rFonts w:ascii="Times New Roman" w:hAnsi="Times New Roman" w:cs="Times New Roman"/>
                <w:sz w:val="20"/>
                <w:szCs w:val="20"/>
              </w:rPr>
              <w:t>, нач</w:t>
            </w:r>
            <w:r w:rsidRPr="00D15319">
              <w:rPr>
                <w:rFonts w:ascii="Times New Roman" w:hAnsi="Times New Roman" w:cs="Times New Roman"/>
                <w:sz w:val="20"/>
                <w:szCs w:val="20"/>
              </w:rPr>
              <w:t>и</w:t>
            </w:r>
            <w:r w:rsidRPr="00D15319">
              <w:rPr>
                <w:rFonts w:ascii="Times New Roman" w:hAnsi="Times New Roman" w:cs="Times New Roman"/>
                <w:sz w:val="20"/>
                <w:szCs w:val="20"/>
              </w:rPr>
              <w:t>нается дискуссия о пр</w:t>
            </w:r>
            <w:r w:rsidRPr="00D15319">
              <w:rPr>
                <w:rFonts w:ascii="Times New Roman" w:hAnsi="Times New Roman" w:cs="Times New Roman"/>
                <w:sz w:val="20"/>
                <w:szCs w:val="20"/>
              </w:rPr>
              <w:t>о</w:t>
            </w:r>
            <w:r w:rsidRPr="00D15319">
              <w:rPr>
                <w:rFonts w:ascii="Times New Roman" w:hAnsi="Times New Roman" w:cs="Times New Roman"/>
                <w:sz w:val="20"/>
                <w:szCs w:val="20"/>
              </w:rPr>
              <w:t>граммах реформиров</w:t>
            </w:r>
            <w:r w:rsidRPr="00D15319">
              <w:rPr>
                <w:rFonts w:ascii="Times New Roman" w:hAnsi="Times New Roman" w:cs="Times New Roman"/>
                <w:sz w:val="20"/>
                <w:szCs w:val="20"/>
              </w:rPr>
              <w:t>а</w:t>
            </w:r>
            <w:r w:rsidRPr="00D15319">
              <w:rPr>
                <w:rFonts w:ascii="Times New Roman" w:hAnsi="Times New Roman" w:cs="Times New Roman"/>
                <w:sz w:val="20"/>
                <w:szCs w:val="20"/>
              </w:rPr>
              <w:t>ния экономики;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 мая</w:t>
            </w:r>
            <w:r w:rsidRPr="00D15319">
              <w:rPr>
                <w:rFonts w:ascii="Times New Roman" w:hAnsi="Times New Roman" w:cs="Times New Roman"/>
                <w:sz w:val="20"/>
                <w:szCs w:val="20"/>
              </w:rPr>
              <w:t>, в ра</w:t>
            </w:r>
            <w:r w:rsidRPr="00D15319">
              <w:rPr>
                <w:rFonts w:ascii="Times New Roman" w:hAnsi="Times New Roman" w:cs="Times New Roman"/>
                <w:sz w:val="20"/>
                <w:szCs w:val="20"/>
              </w:rPr>
              <w:t>м</w:t>
            </w:r>
            <w:r w:rsidRPr="00D15319">
              <w:rPr>
                <w:rFonts w:ascii="Times New Roman" w:hAnsi="Times New Roman" w:cs="Times New Roman"/>
                <w:sz w:val="20"/>
                <w:szCs w:val="20"/>
              </w:rPr>
              <w:t>ках первомайской д</w:t>
            </w:r>
            <w:r w:rsidRPr="00D15319">
              <w:rPr>
                <w:rFonts w:ascii="Times New Roman" w:hAnsi="Times New Roman" w:cs="Times New Roman"/>
                <w:sz w:val="20"/>
                <w:szCs w:val="20"/>
              </w:rPr>
              <w:t>е</w:t>
            </w:r>
            <w:r w:rsidRPr="00D15319">
              <w:rPr>
                <w:rFonts w:ascii="Times New Roman" w:hAnsi="Times New Roman" w:cs="Times New Roman"/>
                <w:sz w:val="20"/>
                <w:szCs w:val="20"/>
              </w:rPr>
              <w:t>монстрации колона «демократов» несет л</w:t>
            </w:r>
            <w:r w:rsidRPr="00D15319">
              <w:rPr>
                <w:rFonts w:ascii="Times New Roman" w:hAnsi="Times New Roman" w:cs="Times New Roman"/>
                <w:sz w:val="20"/>
                <w:szCs w:val="20"/>
              </w:rPr>
              <w:t>о</w:t>
            </w:r>
            <w:r w:rsidRPr="00D15319">
              <w:rPr>
                <w:rFonts w:ascii="Times New Roman" w:hAnsi="Times New Roman" w:cs="Times New Roman"/>
                <w:sz w:val="20"/>
                <w:szCs w:val="20"/>
              </w:rPr>
              <w:t>зунги об отставке Го</w:t>
            </w:r>
            <w:r w:rsidRPr="00D15319">
              <w:rPr>
                <w:rFonts w:ascii="Times New Roman" w:hAnsi="Times New Roman" w:cs="Times New Roman"/>
                <w:sz w:val="20"/>
                <w:szCs w:val="20"/>
              </w:rPr>
              <w:t>р</w:t>
            </w:r>
            <w:r w:rsidRPr="00D15319">
              <w:rPr>
                <w:rFonts w:ascii="Times New Roman" w:hAnsi="Times New Roman" w:cs="Times New Roman"/>
                <w:sz w:val="20"/>
                <w:szCs w:val="20"/>
              </w:rPr>
              <w:t>бачева. Правительство покидает трибуну на мавзолее;</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16 мая,</w:t>
            </w:r>
            <w:r w:rsidRPr="00D15319">
              <w:rPr>
                <w:rFonts w:ascii="Times New Roman" w:hAnsi="Times New Roman" w:cs="Times New Roman"/>
                <w:sz w:val="20"/>
                <w:szCs w:val="20"/>
              </w:rPr>
              <w:t xml:space="preserve"> откр</w:t>
            </w:r>
            <w:r w:rsidRPr="00D15319">
              <w:rPr>
                <w:rFonts w:ascii="Times New Roman" w:hAnsi="Times New Roman" w:cs="Times New Roman"/>
                <w:sz w:val="20"/>
                <w:szCs w:val="20"/>
              </w:rPr>
              <w:t>ы</w:t>
            </w:r>
            <w:r w:rsidRPr="00D15319">
              <w:rPr>
                <w:rFonts w:ascii="Times New Roman" w:hAnsi="Times New Roman" w:cs="Times New Roman"/>
                <w:sz w:val="20"/>
                <w:szCs w:val="20"/>
              </w:rPr>
              <w:t>вается первый съезд депутатов РСФСР;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29 мая,</w:t>
            </w:r>
            <w:r w:rsidRPr="00D15319">
              <w:rPr>
                <w:rFonts w:ascii="Times New Roman" w:hAnsi="Times New Roman" w:cs="Times New Roman"/>
                <w:sz w:val="20"/>
                <w:szCs w:val="20"/>
              </w:rPr>
              <w:t xml:space="preserve"> Б.Н. Ельцин избран предс</w:t>
            </w:r>
            <w:r w:rsidRPr="00D15319">
              <w:rPr>
                <w:rFonts w:ascii="Times New Roman" w:hAnsi="Times New Roman" w:cs="Times New Roman"/>
                <w:sz w:val="20"/>
                <w:szCs w:val="20"/>
              </w:rPr>
              <w:t>е</w:t>
            </w:r>
            <w:r w:rsidRPr="00D15319">
              <w:rPr>
                <w:rFonts w:ascii="Times New Roman" w:hAnsi="Times New Roman" w:cs="Times New Roman"/>
                <w:sz w:val="20"/>
                <w:szCs w:val="20"/>
              </w:rPr>
              <w:t>дателем Верховного совета РСФСР;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12 июня,</w:t>
            </w:r>
            <w:r w:rsidRPr="00D15319">
              <w:rPr>
                <w:rFonts w:ascii="Times New Roman" w:hAnsi="Times New Roman" w:cs="Times New Roman"/>
                <w:sz w:val="20"/>
                <w:szCs w:val="20"/>
              </w:rPr>
              <w:t xml:space="preserve"> съезд депутатов РСФСР пр</w:t>
            </w:r>
            <w:r w:rsidRPr="00D15319">
              <w:rPr>
                <w:rFonts w:ascii="Times New Roman" w:hAnsi="Times New Roman" w:cs="Times New Roman"/>
                <w:sz w:val="20"/>
                <w:szCs w:val="20"/>
              </w:rPr>
              <w:t>и</w:t>
            </w:r>
            <w:r w:rsidRPr="00D15319">
              <w:rPr>
                <w:rFonts w:ascii="Times New Roman" w:hAnsi="Times New Roman" w:cs="Times New Roman"/>
                <w:sz w:val="20"/>
                <w:szCs w:val="20"/>
              </w:rPr>
              <w:t>нимает декларацию о государственном сув</w:t>
            </w:r>
            <w:r w:rsidRPr="00D15319">
              <w:rPr>
                <w:rFonts w:ascii="Times New Roman" w:hAnsi="Times New Roman" w:cs="Times New Roman"/>
                <w:sz w:val="20"/>
                <w:szCs w:val="20"/>
              </w:rPr>
              <w:t>е</w:t>
            </w:r>
            <w:r w:rsidRPr="00D15319">
              <w:rPr>
                <w:rFonts w:ascii="Times New Roman" w:hAnsi="Times New Roman" w:cs="Times New Roman"/>
                <w:sz w:val="20"/>
                <w:szCs w:val="20"/>
              </w:rPr>
              <w:t>ренитете России;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- 23 июня, </w:t>
            </w:r>
            <w:r w:rsidRPr="00D15319">
              <w:rPr>
                <w:rFonts w:ascii="Times New Roman" w:hAnsi="Times New Roman" w:cs="Times New Roman"/>
                <w:bCs/>
                <w:sz w:val="20"/>
                <w:szCs w:val="20"/>
              </w:rPr>
              <w:t>Е.К.</w:t>
            </w:r>
            <w:r w:rsidRPr="00D15319">
              <w:rPr>
                <w:rFonts w:ascii="Times New Roman" w:hAnsi="Times New Roman" w:cs="Times New Roman"/>
                <w:b/>
                <w:bCs/>
                <w:sz w:val="20"/>
                <w:szCs w:val="20"/>
              </w:rPr>
              <w:t xml:space="preserve"> </w:t>
            </w:r>
            <w:r w:rsidRPr="00D15319">
              <w:rPr>
                <w:rFonts w:ascii="Times New Roman" w:hAnsi="Times New Roman" w:cs="Times New Roman"/>
                <w:sz w:val="20"/>
                <w:szCs w:val="20"/>
              </w:rPr>
              <w:t>Лигачев на крестья</w:t>
            </w:r>
            <w:r w:rsidRPr="00D15319">
              <w:rPr>
                <w:rFonts w:ascii="Times New Roman" w:hAnsi="Times New Roman" w:cs="Times New Roman"/>
                <w:sz w:val="20"/>
                <w:szCs w:val="20"/>
              </w:rPr>
              <w:t>н</w:t>
            </w:r>
            <w:r w:rsidRPr="00D15319">
              <w:rPr>
                <w:rFonts w:ascii="Times New Roman" w:hAnsi="Times New Roman" w:cs="Times New Roman"/>
                <w:sz w:val="20"/>
                <w:szCs w:val="20"/>
              </w:rPr>
              <w:t>ском съезде резко кр</w:t>
            </w:r>
            <w:r w:rsidRPr="00D15319">
              <w:rPr>
                <w:rFonts w:ascii="Times New Roman" w:hAnsi="Times New Roman" w:cs="Times New Roman"/>
                <w:sz w:val="20"/>
                <w:szCs w:val="20"/>
              </w:rPr>
              <w:t>и</w:t>
            </w:r>
            <w:r w:rsidRPr="00D15319">
              <w:rPr>
                <w:rFonts w:ascii="Times New Roman" w:hAnsi="Times New Roman" w:cs="Times New Roman"/>
                <w:sz w:val="20"/>
                <w:szCs w:val="20"/>
              </w:rPr>
              <w:t>тикует М.С. Горбачева;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- 8-12 июля,</w:t>
            </w:r>
            <w:r w:rsidRPr="00D15319">
              <w:rPr>
                <w:rFonts w:ascii="Times New Roman" w:hAnsi="Times New Roman" w:cs="Times New Roman"/>
                <w:sz w:val="20"/>
                <w:szCs w:val="20"/>
              </w:rPr>
              <w:t xml:space="preserve"> </w:t>
            </w:r>
            <w:r w:rsidRPr="00D15319">
              <w:rPr>
                <w:rFonts w:ascii="Times New Roman" w:hAnsi="Times New Roman" w:cs="Times New Roman"/>
                <w:sz w:val="20"/>
                <w:szCs w:val="20"/>
                <w:lang w:val="en-US"/>
              </w:rPr>
              <w:t>XXVIII</w:t>
            </w:r>
            <w:r w:rsidRPr="00D15319">
              <w:rPr>
                <w:rFonts w:ascii="Times New Roman" w:hAnsi="Times New Roman" w:cs="Times New Roman"/>
                <w:sz w:val="20"/>
                <w:szCs w:val="20"/>
              </w:rPr>
              <w:t xml:space="preserve"> съезд КПСС. Принимаются новая программа и устав. Группа делегатов съе</w:t>
            </w:r>
            <w:r w:rsidRPr="00D15319">
              <w:rPr>
                <w:rFonts w:ascii="Times New Roman" w:hAnsi="Times New Roman" w:cs="Times New Roman"/>
                <w:sz w:val="20"/>
                <w:szCs w:val="20"/>
              </w:rPr>
              <w:t>з</w:t>
            </w:r>
            <w:r w:rsidRPr="00D15319">
              <w:rPr>
                <w:rFonts w:ascii="Times New Roman" w:hAnsi="Times New Roman" w:cs="Times New Roman"/>
                <w:sz w:val="20"/>
                <w:szCs w:val="20"/>
              </w:rPr>
              <w:t>да, в том числе и Б.Н. Ельцин, заявляют о в</w:t>
            </w:r>
            <w:r w:rsidRPr="00D15319">
              <w:rPr>
                <w:rFonts w:ascii="Times New Roman" w:hAnsi="Times New Roman" w:cs="Times New Roman"/>
                <w:sz w:val="20"/>
                <w:szCs w:val="20"/>
              </w:rPr>
              <w:t>ы</w:t>
            </w:r>
            <w:r w:rsidRPr="00D15319">
              <w:rPr>
                <w:rFonts w:ascii="Times New Roman" w:hAnsi="Times New Roman" w:cs="Times New Roman"/>
                <w:sz w:val="20"/>
                <w:szCs w:val="20"/>
              </w:rPr>
              <w:t>ходе из КПСС. Общая численность КПСС снижается в течение года с 20 миллионов до 15 миллионов членов;</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июль,</w:t>
            </w:r>
            <w:r w:rsidRPr="00D15319">
              <w:rPr>
                <w:rFonts w:ascii="Times New Roman" w:hAnsi="Times New Roman" w:cs="Times New Roman"/>
                <w:sz w:val="20"/>
                <w:szCs w:val="20"/>
              </w:rPr>
              <w:t xml:space="preserve"> Верхо</w:t>
            </w:r>
            <w:r w:rsidRPr="00D15319">
              <w:rPr>
                <w:rFonts w:ascii="Times New Roman" w:hAnsi="Times New Roman" w:cs="Times New Roman"/>
                <w:sz w:val="20"/>
                <w:szCs w:val="20"/>
              </w:rPr>
              <w:t>в</w:t>
            </w:r>
            <w:r w:rsidRPr="00D15319">
              <w:rPr>
                <w:rFonts w:ascii="Times New Roman" w:hAnsi="Times New Roman" w:cs="Times New Roman"/>
                <w:sz w:val="20"/>
                <w:szCs w:val="20"/>
              </w:rPr>
              <w:t>ные советы Украины и Белоруссии принимают декларации о государс</w:t>
            </w:r>
            <w:r w:rsidRPr="00D15319">
              <w:rPr>
                <w:rFonts w:ascii="Times New Roman" w:hAnsi="Times New Roman" w:cs="Times New Roman"/>
                <w:sz w:val="20"/>
                <w:szCs w:val="20"/>
              </w:rPr>
              <w:t>т</w:t>
            </w:r>
            <w:r w:rsidRPr="00D15319">
              <w:rPr>
                <w:rFonts w:ascii="Times New Roman" w:hAnsi="Times New Roman" w:cs="Times New Roman"/>
                <w:sz w:val="20"/>
                <w:szCs w:val="20"/>
              </w:rPr>
              <w:t>венном суверенитете;</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
                <w:bCs/>
                <w:sz w:val="20"/>
                <w:szCs w:val="20"/>
              </w:rPr>
              <w:t xml:space="preserve">- 11 сентября, </w:t>
            </w:r>
            <w:r w:rsidRPr="00D15319">
              <w:rPr>
                <w:rFonts w:ascii="Times New Roman" w:hAnsi="Times New Roman" w:cs="Times New Roman"/>
                <w:bCs/>
                <w:sz w:val="20"/>
                <w:szCs w:val="20"/>
              </w:rPr>
              <w:t>Верховный совет</w:t>
            </w:r>
            <w:r w:rsidRPr="00D15319">
              <w:rPr>
                <w:rFonts w:ascii="Times New Roman" w:hAnsi="Times New Roman" w:cs="Times New Roman"/>
                <w:b/>
                <w:bCs/>
                <w:sz w:val="20"/>
                <w:szCs w:val="20"/>
              </w:rPr>
              <w:t xml:space="preserve"> </w:t>
            </w:r>
            <w:r w:rsidRPr="00D15319">
              <w:rPr>
                <w:rFonts w:ascii="Times New Roman" w:hAnsi="Times New Roman" w:cs="Times New Roman"/>
                <w:bCs/>
                <w:sz w:val="20"/>
                <w:szCs w:val="20"/>
              </w:rPr>
              <w:t>СССР не смог принять пр</w:t>
            </w:r>
            <w:r w:rsidRPr="00D15319">
              <w:rPr>
                <w:rFonts w:ascii="Times New Roman" w:hAnsi="Times New Roman" w:cs="Times New Roman"/>
                <w:bCs/>
                <w:sz w:val="20"/>
                <w:szCs w:val="20"/>
              </w:rPr>
              <w:t>о</w:t>
            </w:r>
            <w:r w:rsidRPr="00D15319">
              <w:rPr>
                <w:rFonts w:ascii="Times New Roman" w:hAnsi="Times New Roman" w:cs="Times New Roman"/>
                <w:bCs/>
                <w:sz w:val="20"/>
                <w:szCs w:val="20"/>
              </w:rPr>
              <w:lastRenderedPageBreak/>
              <w:t>грамму экономических реформ. Принято реш</w:t>
            </w:r>
            <w:r w:rsidRPr="00D15319">
              <w:rPr>
                <w:rFonts w:ascii="Times New Roman" w:hAnsi="Times New Roman" w:cs="Times New Roman"/>
                <w:bCs/>
                <w:sz w:val="20"/>
                <w:szCs w:val="20"/>
              </w:rPr>
              <w:t>е</w:t>
            </w:r>
            <w:r w:rsidRPr="00D15319">
              <w:rPr>
                <w:rFonts w:ascii="Times New Roman" w:hAnsi="Times New Roman" w:cs="Times New Roman"/>
                <w:bCs/>
                <w:sz w:val="20"/>
                <w:szCs w:val="20"/>
              </w:rPr>
              <w:t>ние о выработке ко</w:t>
            </w:r>
            <w:r w:rsidRPr="00D15319">
              <w:rPr>
                <w:rFonts w:ascii="Times New Roman" w:hAnsi="Times New Roman" w:cs="Times New Roman"/>
                <w:bCs/>
                <w:sz w:val="20"/>
                <w:szCs w:val="20"/>
              </w:rPr>
              <w:t>м</w:t>
            </w:r>
            <w:r w:rsidRPr="00D15319">
              <w:rPr>
                <w:rFonts w:ascii="Times New Roman" w:hAnsi="Times New Roman" w:cs="Times New Roman"/>
                <w:bCs/>
                <w:sz w:val="20"/>
                <w:szCs w:val="20"/>
              </w:rPr>
              <w:t>промиссного варианта. Сформирована группа под руководством ак</w:t>
            </w:r>
            <w:r w:rsidRPr="00D15319">
              <w:rPr>
                <w:rFonts w:ascii="Times New Roman" w:hAnsi="Times New Roman" w:cs="Times New Roman"/>
                <w:bCs/>
                <w:sz w:val="20"/>
                <w:szCs w:val="20"/>
              </w:rPr>
              <w:t>а</w:t>
            </w:r>
            <w:r w:rsidRPr="00D15319">
              <w:rPr>
                <w:rFonts w:ascii="Times New Roman" w:hAnsi="Times New Roman" w:cs="Times New Roman"/>
                <w:bCs/>
                <w:sz w:val="20"/>
                <w:szCs w:val="20"/>
              </w:rPr>
              <w:t>демика Аганбегяна;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9 октября</w:t>
            </w:r>
            <w:r w:rsidRPr="00D15319">
              <w:rPr>
                <w:rFonts w:ascii="Times New Roman" w:hAnsi="Times New Roman" w:cs="Times New Roman"/>
                <w:bCs/>
                <w:sz w:val="20"/>
                <w:szCs w:val="20"/>
              </w:rPr>
              <w:t>, вступает в силу закон СССР «Об обществе</w:t>
            </w:r>
            <w:r w:rsidRPr="00D15319">
              <w:rPr>
                <w:rFonts w:ascii="Times New Roman" w:hAnsi="Times New Roman" w:cs="Times New Roman"/>
                <w:bCs/>
                <w:sz w:val="20"/>
                <w:szCs w:val="20"/>
              </w:rPr>
              <w:t>н</w:t>
            </w:r>
            <w:r w:rsidRPr="00D15319">
              <w:rPr>
                <w:rFonts w:ascii="Times New Roman" w:hAnsi="Times New Roman" w:cs="Times New Roman"/>
                <w:bCs/>
                <w:sz w:val="20"/>
                <w:szCs w:val="20"/>
              </w:rPr>
              <w:t>ных объединениях», после чего стала во</w:t>
            </w:r>
            <w:r w:rsidRPr="00D15319">
              <w:rPr>
                <w:rFonts w:ascii="Times New Roman" w:hAnsi="Times New Roman" w:cs="Times New Roman"/>
                <w:bCs/>
                <w:sz w:val="20"/>
                <w:szCs w:val="20"/>
              </w:rPr>
              <w:t>з</w:t>
            </w:r>
            <w:r w:rsidRPr="00D15319">
              <w:rPr>
                <w:rFonts w:ascii="Times New Roman" w:hAnsi="Times New Roman" w:cs="Times New Roman"/>
                <w:bCs/>
                <w:sz w:val="20"/>
                <w:szCs w:val="20"/>
              </w:rPr>
              <w:t xml:space="preserve">можна </w:t>
            </w:r>
            <w:r w:rsidRPr="00D15319">
              <w:rPr>
                <w:rFonts w:ascii="Times New Roman" w:hAnsi="Times New Roman" w:cs="Times New Roman"/>
                <w:sz w:val="20"/>
                <w:szCs w:val="20"/>
              </w:rPr>
              <w:t>официальная регистрация политич</w:t>
            </w:r>
            <w:r w:rsidRPr="00D15319">
              <w:rPr>
                <w:rFonts w:ascii="Times New Roman" w:hAnsi="Times New Roman" w:cs="Times New Roman"/>
                <w:sz w:val="20"/>
                <w:szCs w:val="20"/>
              </w:rPr>
              <w:t>е</w:t>
            </w:r>
            <w:r w:rsidRPr="00D15319">
              <w:rPr>
                <w:rFonts w:ascii="Times New Roman" w:hAnsi="Times New Roman" w:cs="Times New Roman"/>
                <w:sz w:val="20"/>
                <w:szCs w:val="20"/>
              </w:rPr>
              <w:t>ских партий;</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15 октября</w:t>
            </w:r>
            <w:r w:rsidRPr="00D15319">
              <w:rPr>
                <w:rFonts w:ascii="Times New Roman" w:hAnsi="Times New Roman" w:cs="Times New Roman"/>
                <w:sz w:val="20"/>
                <w:szCs w:val="20"/>
              </w:rPr>
              <w:t>, М.С. Горбачеву прис</w:t>
            </w:r>
            <w:r w:rsidRPr="00D15319">
              <w:rPr>
                <w:rFonts w:ascii="Times New Roman" w:hAnsi="Times New Roman" w:cs="Times New Roman"/>
                <w:sz w:val="20"/>
                <w:szCs w:val="20"/>
              </w:rPr>
              <w:t>у</w:t>
            </w:r>
            <w:r w:rsidRPr="00D15319">
              <w:rPr>
                <w:rFonts w:ascii="Times New Roman" w:hAnsi="Times New Roman" w:cs="Times New Roman"/>
                <w:sz w:val="20"/>
                <w:szCs w:val="20"/>
              </w:rPr>
              <w:t>ждается Нобелевская премия мира;</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16 октября,</w:t>
            </w:r>
            <w:r w:rsidRPr="00D15319">
              <w:rPr>
                <w:rFonts w:ascii="Times New Roman" w:hAnsi="Times New Roman" w:cs="Times New Roman"/>
                <w:bCs/>
                <w:sz w:val="20"/>
                <w:szCs w:val="20"/>
              </w:rPr>
              <w:t xml:space="preserve"> выступая по ЦТВ, Б.Н. Ельцин заявляет: «п</w:t>
            </w:r>
            <w:r w:rsidRPr="00D15319">
              <w:rPr>
                <w:rFonts w:ascii="Times New Roman" w:hAnsi="Times New Roman" w:cs="Times New Roman"/>
                <w:bCs/>
                <w:sz w:val="20"/>
                <w:szCs w:val="20"/>
              </w:rPr>
              <w:t>о</w:t>
            </w:r>
            <w:r w:rsidRPr="00D15319">
              <w:rPr>
                <w:rFonts w:ascii="Times New Roman" w:hAnsi="Times New Roman" w:cs="Times New Roman"/>
                <w:bCs/>
                <w:sz w:val="20"/>
                <w:szCs w:val="20"/>
              </w:rPr>
              <w:t>скольку руководство СССР не в состоянии проводить экономич</w:t>
            </w:r>
            <w:r w:rsidRPr="00D15319">
              <w:rPr>
                <w:rFonts w:ascii="Times New Roman" w:hAnsi="Times New Roman" w:cs="Times New Roman"/>
                <w:bCs/>
                <w:sz w:val="20"/>
                <w:szCs w:val="20"/>
              </w:rPr>
              <w:t>е</w:t>
            </w:r>
            <w:r w:rsidRPr="00D15319">
              <w:rPr>
                <w:rFonts w:ascii="Times New Roman" w:hAnsi="Times New Roman" w:cs="Times New Roman"/>
                <w:bCs/>
                <w:sz w:val="20"/>
                <w:szCs w:val="20"/>
              </w:rPr>
              <w:t>ские реформы, Россия их будет проводить с</w:t>
            </w:r>
            <w:r w:rsidRPr="00D15319">
              <w:rPr>
                <w:rFonts w:ascii="Times New Roman" w:hAnsi="Times New Roman" w:cs="Times New Roman"/>
                <w:bCs/>
                <w:sz w:val="20"/>
                <w:szCs w:val="20"/>
              </w:rPr>
              <w:t>а</w:t>
            </w:r>
            <w:r w:rsidRPr="00D15319">
              <w:rPr>
                <w:rFonts w:ascii="Times New Roman" w:hAnsi="Times New Roman" w:cs="Times New Roman"/>
                <w:bCs/>
                <w:sz w:val="20"/>
                <w:szCs w:val="20"/>
              </w:rPr>
              <w:t>мостоятельно»;</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
                <w:bCs/>
                <w:sz w:val="20"/>
                <w:szCs w:val="20"/>
              </w:rPr>
              <w:t>- 7 ноября</w:t>
            </w:r>
            <w:r w:rsidRPr="00D15319">
              <w:rPr>
                <w:rFonts w:ascii="Times New Roman" w:hAnsi="Times New Roman" w:cs="Times New Roman"/>
                <w:bCs/>
                <w:sz w:val="20"/>
                <w:szCs w:val="20"/>
              </w:rPr>
              <w:t>, н</w:t>
            </w:r>
            <w:r w:rsidRPr="00D15319">
              <w:rPr>
                <w:rFonts w:ascii="Times New Roman" w:hAnsi="Times New Roman" w:cs="Times New Roman"/>
                <w:bCs/>
                <w:sz w:val="20"/>
                <w:szCs w:val="20"/>
              </w:rPr>
              <w:t>е</w:t>
            </w:r>
            <w:r w:rsidRPr="00D15319">
              <w:rPr>
                <w:rFonts w:ascii="Times New Roman" w:hAnsi="Times New Roman" w:cs="Times New Roman"/>
                <w:bCs/>
                <w:sz w:val="20"/>
                <w:szCs w:val="20"/>
              </w:rPr>
              <w:t xml:space="preserve">удачное покушение на </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М.С. Горбачева;</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14 ноября,</w:t>
            </w:r>
            <w:r w:rsidRPr="00D15319">
              <w:rPr>
                <w:rFonts w:ascii="Times New Roman" w:hAnsi="Times New Roman" w:cs="Times New Roman"/>
                <w:bCs/>
                <w:sz w:val="20"/>
                <w:szCs w:val="20"/>
              </w:rPr>
              <w:t xml:space="preserve"> о</w:t>
            </w:r>
            <w:r w:rsidRPr="00D15319">
              <w:rPr>
                <w:rFonts w:ascii="Times New Roman" w:hAnsi="Times New Roman" w:cs="Times New Roman"/>
                <w:bCs/>
                <w:sz w:val="20"/>
                <w:szCs w:val="20"/>
              </w:rPr>
              <w:t>т</w:t>
            </w:r>
            <w:r w:rsidRPr="00D15319">
              <w:rPr>
                <w:rFonts w:ascii="Times New Roman" w:hAnsi="Times New Roman" w:cs="Times New Roman"/>
                <w:bCs/>
                <w:sz w:val="20"/>
                <w:szCs w:val="20"/>
              </w:rPr>
              <w:t>крывается сессия Ве</w:t>
            </w:r>
            <w:r w:rsidRPr="00D15319">
              <w:rPr>
                <w:rFonts w:ascii="Times New Roman" w:hAnsi="Times New Roman" w:cs="Times New Roman"/>
                <w:bCs/>
                <w:sz w:val="20"/>
                <w:szCs w:val="20"/>
              </w:rPr>
              <w:t>р</w:t>
            </w:r>
            <w:r w:rsidRPr="00D15319">
              <w:rPr>
                <w:rFonts w:ascii="Times New Roman" w:hAnsi="Times New Roman" w:cs="Times New Roman"/>
                <w:bCs/>
                <w:sz w:val="20"/>
                <w:szCs w:val="20"/>
              </w:rPr>
              <w:t>ховного совета СССР. Депутаты резко крит</w:t>
            </w:r>
            <w:r w:rsidRPr="00D15319">
              <w:rPr>
                <w:rFonts w:ascii="Times New Roman" w:hAnsi="Times New Roman" w:cs="Times New Roman"/>
                <w:bCs/>
                <w:sz w:val="20"/>
                <w:szCs w:val="20"/>
              </w:rPr>
              <w:t>и</w:t>
            </w:r>
            <w:r w:rsidRPr="00D15319">
              <w:rPr>
                <w:rFonts w:ascii="Times New Roman" w:hAnsi="Times New Roman" w:cs="Times New Roman"/>
                <w:bCs/>
                <w:sz w:val="20"/>
                <w:szCs w:val="20"/>
              </w:rPr>
              <w:t>куют М.С. Горбачева как «справа», так и «слева»;</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декабрь,</w:t>
            </w:r>
            <w:r w:rsidRPr="00D15319">
              <w:rPr>
                <w:rFonts w:ascii="Times New Roman" w:hAnsi="Times New Roman" w:cs="Times New Roman"/>
                <w:bCs/>
                <w:sz w:val="20"/>
                <w:szCs w:val="20"/>
              </w:rPr>
              <w:t xml:space="preserve"> рук</w:t>
            </w:r>
            <w:r w:rsidRPr="00D15319">
              <w:rPr>
                <w:rFonts w:ascii="Times New Roman" w:hAnsi="Times New Roman" w:cs="Times New Roman"/>
                <w:bCs/>
                <w:sz w:val="20"/>
                <w:szCs w:val="20"/>
              </w:rPr>
              <w:t>о</w:t>
            </w:r>
            <w:r w:rsidRPr="00D15319">
              <w:rPr>
                <w:rFonts w:ascii="Times New Roman" w:hAnsi="Times New Roman" w:cs="Times New Roman"/>
                <w:bCs/>
                <w:sz w:val="20"/>
                <w:szCs w:val="20"/>
              </w:rPr>
              <w:t>водители России, У</w:t>
            </w:r>
            <w:r w:rsidRPr="00D15319">
              <w:rPr>
                <w:rFonts w:ascii="Times New Roman" w:hAnsi="Times New Roman" w:cs="Times New Roman"/>
                <w:bCs/>
                <w:sz w:val="20"/>
                <w:szCs w:val="20"/>
              </w:rPr>
              <w:t>к</w:t>
            </w:r>
            <w:r w:rsidRPr="00D15319">
              <w:rPr>
                <w:rFonts w:ascii="Times New Roman" w:hAnsi="Times New Roman" w:cs="Times New Roman"/>
                <w:bCs/>
                <w:sz w:val="20"/>
                <w:szCs w:val="20"/>
              </w:rPr>
              <w:t>раины, Белоруссии и Казахстана подготовили меморандум об орган</w:t>
            </w:r>
            <w:r w:rsidRPr="00D15319">
              <w:rPr>
                <w:rFonts w:ascii="Times New Roman" w:hAnsi="Times New Roman" w:cs="Times New Roman"/>
                <w:bCs/>
                <w:sz w:val="20"/>
                <w:szCs w:val="20"/>
              </w:rPr>
              <w:t>и</w:t>
            </w:r>
            <w:r w:rsidRPr="00D15319">
              <w:rPr>
                <w:rFonts w:ascii="Times New Roman" w:hAnsi="Times New Roman" w:cs="Times New Roman"/>
                <w:bCs/>
                <w:sz w:val="20"/>
                <w:szCs w:val="20"/>
              </w:rPr>
              <w:t>зации СНГ. М.С. Горб</w:t>
            </w:r>
            <w:r w:rsidRPr="00D15319">
              <w:rPr>
                <w:rFonts w:ascii="Times New Roman" w:hAnsi="Times New Roman" w:cs="Times New Roman"/>
                <w:bCs/>
                <w:sz w:val="20"/>
                <w:szCs w:val="20"/>
              </w:rPr>
              <w:t>а</w:t>
            </w:r>
            <w:r w:rsidRPr="00D15319">
              <w:rPr>
                <w:rFonts w:ascii="Times New Roman" w:hAnsi="Times New Roman" w:cs="Times New Roman"/>
                <w:bCs/>
                <w:sz w:val="20"/>
                <w:szCs w:val="20"/>
              </w:rPr>
              <w:t xml:space="preserve">чев меморандум отверг; </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3 декабря,</w:t>
            </w:r>
            <w:r w:rsidRPr="00D15319">
              <w:rPr>
                <w:rFonts w:ascii="Times New Roman" w:hAnsi="Times New Roman" w:cs="Times New Roman"/>
                <w:bCs/>
                <w:sz w:val="20"/>
                <w:szCs w:val="20"/>
              </w:rPr>
              <w:t xml:space="preserve"> съезд депутатов РСФСР принимает закон о час</w:t>
            </w:r>
            <w:r w:rsidRPr="00D15319">
              <w:rPr>
                <w:rFonts w:ascii="Times New Roman" w:hAnsi="Times New Roman" w:cs="Times New Roman"/>
                <w:bCs/>
                <w:sz w:val="20"/>
                <w:szCs w:val="20"/>
              </w:rPr>
              <w:t>т</w:t>
            </w:r>
            <w:r w:rsidRPr="00D15319">
              <w:rPr>
                <w:rFonts w:ascii="Times New Roman" w:hAnsi="Times New Roman" w:cs="Times New Roman"/>
                <w:bCs/>
                <w:sz w:val="20"/>
                <w:szCs w:val="20"/>
              </w:rPr>
              <w:lastRenderedPageBreak/>
              <w:t>ной собственности на землю;</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- 19-27 декабря,</w:t>
            </w:r>
            <w:r w:rsidRPr="00D15319">
              <w:rPr>
                <w:rFonts w:ascii="Times New Roman" w:hAnsi="Times New Roman" w:cs="Times New Roman"/>
                <w:sz w:val="20"/>
                <w:szCs w:val="20"/>
              </w:rPr>
              <w:t xml:space="preserve"> четвертый съезд депут</w:t>
            </w:r>
            <w:r w:rsidRPr="00D15319">
              <w:rPr>
                <w:rFonts w:ascii="Times New Roman" w:hAnsi="Times New Roman" w:cs="Times New Roman"/>
                <w:sz w:val="20"/>
                <w:szCs w:val="20"/>
              </w:rPr>
              <w:t>а</w:t>
            </w:r>
            <w:r w:rsidRPr="00D15319">
              <w:rPr>
                <w:rFonts w:ascii="Times New Roman" w:hAnsi="Times New Roman" w:cs="Times New Roman"/>
                <w:sz w:val="20"/>
                <w:szCs w:val="20"/>
              </w:rPr>
              <w:t>тов СССР. Янаев изб</w:t>
            </w:r>
            <w:r w:rsidRPr="00D15319">
              <w:rPr>
                <w:rFonts w:ascii="Times New Roman" w:hAnsi="Times New Roman" w:cs="Times New Roman"/>
                <w:sz w:val="20"/>
                <w:szCs w:val="20"/>
              </w:rPr>
              <w:t>и</w:t>
            </w:r>
            <w:r w:rsidRPr="00D15319">
              <w:rPr>
                <w:rFonts w:ascii="Times New Roman" w:hAnsi="Times New Roman" w:cs="Times New Roman"/>
                <w:sz w:val="20"/>
                <w:szCs w:val="20"/>
              </w:rPr>
              <w:t>рается вице-президентом СССР. Принимается решение о референдуме о будущем СССР. Шеварднадзе подает в отставку. По состоянию здоровья Рыжков покидает пост председателя совета министров. В ряде в</w:t>
            </w:r>
            <w:r w:rsidRPr="00D15319">
              <w:rPr>
                <w:rFonts w:ascii="Times New Roman" w:hAnsi="Times New Roman" w:cs="Times New Roman"/>
                <w:sz w:val="20"/>
                <w:szCs w:val="20"/>
              </w:rPr>
              <w:t>ы</w:t>
            </w:r>
            <w:r w:rsidRPr="00D15319">
              <w:rPr>
                <w:rFonts w:ascii="Times New Roman" w:hAnsi="Times New Roman" w:cs="Times New Roman"/>
                <w:sz w:val="20"/>
                <w:szCs w:val="20"/>
              </w:rPr>
              <w:t>ступлений депутаты требует отставки Горб</w:t>
            </w:r>
            <w:r w:rsidRPr="00D15319">
              <w:rPr>
                <w:rFonts w:ascii="Times New Roman" w:hAnsi="Times New Roman" w:cs="Times New Roman"/>
                <w:sz w:val="20"/>
                <w:szCs w:val="20"/>
              </w:rPr>
              <w:t>а</w:t>
            </w:r>
            <w:r w:rsidRPr="00D15319">
              <w:rPr>
                <w:rFonts w:ascii="Times New Roman" w:hAnsi="Times New Roman" w:cs="Times New Roman"/>
                <w:sz w:val="20"/>
                <w:szCs w:val="20"/>
              </w:rPr>
              <w:t xml:space="preserve">чева. </w:t>
            </w:r>
          </w:p>
        </w:tc>
        <w:tc>
          <w:tcPr>
            <w:tcW w:w="2160" w:type="dxa"/>
            <w:tcBorders>
              <w:left w:val="single" w:sz="4" w:space="0" w:color="auto"/>
            </w:tcBorders>
          </w:tcPr>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7 января,</w:t>
            </w:r>
            <w:r w:rsidRPr="00D15319">
              <w:rPr>
                <w:rFonts w:ascii="Times New Roman" w:hAnsi="Times New Roman" w:cs="Times New Roman"/>
                <w:sz w:val="20"/>
                <w:szCs w:val="20"/>
              </w:rPr>
              <w:t xml:space="preserve"> </w:t>
            </w:r>
            <w:r w:rsidRPr="00D15319">
              <w:rPr>
                <w:rFonts w:ascii="Times New Roman" w:hAnsi="Times New Roman" w:cs="Times New Roman"/>
                <w:sz w:val="20"/>
                <w:szCs w:val="20"/>
              </w:rPr>
              <w:lastRenderedPageBreak/>
              <w:t>выходит в эфир ЦТВ телеканал «Советская Россия», на основе которого будет созд</w:t>
            </w:r>
            <w:r w:rsidRPr="00D15319">
              <w:rPr>
                <w:rFonts w:ascii="Times New Roman" w:hAnsi="Times New Roman" w:cs="Times New Roman"/>
                <w:sz w:val="20"/>
                <w:szCs w:val="20"/>
              </w:rPr>
              <w:t>а</w:t>
            </w:r>
            <w:r w:rsidRPr="00D15319">
              <w:rPr>
                <w:rFonts w:ascii="Times New Roman" w:hAnsi="Times New Roman" w:cs="Times New Roman"/>
                <w:sz w:val="20"/>
                <w:szCs w:val="20"/>
              </w:rPr>
              <w:t xml:space="preserve">но РТР;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19 января,</w:t>
            </w:r>
            <w:r w:rsidRPr="00D15319">
              <w:rPr>
                <w:rFonts w:ascii="Times New Roman" w:hAnsi="Times New Roman" w:cs="Times New Roman"/>
                <w:sz w:val="20"/>
                <w:szCs w:val="20"/>
              </w:rPr>
              <w:t xml:space="preserve"> во время ввода войск в Баку взрывается блок питания местной телевизионной ста</w:t>
            </w:r>
            <w:r w:rsidRPr="00D15319">
              <w:rPr>
                <w:rFonts w:ascii="Times New Roman" w:hAnsi="Times New Roman" w:cs="Times New Roman"/>
                <w:sz w:val="20"/>
                <w:szCs w:val="20"/>
              </w:rPr>
              <w:t>н</w:t>
            </w:r>
            <w:r w:rsidRPr="00D15319">
              <w:rPr>
                <w:rFonts w:ascii="Times New Roman" w:hAnsi="Times New Roman" w:cs="Times New Roman"/>
                <w:sz w:val="20"/>
                <w:szCs w:val="20"/>
              </w:rPr>
              <w:t>ции. ТВ прекращает вещание;</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4 марта</w:t>
            </w:r>
            <w:r w:rsidRPr="00D15319">
              <w:rPr>
                <w:rFonts w:ascii="Times New Roman" w:hAnsi="Times New Roman" w:cs="Times New Roman"/>
                <w:sz w:val="20"/>
                <w:szCs w:val="20"/>
              </w:rPr>
              <w:t>, д</w:t>
            </w:r>
            <w:r w:rsidRPr="00D15319">
              <w:rPr>
                <w:rFonts w:ascii="Times New Roman" w:hAnsi="Times New Roman" w:cs="Times New Roman"/>
                <w:sz w:val="20"/>
                <w:szCs w:val="20"/>
              </w:rPr>
              <w:t>е</w:t>
            </w:r>
            <w:r w:rsidRPr="00D15319">
              <w:rPr>
                <w:rFonts w:ascii="Times New Roman" w:hAnsi="Times New Roman" w:cs="Times New Roman"/>
                <w:sz w:val="20"/>
                <w:szCs w:val="20"/>
              </w:rPr>
              <w:t>путатские мандаты Советов разного уровня получают представители журн</w:t>
            </w:r>
            <w:r w:rsidRPr="00D15319">
              <w:rPr>
                <w:rFonts w:ascii="Times New Roman" w:hAnsi="Times New Roman" w:cs="Times New Roman"/>
                <w:sz w:val="20"/>
                <w:szCs w:val="20"/>
              </w:rPr>
              <w:t>а</w:t>
            </w:r>
            <w:r w:rsidRPr="00D15319">
              <w:rPr>
                <w:rFonts w:ascii="Times New Roman" w:hAnsi="Times New Roman" w:cs="Times New Roman"/>
                <w:sz w:val="20"/>
                <w:szCs w:val="20"/>
              </w:rPr>
              <w:t>листского корпуса. Народными депутат</w:t>
            </w:r>
            <w:r w:rsidRPr="00D15319">
              <w:rPr>
                <w:rFonts w:ascii="Times New Roman" w:hAnsi="Times New Roman" w:cs="Times New Roman"/>
                <w:sz w:val="20"/>
                <w:szCs w:val="20"/>
              </w:rPr>
              <w:t>а</w:t>
            </w:r>
            <w:r w:rsidRPr="00D15319">
              <w:rPr>
                <w:rFonts w:ascii="Times New Roman" w:hAnsi="Times New Roman" w:cs="Times New Roman"/>
                <w:sz w:val="20"/>
                <w:szCs w:val="20"/>
              </w:rPr>
              <w:t>ми  России избираю</w:t>
            </w:r>
            <w:r w:rsidRPr="00D15319">
              <w:rPr>
                <w:rFonts w:ascii="Times New Roman" w:hAnsi="Times New Roman" w:cs="Times New Roman"/>
                <w:sz w:val="20"/>
                <w:szCs w:val="20"/>
              </w:rPr>
              <w:t>т</w:t>
            </w:r>
            <w:r w:rsidRPr="00D15319">
              <w:rPr>
                <w:rFonts w:ascii="Times New Roman" w:hAnsi="Times New Roman" w:cs="Times New Roman"/>
                <w:sz w:val="20"/>
                <w:szCs w:val="20"/>
              </w:rPr>
              <w:t>ся ведущие програ</w:t>
            </w:r>
            <w:r w:rsidRPr="00D15319">
              <w:rPr>
                <w:rFonts w:ascii="Times New Roman" w:hAnsi="Times New Roman" w:cs="Times New Roman"/>
                <w:sz w:val="20"/>
                <w:szCs w:val="20"/>
              </w:rPr>
              <w:t>м</w:t>
            </w:r>
            <w:r w:rsidRPr="00D15319">
              <w:rPr>
                <w:rFonts w:ascii="Times New Roman" w:hAnsi="Times New Roman" w:cs="Times New Roman"/>
                <w:sz w:val="20"/>
                <w:szCs w:val="20"/>
              </w:rPr>
              <w:t>мы «Взгляд» Люб</w:t>
            </w:r>
            <w:r w:rsidRPr="00D15319">
              <w:rPr>
                <w:rFonts w:ascii="Times New Roman" w:hAnsi="Times New Roman" w:cs="Times New Roman"/>
                <w:sz w:val="20"/>
                <w:szCs w:val="20"/>
              </w:rPr>
              <w:t>и</w:t>
            </w:r>
            <w:r w:rsidRPr="00D15319">
              <w:rPr>
                <w:rFonts w:ascii="Times New Roman" w:hAnsi="Times New Roman" w:cs="Times New Roman"/>
                <w:sz w:val="20"/>
                <w:szCs w:val="20"/>
              </w:rPr>
              <w:t>мов, Мукусев, Поли</w:t>
            </w:r>
            <w:r w:rsidRPr="00D15319">
              <w:rPr>
                <w:rFonts w:ascii="Times New Roman" w:hAnsi="Times New Roman" w:cs="Times New Roman"/>
                <w:sz w:val="20"/>
                <w:szCs w:val="20"/>
              </w:rPr>
              <w:t>т</w:t>
            </w:r>
            <w:r w:rsidRPr="00D15319">
              <w:rPr>
                <w:rFonts w:ascii="Times New Roman" w:hAnsi="Times New Roman" w:cs="Times New Roman"/>
                <w:sz w:val="20"/>
                <w:szCs w:val="20"/>
              </w:rPr>
              <w:t xml:space="preserve">ковский;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12-15 марта</w:t>
            </w:r>
            <w:r w:rsidRPr="00D15319">
              <w:rPr>
                <w:rFonts w:ascii="Times New Roman" w:hAnsi="Times New Roman" w:cs="Times New Roman"/>
                <w:sz w:val="20"/>
                <w:szCs w:val="20"/>
              </w:rPr>
              <w:t>, прямые трансляции третьего внеочередн</w:t>
            </w:r>
            <w:r w:rsidRPr="00D15319">
              <w:rPr>
                <w:rFonts w:ascii="Times New Roman" w:hAnsi="Times New Roman" w:cs="Times New Roman"/>
                <w:sz w:val="20"/>
                <w:szCs w:val="20"/>
              </w:rPr>
              <w:t>о</w:t>
            </w:r>
            <w:r w:rsidRPr="00D15319">
              <w:rPr>
                <w:rFonts w:ascii="Times New Roman" w:hAnsi="Times New Roman" w:cs="Times New Roman"/>
                <w:sz w:val="20"/>
                <w:szCs w:val="20"/>
              </w:rPr>
              <w:t>го Съезд депутатов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25 марта,</w:t>
            </w:r>
            <w:r w:rsidRPr="00D15319">
              <w:rPr>
                <w:rFonts w:ascii="Times New Roman" w:hAnsi="Times New Roman" w:cs="Times New Roman"/>
                <w:sz w:val="20"/>
                <w:szCs w:val="20"/>
              </w:rPr>
              <w:t xml:space="preserve"> статья Ю.Бондарева «Что дальше?» в газ</w:t>
            </w:r>
            <w:r w:rsidRPr="00D15319">
              <w:rPr>
                <w:rFonts w:ascii="Times New Roman" w:hAnsi="Times New Roman" w:cs="Times New Roman"/>
                <w:sz w:val="20"/>
                <w:szCs w:val="20"/>
              </w:rPr>
              <w:t>е</w:t>
            </w:r>
            <w:r w:rsidRPr="00D15319">
              <w:rPr>
                <w:rFonts w:ascii="Times New Roman" w:hAnsi="Times New Roman" w:cs="Times New Roman"/>
                <w:sz w:val="20"/>
                <w:szCs w:val="20"/>
              </w:rPr>
              <w:t>те «Советская Ро</w:t>
            </w:r>
            <w:r w:rsidRPr="00D15319">
              <w:rPr>
                <w:rFonts w:ascii="Times New Roman" w:hAnsi="Times New Roman" w:cs="Times New Roman"/>
                <w:sz w:val="20"/>
                <w:szCs w:val="20"/>
              </w:rPr>
              <w:t>с</w:t>
            </w:r>
            <w:r w:rsidRPr="00D15319">
              <w:rPr>
                <w:rFonts w:ascii="Times New Roman" w:hAnsi="Times New Roman" w:cs="Times New Roman"/>
                <w:sz w:val="20"/>
                <w:szCs w:val="20"/>
              </w:rPr>
              <w:t>сия». Писатель обв</w:t>
            </w:r>
            <w:r w:rsidRPr="00D15319">
              <w:rPr>
                <w:rFonts w:ascii="Times New Roman" w:hAnsi="Times New Roman" w:cs="Times New Roman"/>
                <w:sz w:val="20"/>
                <w:szCs w:val="20"/>
              </w:rPr>
              <w:t>и</w:t>
            </w:r>
            <w:r w:rsidRPr="00D15319">
              <w:rPr>
                <w:rFonts w:ascii="Times New Roman" w:hAnsi="Times New Roman" w:cs="Times New Roman"/>
                <w:sz w:val="20"/>
                <w:szCs w:val="20"/>
              </w:rPr>
              <w:t>няет советскую жу</w:t>
            </w:r>
            <w:r w:rsidRPr="00D15319">
              <w:rPr>
                <w:rFonts w:ascii="Times New Roman" w:hAnsi="Times New Roman" w:cs="Times New Roman"/>
                <w:sz w:val="20"/>
                <w:szCs w:val="20"/>
              </w:rPr>
              <w:t>р</w:t>
            </w:r>
            <w:r w:rsidRPr="00D15319">
              <w:rPr>
                <w:rFonts w:ascii="Times New Roman" w:hAnsi="Times New Roman" w:cs="Times New Roman"/>
                <w:sz w:val="20"/>
                <w:szCs w:val="20"/>
              </w:rPr>
              <w:t>налистику в обмане аудитории и красн</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байстве;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май,</w:t>
            </w:r>
            <w:r w:rsidRPr="00D15319">
              <w:rPr>
                <w:rFonts w:ascii="Times New Roman" w:hAnsi="Times New Roman" w:cs="Times New Roman"/>
                <w:sz w:val="20"/>
                <w:szCs w:val="20"/>
              </w:rPr>
              <w:t xml:space="preserve"> депут</w:t>
            </w:r>
            <w:r w:rsidRPr="00D15319">
              <w:rPr>
                <w:rFonts w:ascii="Times New Roman" w:hAnsi="Times New Roman" w:cs="Times New Roman"/>
                <w:sz w:val="20"/>
                <w:szCs w:val="20"/>
              </w:rPr>
              <w:t>а</w:t>
            </w:r>
            <w:r w:rsidRPr="00D15319">
              <w:rPr>
                <w:rFonts w:ascii="Times New Roman" w:hAnsi="Times New Roman" w:cs="Times New Roman"/>
                <w:sz w:val="20"/>
                <w:szCs w:val="20"/>
              </w:rPr>
              <w:t>ты Ленсовета «захв</w:t>
            </w:r>
            <w:r w:rsidRPr="00D15319">
              <w:rPr>
                <w:rFonts w:ascii="Times New Roman" w:hAnsi="Times New Roman" w:cs="Times New Roman"/>
                <w:sz w:val="20"/>
                <w:szCs w:val="20"/>
              </w:rPr>
              <w:t>а</w:t>
            </w:r>
            <w:r w:rsidRPr="00D15319">
              <w:rPr>
                <w:rFonts w:ascii="Times New Roman" w:hAnsi="Times New Roman" w:cs="Times New Roman"/>
                <w:sz w:val="20"/>
                <w:szCs w:val="20"/>
              </w:rPr>
              <w:t>тывают» Ленингра</w:t>
            </w:r>
            <w:r w:rsidRPr="00D15319">
              <w:rPr>
                <w:rFonts w:ascii="Times New Roman" w:hAnsi="Times New Roman" w:cs="Times New Roman"/>
                <w:sz w:val="20"/>
                <w:szCs w:val="20"/>
              </w:rPr>
              <w:t>д</w:t>
            </w:r>
            <w:r w:rsidRPr="00D15319">
              <w:rPr>
                <w:rFonts w:ascii="Times New Roman" w:hAnsi="Times New Roman" w:cs="Times New Roman"/>
                <w:sz w:val="20"/>
                <w:szCs w:val="20"/>
              </w:rPr>
              <w:t>ское телевидение с целью предоставить прямой эфир депутату Н. Иванову. Руков</w:t>
            </w:r>
            <w:r w:rsidRPr="00D15319">
              <w:rPr>
                <w:rFonts w:ascii="Times New Roman" w:hAnsi="Times New Roman" w:cs="Times New Roman"/>
                <w:sz w:val="20"/>
                <w:szCs w:val="20"/>
              </w:rPr>
              <w:t>о</w:t>
            </w:r>
            <w:r w:rsidRPr="00D15319">
              <w:rPr>
                <w:rFonts w:ascii="Times New Roman" w:hAnsi="Times New Roman" w:cs="Times New Roman"/>
                <w:sz w:val="20"/>
                <w:szCs w:val="20"/>
              </w:rPr>
              <w:t>дство телецентра п</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кинуло здание;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8-12 июля</w:t>
            </w:r>
            <w:r w:rsidRPr="00D15319">
              <w:rPr>
                <w:rFonts w:ascii="Times New Roman" w:hAnsi="Times New Roman" w:cs="Times New Roman"/>
                <w:sz w:val="20"/>
                <w:szCs w:val="20"/>
              </w:rPr>
              <w:t xml:space="preserve">, </w:t>
            </w:r>
            <w:r w:rsidRPr="00D15319">
              <w:rPr>
                <w:rFonts w:ascii="Times New Roman" w:hAnsi="Times New Roman" w:cs="Times New Roman"/>
                <w:sz w:val="20"/>
                <w:szCs w:val="20"/>
              </w:rPr>
              <w:lastRenderedPageBreak/>
              <w:t xml:space="preserve">ЦТВ не ведет прямых трансляций с </w:t>
            </w:r>
            <w:r w:rsidRPr="00D15319">
              <w:rPr>
                <w:rFonts w:ascii="Times New Roman" w:hAnsi="Times New Roman" w:cs="Times New Roman"/>
                <w:sz w:val="20"/>
                <w:szCs w:val="20"/>
                <w:lang w:val="en-US"/>
              </w:rPr>
              <w:t>XXVIII</w:t>
            </w:r>
            <w:r w:rsidRPr="00D15319">
              <w:rPr>
                <w:rFonts w:ascii="Times New Roman" w:hAnsi="Times New Roman" w:cs="Times New Roman"/>
                <w:sz w:val="20"/>
                <w:szCs w:val="20"/>
              </w:rPr>
              <w:t xml:space="preserve"> съезда КПСС, огран</w:t>
            </w:r>
            <w:r w:rsidRPr="00D15319">
              <w:rPr>
                <w:rFonts w:ascii="Times New Roman" w:hAnsi="Times New Roman" w:cs="Times New Roman"/>
                <w:sz w:val="20"/>
                <w:szCs w:val="20"/>
              </w:rPr>
              <w:t>и</w:t>
            </w:r>
            <w:r w:rsidRPr="00D15319">
              <w:rPr>
                <w:rFonts w:ascii="Times New Roman" w:hAnsi="Times New Roman" w:cs="Times New Roman"/>
                <w:sz w:val="20"/>
                <w:szCs w:val="20"/>
              </w:rPr>
              <w:t>чиваясь информац</w:t>
            </w:r>
            <w:r w:rsidRPr="00D15319">
              <w:rPr>
                <w:rFonts w:ascii="Times New Roman" w:hAnsi="Times New Roman" w:cs="Times New Roman"/>
                <w:sz w:val="20"/>
                <w:szCs w:val="20"/>
              </w:rPr>
              <w:t>и</w:t>
            </w:r>
            <w:r w:rsidRPr="00D15319">
              <w:rPr>
                <w:rFonts w:ascii="Times New Roman" w:hAnsi="Times New Roman" w:cs="Times New Roman"/>
                <w:sz w:val="20"/>
                <w:szCs w:val="20"/>
              </w:rPr>
              <w:t>онными сюжетами;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14 июля</w:t>
            </w:r>
            <w:r w:rsidRPr="00D15319">
              <w:rPr>
                <w:rFonts w:ascii="Times New Roman" w:hAnsi="Times New Roman" w:cs="Times New Roman"/>
                <w:sz w:val="20"/>
                <w:szCs w:val="20"/>
              </w:rPr>
              <w:t>, о</w:t>
            </w:r>
            <w:r w:rsidRPr="00D15319">
              <w:rPr>
                <w:rFonts w:ascii="Times New Roman" w:hAnsi="Times New Roman" w:cs="Times New Roman"/>
                <w:sz w:val="20"/>
                <w:szCs w:val="20"/>
              </w:rPr>
              <w:t>р</w:t>
            </w:r>
            <w:r w:rsidRPr="00D15319">
              <w:rPr>
                <w:rFonts w:ascii="Times New Roman" w:hAnsi="Times New Roman" w:cs="Times New Roman"/>
                <w:sz w:val="20"/>
                <w:szCs w:val="20"/>
              </w:rPr>
              <w:t>ганизованы Мин</w:t>
            </w:r>
            <w:r w:rsidRPr="00D15319">
              <w:rPr>
                <w:rFonts w:ascii="Times New Roman" w:hAnsi="Times New Roman" w:cs="Times New Roman"/>
                <w:sz w:val="20"/>
                <w:szCs w:val="20"/>
              </w:rPr>
              <w:t>и</w:t>
            </w:r>
            <w:r w:rsidRPr="00D15319">
              <w:rPr>
                <w:rFonts w:ascii="Times New Roman" w:hAnsi="Times New Roman" w:cs="Times New Roman"/>
                <w:sz w:val="20"/>
                <w:szCs w:val="20"/>
              </w:rPr>
              <w:t>стерство печати и массовой информации РСФСР и ВГТРК;</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 августа</w:t>
            </w:r>
            <w:r w:rsidRPr="00D15319">
              <w:rPr>
                <w:rFonts w:ascii="Times New Roman" w:hAnsi="Times New Roman" w:cs="Times New Roman"/>
                <w:sz w:val="20"/>
                <w:szCs w:val="20"/>
              </w:rPr>
              <w:t>, вступает в силу Закон «О печати и других средствах массовой информации». Отм</w:t>
            </w:r>
            <w:r w:rsidRPr="00D15319">
              <w:rPr>
                <w:rFonts w:ascii="Times New Roman" w:hAnsi="Times New Roman" w:cs="Times New Roman"/>
                <w:sz w:val="20"/>
                <w:szCs w:val="20"/>
              </w:rPr>
              <w:t>е</w:t>
            </w:r>
            <w:r w:rsidRPr="00D15319">
              <w:rPr>
                <w:rFonts w:ascii="Times New Roman" w:hAnsi="Times New Roman" w:cs="Times New Roman"/>
                <w:sz w:val="20"/>
                <w:szCs w:val="20"/>
              </w:rPr>
              <w:t>няется предварител</w:t>
            </w:r>
            <w:r w:rsidRPr="00D15319">
              <w:rPr>
                <w:rFonts w:ascii="Times New Roman" w:hAnsi="Times New Roman" w:cs="Times New Roman"/>
                <w:sz w:val="20"/>
                <w:szCs w:val="20"/>
              </w:rPr>
              <w:t>ь</w:t>
            </w:r>
            <w:r w:rsidRPr="00D15319">
              <w:rPr>
                <w:rFonts w:ascii="Times New Roman" w:hAnsi="Times New Roman" w:cs="Times New Roman"/>
                <w:sz w:val="20"/>
                <w:szCs w:val="20"/>
              </w:rPr>
              <w:t>ная цензура, деклар</w:t>
            </w:r>
            <w:r w:rsidRPr="00D15319">
              <w:rPr>
                <w:rFonts w:ascii="Times New Roman" w:hAnsi="Times New Roman" w:cs="Times New Roman"/>
                <w:sz w:val="20"/>
                <w:szCs w:val="20"/>
              </w:rPr>
              <w:t>и</w:t>
            </w:r>
            <w:r w:rsidRPr="00D15319">
              <w:rPr>
                <w:rFonts w:ascii="Times New Roman" w:hAnsi="Times New Roman" w:cs="Times New Roman"/>
                <w:sz w:val="20"/>
                <w:szCs w:val="20"/>
              </w:rPr>
              <w:t>руется свободная р</w:t>
            </w:r>
            <w:r w:rsidRPr="00D15319">
              <w:rPr>
                <w:rFonts w:ascii="Times New Roman" w:hAnsi="Times New Roman" w:cs="Times New Roman"/>
                <w:sz w:val="20"/>
                <w:szCs w:val="20"/>
              </w:rPr>
              <w:t>е</w:t>
            </w:r>
            <w:r w:rsidRPr="00D15319">
              <w:rPr>
                <w:rFonts w:ascii="Times New Roman" w:hAnsi="Times New Roman" w:cs="Times New Roman"/>
                <w:sz w:val="20"/>
                <w:szCs w:val="20"/>
              </w:rPr>
              <w:t>гистрация разных т</w:t>
            </w:r>
            <w:r w:rsidRPr="00D15319">
              <w:rPr>
                <w:rFonts w:ascii="Times New Roman" w:hAnsi="Times New Roman" w:cs="Times New Roman"/>
                <w:sz w:val="20"/>
                <w:szCs w:val="20"/>
              </w:rPr>
              <w:t>и</w:t>
            </w:r>
            <w:r w:rsidRPr="00D15319">
              <w:rPr>
                <w:rFonts w:ascii="Times New Roman" w:hAnsi="Times New Roman" w:cs="Times New Roman"/>
                <w:sz w:val="20"/>
                <w:szCs w:val="20"/>
              </w:rPr>
              <w:t>пов СМИ;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август,</w:t>
            </w:r>
            <w:r w:rsidRPr="00D15319">
              <w:rPr>
                <w:rFonts w:ascii="Times New Roman" w:hAnsi="Times New Roman" w:cs="Times New Roman"/>
                <w:sz w:val="20"/>
                <w:szCs w:val="20"/>
              </w:rPr>
              <w:t xml:space="preserve"> л</w:t>
            </w:r>
            <w:r w:rsidRPr="00D15319">
              <w:rPr>
                <w:rFonts w:ascii="Times New Roman" w:hAnsi="Times New Roman" w:cs="Times New Roman"/>
                <w:sz w:val="20"/>
                <w:szCs w:val="20"/>
              </w:rPr>
              <w:t>и</w:t>
            </w:r>
            <w:r w:rsidRPr="00D15319">
              <w:rPr>
                <w:rFonts w:ascii="Times New Roman" w:hAnsi="Times New Roman" w:cs="Times New Roman"/>
                <w:sz w:val="20"/>
                <w:szCs w:val="20"/>
              </w:rPr>
              <w:t>деры подписной ка</w:t>
            </w:r>
            <w:r w:rsidRPr="00D15319">
              <w:rPr>
                <w:rFonts w:ascii="Times New Roman" w:hAnsi="Times New Roman" w:cs="Times New Roman"/>
                <w:sz w:val="20"/>
                <w:szCs w:val="20"/>
              </w:rPr>
              <w:t>м</w:t>
            </w:r>
            <w:r w:rsidRPr="00D15319">
              <w:rPr>
                <w:rFonts w:ascii="Times New Roman" w:hAnsi="Times New Roman" w:cs="Times New Roman"/>
                <w:sz w:val="20"/>
                <w:szCs w:val="20"/>
              </w:rPr>
              <w:t>пании. Газеты: «А</w:t>
            </w:r>
            <w:r w:rsidRPr="00D15319">
              <w:rPr>
                <w:rFonts w:ascii="Times New Roman" w:hAnsi="Times New Roman" w:cs="Times New Roman"/>
                <w:sz w:val="20"/>
                <w:szCs w:val="20"/>
              </w:rPr>
              <w:t>р</w:t>
            </w:r>
            <w:r w:rsidRPr="00D15319">
              <w:rPr>
                <w:rFonts w:ascii="Times New Roman" w:hAnsi="Times New Roman" w:cs="Times New Roman"/>
                <w:sz w:val="20"/>
                <w:szCs w:val="20"/>
              </w:rPr>
              <w:t>гументы и факты» – 31,5 млн, «Комс</w:t>
            </w:r>
            <w:r w:rsidRPr="00D15319">
              <w:rPr>
                <w:rFonts w:ascii="Times New Roman" w:hAnsi="Times New Roman" w:cs="Times New Roman"/>
                <w:sz w:val="20"/>
                <w:szCs w:val="20"/>
              </w:rPr>
              <w:t>о</w:t>
            </w:r>
            <w:r w:rsidRPr="00D15319">
              <w:rPr>
                <w:rFonts w:ascii="Times New Roman" w:hAnsi="Times New Roman" w:cs="Times New Roman"/>
                <w:sz w:val="20"/>
                <w:szCs w:val="20"/>
              </w:rPr>
              <w:t>мольская правда» – 20,3 млн, «Труд» – 20 млн, «Известия» – 9,4 млн, «Правда» – 6,4 млн, «Сельская жизнь» – 5,7 млн, «Литературная газ</w:t>
            </w:r>
            <w:r w:rsidRPr="00D15319">
              <w:rPr>
                <w:rFonts w:ascii="Times New Roman" w:hAnsi="Times New Roman" w:cs="Times New Roman"/>
                <w:sz w:val="20"/>
                <w:szCs w:val="20"/>
              </w:rPr>
              <w:t>е</w:t>
            </w:r>
            <w:r w:rsidRPr="00D15319">
              <w:rPr>
                <w:rFonts w:ascii="Times New Roman" w:hAnsi="Times New Roman" w:cs="Times New Roman"/>
                <w:sz w:val="20"/>
                <w:szCs w:val="20"/>
              </w:rPr>
              <w:t>та» – 4,2 млн, «Сове</w:t>
            </w:r>
            <w:r w:rsidRPr="00D15319">
              <w:rPr>
                <w:rFonts w:ascii="Times New Roman" w:hAnsi="Times New Roman" w:cs="Times New Roman"/>
                <w:sz w:val="20"/>
                <w:szCs w:val="20"/>
              </w:rPr>
              <w:t>т</w:t>
            </w:r>
            <w:r w:rsidRPr="00D15319">
              <w:rPr>
                <w:rFonts w:ascii="Times New Roman" w:hAnsi="Times New Roman" w:cs="Times New Roman"/>
                <w:sz w:val="20"/>
                <w:szCs w:val="20"/>
              </w:rPr>
              <w:t>ская Россия» – 3 млн. Журналы: «Огонек» – 4 млн, «Новый мир» – 2,7 млн, «Знамя» – 0,9 млн, «Молодая гва</w:t>
            </w:r>
            <w:r w:rsidRPr="00D15319">
              <w:rPr>
                <w:rFonts w:ascii="Times New Roman" w:hAnsi="Times New Roman" w:cs="Times New Roman"/>
                <w:sz w:val="20"/>
                <w:szCs w:val="20"/>
              </w:rPr>
              <w:t>р</w:t>
            </w:r>
            <w:r w:rsidRPr="00D15319">
              <w:rPr>
                <w:rFonts w:ascii="Times New Roman" w:hAnsi="Times New Roman" w:cs="Times New Roman"/>
                <w:sz w:val="20"/>
                <w:szCs w:val="20"/>
              </w:rPr>
              <w:t>дия» – 0,6 млн.</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5 сентября</w:t>
            </w:r>
            <w:r w:rsidRPr="00D15319">
              <w:rPr>
                <w:rFonts w:ascii="Times New Roman" w:hAnsi="Times New Roman" w:cs="Times New Roman"/>
                <w:sz w:val="20"/>
                <w:szCs w:val="20"/>
              </w:rPr>
              <w:t xml:space="preserve">, «Комсомольская правда» публикует в форме вкладыша в газету программу «500 дней»;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19 сентября</w:t>
            </w:r>
            <w:r w:rsidRPr="00D15319">
              <w:rPr>
                <w:rFonts w:ascii="Times New Roman" w:hAnsi="Times New Roman" w:cs="Times New Roman"/>
                <w:sz w:val="20"/>
                <w:szCs w:val="20"/>
              </w:rPr>
              <w:t xml:space="preserve">, публикация статьи А. Солженицына «Как </w:t>
            </w:r>
            <w:r w:rsidRPr="00D15319">
              <w:rPr>
                <w:rFonts w:ascii="Times New Roman" w:hAnsi="Times New Roman" w:cs="Times New Roman"/>
                <w:sz w:val="20"/>
                <w:szCs w:val="20"/>
              </w:rPr>
              <w:lastRenderedPageBreak/>
              <w:t>нам обустроить Ро</w:t>
            </w:r>
            <w:r w:rsidRPr="00D15319">
              <w:rPr>
                <w:rFonts w:ascii="Times New Roman" w:hAnsi="Times New Roman" w:cs="Times New Roman"/>
                <w:sz w:val="20"/>
                <w:szCs w:val="20"/>
              </w:rPr>
              <w:t>с</w:t>
            </w:r>
            <w:r w:rsidRPr="00D15319">
              <w:rPr>
                <w:rFonts w:ascii="Times New Roman" w:hAnsi="Times New Roman" w:cs="Times New Roman"/>
                <w:sz w:val="20"/>
                <w:szCs w:val="20"/>
              </w:rPr>
              <w:t>сию?» в «Литерату</w:t>
            </w:r>
            <w:r w:rsidRPr="00D15319">
              <w:rPr>
                <w:rFonts w:ascii="Times New Roman" w:hAnsi="Times New Roman" w:cs="Times New Roman"/>
                <w:sz w:val="20"/>
                <w:szCs w:val="20"/>
              </w:rPr>
              <w:t>р</w:t>
            </w:r>
            <w:r w:rsidRPr="00D15319">
              <w:rPr>
                <w:rFonts w:ascii="Times New Roman" w:hAnsi="Times New Roman" w:cs="Times New Roman"/>
                <w:sz w:val="20"/>
                <w:szCs w:val="20"/>
              </w:rPr>
              <w:t>ной газете» и «Ко</w:t>
            </w:r>
            <w:r w:rsidRPr="00D15319">
              <w:rPr>
                <w:rFonts w:ascii="Times New Roman" w:hAnsi="Times New Roman" w:cs="Times New Roman"/>
                <w:sz w:val="20"/>
                <w:szCs w:val="20"/>
              </w:rPr>
              <w:t>м</w:t>
            </w:r>
            <w:r w:rsidRPr="00D15319">
              <w:rPr>
                <w:rFonts w:ascii="Times New Roman" w:hAnsi="Times New Roman" w:cs="Times New Roman"/>
                <w:sz w:val="20"/>
                <w:szCs w:val="20"/>
              </w:rPr>
              <w:t>сомольской правде»;</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август-ноябрь</w:t>
            </w:r>
            <w:r w:rsidRPr="00D15319">
              <w:rPr>
                <w:rFonts w:ascii="Times New Roman" w:hAnsi="Times New Roman" w:cs="Times New Roman"/>
                <w:sz w:val="20"/>
                <w:szCs w:val="20"/>
              </w:rPr>
              <w:t>, начинают издаваться газеты фактически сущес</w:t>
            </w:r>
            <w:r w:rsidRPr="00D15319">
              <w:rPr>
                <w:rFonts w:ascii="Times New Roman" w:hAnsi="Times New Roman" w:cs="Times New Roman"/>
                <w:sz w:val="20"/>
                <w:szCs w:val="20"/>
              </w:rPr>
              <w:t>т</w:t>
            </w:r>
            <w:r w:rsidRPr="00D15319">
              <w:rPr>
                <w:rFonts w:ascii="Times New Roman" w:hAnsi="Times New Roman" w:cs="Times New Roman"/>
                <w:sz w:val="20"/>
                <w:szCs w:val="20"/>
              </w:rPr>
              <w:t>вующих партий: ДПР – «Демократическая газета», РПРФ – «С</w:t>
            </w:r>
            <w:r w:rsidRPr="00D15319">
              <w:rPr>
                <w:rFonts w:ascii="Times New Roman" w:hAnsi="Times New Roman" w:cs="Times New Roman"/>
                <w:sz w:val="20"/>
                <w:szCs w:val="20"/>
              </w:rPr>
              <w:t>о</w:t>
            </w:r>
            <w:r w:rsidRPr="00D15319">
              <w:rPr>
                <w:rFonts w:ascii="Times New Roman" w:hAnsi="Times New Roman" w:cs="Times New Roman"/>
                <w:sz w:val="20"/>
                <w:szCs w:val="20"/>
              </w:rPr>
              <w:t>циал-демократ», кад</w:t>
            </w:r>
            <w:r w:rsidRPr="00D15319">
              <w:rPr>
                <w:rFonts w:ascii="Times New Roman" w:hAnsi="Times New Roman" w:cs="Times New Roman"/>
                <w:sz w:val="20"/>
                <w:szCs w:val="20"/>
              </w:rPr>
              <w:t>е</w:t>
            </w:r>
            <w:r w:rsidRPr="00D15319">
              <w:rPr>
                <w:rFonts w:ascii="Times New Roman" w:hAnsi="Times New Roman" w:cs="Times New Roman"/>
                <w:sz w:val="20"/>
                <w:szCs w:val="20"/>
              </w:rPr>
              <w:t>ты –  «Конституцио</w:t>
            </w:r>
            <w:r w:rsidRPr="00D15319">
              <w:rPr>
                <w:rFonts w:ascii="Times New Roman" w:hAnsi="Times New Roman" w:cs="Times New Roman"/>
                <w:sz w:val="20"/>
                <w:szCs w:val="20"/>
              </w:rPr>
              <w:t>н</w:t>
            </w:r>
            <w:r w:rsidRPr="00D15319">
              <w:rPr>
                <w:rFonts w:ascii="Times New Roman" w:hAnsi="Times New Roman" w:cs="Times New Roman"/>
                <w:sz w:val="20"/>
                <w:szCs w:val="20"/>
              </w:rPr>
              <w:t>ный демократ», ДС – «Свободное слово», ЛДПР – «Либерал» и т. д. Происходит ст</w:t>
            </w:r>
            <w:r w:rsidRPr="00D15319">
              <w:rPr>
                <w:rFonts w:ascii="Times New Roman" w:hAnsi="Times New Roman" w:cs="Times New Roman"/>
                <w:sz w:val="20"/>
                <w:szCs w:val="20"/>
              </w:rPr>
              <w:t>а</w:t>
            </w:r>
            <w:r w:rsidRPr="00D15319">
              <w:rPr>
                <w:rFonts w:ascii="Times New Roman" w:hAnsi="Times New Roman" w:cs="Times New Roman"/>
                <w:sz w:val="20"/>
                <w:szCs w:val="20"/>
              </w:rPr>
              <w:t>новление многопа</w:t>
            </w:r>
            <w:r w:rsidRPr="00D15319">
              <w:rPr>
                <w:rFonts w:ascii="Times New Roman" w:hAnsi="Times New Roman" w:cs="Times New Roman"/>
                <w:sz w:val="20"/>
                <w:szCs w:val="20"/>
              </w:rPr>
              <w:t>р</w:t>
            </w:r>
            <w:r w:rsidRPr="00D15319">
              <w:rPr>
                <w:rFonts w:ascii="Times New Roman" w:hAnsi="Times New Roman" w:cs="Times New Roman"/>
                <w:sz w:val="20"/>
                <w:szCs w:val="20"/>
              </w:rPr>
              <w:t>тийной печати;</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16 октября,</w:t>
            </w:r>
            <w:r w:rsidRPr="00D15319">
              <w:rPr>
                <w:rFonts w:ascii="Times New Roman" w:hAnsi="Times New Roman" w:cs="Times New Roman"/>
                <w:bCs/>
                <w:sz w:val="20"/>
                <w:szCs w:val="20"/>
              </w:rPr>
              <w:t xml:space="preserve"> выступление по ЦТВ </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Б.Н. Ельцина с критикой эконом</w:t>
            </w:r>
            <w:r w:rsidRPr="00D15319">
              <w:rPr>
                <w:rFonts w:ascii="Times New Roman" w:hAnsi="Times New Roman" w:cs="Times New Roman"/>
                <w:bCs/>
                <w:sz w:val="20"/>
                <w:szCs w:val="20"/>
              </w:rPr>
              <w:t>и</w:t>
            </w:r>
            <w:r w:rsidRPr="00D15319">
              <w:rPr>
                <w:rFonts w:ascii="Times New Roman" w:hAnsi="Times New Roman" w:cs="Times New Roman"/>
                <w:bCs/>
                <w:sz w:val="20"/>
                <w:szCs w:val="20"/>
              </w:rPr>
              <w:t>ческой политики р</w:t>
            </w:r>
            <w:r w:rsidRPr="00D15319">
              <w:rPr>
                <w:rFonts w:ascii="Times New Roman" w:hAnsi="Times New Roman" w:cs="Times New Roman"/>
                <w:bCs/>
                <w:sz w:val="20"/>
                <w:szCs w:val="20"/>
              </w:rPr>
              <w:t>у</w:t>
            </w:r>
            <w:r w:rsidRPr="00D15319">
              <w:rPr>
                <w:rFonts w:ascii="Times New Roman" w:hAnsi="Times New Roman" w:cs="Times New Roman"/>
                <w:bCs/>
                <w:sz w:val="20"/>
                <w:szCs w:val="20"/>
              </w:rPr>
              <w:t>ководства СССР;</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декабрь,</w:t>
            </w:r>
            <w:r w:rsidRPr="00D15319">
              <w:rPr>
                <w:rFonts w:ascii="Times New Roman" w:hAnsi="Times New Roman" w:cs="Times New Roman"/>
                <w:bCs/>
                <w:sz w:val="20"/>
                <w:szCs w:val="20"/>
              </w:rPr>
              <w:t xml:space="preserve"> американский журнал «</w:t>
            </w:r>
            <w:r w:rsidRPr="00D15319">
              <w:rPr>
                <w:rFonts w:ascii="Times New Roman" w:hAnsi="Times New Roman" w:cs="Times New Roman"/>
                <w:bCs/>
                <w:sz w:val="20"/>
                <w:szCs w:val="20"/>
                <w:lang w:val="en-US"/>
              </w:rPr>
              <w:t>Time</w:t>
            </w:r>
            <w:r w:rsidRPr="00D15319">
              <w:rPr>
                <w:rFonts w:ascii="Times New Roman" w:hAnsi="Times New Roman" w:cs="Times New Roman"/>
                <w:bCs/>
                <w:sz w:val="20"/>
                <w:szCs w:val="20"/>
              </w:rPr>
              <w:t xml:space="preserve">» назвал </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М.С. Горбач</w:t>
            </w:r>
            <w:r w:rsidRPr="00D15319">
              <w:rPr>
                <w:rFonts w:ascii="Times New Roman" w:hAnsi="Times New Roman" w:cs="Times New Roman"/>
                <w:bCs/>
                <w:sz w:val="20"/>
                <w:szCs w:val="20"/>
              </w:rPr>
              <w:t>е</w:t>
            </w:r>
            <w:r w:rsidRPr="00D15319">
              <w:rPr>
                <w:rFonts w:ascii="Times New Roman" w:hAnsi="Times New Roman" w:cs="Times New Roman"/>
                <w:bCs/>
                <w:sz w:val="20"/>
                <w:szCs w:val="20"/>
              </w:rPr>
              <w:t>ва человеком десят</w:t>
            </w:r>
            <w:r w:rsidRPr="00D15319">
              <w:rPr>
                <w:rFonts w:ascii="Times New Roman" w:hAnsi="Times New Roman" w:cs="Times New Roman"/>
                <w:bCs/>
                <w:sz w:val="20"/>
                <w:szCs w:val="20"/>
              </w:rPr>
              <w:t>и</w:t>
            </w:r>
            <w:r w:rsidRPr="00D15319">
              <w:rPr>
                <w:rFonts w:ascii="Times New Roman" w:hAnsi="Times New Roman" w:cs="Times New Roman"/>
                <w:bCs/>
                <w:sz w:val="20"/>
                <w:szCs w:val="20"/>
              </w:rPr>
              <w:t>летия. Советские СМИ откликаются на это событие как п</w:t>
            </w:r>
            <w:r w:rsidRPr="00D15319">
              <w:rPr>
                <w:rFonts w:ascii="Times New Roman" w:hAnsi="Times New Roman" w:cs="Times New Roman"/>
                <w:bCs/>
                <w:sz w:val="20"/>
                <w:szCs w:val="20"/>
              </w:rPr>
              <w:t>о</w:t>
            </w:r>
            <w:r w:rsidRPr="00D15319">
              <w:rPr>
                <w:rFonts w:ascii="Times New Roman" w:hAnsi="Times New Roman" w:cs="Times New Roman"/>
                <w:bCs/>
                <w:sz w:val="20"/>
                <w:szCs w:val="20"/>
              </w:rPr>
              <w:t>ложительными, так и критическими мат</w:t>
            </w:r>
            <w:r w:rsidRPr="00D15319">
              <w:rPr>
                <w:rFonts w:ascii="Times New Roman" w:hAnsi="Times New Roman" w:cs="Times New Roman"/>
                <w:bCs/>
                <w:sz w:val="20"/>
                <w:szCs w:val="20"/>
              </w:rPr>
              <w:t>е</w:t>
            </w:r>
            <w:r w:rsidRPr="00D15319">
              <w:rPr>
                <w:rFonts w:ascii="Times New Roman" w:hAnsi="Times New Roman" w:cs="Times New Roman"/>
                <w:bCs/>
                <w:sz w:val="20"/>
                <w:szCs w:val="20"/>
              </w:rPr>
              <w:t>риалами;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19-27 дека</w:t>
            </w:r>
            <w:r w:rsidRPr="00D15319">
              <w:rPr>
                <w:rFonts w:ascii="Times New Roman" w:hAnsi="Times New Roman" w:cs="Times New Roman"/>
                <w:b/>
                <w:bCs/>
                <w:sz w:val="20"/>
                <w:szCs w:val="20"/>
              </w:rPr>
              <w:t>б</w:t>
            </w:r>
            <w:r w:rsidRPr="00D15319">
              <w:rPr>
                <w:rFonts w:ascii="Times New Roman" w:hAnsi="Times New Roman" w:cs="Times New Roman"/>
                <w:b/>
                <w:bCs/>
                <w:sz w:val="20"/>
                <w:szCs w:val="20"/>
              </w:rPr>
              <w:t>ря,</w:t>
            </w:r>
            <w:r w:rsidRPr="00D15319">
              <w:rPr>
                <w:rFonts w:ascii="Times New Roman" w:hAnsi="Times New Roman" w:cs="Times New Roman"/>
                <w:sz w:val="20"/>
                <w:szCs w:val="20"/>
              </w:rPr>
              <w:t xml:space="preserve"> прямые трансл</w:t>
            </w:r>
            <w:r w:rsidRPr="00D15319">
              <w:rPr>
                <w:rFonts w:ascii="Times New Roman" w:hAnsi="Times New Roman" w:cs="Times New Roman"/>
                <w:sz w:val="20"/>
                <w:szCs w:val="20"/>
              </w:rPr>
              <w:t>я</w:t>
            </w:r>
            <w:r w:rsidRPr="00D15319">
              <w:rPr>
                <w:rFonts w:ascii="Times New Roman" w:hAnsi="Times New Roman" w:cs="Times New Roman"/>
                <w:sz w:val="20"/>
                <w:szCs w:val="20"/>
              </w:rPr>
              <w:t>ции четвертого съезда депутатов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26 декабря,</w:t>
            </w:r>
            <w:r w:rsidRPr="00D15319">
              <w:rPr>
                <w:rFonts w:ascii="Times New Roman" w:hAnsi="Times New Roman" w:cs="Times New Roman"/>
                <w:sz w:val="20"/>
                <w:szCs w:val="20"/>
              </w:rPr>
              <w:t xml:space="preserve"> с эфира снимают пр</w:t>
            </w:r>
            <w:r w:rsidRPr="00D15319">
              <w:rPr>
                <w:rFonts w:ascii="Times New Roman" w:hAnsi="Times New Roman" w:cs="Times New Roman"/>
                <w:sz w:val="20"/>
                <w:szCs w:val="20"/>
              </w:rPr>
              <w:t>о</w:t>
            </w:r>
            <w:r w:rsidRPr="00D15319">
              <w:rPr>
                <w:rFonts w:ascii="Times New Roman" w:hAnsi="Times New Roman" w:cs="Times New Roman"/>
                <w:sz w:val="20"/>
                <w:szCs w:val="20"/>
              </w:rPr>
              <w:t>грамму «Взгляд», в которой комментир</w:t>
            </w:r>
            <w:r w:rsidRPr="00D15319">
              <w:rPr>
                <w:rFonts w:ascii="Times New Roman" w:hAnsi="Times New Roman" w:cs="Times New Roman"/>
                <w:sz w:val="20"/>
                <w:szCs w:val="20"/>
              </w:rPr>
              <w:t>у</w:t>
            </w:r>
            <w:r w:rsidRPr="00D15319">
              <w:rPr>
                <w:rFonts w:ascii="Times New Roman" w:hAnsi="Times New Roman" w:cs="Times New Roman"/>
                <w:sz w:val="20"/>
                <w:szCs w:val="20"/>
              </w:rPr>
              <w:t>ется отставка Ш</w:t>
            </w:r>
            <w:r w:rsidRPr="00D15319">
              <w:rPr>
                <w:rFonts w:ascii="Times New Roman" w:hAnsi="Times New Roman" w:cs="Times New Roman"/>
                <w:sz w:val="20"/>
                <w:szCs w:val="20"/>
              </w:rPr>
              <w:t>е</w:t>
            </w:r>
            <w:r w:rsidRPr="00D15319">
              <w:rPr>
                <w:rFonts w:ascii="Times New Roman" w:hAnsi="Times New Roman" w:cs="Times New Roman"/>
                <w:sz w:val="20"/>
                <w:szCs w:val="20"/>
              </w:rPr>
              <w:t xml:space="preserve">варднадзе. </w:t>
            </w:r>
          </w:p>
        </w:tc>
        <w:tc>
          <w:tcPr>
            <w:tcW w:w="2160" w:type="dxa"/>
          </w:tcPr>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 xml:space="preserve">январь-май, </w:t>
            </w:r>
            <w:r w:rsidRPr="003F751B">
              <w:rPr>
                <w:rFonts w:ascii="Times New Roman" w:hAnsi="Times New Roman" w:cs="Times New Roman"/>
                <w:sz w:val="20"/>
                <w:szCs w:val="20"/>
              </w:rPr>
              <w:lastRenderedPageBreak/>
              <w:t>роман А. Солжениц</w:t>
            </w:r>
            <w:r w:rsidRPr="003F751B">
              <w:rPr>
                <w:rFonts w:ascii="Times New Roman" w:hAnsi="Times New Roman" w:cs="Times New Roman"/>
                <w:sz w:val="20"/>
                <w:szCs w:val="20"/>
              </w:rPr>
              <w:t>ы</w:t>
            </w:r>
            <w:r w:rsidRPr="003F751B">
              <w:rPr>
                <w:rFonts w:ascii="Times New Roman" w:hAnsi="Times New Roman" w:cs="Times New Roman"/>
                <w:sz w:val="20"/>
                <w:szCs w:val="20"/>
              </w:rPr>
              <w:t>на «В круге первом», журнал «Новый мир»;</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март,</w:t>
            </w:r>
            <w:r w:rsidRPr="003F751B">
              <w:rPr>
                <w:rFonts w:ascii="Times New Roman" w:hAnsi="Times New Roman" w:cs="Times New Roman"/>
                <w:sz w:val="20"/>
                <w:szCs w:val="20"/>
              </w:rPr>
              <w:t xml:space="preserve"> м</w:t>
            </w:r>
            <w:r w:rsidRPr="003F751B">
              <w:rPr>
                <w:rFonts w:ascii="Times New Roman" w:hAnsi="Times New Roman" w:cs="Times New Roman"/>
                <w:sz w:val="20"/>
                <w:szCs w:val="20"/>
              </w:rPr>
              <w:t>е</w:t>
            </w:r>
            <w:r w:rsidRPr="003F751B">
              <w:rPr>
                <w:rFonts w:ascii="Times New Roman" w:hAnsi="Times New Roman" w:cs="Times New Roman"/>
                <w:sz w:val="20"/>
                <w:szCs w:val="20"/>
              </w:rPr>
              <w:t>муары О.Волкова, «Погружение во тьму. Из пережитого», жу</w:t>
            </w:r>
            <w:r w:rsidRPr="003F751B">
              <w:rPr>
                <w:rFonts w:ascii="Times New Roman" w:hAnsi="Times New Roman" w:cs="Times New Roman"/>
                <w:sz w:val="20"/>
                <w:szCs w:val="20"/>
              </w:rPr>
              <w:t>р</w:t>
            </w:r>
            <w:r w:rsidRPr="003F751B">
              <w:rPr>
                <w:rFonts w:ascii="Times New Roman" w:hAnsi="Times New Roman" w:cs="Times New Roman"/>
                <w:sz w:val="20"/>
                <w:szCs w:val="20"/>
              </w:rPr>
              <w:t>нал «Роман-газета»;</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май-июнь,</w:t>
            </w:r>
            <w:r w:rsidRPr="003F751B">
              <w:rPr>
                <w:rFonts w:ascii="Times New Roman" w:hAnsi="Times New Roman" w:cs="Times New Roman"/>
                <w:sz w:val="20"/>
                <w:szCs w:val="20"/>
              </w:rPr>
              <w:t xml:space="preserve"> А.Ваксберг «Стран</w:t>
            </w:r>
            <w:r w:rsidRPr="003F751B">
              <w:rPr>
                <w:rFonts w:ascii="Times New Roman" w:hAnsi="Times New Roman" w:cs="Times New Roman"/>
                <w:sz w:val="20"/>
                <w:szCs w:val="20"/>
              </w:rPr>
              <w:t>и</w:t>
            </w:r>
            <w:r w:rsidRPr="003F751B">
              <w:rPr>
                <w:rFonts w:ascii="Times New Roman" w:hAnsi="Times New Roman" w:cs="Times New Roman"/>
                <w:sz w:val="20"/>
                <w:szCs w:val="20"/>
              </w:rPr>
              <w:t>цы одной жизни (Штрихи к политич</w:t>
            </w:r>
            <w:r w:rsidRPr="003F751B">
              <w:rPr>
                <w:rFonts w:ascii="Times New Roman" w:hAnsi="Times New Roman" w:cs="Times New Roman"/>
                <w:sz w:val="20"/>
                <w:szCs w:val="20"/>
              </w:rPr>
              <w:t>е</w:t>
            </w:r>
            <w:r w:rsidRPr="003F751B">
              <w:rPr>
                <w:rFonts w:ascii="Times New Roman" w:hAnsi="Times New Roman" w:cs="Times New Roman"/>
                <w:sz w:val="20"/>
                <w:szCs w:val="20"/>
              </w:rPr>
              <w:t>скому портрету В</w:t>
            </w:r>
            <w:r w:rsidRPr="003F751B">
              <w:rPr>
                <w:rFonts w:ascii="Times New Roman" w:hAnsi="Times New Roman" w:cs="Times New Roman"/>
                <w:sz w:val="20"/>
                <w:szCs w:val="20"/>
              </w:rPr>
              <w:t>ы</w:t>
            </w:r>
            <w:r w:rsidRPr="003F751B">
              <w:rPr>
                <w:rFonts w:ascii="Times New Roman" w:hAnsi="Times New Roman" w:cs="Times New Roman"/>
                <w:sz w:val="20"/>
                <w:szCs w:val="20"/>
              </w:rPr>
              <w:t>шинского)»,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июнь,</w:t>
            </w:r>
            <w:r w:rsidRPr="003F751B">
              <w:rPr>
                <w:rFonts w:ascii="Times New Roman" w:hAnsi="Times New Roman" w:cs="Times New Roman"/>
                <w:sz w:val="20"/>
                <w:szCs w:val="20"/>
              </w:rPr>
              <w:t xml:space="preserve"> роман А.Рыбакова «Тр</w:t>
            </w:r>
            <w:r w:rsidRPr="003F751B">
              <w:rPr>
                <w:rFonts w:ascii="Times New Roman" w:hAnsi="Times New Roman" w:cs="Times New Roman"/>
                <w:sz w:val="20"/>
                <w:szCs w:val="20"/>
              </w:rPr>
              <w:t>и</w:t>
            </w:r>
            <w:r w:rsidRPr="003F751B">
              <w:rPr>
                <w:rFonts w:ascii="Times New Roman" w:hAnsi="Times New Roman" w:cs="Times New Roman"/>
                <w:sz w:val="20"/>
                <w:szCs w:val="20"/>
              </w:rPr>
              <w:t xml:space="preserve">дцать пятый и другие годы», Кн. 1, журнал «Роман-газета»;- </w:t>
            </w:r>
            <w:r w:rsidRPr="003F751B">
              <w:rPr>
                <w:rFonts w:ascii="Times New Roman" w:hAnsi="Times New Roman" w:cs="Times New Roman"/>
                <w:b/>
                <w:sz w:val="20"/>
                <w:szCs w:val="20"/>
              </w:rPr>
              <w:t>июнь-август</w:t>
            </w:r>
            <w:r w:rsidRPr="003F751B">
              <w:rPr>
                <w:rFonts w:ascii="Times New Roman" w:hAnsi="Times New Roman" w:cs="Times New Roman"/>
                <w:sz w:val="20"/>
                <w:szCs w:val="20"/>
              </w:rPr>
              <w:t>, повесть А.Солженицына «Р</w:t>
            </w:r>
            <w:r w:rsidRPr="003F751B">
              <w:rPr>
                <w:rFonts w:ascii="Times New Roman" w:hAnsi="Times New Roman" w:cs="Times New Roman"/>
                <w:sz w:val="20"/>
                <w:szCs w:val="20"/>
              </w:rPr>
              <w:t>а</w:t>
            </w:r>
            <w:r w:rsidRPr="003F751B">
              <w:rPr>
                <w:rFonts w:ascii="Times New Roman" w:hAnsi="Times New Roman" w:cs="Times New Roman"/>
                <w:sz w:val="20"/>
                <w:szCs w:val="20"/>
              </w:rPr>
              <w:t>ковый корпус», жу</w:t>
            </w:r>
            <w:r w:rsidRPr="003F751B">
              <w:rPr>
                <w:rFonts w:ascii="Times New Roman" w:hAnsi="Times New Roman" w:cs="Times New Roman"/>
                <w:sz w:val="20"/>
                <w:szCs w:val="20"/>
              </w:rPr>
              <w:t>р</w:t>
            </w:r>
            <w:r w:rsidRPr="003F751B">
              <w:rPr>
                <w:rFonts w:ascii="Times New Roman" w:hAnsi="Times New Roman" w:cs="Times New Roman"/>
                <w:sz w:val="20"/>
                <w:szCs w:val="20"/>
              </w:rPr>
              <w:t>нал «Новый мир»;</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август,</w:t>
            </w:r>
            <w:r w:rsidRPr="003F751B">
              <w:rPr>
                <w:rFonts w:ascii="Times New Roman" w:hAnsi="Times New Roman" w:cs="Times New Roman"/>
                <w:sz w:val="20"/>
                <w:szCs w:val="20"/>
              </w:rPr>
              <w:t xml:space="preserve"> Д.Каминская «Уг</w:t>
            </w:r>
            <w:r w:rsidRPr="003F751B">
              <w:rPr>
                <w:rFonts w:ascii="Times New Roman" w:hAnsi="Times New Roman" w:cs="Times New Roman"/>
                <w:sz w:val="20"/>
                <w:szCs w:val="20"/>
              </w:rPr>
              <w:t>о</w:t>
            </w:r>
            <w:r w:rsidRPr="003F751B">
              <w:rPr>
                <w:rFonts w:ascii="Times New Roman" w:hAnsi="Times New Roman" w:cs="Times New Roman"/>
                <w:sz w:val="20"/>
                <w:szCs w:val="20"/>
              </w:rPr>
              <w:t>ловное дело № 41074/56-68»,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w:t>
            </w:r>
            <w:r w:rsidRPr="003F751B">
              <w:rPr>
                <w:rFonts w:ascii="Times New Roman" w:hAnsi="Times New Roman" w:cs="Times New Roman"/>
                <w:sz w:val="20"/>
                <w:szCs w:val="20"/>
              </w:rPr>
              <w:t xml:space="preserve"> утопия В.Аксенова «Остров Крым», жу</w:t>
            </w:r>
            <w:r w:rsidRPr="003F751B">
              <w:rPr>
                <w:rFonts w:ascii="Times New Roman" w:hAnsi="Times New Roman" w:cs="Times New Roman"/>
                <w:sz w:val="20"/>
                <w:szCs w:val="20"/>
              </w:rPr>
              <w:t>р</w:t>
            </w:r>
            <w:r w:rsidRPr="003F751B">
              <w:rPr>
                <w:rFonts w:ascii="Times New Roman" w:hAnsi="Times New Roman" w:cs="Times New Roman"/>
                <w:sz w:val="20"/>
                <w:szCs w:val="20"/>
              </w:rPr>
              <w:t>нал «Юность»;</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 – март</w:t>
            </w:r>
            <w:r w:rsidRPr="003F751B">
              <w:rPr>
                <w:rFonts w:ascii="Times New Roman" w:hAnsi="Times New Roman" w:cs="Times New Roman"/>
                <w:sz w:val="20"/>
                <w:szCs w:val="20"/>
              </w:rPr>
              <w:t>, роман братьев Стругатских «Град обреченных», журнал «Нива»;</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сентябрь-октябрь,</w:t>
            </w:r>
            <w:r w:rsidRPr="003F751B">
              <w:rPr>
                <w:rFonts w:ascii="Times New Roman" w:hAnsi="Times New Roman" w:cs="Times New Roman"/>
                <w:sz w:val="20"/>
                <w:szCs w:val="20"/>
              </w:rPr>
              <w:t xml:space="preserve"> роман В.Максимова «Загл</w:t>
            </w:r>
            <w:r w:rsidRPr="003F751B">
              <w:rPr>
                <w:rFonts w:ascii="Times New Roman" w:hAnsi="Times New Roman" w:cs="Times New Roman"/>
                <w:sz w:val="20"/>
                <w:szCs w:val="20"/>
              </w:rPr>
              <w:t>я</w:t>
            </w:r>
            <w:r w:rsidRPr="003F751B">
              <w:rPr>
                <w:rFonts w:ascii="Times New Roman" w:hAnsi="Times New Roman" w:cs="Times New Roman"/>
                <w:sz w:val="20"/>
                <w:szCs w:val="20"/>
              </w:rPr>
              <w:t>нуть в бездну», жу</w:t>
            </w:r>
            <w:r w:rsidRPr="003F751B">
              <w:rPr>
                <w:rFonts w:ascii="Times New Roman" w:hAnsi="Times New Roman" w:cs="Times New Roman"/>
                <w:sz w:val="20"/>
                <w:szCs w:val="20"/>
              </w:rPr>
              <w:t>р</w:t>
            </w:r>
            <w:r w:rsidRPr="003F751B">
              <w:rPr>
                <w:rFonts w:ascii="Times New Roman" w:hAnsi="Times New Roman" w:cs="Times New Roman"/>
                <w:sz w:val="20"/>
                <w:szCs w:val="20"/>
              </w:rPr>
              <w:t>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октябрь,</w:t>
            </w:r>
            <w:r w:rsidRPr="003F751B">
              <w:rPr>
                <w:rFonts w:ascii="Times New Roman" w:hAnsi="Times New Roman" w:cs="Times New Roman"/>
                <w:sz w:val="20"/>
                <w:szCs w:val="20"/>
              </w:rPr>
              <w:t xml:space="preserve"> Д.Волкогонов «Тр</w:t>
            </w:r>
            <w:r w:rsidRPr="003F751B">
              <w:rPr>
                <w:rFonts w:ascii="Times New Roman" w:hAnsi="Times New Roman" w:cs="Times New Roman"/>
                <w:sz w:val="20"/>
                <w:szCs w:val="20"/>
              </w:rPr>
              <w:t>и</w:t>
            </w:r>
            <w:r w:rsidRPr="003F751B">
              <w:rPr>
                <w:rFonts w:ascii="Times New Roman" w:hAnsi="Times New Roman" w:cs="Times New Roman"/>
                <w:sz w:val="20"/>
                <w:szCs w:val="20"/>
              </w:rPr>
              <w:t>умф и трагедия. П</w:t>
            </w:r>
            <w:r w:rsidRPr="003F751B">
              <w:rPr>
                <w:rFonts w:ascii="Times New Roman" w:hAnsi="Times New Roman" w:cs="Times New Roman"/>
                <w:sz w:val="20"/>
                <w:szCs w:val="20"/>
              </w:rPr>
              <w:t>о</w:t>
            </w:r>
            <w:r w:rsidRPr="003F751B">
              <w:rPr>
                <w:rFonts w:ascii="Times New Roman" w:hAnsi="Times New Roman" w:cs="Times New Roman"/>
                <w:sz w:val="20"/>
                <w:szCs w:val="20"/>
              </w:rPr>
              <w:t xml:space="preserve">литический портрет И.В. Сталина», Кн. 1, </w:t>
            </w:r>
            <w:r w:rsidRPr="003F751B">
              <w:rPr>
                <w:rFonts w:ascii="Times New Roman" w:hAnsi="Times New Roman" w:cs="Times New Roman"/>
                <w:sz w:val="20"/>
                <w:szCs w:val="20"/>
              </w:rPr>
              <w:lastRenderedPageBreak/>
              <w:t>журнал «Роман-газета»;</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ноябрь,</w:t>
            </w:r>
            <w:r w:rsidRPr="003F751B">
              <w:rPr>
                <w:rFonts w:ascii="Times New Roman" w:hAnsi="Times New Roman" w:cs="Times New Roman"/>
                <w:sz w:val="20"/>
                <w:szCs w:val="20"/>
              </w:rPr>
              <w:t xml:space="preserve"> п</w:t>
            </w:r>
            <w:r w:rsidRPr="003F751B">
              <w:rPr>
                <w:rFonts w:ascii="Times New Roman" w:hAnsi="Times New Roman" w:cs="Times New Roman"/>
                <w:sz w:val="20"/>
                <w:szCs w:val="20"/>
              </w:rPr>
              <w:t>о</w:t>
            </w:r>
            <w:r w:rsidRPr="003F751B">
              <w:rPr>
                <w:rFonts w:ascii="Times New Roman" w:hAnsi="Times New Roman" w:cs="Times New Roman"/>
                <w:sz w:val="20"/>
                <w:szCs w:val="20"/>
              </w:rPr>
              <w:t>весть Г.Бакланова «Свой человек», жу</w:t>
            </w:r>
            <w:r w:rsidRPr="003F751B">
              <w:rPr>
                <w:rFonts w:ascii="Times New Roman" w:hAnsi="Times New Roman" w:cs="Times New Roman"/>
                <w:sz w:val="20"/>
                <w:szCs w:val="20"/>
              </w:rPr>
              <w:t>р</w:t>
            </w:r>
            <w:r w:rsidRPr="003F751B">
              <w:rPr>
                <w:rFonts w:ascii="Times New Roman" w:hAnsi="Times New Roman" w:cs="Times New Roman"/>
                <w:sz w:val="20"/>
                <w:szCs w:val="20"/>
              </w:rPr>
              <w:t xml:space="preserve">нал «Знамя»; </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ноябрь,</w:t>
            </w:r>
            <w:r w:rsidRPr="003F751B">
              <w:rPr>
                <w:rFonts w:ascii="Times New Roman" w:hAnsi="Times New Roman" w:cs="Times New Roman"/>
                <w:sz w:val="20"/>
                <w:szCs w:val="20"/>
              </w:rPr>
              <w:t xml:space="preserve"> р</w:t>
            </w:r>
            <w:r w:rsidRPr="003F751B">
              <w:rPr>
                <w:rFonts w:ascii="Times New Roman" w:hAnsi="Times New Roman" w:cs="Times New Roman"/>
                <w:sz w:val="20"/>
                <w:szCs w:val="20"/>
              </w:rPr>
              <w:t>о</w:t>
            </w:r>
            <w:r w:rsidRPr="003F751B">
              <w:rPr>
                <w:rFonts w:ascii="Times New Roman" w:hAnsi="Times New Roman" w:cs="Times New Roman"/>
                <w:sz w:val="20"/>
                <w:szCs w:val="20"/>
              </w:rPr>
              <w:t>ман П.Проскурина «Отречение», журнал «Роман-газета»;</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b/>
                <w:sz w:val="20"/>
                <w:szCs w:val="20"/>
              </w:rPr>
              <w:t xml:space="preserve">- в течение года </w:t>
            </w:r>
            <w:r w:rsidRPr="003F751B">
              <w:rPr>
                <w:rFonts w:ascii="Times New Roman" w:hAnsi="Times New Roman" w:cs="Times New Roman"/>
                <w:sz w:val="20"/>
                <w:szCs w:val="20"/>
              </w:rPr>
              <w:t>издавались о</w:t>
            </w:r>
            <w:r w:rsidRPr="003F751B">
              <w:rPr>
                <w:rFonts w:ascii="Times New Roman" w:hAnsi="Times New Roman" w:cs="Times New Roman"/>
                <w:sz w:val="20"/>
                <w:szCs w:val="20"/>
              </w:rPr>
              <w:t>т</w:t>
            </w:r>
            <w:r w:rsidRPr="003F751B">
              <w:rPr>
                <w:rFonts w:ascii="Times New Roman" w:hAnsi="Times New Roman" w:cs="Times New Roman"/>
                <w:sz w:val="20"/>
                <w:szCs w:val="20"/>
              </w:rPr>
              <w:t>дельными книгами: повесть В.Барки «Жовтий Князь», р</w:t>
            </w:r>
            <w:r w:rsidRPr="003F751B">
              <w:rPr>
                <w:rFonts w:ascii="Times New Roman" w:hAnsi="Times New Roman" w:cs="Times New Roman"/>
                <w:sz w:val="20"/>
                <w:szCs w:val="20"/>
              </w:rPr>
              <w:t>о</w:t>
            </w:r>
            <w:r w:rsidRPr="003F751B">
              <w:rPr>
                <w:rFonts w:ascii="Times New Roman" w:hAnsi="Times New Roman" w:cs="Times New Roman"/>
                <w:sz w:val="20"/>
                <w:szCs w:val="20"/>
              </w:rPr>
              <w:t>ман Е.Богданова «Группа риска», ра</w:t>
            </w:r>
            <w:r w:rsidRPr="003F751B">
              <w:rPr>
                <w:rFonts w:ascii="Times New Roman" w:hAnsi="Times New Roman" w:cs="Times New Roman"/>
                <w:sz w:val="20"/>
                <w:szCs w:val="20"/>
              </w:rPr>
              <w:t>с</w:t>
            </w:r>
            <w:r w:rsidRPr="003F751B">
              <w:rPr>
                <w:rFonts w:ascii="Times New Roman" w:hAnsi="Times New Roman" w:cs="Times New Roman"/>
                <w:sz w:val="20"/>
                <w:szCs w:val="20"/>
              </w:rPr>
              <w:t>сказы Т.Толстой («Соня» и др.), сбо</w:t>
            </w:r>
            <w:r w:rsidRPr="003F751B">
              <w:rPr>
                <w:rFonts w:ascii="Times New Roman" w:hAnsi="Times New Roman" w:cs="Times New Roman"/>
                <w:sz w:val="20"/>
                <w:szCs w:val="20"/>
              </w:rPr>
              <w:t>р</w:t>
            </w:r>
            <w:r w:rsidRPr="003F751B">
              <w:rPr>
                <w:rFonts w:ascii="Times New Roman" w:hAnsi="Times New Roman" w:cs="Times New Roman"/>
                <w:sz w:val="20"/>
                <w:szCs w:val="20"/>
              </w:rPr>
              <w:t>ник детективных п</w:t>
            </w:r>
            <w:r w:rsidRPr="003F751B">
              <w:rPr>
                <w:rFonts w:ascii="Times New Roman" w:hAnsi="Times New Roman" w:cs="Times New Roman"/>
                <w:sz w:val="20"/>
                <w:szCs w:val="20"/>
              </w:rPr>
              <w:t>о</w:t>
            </w:r>
            <w:r w:rsidRPr="003F751B">
              <w:rPr>
                <w:rFonts w:ascii="Times New Roman" w:hAnsi="Times New Roman" w:cs="Times New Roman"/>
                <w:sz w:val="20"/>
                <w:szCs w:val="20"/>
              </w:rPr>
              <w:t>вестей К.Агатова («Смерть рэкетирам», «В паутине смерти» и т. д.), рассказы и п</w:t>
            </w:r>
            <w:r w:rsidRPr="003F751B">
              <w:rPr>
                <w:rFonts w:ascii="Times New Roman" w:hAnsi="Times New Roman" w:cs="Times New Roman"/>
                <w:sz w:val="20"/>
                <w:szCs w:val="20"/>
              </w:rPr>
              <w:t>о</w:t>
            </w:r>
            <w:r w:rsidRPr="003F751B">
              <w:rPr>
                <w:rFonts w:ascii="Times New Roman" w:hAnsi="Times New Roman" w:cs="Times New Roman"/>
                <w:sz w:val="20"/>
                <w:szCs w:val="20"/>
              </w:rPr>
              <w:t>вести О.Вишни, роман В.Черняка «Правила Рори», повести А.Кабакова («Нево</w:t>
            </w:r>
            <w:r w:rsidRPr="003F751B">
              <w:rPr>
                <w:rFonts w:ascii="Times New Roman" w:hAnsi="Times New Roman" w:cs="Times New Roman"/>
                <w:sz w:val="20"/>
                <w:szCs w:val="20"/>
              </w:rPr>
              <w:t>з</w:t>
            </w:r>
            <w:r w:rsidRPr="003F751B">
              <w:rPr>
                <w:rFonts w:ascii="Times New Roman" w:hAnsi="Times New Roman" w:cs="Times New Roman"/>
                <w:sz w:val="20"/>
                <w:szCs w:val="20"/>
              </w:rPr>
              <w:t>вращенец» и др.), п</w:t>
            </w:r>
            <w:r w:rsidRPr="003F751B">
              <w:rPr>
                <w:rFonts w:ascii="Times New Roman" w:hAnsi="Times New Roman" w:cs="Times New Roman"/>
                <w:sz w:val="20"/>
                <w:szCs w:val="20"/>
              </w:rPr>
              <w:t>о</w:t>
            </w:r>
            <w:r w:rsidRPr="003F751B">
              <w:rPr>
                <w:rFonts w:ascii="Times New Roman" w:hAnsi="Times New Roman" w:cs="Times New Roman"/>
                <w:sz w:val="20"/>
                <w:szCs w:val="20"/>
              </w:rPr>
              <w:t>вести Л. Андреева («Тьма» и др.), п</w:t>
            </w:r>
            <w:r w:rsidRPr="003F751B">
              <w:rPr>
                <w:rFonts w:ascii="Times New Roman" w:hAnsi="Times New Roman" w:cs="Times New Roman"/>
                <w:sz w:val="20"/>
                <w:szCs w:val="20"/>
              </w:rPr>
              <w:t>о</w:t>
            </w:r>
            <w:r w:rsidRPr="003F751B">
              <w:rPr>
                <w:rFonts w:ascii="Times New Roman" w:hAnsi="Times New Roman" w:cs="Times New Roman"/>
                <w:sz w:val="20"/>
                <w:szCs w:val="20"/>
              </w:rPr>
              <w:t>весть Л. Бородина «Перед судом», дете</w:t>
            </w:r>
            <w:r w:rsidRPr="003F751B">
              <w:rPr>
                <w:rFonts w:ascii="Times New Roman" w:hAnsi="Times New Roman" w:cs="Times New Roman"/>
                <w:sz w:val="20"/>
                <w:szCs w:val="20"/>
              </w:rPr>
              <w:t>к</w:t>
            </w:r>
            <w:r w:rsidRPr="003F751B">
              <w:rPr>
                <w:rFonts w:ascii="Times New Roman" w:hAnsi="Times New Roman" w:cs="Times New Roman"/>
                <w:sz w:val="20"/>
                <w:szCs w:val="20"/>
              </w:rPr>
              <w:t>тивные повести А. Ершова («Штемп» и др.), роман А. Степ</w:t>
            </w:r>
            <w:r w:rsidRPr="003F751B">
              <w:rPr>
                <w:rFonts w:ascii="Times New Roman" w:hAnsi="Times New Roman" w:cs="Times New Roman"/>
                <w:sz w:val="20"/>
                <w:szCs w:val="20"/>
              </w:rPr>
              <w:t>а</w:t>
            </w:r>
            <w:r w:rsidRPr="003F751B">
              <w:rPr>
                <w:rFonts w:ascii="Times New Roman" w:hAnsi="Times New Roman" w:cs="Times New Roman"/>
                <w:sz w:val="20"/>
                <w:szCs w:val="20"/>
              </w:rPr>
              <w:t>нова «Привал стра</w:t>
            </w:r>
            <w:r w:rsidRPr="003F751B">
              <w:rPr>
                <w:rFonts w:ascii="Times New Roman" w:hAnsi="Times New Roman" w:cs="Times New Roman"/>
                <w:sz w:val="20"/>
                <w:szCs w:val="20"/>
              </w:rPr>
              <w:t>н</w:t>
            </w:r>
            <w:r w:rsidRPr="003F751B">
              <w:rPr>
                <w:rFonts w:ascii="Times New Roman" w:hAnsi="Times New Roman" w:cs="Times New Roman"/>
                <w:sz w:val="20"/>
                <w:szCs w:val="20"/>
              </w:rPr>
              <w:t>ников», сборник М. Хвылевого «Повести о санитарной зоне», повесть С. Валяева «Телохранитель», р</w:t>
            </w:r>
            <w:r w:rsidRPr="003F751B">
              <w:rPr>
                <w:rFonts w:ascii="Times New Roman" w:hAnsi="Times New Roman" w:cs="Times New Roman"/>
                <w:sz w:val="20"/>
                <w:szCs w:val="20"/>
              </w:rPr>
              <w:t>о</w:t>
            </w:r>
            <w:r w:rsidRPr="003F751B">
              <w:rPr>
                <w:rFonts w:ascii="Times New Roman" w:hAnsi="Times New Roman" w:cs="Times New Roman"/>
                <w:sz w:val="20"/>
                <w:szCs w:val="20"/>
              </w:rPr>
              <w:t>ман А. Черкасова «Хмель»;</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бестселл</w:t>
            </w:r>
            <w:r w:rsidRPr="003F751B">
              <w:rPr>
                <w:rFonts w:ascii="Times New Roman" w:hAnsi="Times New Roman" w:cs="Times New Roman"/>
                <w:b/>
                <w:sz w:val="20"/>
                <w:szCs w:val="20"/>
              </w:rPr>
              <w:t>е</w:t>
            </w:r>
            <w:r w:rsidRPr="003F751B">
              <w:rPr>
                <w:rFonts w:ascii="Times New Roman" w:hAnsi="Times New Roman" w:cs="Times New Roman"/>
                <w:b/>
                <w:sz w:val="20"/>
                <w:szCs w:val="20"/>
              </w:rPr>
              <w:t>рами становятся книги политиков:</w:t>
            </w:r>
            <w:r w:rsidRPr="003F751B">
              <w:rPr>
                <w:rFonts w:ascii="Times New Roman" w:hAnsi="Times New Roman" w:cs="Times New Roman"/>
                <w:sz w:val="20"/>
                <w:szCs w:val="20"/>
              </w:rPr>
              <w:t xml:space="preserve"> Б.Н. </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Ельцин, «Исповедь на зада</w:t>
            </w:r>
            <w:r w:rsidRPr="003F751B">
              <w:rPr>
                <w:rFonts w:ascii="Times New Roman" w:hAnsi="Times New Roman" w:cs="Times New Roman"/>
                <w:sz w:val="20"/>
                <w:szCs w:val="20"/>
              </w:rPr>
              <w:t>н</w:t>
            </w:r>
            <w:r w:rsidRPr="003F751B">
              <w:rPr>
                <w:rFonts w:ascii="Times New Roman" w:hAnsi="Times New Roman" w:cs="Times New Roman"/>
                <w:sz w:val="20"/>
                <w:szCs w:val="20"/>
              </w:rPr>
              <w:t>ную тему» (тираж – 150 тысяч экземпл</w:t>
            </w:r>
            <w:r w:rsidRPr="003F751B">
              <w:rPr>
                <w:rFonts w:ascii="Times New Roman" w:hAnsi="Times New Roman" w:cs="Times New Roman"/>
                <w:sz w:val="20"/>
                <w:szCs w:val="20"/>
              </w:rPr>
              <w:t>я</w:t>
            </w:r>
            <w:r w:rsidRPr="003F751B">
              <w:rPr>
                <w:rFonts w:ascii="Times New Roman" w:hAnsi="Times New Roman" w:cs="Times New Roman"/>
                <w:sz w:val="20"/>
                <w:szCs w:val="20"/>
              </w:rPr>
              <w:t>ров), А.Д. Сахаров, «Мир, прогресс, права человека» (тираж – 200 тысяч экземпл</w:t>
            </w:r>
            <w:r w:rsidRPr="003F751B">
              <w:rPr>
                <w:rFonts w:ascii="Times New Roman" w:hAnsi="Times New Roman" w:cs="Times New Roman"/>
                <w:sz w:val="20"/>
                <w:szCs w:val="20"/>
              </w:rPr>
              <w:t>я</w:t>
            </w:r>
            <w:r w:rsidRPr="003F751B">
              <w:rPr>
                <w:rFonts w:ascii="Times New Roman" w:hAnsi="Times New Roman" w:cs="Times New Roman"/>
                <w:sz w:val="20"/>
                <w:szCs w:val="20"/>
              </w:rPr>
              <w:t xml:space="preserve">ров).   </w:t>
            </w:r>
          </w:p>
        </w:tc>
        <w:tc>
          <w:tcPr>
            <w:tcW w:w="1409" w:type="dxa"/>
          </w:tcPr>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 xml:space="preserve">в </w:t>
            </w:r>
            <w:r w:rsidRPr="003F751B">
              <w:rPr>
                <w:rFonts w:ascii="Times New Roman" w:hAnsi="Times New Roman" w:cs="Times New Roman"/>
                <w:b/>
                <w:sz w:val="20"/>
                <w:szCs w:val="20"/>
              </w:rPr>
              <w:lastRenderedPageBreak/>
              <w:t>течение года сняты фильмы:</w:t>
            </w:r>
            <w:r w:rsidRPr="003F751B">
              <w:rPr>
                <w:rFonts w:ascii="Times New Roman" w:hAnsi="Times New Roman" w:cs="Times New Roman"/>
                <w:sz w:val="20"/>
                <w:szCs w:val="20"/>
              </w:rPr>
              <w:t xml:space="preserve"> «А в России опять окая</w:t>
            </w:r>
            <w:r w:rsidRPr="003F751B">
              <w:rPr>
                <w:rFonts w:ascii="Times New Roman" w:hAnsi="Times New Roman" w:cs="Times New Roman"/>
                <w:sz w:val="20"/>
                <w:szCs w:val="20"/>
              </w:rPr>
              <w:t>н</w:t>
            </w:r>
            <w:r w:rsidRPr="003F751B">
              <w:rPr>
                <w:rFonts w:ascii="Times New Roman" w:hAnsi="Times New Roman" w:cs="Times New Roman"/>
                <w:sz w:val="20"/>
                <w:szCs w:val="20"/>
              </w:rPr>
              <w:t>ные дни», «Анекдоты», «Взбеси</w:t>
            </w:r>
            <w:r w:rsidRPr="003F751B">
              <w:rPr>
                <w:rFonts w:ascii="Times New Roman" w:hAnsi="Times New Roman" w:cs="Times New Roman"/>
                <w:sz w:val="20"/>
                <w:szCs w:val="20"/>
              </w:rPr>
              <w:t>в</w:t>
            </w:r>
            <w:r w:rsidRPr="003F751B">
              <w:rPr>
                <w:rFonts w:ascii="Times New Roman" w:hAnsi="Times New Roman" w:cs="Times New Roman"/>
                <w:sz w:val="20"/>
                <w:szCs w:val="20"/>
              </w:rPr>
              <w:t>шийся авт</w:t>
            </w:r>
            <w:r w:rsidRPr="003F751B">
              <w:rPr>
                <w:rFonts w:ascii="Times New Roman" w:hAnsi="Times New Roman" w:cs="Times New Roman"/>
                <w:sz w:val="20"/>
                <w:szCs w:val="20"/>
              </w:rPr>
              <w:t>о</w:t>
            </w:r>
            <w:r w:rsidRPr="003F751B">
              <w:rPr>
                <w:rFonts w:ascii="Times New Roman" w:hAnsi="Times New Roman" w:cs="Times New Roman"/>
                <w:sz w:val="20"/>
                <w:szCs w:val="20"/>
              </w:rPr>
              <w:t>бус», «Войди в каждый дом», «Волки в зоне», «Восточный коридор или рэкет по…», «Враг народа Бухарин», «Гол в Спа</w:t>
            </w:r>
            <w:r w:rsidRPr="003F751B">
              <w:rPr>
                <w:rFonts w:ascii="Times New Roman" w:hAnsi="Times New Roman" w:cs="Times New Roman"/>
                <w:sz w:val="20"/>
                <w:szCs w:val="20"/>
              </w:rPr>
              <w:t>с</w:t>
            </w:r>
            <w:r w:rsidRPr="003F751B">
              <w:rPr>
                <w:rFonts w:ascii="Times New Roman" w:hAnsi="Times New Roman" w:cs="Times New Roman"/>
                <w:sz w:val="20"/>
                <w:szCs w:val="20"/>
              </w:rPr>
              <w:t>ские ворота», «Дальше п</w:t>
            </w:r>
            <w:r w:rsidRPr="003F751B">
              <w:rPr>
                <w:rFonts w:ascii="Times New Roman" w:hAnsi="Times New Roman" w:cs="Times New Roman"/>
                <w:sz w:val="20"/>
                <w:szCs w:val="20"/>
              </w:rPr>
              <w:t>о</w:t>
            </w:r>
            <w:r w:rsidRPr="003F751B">
              <w:rPr>
                <w:rFonts w:ascii="Times New Roman" w:hAnsi="Times New Roman" w:cs="Times New Roman"/>
                <w:sz w:val="20"/>
                <w:szCs w:val="20"/>
              </w:rPr>
              <w:t>лета стрелы», «Делай раз», «День ка</w:t>
            </w:r>
            <w:r w:rsidRPr="003F751B">
              <w:rPr>
                <w:rFonts w:ascii="Times New Roman" w:hAnsi="Times New Roman" w:cs="Times New Roman"/>
                <w:sz w:val="20"/>
                <w:szCs w:val="20"/>
              </w:rPr>
              <w:t>з</w:t>
            </w:r>
            <w:r w:rsidRPr="003F751B">
              <w:rPr>
                <w:rFonts w:ascii="Times New Roman" w:hAnsi="Times New Roman" w:cs="Times New Roman"/>
                <w:sz w:val="20"/>
                <w:szCs w:val="20"/>
              </w:rPr>
              <w:t>ни», «Десять лет без права переписки», «Дина», «Д</w:t>
            </w:r>
            <w:r w:rsidRPr="003F751B">
              <w:rPr>
                <w:rFonts w:ascii="Times New Roman" w:hAnsi="Times New Roman" w:cs="Times New Roman"/>
                <w:sz w:val="20"/>
                <w:szCs w:val="20"/>
              </w:rPr>
              <w:t>и</w:t>
            </w:r>
            <w:r w:rsidRPr="003F751B">
              <w:rPr>
                <w:rFonts w:ascii="Times New Roman" w:hAnsi="Times New Roman" w:cs="Times New Roman"/>
                <w:sz w:val="20"/>
                <w:szCs w:val="20"/>
              </w:rPr>
              <w:t>нозавры ХХ века», «Др</w:t>
            </w:r>
            <w:r w:rsidRPr="003F751B">
              <w:rPr>
                <w:rFonts w:ascii="Times New Roman" w:hAnsi="Times New Roman" w:cs="Times New Roman"/>
                <w:sz w:val="20"/>
                <w:szCs w:val="20"/>
              </w:rPr>
              <w:t>у</w:t>
            </w:r>
            <w:r w:rsidRPr="003F751B">
              <w:rPr>
                <w:rFonts w:ascii="Times New Roman" w:hAnsi="Times New Roman" w:cs="Times New Roman"/>
                <w:sz w:val="20"/>
                <w:szCs w:val="20"/>
              </w:rPr>
              <w:t>гая брама», «Дураки умирают по пятницам», «Живая м</w:t>
            </w:r>
            <w:r w:rsidRPr="003F751B">
              <w:rPr>
                <w:rFonts w:ascii="Times New Roman" w:hAnsi="Times New Roman" w:cs="Times New Roman"/>
                <w:sz w:val="20"/>
                <w:szCs w:val="20"/>
              </w:rPr>
              <w:t>и</w:t>
            </w:r>
            <w:r w:rsidRPr="003F751B">
              <w:rPr>
                <w:rFonts w:ascii="Times New Roman" w:hAnsi="Times New Roman" w:cs="Times New Roman"/>
                <w:sz w:val="20"/>
                <w:szCs w:val="20"/>
              </w:rPr>
              <w:t>шень», «К</w:t>
            </w:r>
            <w:r w:rsidRPr="003F751B">
              <w:rPr>
                <w:rFonts w:ascii="Times New Roman" w:hAnsi="Times New Roman" w:cs="Times New Roman"/>
                <w:sz w:val="20"/>
                <w:szCs w:val="20"/>
              </w:rPr>
              <w:t>а</w:t>
            </w:r>
            <w:r w:rsidRPr="003F751B">
              <w:rPr>
                <w:rFonts w:ascii="Times New Roman" w:hAnsi="Times New Roman" w:cs="Times New Roman"/>
                <w:sz w:val="20"/>
                <w:szCs w:val="20"/>
              </w:rPr>
              <w:t>нувшее вр</w:t>
            </w:r>
            <w:r w:rsidRPr="003F751B">
              <w:rPr>
                <w:rFonts w:ascii="Times New Roman" w:hAnsi="Times New Roman" w:cs="Times New Roman"/>
                <w:sz w:val="20"/>
                <w:szCs w:val="20"/>
              </w:rPr>
              <w:t>е</w:t>
            </w:r>
            <w:r w:rsidRPr="003F751B">
              <w:rPr>
                <w:rFonts w:ascii="Times New Roman" w:hAnsi="Times New Roman" w:cs="Times New Roman"/>
                <w:sz w:val="20"/>
                <w:szCs w:val="20"/>
              </w:rPr>
              <w:t>мя», «Ко</w:t>
            </w:r>
            <w:r w:rsidRPr="003F751B">
              <w:rPr>
                <w:rFonts w:ascii="Times New Roman" w:hAnsi="Times New Roman" w:cs="Times New Roman"/>
                <w:sz w:val="20"/>
                <w:szCs w:val="20"/>
              </w:rPr>
              <w:t>д</w:t>
            </w:r>
            <w:r w:rsidRPr="003F751B">
              <w:rPr>
                <w:rFonts w:ascii="Times New Roman" w:hAnsi="Times New Roman" w:cs="Times New Roman"/>
                <w:sz w:val="20"/>
                <w:szCs w:val="20"/>
              </w:rPr>
              <w:t>ры», «Ком</w:t>
            </w:r>
            <w:r w:rsidRPr="003F751B">
              <w:rPr>
                <w:rFonts w:ascii="Times New Roman" w:hAnsi="Times New Roman" w:cs="Times New Roman"/>
                <w:sz w:val="20"/>
                <w:szCs w:val="20"/>
              </w:rPr>
              <w:t>и</w:t>
            </w:r>
            <w:r w:rsidRPr="003F751B">
              <w:rPr>
                <w:rFonts w:ascii="Times New Roman" w:hAnsi="Times New Roman" w:cs="Times New Roman"/>
                <w:sz w:val="20"/>
                <w:szCs w:val="20"/>
              </w:rPr>
              <w:t>тет Аркадия Фомича», «Лебединое озеро. Зона», «Николай Вавилов», «Ночь дли</w:t>
            </w:r>
            <w:r w:rsidRPr="003F751B">
              <w:rPr>
                <w:rFonts w:ascii="Times New Roman" w:hAnsi="Times New Roman" w:cs="Times New Roman"/>
                <w:sz w:val="20"/>
                <w:szCs w:val="20"/>
              </w:rPr>
              <w:t>н</w:t>
            </w:r>
            <w:r w:rsidRPr="003F751B">
              <w:rPr>
                <w:rFonts w:ascii="Times New Roman" w:hAnsi="Times New Roman" w:cs="Times New Roman"/>
                <w:sz w:val="20"/>
                <w:szCs w:val="20"/>
              </w:rPr>
              <w:t xml:space="preserve">ных ножей», «Овраги», </w:t>
            </w:r>
            <w:r w:rsidRPr="003F751B">
              <w:rPr>
                <w:rFonts w:ascii="Times New Roman" w:hAnsi="Times New Roman" w:cs="Times New Roman"/>
                <w:sz w:val="20"/>
                <w:szCs w:val="20"/>
              </w:rPr>
              <w:lastRenderedPageBreak/>
              <w:t>«Очищение», «Паспорт», «Плач пер</w:t>
            </w:r>
            <w:r w:rsidRPr="003F751B">
              <w:rPr>
                <w:rFonts w:ascii="Times New Roman" w:hAnsi="Times New Roman" w:cs="Times New Roman"/>
                <w:sz w:val="20"/>
                <w:szCs w:val="20"/>
              </w:rPr>
              <w:t>е</w:t>
            </w:r>
            <w:r w:rsidRPr="003F751B">
              <w:rPr>
                <w:rFonts w:ascii="Times New Roman" w:hAnsi="Times New Roman" w:cs="Times New Roman"/>
                <w:sz w:val="20"/>
                <w:szCs w:val="20"/>
              </w:rPr>
              <w:t>летной пт</w:t>
            </w:r>
            <w:r w:rsidRPr="003F751B">
              <w:rPr>
                <w:rFonts w:ascii="Times New Roman" w:hAnsi="Times New Roman" w:cs="Times New Roman"/>
                <w:sz w:val="20"/>
                <w:szCs w:val="20"/>
              </w:rPr>
              <w:t>и</w:t>
            </w:r>
            <w:r w:rsidRPr="003F751B">
              <w:rPr>
                <w:rFonts w:ascii="Times New Roman" w:hAnsi="Times New Roman" w:cs="Times New Roman"/>
                <w:sz w:val="20"/>
                <w:szCs w:val="20"/>
              </w:rPr>
              <w:t>цы», «П</w:t>
            </w:r>
            <w:r w:rsidRPr="003F751B">
              <w:rPr>
                <w:rFonts w:ascii="Times New Roman" w:hAnsi="Times New Roman" w:cs="Times New Roman"/>
                <w:sz w:val="20"/>
                <w:szCs w:val="20"/>
              </w:rPr>
              <w:t>о</w:t>
            </w:r>
            <w:r w:rsidRPr="003F751B">
              <w:rPr>
                <w:rFonts w:ascii="Times New Roman" w:hAnsi="Times New Roman" w:cs="Times New Roman"/>
                <w:sz w:val="20"/>
                <w:szCs w:val="20"/>
              </w:rPr>
              <w:t>весть неп</w:t>
            </w:r>
            <w:r w:rsidRPr="003F751B">
              <w:rPr>
                <w:rFonts w:ascii="Times New Roman" w:hAnsi="Times New Roman" w:cs="Times New Roman"/>
                <w:sz w:val="20"/>
                <w:szCs w:val="20"/>
              </w:rPr>
              <w:t>о</w:t>
            </w:r>
            <w:r w:rsidRPr="003F751B">
              <w:rPr>
                <w:rFonts w:ascii="Times New Roman" w:hAnsi="Times New Roman" w:cs="Times New Roman"/>
                <w:sz w:val="20"/>
                <w:szCs w:val="20"/>
              </w:rPr>
              <w:t>гашенной луны», «По прозвищу «Зверь», «Последняя осень», «П</w:t>
            </w:r>
            <w:r w:rsidRPr="003F751B">
              <w:rPr>
                <w:rFonts w:ascii="Times New Roman" w:hAnsi="Times New Roman" w:cs="Times New Roman"/>
                <w:sz w:val="20"/>
                <w:szCs w:val="20"/>
              </w:rPr>
              <w:t>о</w:t>
            </w:r>
            <w:r w:rsidRPr="003F751B">
              <w:rPr>
                <w:rFonts w:ascii="Times New Roman" w:hAnsi="Times New Roman" w:cs="Times New Roman"/>
                <w:sz w:val="20"/>
                <w:szCs w:val="20"/>
              </w:rPr>
              <w:t>хороны Ст</w:t>
            </w:r>
            <w:r w:rsidRPr="003F751B">
              <w:rPr>
                <w:rFonts w:ascii="Times New Roman" w:hAnsi="Times New Roman" w:cs="Times New Roman"/>
                <w:sz w:val="20"/>
                <w:szCs w:val="20"/>
              </w:rPr>
              <w:t>а</w:t>
            </w:r>
            <w:r w:rsidRPr="003F751B">
              <w:rPr>
                <w:rFonts w:ascii="Times New Roman" w:hAnsi="Times New Roman" w:cs="Times New Roman"/>
                <w:sz w:val="20"/>
                <w:szCs w:val="20"/>
              </w:rPr>
              <w:t>лина», «П</w:t>
            </w:r>
            <w:r w:rsidRPr="003F751B">
              <w:rPr>
                <w:rFonts w:ascii="Times New Roman" w:hAnsi="Times New Roman" w:cs="Times New Roman"/>
                <w:sz w:val="20"/>
                <w:szCs w:val="20"/>
              </w:rPr>
              <w:t>у</w:t>
            </w:r>
            <w:r w:rsidRPr="003F751B">
              <w:rPr>
                <w:rFonts w:ascii="Times New Roman" w:hAnsi="Times New Roman" w:cs="Times New Roman"/>
                <w:sz w:val="20"/>
                <w:szCs w:val="20"/>
              </w:rPr>
              <w:t>тешествие товарища Сталина в Африку», «Распад», «Распятие», «Свидетел</w:t>
            </w:r>
            <w:r w:rsidRPr="003F751B">
              <w:rPr>
                <w:rFonts w:ascii="Times New Roman" w:hAnsi="Times New Roman" w:cs="Times New Roman"/>
                <w:sz w:val="20"/>
                <w:szCs w:val="20"/>
              </w:rPr>
              <w:t>ь</w:t>
            </w:r>
            <w:r w:rsidRPr="003F751B">
              <w:rPr>
                <w:rFonts w:ascii="Times New Roman" w:hAnsi="Times New Roman" w:cs="Times New Roman"/>
                <w:sz w:val="20"/>
                <w:szCs w:val="20"/>
              </w:rPr>
              <w:t>ница», «Сл</w:t>
            </w:r>
            <w:r w:rsidRPr="003F751B">
              <w:rPr>
                <w:rFonts w:ascii="Times New Roman" w:hAnsi="Times New Roman" w:cs="Times New Roman"/>
                <w:sz w:val="20"/>
                <w:szCs w:val="20"/>
              </w:rPr>
              <w:t>о</w:t>
            </w:r>
            <w:r w:rsidRPr="003F751B">
              <w:rPr>
                <w:rFonts w:ascii="Times New Roman" w:hAnsi="Times New Roman" w:cs="Times New Roman"/>
                <w:sz w:val="20"/>
                <w:szCs w:val="20"/>
              </w:rPr>
              <w:t>манный свет», «Сто дней до пр</w:t>
            </w:r>
            <w:r w:rsidRPr="003F751B">
              <w:rPr>
                <w:rFonts w:ascii="Times New Roman" w:hAnsi="Times New Roman" w:cs="Times New Roman"/>
                <w:sz w:val="20"/>
                <w:szCs w:val="20"/>
              </w:rPr>
              <w:t>и</w:t>
            </w:r>
            <w:r w:rsidRPr="003F751B">
              <w:rPr>
                <w:rFonts w:ascii="Times New Roman" w:hAnsi="Times New Roman" w:cs="Times New Roman"/>
                <w:sz w:val="20"/>
                <w:szCs w:val="20"/>
              </w:rPr>
              <w:t>каза», «Стр</w:t>
            </w:r>
            <w:r w:rsidRPr="003F751B">
              <w:rPr>
                <w:rFonts w:ascii="Times New Roman" w:hAnsi="Times New Roman" w:cs="Times New Roman"/>
                <w:sz w:val="20"/>
                <w:szCs w:val="20"/>
              </w:rPr>
              <w:t>а</w:t>
            </w:r>
            <w:r w:rsidRPr="003F751B">
              <w:rPr>
                <w:rFonts w:ascii="Times New Roman" w:hAnsi="Times New Roman" w:cs="Times New Roman"/>
                <w:sz w:val="20"/>
                <w:szCs w:val="20"/>
              </w:rPr>
              <w:t>сти по Вл</w:t>
            </w:r>
            <w:r w:rsidRPr="003F751B">
              <w:rPr>
                <w:rFonts w:ascii="Times New Roman" w:hAnsi="Times New Roman" w:cs="Times New Roman"/>
                <w:sz w:val="20"/>
                <w:szCs w:val="20"/>
              </w:rPr>
              <w:t>а</w:t>
            </w:r>
            <w:r w:rsidRPr="003F751B">
              <w:rPr>
                <w:rFonts w:ascii="Times New Roman" w:hAnsi="Times New Roman" w:cs="Times New Roman"/>
                <w:sz w:val="20"/>
                <w:szCs w:val="20"/>
              </w:rPr>
              <w:t>димиру», «Сукины д</w:t>
            </w:r>
            <w:r w:rsidRPr="003F751B">
              <w:rPr>
                <w:rFonts w:ascii="Times New Roman" w:hAnsi="Times New Roman" w:cs="Times New Roman"/>
                <w:sz w:val="20"/>
                <w:szCs w:val="20"/>
              </w:rPr>
              <w:t>е</w:t>
            </w:r>
            <w:r w:rsidRPr="003F751B">
              <w:rPr>
                <w:rFonts w:ascii="Times New Roman" w:hAnsi="Times New Roman" w:cs="Times New Roman"/>
                <w:sz w:val="20"/>
                <w:szCs w:val="20"/>
              </w:rPr>
              <w:t>ти», «Супе</w:t>
            </w:r>
            <w:r w:rsidRPr="003F751B">
              <w:rPr>
                <w:rFonts w:ascii="Times New Roman" w:hAnsi="Times New Roman" w:cs="Times New Roman"/>
                <w:sz w:val="20"/>
                <w:szCs w:val="20"/>
              </w:rPr>
              <w:t>р</w:t>
            </w:r>
            <w:r w:rsidRPr="003F751B">
              <w:rPr>
                <w:rFonts w:ascii="Times New Roman" w:hAnsi="Times New Roman" w:cs="Times New Roman"/>
                <w:sz w:val="20"/>
                <w:szCs w:val="20"/>
              </w:rPr>
              <w:t>мен», «Так жить нел</w:t>
            </w:r>
            <w:r w:rsidRPr="003F751B">
              <w:rPr>
                <w:rFonts w:ascii="Times New Roman" w:hAnsi="Times New Roman" w:cs="Times New Roman"/>
                <w:sz w:val="20"/>
                <w:szCs w:val="20"/>
              </w:rPr>
              <w:t>ь</w:t>
            </w:r>
            <w:r w:rsidRPr="003F751B">
              <w:rPr>
                <w:rFonts w:ascii="Times New Roman" w:hAnsi="Times New Roman" w:cs="Times New Roman"/>
                <w:sz w:val="20"/>
                <w:szCs w:val="20"/>
              </w:rPr>
              <w:t>зя!», «Уби</w:t>
            </w:r>
            <w:r w:rsidRPr="003F751B">
              <w:rPr>
                <w:rFonts w:ascii="Times New Roman" w:hAnsi="Times New Roman" w:cs="Times New Roman"/>
                <w:sz w:val="20"/>
                <w:szCs w:val="20"/>
              </w:rPr>
              <w:t>й</w:t>
            </w:r>
            <w:r w:rsidRPr="003F751B">
              <w:rPr>
                <w:rFonts w:ascii="Times New Roman" w:hAnsi="Times New Roman" w:cs="Times New Roman"/>
                <w:sz w:val="20"/>
                <w:szCs w:val="20"/>
              </w:rPr>
              <w:t>ство в но</w:t>
            </w:r>
            <w:r w:rsidRPr="003F751B">
              <w:rPr>
                <w:rFonts w:ascii="Times New Roman" w:hAnsi="Times New Roman" w:cs="Times New Roman"/>
                <w:sz w:val="20"/>
                <w:szCs w:val="20"/>
              </w:rPr>
              <w:t>ч</w:t>
            </w:r>
            <w:r w:rsidRPr="003F751B">
              <w:rPr>
                <w:rFonts w:ascii="Times New Roman" w:hAnsi="Times New Roman" w:cs="Times New Roman"/>
                <w:sz w:val="20"/>
                <w:szCs w:val="20"/>
              </w:rPr>
              <w:t>ном поезде», «Убийство свидетеля», «Убийство поневоле», «Футболист», «Человек из черной «Во</w:t>
            </w:r>
            <w:r w:rsidRPr="003F751B">
              <w:rPr>
                <w:rFonts w:ascii="Times New Roman" w:hAnsi="Times New Roman" w:cs="Times New Roman"/>
                <w:sz w:val="20"/>
                <w:szCs w:val="20"/>
              </w:rPr>
              <w:t>л</w:t>
            </w:r>
            <w:r w:rsidRPr="003F751B">
              <w:rPr>
                <w:rFonts w:ascii="Times New Roman" w:hAnsi="Times New Roman" w:cs="Times New Roman"/>
                <w:sz w:val="20"/>
                <w:szCs w:val="20"/>
              </w:rPr>
              <w:t>ги», «Шер</w:t>
            </w:r>
            <w:r w:rsidRPr="003F751B">
              <w:rPr>
                <w:rFonts w:ascii="Times New Roman" w:hAnsi="Times New Roman" w:cs="Times New Roman"/>
                <w:sz w:val="20"/>
                <w:szCs w:val="20"/>
              </w:rPr>
              <w:t>е</w:t>
            </w:r>
            <w:r w:rsidRPr="003F751B">
              <w:rPr>
                <w:rFonts w:ascii="Times New Roman" w:hAnsi="Times New Roman" w:cs="Times New Roman"/>
                <w:sz w:val="20"/>
                <w:szCs w:val="20"/>
              </w:rPr>
              <w:t xml:space="preserve">метьево-2», «Яков, сын Сталина», «Я объявляю вам войну».  </w:t>
            </w:r>
          </w:p>
        </w:tc>
      </w:tr>
      <w:tr w:rsidR="00582671" w:rsidRPr="00645F91" w:rsidTr="00192C2D">
        <w:trPr>
          <w:gridAfter w:val="1"/>
          <w:wAfter w:w="142" w:type="dxa"/>
          <w:trHeight w:val="70"/>
        </w:trPr>
        <w:tc>
          <w:tcPr>
            <w:tcW w:w="828" w:type="dxa"/>
            <w:tcBorders>
              <w:right w:val="single" w:sz="4" w:space="0" w:color="auto"/>
            </w:tcBorders>
          </w:tcPr>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1991</w:t>
            </w:r>
          </w:p>
        </w:tc>
        <w:tc>
          <w:tcPr>
            <w:tcW w:w="2340" w:type="dxa"/>
            <w:tcBorders>
              <w:top w:val="single" w:sz="4" w:space="0" w:color="auto"/>
              <w:left w:val="single" w:sz="4" w:space="0" w:color="auto"/>
              <w:bottom w:val="single" w:sz="4" w:space="0" w:color="auto"/>
              <w:right w:val="single" w:sz="4" w:space="0" w:color="auto"/>
            </w:tcBorders>
          </w:tcPr>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январь,</w:t>
            </w:r>
            <w:r w:rsidRPr="00D15319">
              <w:rPr>
                <w:rFonts w:ascii="Times New Roman" w:hAnsi="Times New Roman" w:cs="Times New Roman"/>
                <w:sz w:val="20"/>
                <w:szCs w:val="20"/>
              </w:rPr>
              <w:t xml:space="preserve"> во</w:t>
            </w:r>
            <w:r w:rsidRPr="00D15319">
              <w:rPr>
                <w:rFonts w:ascii="Times New Roman" w:hAnsi="Times New Roman" w:cs="Times New Roman"/>
                <w:sz w:val="20"/>
                <w:szCs w:val="20"/>
              </w:rPr>
              <w:t>л</w:t>
            </w:r>
            <w:r w:rsidRPr="00D15319">
              <w:rPr>
                <w:rFonts w:ascii="Times New Roman" w:hAnsi="Times New Roman" w:cs="Times New Roman"/>
                <w:sz w:val="20"/>
                <w:szCs w:val="20"/>
              </w:rPr>
              <w:t>нения в Литве с треб</w:t>
            </w:r>
            <w:r w:rsidRPr="00D15319">
              <w:rPr>
                <w:rFonts w:ascii="Times New Roman" w:hAnsi="Times New Roman" w:cs="Times New Roman"/>
                <w:sz w:val="20"/>
                <w:szCs w:val="20"/>
              </w:rPr>
              <w:t>о</w:t>
            </w:r>
            <w:r w:rsidRPr="00D15319">
              <w:rPr>
                <w:rFonts w:ascii="Times New Roman" w:hAnsi="Times New Roman" w:cs="Times New Roman"/>
                <w:sz w:val="20"/>
                <w:szCs w:val="20"/>
              </w:rPr>
              <w:t>ванием  выхода респу</w:t>
            </w:r>
            <w:r w:rsidRPr="00D15319">
              <w:rPr>
                <w:rFonts w:ascii="Times New Roman" w:hAnsi="Times New Roman" w:cs="Times New Roman"/>
                <w:sz w:val="20"/>
                <w:szCs w:val="20"/>
              </w:rPr>
              <w:t>б</w:t>
            </w:r>
            <w:r w:rsidRPr="00D15319">
              <w:rPr>
                <w:rFonts w:ascii="Times New Roman" w:hAnsi="Times New Roman" w:cs="Times New Roman"/>
                <w:sz w:val="20"/>
                <w:szCs w:val="20"/>
              </w:rPr>
              <w:t>лики из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13 января,</w:t>
            </w:r>
            <w:r w:rsidRPr="00D15319">
              <w:rPr>
                <w:rFonts w:ascii="Times New Roman" w:hAnsi="Times New Roman" w:cs="Times New Roman"/>
                <w:sz w:val="20"/>
                <w:szCs w:val="20"/>
              </w:rPr>
              <w:t xml:space="preserve"> вооруженные столкн</w:t>
            </w:r>
            <w:r w:rsidRPr="00D15319">
              <w:rPr>
                <w:rFonts w:ascii="Times New Roman" w:hAnsi="Times New Roman" w:cs="Times New Roman"/>
                <w:sz w:val="20"/>
                <w:szCs w:val="20"/>
              </w:rPr>
              <w:t>о</w:t>
            </w:r>
            <w:r w:rsidRPr="00D15319">
              <w:rPr>
                <w:rFonts w:ascii="Times New Roman" w:hAnsi="Times New Roman" w:cs="Times New Roman"/>
                <w:sz w:val="20"/>
                <w:szCs w:val="20"/>
              </w:rPr>
              <w:t>вения в Вильнюсе, 14 человек убито, около 200 ранено. Б.Н. Ельцин призвал армию не пр</w:t>
            </w:r>
            <w:r w:rsidRPr="00D15319">
              <w:rPr>
                <w:rFonts w:ascii="Times New Roman" w:hAnsi="Times New Roman" w:cs="Times New Roman"/>
                <w:sz w:val="20"/>
                <w:szCs w:val="20"/>
              </w:rPr>
              <w:t>и</w:t>
            </w:r>
            <w:r w:rsidRPr="00D15319">
              <w:rPr>
                <w:rFonts w:ascii="Times New Roman" w:hAnsi="Times New Roman" w:cs="Times New Roman"/>
                <w:sz w:val="20"/>
                <w:szCs w:val="20"/>
              </w:rPr>
              <w:t>нимать участие в «ант</w:t>
            </w:r>
            <w:r w:rsidRPr="00D15319">
              <w:rPr>
                <w:rFonts w:ascii="Times New Roman" w:hAnsi="Times New Roman" w:cs="Times New Roman"/>
                <w:sz w:val="20"/>
                <w:szCs w:val="20"/>
              </w:rPr>
              <w:t>и</w:t>
            </w:r>
            <w:r w:rsidRPr="00D15319">
              <w:rPr>
                <w:rFonts w:ascii="Times New Roman" w:hAnsi="Times New Roman" w:cs="Times New Roman"/>
                <w:sz w:val="20"/>
                <w:szCs w:val="20"/>
              </w:rPr>
              <w:t>народных» акциях;</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21 января,</w:t>
            </w:r>
            <w:r w:rsidRPr="00D15319">
              <w:rPr>
                <w:rFonts w:ascii="Times New Roman" w:hAnsi="Times New Roman" w:cs="Times New Roman"/>
                <w:sz w:val="20"/>
                <w:szCs w:val="20"/>
              </w:rPr>
              <w:t xml:space="preserve"> столкновения в Риге, четверо убито, восемь ранено;</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 xml:space="preserve">2 марта, </w:t>
            </w:r>
            <w:r w:rsidRPr="00D15319">
              <w:rPr>
                <w:rFonts w:ascii="Times New Roman" w:hAnsi="Times New Roman" w:cs="Times New Roman"/>
                <w:bCs/>
                <w:sz w:val="20"/>
                <w:szCs w:val="20"/>
              </w:rPr>
              <w:t>М.С.</w:t>
            </w:r>
            <w:r w:rsidRPr="00D15319">
              <w:rPr>
                <w:rFonts w:ascii="Times New Roman" w:hAnsi="Times New Roman" w:cs="Times New Roman"/>
                <w:b/>
                <w:bCs/>
                <w:sz w:val="20"/>
                <w:szCs w:val="20"/>
              </w:rPr>
              <w:t xml:space="preserve"> </w:t>
            </w:r>
            <w:r w:rsidRPr="00D15319">
              <w:rPr>
                <w:rFonts w:ascii="Times New Roman" w:hAnsi="Times New Roman" w:cs="Times New Roman"/>
                <w:sz w:val="20"/>
                <w:szCs w:val="20"/>
              </w:rPr>
              <w:t>Горбачеву 60 лет, юб</w:t>
            </w:r>
            <w:r w:rsidRPr="00D15319">
              <w:rPr>
                <w:rFonts w:ascii="Times New Roman" w:hAnsi="Times New Roman" w:cs="Times New Roman"/>
                <w:sz w:val="20"/>
                <w:szCs w:val="20"/>
              </w:rPr>
              <w:t>и</w:t>
            </w:r>
            <w:r w:rsidRPr="00D15319">
              <w:rPr>
                <w:rFonts w:ascii="Times New Roman" w:hAnsi="Times New Roman" w:cs="Times New Roman"/>
                <w:sz w:val="20"/>
                <w:szCs w:val="20"/>
              </w:rPr>
              <w:t>лей отмечается скромно;</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10 марта,</w:t>
            </w:r>
            <w:r w:rsidRPr="00D15319">
              <w:rPr>
                <w:rFonts w:ascii="Times New Roman" w:hAnsi="Times New Roman" w:cs="Times New Roman"/>
                <w:sz w:val="20"/>
                <w:szCs w:val="20"/>
              </w:rPr>
              <w:t xml:space="preserve"> 300-тысячный митинг в М</w:t>
            </w:r>
            <w:r w:rsidRPr="00D15319">
              <w:rPr>
                <w:rFonts w:ascii="Times New Roman" w:hAnsi="Times New Roman" w:cs="Times New Roman"/>
                <w:sz w:val="20"/>
                <w:szCs w:val="20"/>
              </w:rPr>
              <w:t>о</w:t>
            </w:r>
            <w:r w:rsidRPr="00D15319">
              <w:rPr>
                <w:rFonts w:ascii="Times New Roman" w:hAnsi="Times New Roman" w:cs="Times New Roman"/>
                <w:sz w:val="20"/>
                <w:szCs w:val="20"/>
              </w:rPr>
              <w:t>скве с требованием о</w:t>
            </w:r>
            <w:r w:rsidRPr="00D15319">
              <w:rPr>
                <w:rFonts w:ascii="Times New Roman" w:hAnsi="Times New Roman" w:cs="Times New Roman"/>
                <w:sz w:val="20"/>
                <w:szCs w:val="20"/>
              </w:rPr>
              <w:t>т</w:t>
            </w:r>
            <w:r w:rsidRPr="00D15319">
              <w:rPr>
                <w:rFonts w:ascii="Times New Roman" w:hAnsi="Times New Roman" w:cs="Times New Roman"/>
                <w:sz w:val="20"/>
                <w:szCs w:val="20"/>
              </w:rPr>
              <w:t>ставки президента и правительства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 xml:space="preserve">17 марта, </w:t>
            </w:r>
            <w:r w:rsidRPr="00D15319">
              <w:rPr>
                <w:rFonts w:ascii="Times New Roman" w:hAnsi="Times New Roman" w:cs="Times New Roman"/>
                <w:sz w:val="20"/>
                <w:szCs w:val="20"/>
              </w:rPr>
              <w:t>р</w:t>
            </w:r>
            <w:r w:rsidRPr="00D15319">
              <w:rPr>
                <w:rFonts w:ascii="Times New Roman" w:hAnsi="Times New Roman" w:cs="Times New Roman"/>
                <w:sz w:val="20"/>
                <w:szCs w:val="20"/>
              </w:rPr>
              <w:t>е</w:t>
            </w:r>
            <w:r w:rsidRPr="00D15319">
              <w:rPr>
                <w:rFonts w:ascii="Times New Roman" w:hAnsi="Times New Roman" w:cs="Times New Roman"/>
                <w:sz w:val="20"/>
                <w:szCs w:val="20"/>
              </w:rPr>
              <w:t>ферендум по сохран</w:t>
            </w:r>
            <w:r w:rsidRPr="00D15319">
              <w:rPr>
                <w:rFonts w:ascii="Times New Roman" w:hAnsi="Times New Roman" w:cs="Times New Roman"/>
                <w:sz w:val="20"/>
                <w:szCs w:val="20"/>
              </w:rPr>
              <w:t>е</w:t>
            </w:r>
            <w:r w:rsidRPr="00D15319">
              <w:rPr>
                <w:rFonts w:ascii="Times New Roman" w:hAnsi="Times New Roman" w:cs="Times New Roman"/>
                <w:sz w:val="20"/>
                <w:szCs w:val="20"/>
              </w:rPr>
              <w:t>нию Союза ССР. 76,4 % ответили «да» - за с</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хранение Союза, 21,7 % - «нет». В голосовании </w:t>
            </w:r>
            <w:r w:rsidRPr="00D15319">
              <w:rPr>
                <w:rFonts w:ascii="Times New Roman" w:hAnsi="Times New Roman" w:cs="Times New Roman"/>
                <w:sz w:val="20"/>
                <w:szCs w:val="20"/>
              </w:rPr>
              <w:lastRenderedPageBreak/>
              <w:t>участвовало 80 %.  Не принимали участие в референдуме Литва, Латвия, Эстония и Гр</w:t>
            </w:r>
            <w:r w:rsidRPr="00D15319">
              <w:rPr>
                <w:rFonts w:ascii="Times New Roman" w:hAnsi="Times New Roman" w:cs="Times New Roman"/>
                <w:sz w:val="20"/>
                <w:szCs w:val="20"/>
              </w:rPr>
              <w:t>у</w:t>
            </w:r>
            <w:r w:rsidRPr="00D15319">
              <w:rPr>
                <w:rFonts w:ascii="Times New Roman" w:hAnsi="Times New Roman" w:cs="Times New Roman"/>
                <w:sz w:val="20"/>
                <w:szCs w:val="20"/>
              </w:rPr>
              <w:t>зия;</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27 марта</w:t>
            </w:r>
            <w:r w:rsidRPr="00D15319">
              <w:rPr>
                <w:rFonts w:ascii="Times New Roman" w:hAnsi="Times New Roman" w:cs="Times New Roman"/>
                <w:sz w:val="20"/>
                <w:szCs w:val="20"/>
              </w:rPr>
              <w:t>, п</w:t>
            </w:r>
            <w:r w:rsidRPr="00D15319">
              <w:rPr>
                <w:rFonts w:ascii="Times New Roman" w:hAnsi="Times New Roman" w:cs="Times New Roman"/>
                <w:sz w:val="20"/>
                <w:szCs w:val="20"/>
              </w:rPr>
              <w:t>е</w:t>
            </w:r>
            <w:r w:rsidRPr="00D15319">
              <w:rPr>
                <w:rFonts w:ascii="Times New Roman" w:hAnsi="Times New Roman" w:cs="Times New Roman"/>
                <w:sz w:val="20"/>
                <w:szCs w:val="20"/>
              </w:rPr>
              <w:t>ред съездом депутатов РСФСР в Москву вв</w:t>
            </w:r>
            <w:r w:rsidRPr="00D15319">
              <w:rPr>
                <w:rFonts w:ascii="Times New Roman" w:hAnsi="Times New Roman" w:cs="Times New Roman"/>
                <w:sz w:val="20"/>
                <w:szCs w:val="20"/>
              </w:rPr>
              <w:t>е</w:t>
            </w:r>
            <w:r w:rsidRPr="00D15319">
              <w:rPr>
                <w:rFonts w:ascii="Times New Roman" w:hAnsi="Times New Roman" w:cs="Times New Roman"/>
                <w:sz w:val="20"/>
                <w:szCs w:val="20"/>
              </w:rPr>
              <w:t>дены войска;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- 29 марта, </w:t>
            </w:r>
            <w:r w:rsidRPr="00D15319">
              <w:rPr>
                <w:rFonts w:ascii="Times New Roman" w:hAnsi="Times New Roman" w:cs="Times New Roman"/>
                <w:sz w:val="20"/>
                <w:szCs w:val="20"/>
              </w:rPr>
              <w:t>о</w:t>
            </w:r>
            <w:r w:rsidRPr="00D15319">
              <w:rPr>
                <w:rFonts w:ascii="Times New Roman" w:hAnsi="Times New Roman" w:cs="Times New Roman"/>
                <w:sz w:val="20"/>
                <w:szCs w:val="20"/>
              </w:rPr>
              <w:t>т</w:t>
            </w:r>
            <w:r w:rsidRPr="00D15319">
              <w:rPr>
                <w:rFonts w:ascii="Times New Roman" w:hAnsi="Times New Roman" w:cs="Times New Roman"/>
                <w:sz w:val="20"/>
                <w:szCs w:val="20"/>
              </w:rPr>
              <w:t>крылся съезд депутатов РСФСР и потребовал вывести войска. После встречи Горбачева с Хасбулатовым арме</w:t>
            </w:r>
            <w:r w:rsidRPr="00D15319">
              <w:rPr>
                <w:rFonts w:ascii="Times New Roman" w:hAnsi="Times New Roman" w:cs="Times New Roman"/>
                <w:sz w:val="20"/>
                <w:szCs w:val="20"/>
              </w:rPr>
              <w:t>й</w:t>
            </w:r>
            <w:r w:rsidRPr="00D15319">
              <w:rPr>
                <w:rFonts w:ascii="Times New Roman" w:hAnsi="Times New Roman" w:cs="Times New Roman"/>
                <w:sz w:val="20"/>
                <w:szCs w:val="20"/>
              </w:rPr>
              <w:t xml:space="preserve">ские части покидают столицу;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- 17 апреля,</w:t>
            </w:r>
            <w:r w:rsidRPr="00D15319">
              <w:rPr>
                <w:rFonts w:ascii="Times New Roman" w:hAnsi="Times New Roman" w:cs="Times New Roman"/>
                <w:sz w:val="20"/>
                <w:szCs w:val="20"/>
              </w:rPr>
              <w:t xml:space="preserve"> в Смоленске состоялась встреча секретарей го</w:t>
            </w:r>
            <w:r w:rsidRPr="00D15319">
              <w:rPr>
                <w:rFonts w:ascii="Times New Roman" w:hAnsi="Times New Roman" w:cs="Times New Roman"/>
                <w:sz w:val="20"/>
                <w:szCs w:val="20"/>
              </w:rPr>
              <w:t>р</w:t>
            </w:r>
            <w:r w:rsidRPr="00D15319">
              <w:rPr>
                <w:rFonts w:ascii="Times New Roman" w:hAnsi="Times New Roman" w:cs="Times New Roman"/>
                <w:sz w:val="20"/>
                <w:szCs w:val="20"/>
              </w:rPr>
              <w:t>комов КПСС городов героев. Принято реш</w:t>
            </w:r>
            <w:r w:rsidRPr="00D15319">
              <w:rPr>
                <w:rFonts w:ascii="Times New Roman" w:hAnsi="Times New Roman" w:cs="Times New Roman"/>
                <w:sz w:val="20"/>
                <w:szCs w:val="20"/>
              </w:rPr>
              <w:t>е</w:t>
            </w:r>
            <w:r w:rsidRPr="00D15319">
              <w:rPr>
                <w:rFonts w:ascii="Times New Roman" w:hAnsi="Times New Roman" w:cs="Times New Roman"/>
                <w:sz w:val="20"/>
                <w:szCs w:val="20"/>
              </w:rPr>
              <w:t>ние потребовать вн</w:t>
            </w:r>
            <w:r w:rsidRPr="00D15319">
              <w:rPr>
                <w:rFonts w:ascii="Times New Roman" w:hAnsi="Times New Roman" w:cs="Times New Roman"/>
                <w:sz w:val="20"/>
                <w:szCs w:val="20"/>
              </w:rPr>
              <w:t>е</w:t>
            </w:r>
            <w:r w:rsidRPr="00D15319">
              <w:rPr>
                <w:rFonts w:ascii="Times New Roman" w:hAnsi="Times New Roman" w:cs="Times New Roman"/>
                <w:sz w:val="20"/>
                <w:szCs w:val="20"/>
              </w:rPr>
              <w:t>очередного съезда па</w:t>
            </w:r>
            <w:r w:rsidRPr="00D15319">
              <w:rPr>
                <w:rFonts w:ascii="Times New Roman" w:hAnsi="Times New Roman" w:cs="Times New Roman"/>
                <w:sz w:val="20"/>
                <w:szCs w:val="20"/>
              </w:rPr>
              <w:t>р</w:t>
            </w:r>
            <w:r w:rsidRPr="00D15319">
              <w:rPr>
                <w:rFonts w:ascii="Times New Roman" w:hAnsi="Times New Roman" w:cs="Times New Roman"/>
                <w:sz w:val="20"/>
                <w:szCs w:val="20"/>
              </w:rPr>
              <w:t>тии, и на ближайшем пленуме настаивать на отставке Горбачева;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 xml:space="preserve">23 апреля, </w:t>
            </w:r>
            <w:r w:rsidRPr="00D15319">
              <w:rPr>
                <w:rFonts w:ascii="Times New Roman" w:hAnsi="Times New Roman" w:cs="Times New Roman"/>
                <w:sz w:val="20"/>
                <w:szCs w:val="20"/>
              </w:rPr>
              <w:t>в Ново-Огарево Горбачев и руководители девяти республик приняли с</w:t>
            </w:r>
            <w:r w:rsidRPr="00D15319">
              <w:rPr>
                <w:rFonts w:ascii="Times New Roman" w:hAnsi="Times New Roman" w:cs="Times New Roman"/>
                <w:sz w:val="20"/>
                <w:szCs w:val="20"/>
              </w:rPr>
              <w:t>о</w:t>
            </w:r>
            <w:r w:rsidRPr="00D15319">
              <w:rPr>
                <w:rFonts w:ascii="Times New Roman" w:hAnsi="Times New Roman" w:cs="Times New Roman"/>
                <w:sz w:val="20"/>
                <w:szCs w:val="20"/>
              </w:rPr>
              <w:t>вместное заявление о подписании в ближа</w:t>
            </w:r>
            <w:r w:rsidRPr="00D15319">
              <w:rPr>
                <w:rFonts w:ascii="Times New Roman" w:hAnsi="Times New Roman" w:cs="Times New Roman"/>
                <w:sz w:val="20"/>
                <w:szCs w:val="20"/>
              </w:rPr>
              <w:t>й</w:t>
            </w:r>
            <w:r w:rsidRPr="00D15319">
              <w:rPr>
                <w:rFonts w:ascii="Times New Roman" w:hAnsi="Times New Roman" w:cs="Times New Roman"/>
                <w:sz w:val="20"/>
                <w:szCs w:val="20"/>
              </w:rPr>
              <w:t>шее время нового С</w:t>
            </w:r>
            <w:r w:rsidRPr="00D15319">
              <w:rPr>
                <w:rFonts w:ascii="Times New Roman" w:hAnsi="Times New Roman" w:cs="Times New Roman"/>
                <w:sz w:val="20"/>
                <w:szCs w:val="20"/>
              </w:rPr>
              <w:t>о</w:t>
            </w:r>
            <w:r w:rsidRPr="00D15319">
              <w:rPr>
                <w:rFonts w:ascii="Times New Roman" w:hAnsi="Times New Roman" w:cs="Times New Roman"/>
                <w:sz w:val="20"/>
                <w:szCs w:val="20"/>
              </w:rPr>
              <w:t>юзного договора. Гр</w:t>
            </w:r>
            <w:r w:rsidRPr="00D15319">
              <w:rPr>
                <w:rFonts w:ascii="Times New Roman" w:hAnsi="Times New Roman" w:cs="Times New Roman"/>
                <w:sz w:val="20"/>
                <w:szCs w:val="20"/>
              </w:rPr>
              <w:t>у</w:t>
            </w:r>
            <w:r w:rsidRPr="00D15319">
              <w:rPr>
                <w:rFonts w:ascii="Times New Roman" w:hAnsi="Times New Roman" w:cs="Times New Roman"/>
                <w:sz w:val="20"/>
                <w:szCs w:val="20"/>
              </w:rPr>
              <w:t>зия, Армения, Молд</w:t>
            </w:r>
            <w:r w:rsidRPr="00D15319">
              <w:rPr>
                <w:rFonts w:ascii="Times New Roman" w:hAnsi="Times New Roman" w:cs="Times New Roman"/>
                <w:sz w:val="20"/>
                <w:szCs w:val="20"/>
              </w:rPr>
              <w:t>а</w:t>
            </w:r>
            <w:r w:rsidRPr="00D15319">
              <w:rPr>
                <w:rFonts w:ascii="Times New Roman" w:hAnsi="Times New Roman" w:cs="Times New Roman"/>
                <w:sz w:val="20"/>
                <w:szCs w:val="20"/>
              </w:rPr>
              <w:t>вия, Латвия, Литва и Эстония не участвовали в переговорах.</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- 24 апреля, </w:t>
            </w:r>
            <w:r w:rsidRPr="00D15319">
              <w:rPr>
                <w:rFonts w:ascii="Times New Roman" w:hAnsi="Times New Roman" w:cs="Times New Roman"/>
                <w:sz w:val="20"/>
                <w:szCs w:val="20"/>
              </w:rPr>
              <w:t>пленум ЦК КПСС. По предложению политб</w:t>
            </w:r>
            <w:r w:rsidRPr="00D15319">
              <w:rPr>
                <w:rFonts w:ascii="Times New Roman" w:hAnsi="Times New Roman" w:cs="Times New Roman"/>
                <w:sz w:val="20"/>
                <w:szCs w:val="20"/>
              </w:rPr>
              <w:t>ю</w:t>
            </w:r>
            <w:r w:rsidRPr="00D15319">
              <w:rPr>
                <w:rFonts w:ascii="Times New Roman" w:hAnsi="Times New Roman" w:cs="Times New Roman"/>
                <w:sz w:val="20"/>
                <w:szCs w:val="20"/>
              </w:rPr>
              <w:t>ро был снят вопрос об отставке М.С. Горбач</w:t>
            </w:r>
            <w:r w:rsidRPr="00D15319">
              <w:rPr>
                <w:rFonts w:ascii="Times New Roman" w:hAnsi="Times New Roman" w:cs="Times New Roman"/>
                <w:sz w:val="20"/>
                <w:szCs w:val="20"/>
              </w:rPr>
              <w:t>е</w:t>
            </w:r>
            <w:r w:rsidRPr="00D15319">
              <w:rPr>
                <w:rFonts w:ascii="Times New Roman" w:hAnsi="Times New Roman" w:cs="Times New Roman"/>
                <w:sz w:val="20"/>
                <w:szCs w:val="20"/>
              </w:rPr>
              <w:t>ва, который остается во главе партии;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май,</w:t>
            </w:r>
            <w:r w:rsidRPr="00D15319">
              <w:rPr>
                <w:rFonts w:ascii="Times New Roman" w:hAnsi="Times New Roman" w:cs="Times New Roman"/>
                <w:sz w:val="20"/>
                <w:szCs w:val="20"/>
              </w:rPr>
              <w:t xml:space="preserve"> стартует предвыборная кампания </w:t>
            </w:r>
            <w:r w:rsidRPr="00D15319">
              <w:rPr>
                <w:rFonts w:ascii="Times New Roman" w:hAnsi="Times New Roman" w:cs="Times New Roman"/>
                <w:sz w:val="20"/>
                <w:szCs w:val="20"/>
              </w:rPr>
              <w:lastRenderedPageBreak/>
              <w:t>на пост Президента Ро</w:t>
            </w:r>
            <w:r w:rsidRPr="00D15319">
              <w:rPr>
                <w:rFonts w:ascii="Times New Roman" w:hAnsi="Times New Roman" w:cs="Times New Roman"/>
                <w:sz w:val="20"/>
                <w:szCs w:val="20"/>
              </w:rPr>
              <w:t>с</w:t>
            </w:r>
            <w:r w:rsidRPr="00D15319">
              <w:rPr>
                <w:rFonts w:ascii="Times New Roman" w:hAnsi="Times New Roman" w:cs="Times New Roman"/>
                <w:sz w:val="20"/>
                <w:szCs w:val="20"/>
              </w:rPr>
              <w:t>сии. Ельцин, Рыжков, Жириновский, Бакатин, Тулеев, Макашов;</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20 мая, 14:00 – 17:00,</w:t>
            </w:r>
            <w:r w:rsidRPr="00D15319">
              <w:rPr>
                <w:rFonts w:ascii="Times New Roman" w:hAnsi="Times New Roman" w:cs="Times New Roman"/>
                <w:sz w:val="20"/>
                <w:szCs w:val="20"/>
              </w:rPr>
              <w:t xml:space="preserve"> многотысячный митинг на площади п</w:t>
            </w:r>
            <w:r w:rsidRPr="00D15319">
              <w:rPr>
                <w:rFonts w:ascii="Times New Roman" w:hAnsi="Times New Roman" w:cs="Times New Roman"/>
                <w:sz w:val="20"/>
                <w:szCs w:val="20"/>
              </w:rPr>
              <w:t>е</w:t>
            </w:r>
            <w:r w:rsidRPr="00D15319">
              <w:rPr>
                <w:rFonts w:ascii="Times New Roman" w:hAnsi="Times New Roman" w:cs="Times New Roman"/>
                <w:sz w:val="20"/>
                <w:szCs w:val="20"/>
              </w:rPr>
              <w:t>ред Белым домом под лозунгом «Свобода или смерть!»;</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- 15:00 ,</w:t>
            </w:r>
            <w:r w:rsidRPr="00D15319">
              <w:rPr>
                <w:rFonts w:ascii="Times New Roman" w:hAnsi="Times New Roman" w:cs="Times New Roman"/>
                <w:sz w:val="20"/>
                <w:szCs w:val="20"/>
              </w:rPr>
              <w:t xml:space="preserve"> сов</w:t>
            </w:r>
            <w:r w:rsidRPr="00D15319">
              <w:rPr>
                <w:rFonts w:ascii="Times New Roman" w:hAnsi="Times New Roman" w:cs="Times New Roman"/>
                <w:sz w:val="20"/>
                <w:szCs w:val="20"/>
              </w:rPr>
              <w:t>е</w:t>
            </w:r>
            <w:r w:rsidRPr="00D15319">
              <w:rPr>
                <w:rFonts w:ascii="Times New Roman" w:hAnsi="Times New Roman" w:cs="Times New Roman"/>
                <w:sz w:val="20"/>
                <w:szCs w:val="20"/>
              </w:rPr>
              <w:t>щание в МВД СССР:  бескровный штурм Б</w:t>
            </w:r>
            <w:r w:rsidRPr="00D15319">
              <w:rPr>
                <w:rFonts w:ascii="Times New Roman" w:hAnsi="Times New Roman" w:cs="Times New Roman"/>
                <w:sz w:val="20"/>
                <w:szCs w:val="20"/>
              </w:rPr>
              <w:t>е</w:t>
            </w:r>
            <w:r w:rsidRPr="00D15319">
              <w:rPr>
                <w:rFonts w:ascii="Times New Roman" w:hAnsi="Times New Roman" w:cs="Times New Roman"/>
                <w:sz w:val="20"/>
                <w:szCs w:val="20"/>
              </w:rPr>
              <w:t>лого дома невозможен. Будут большие потери с обеих сторон. Принято решение все-таки пр</w:t>
            </w:r>
            <w:r w:rsidRPr="00D15319">
              <w:rPr>
                <w:rFonts w:ascii="Times New Roman" w:hAnsi="Times New Roman" w:cs="Times New Roman"/>
                <w:sz w:val="20"/>
                <w:szCs w:val="20"/>
              </w:rPr>
              <w:t>о</w:t>
            </w:r>
            <w:r w:rsidRPr="00D15319">
              <w:rPr>
                <w:rFonts w:ascii="Times New Roman" w:hAnsi="Times New Roman" w:cs="Times New Roman"/>
                <w:sz w:val="20"/>
                <w:szCs w:val="20"/>
              </w:rPr>
              <w:t>вести штурм;</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 xml:space="preserve">17:00, </w:t>
            </w:r>
            <w:r w:rsidRPr="00D15319">
              <w:rPr>
                <w:rFonts w:ascii="Times New Roman" w:hAnsi="Times New Roman" w:cs="Times New Roman"/>
                <w:sz w:val="20"/>
                <w:szCs w:val="20"/>
              </w:rPr>
              <w:t>Б.Н. Ельцин подписывает указ о назначении себя Верховным главнок</w:t>
            </w:r>
            <w:r w:rsidRPr="00D15319">
              <w:rPr>
                <w:rFonts w:ascii="Times New Roman" w:hAnsi="Times New Roman" w:cs="Times New Roman"/>
                <w:sz w:val="20"/>
                <w:szCs w:val="20"/>
              </w:rPr>
              <w:t>о</w:t>
            </w:r>
            <w:r w:rsidRPr="00D15319">
              <w:rPr>
                <w:rFonts w:ascii="Times New Roman" w:hAnsi="Times New Roman" w:cs="Times New Roman"/>
                <w:sz w:val="20"/>
                <w:szCs w:val="20"/>
              </w:rPr>
              <w:t>мандующим;</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- 21 мая, 0:20,</w:t>
            </w:r>
            <w:r w:rsidRPr="00D15319">
              <w:rPr>
                <w:rFonts w:ascii="Times New Roman" w:hAnsi="Times New Roman" w:cs="Times New Roman"/>
                <w:sz w:val="20"/>
                <w:szCs w:val="20"/>
              </w:rPr>
              <w:t xml:space="preserve"> БМП атакуют баррик</w:t>
            </w:r>
            <w:r w:rsidRPr="00D15319">
              <w:rPr>
                <w:rFonts w:ascii="Times New Roman" w:hAnsi="Times New Roman" w:cs="Times New Roman"/>
                <w:sz w:val="20"/>
                <w:szCs w:val="20"/>
              </w:rPr>
              <w:t>а</w:t>
            </w:r>
            <w:r w:rsidRPr="00D15319">
              <w:rPr>
                <w:rFonts w:ascii="Times New Roman" w:hAnsi="Times New Roman" w:cs="Times New Roman"/>
                <w:sz w:val="20"/>
                <w:szCs w:val="20"/>
              </w:rPr>
              <w:t>ды, защищающих Белый дом. Атака сорвана, три человека погибли;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- 1:00,</w:t>
            </w:r>
            <w:r w:rsidRPr="00D15319">
              <w:rPr>
                <w:rFonts w:ascii="Times New Roman" w:hAnsi="Times New Roman" w:cs="Times New Roman"/>
                <w:sz w:val="20"/>
                <w:szCs w:val="20"/>
              </w:rPr>
              <w:t xml:space="preserve"> совещ</w:t>
            </w:r>
            <w:r w:rsidRPr="00D15319">
              <w:rPr>
                <w:rFonts w:ascii="Times New Roman" w:hAnsi="Times New Roman" w:cs="Times New Roman"/>
                <w:sz w:val="20"/>
                <w:szCs w:val="20"/>
              </w:rPr>
              <w:t>а</w:t>
            </w:r>
            <w:r w:rsidRPr="00D15319">
              <w:rPr>
                <w:rFonts w:ascii="Times New Roman" w:hAnsi="Times New Roman" w:cs="Times New Roman"/>
                <w:sz w:val="20"/>
                <w:szCs w:val="20"/>
              </w:rPr>
              <w:t>ние в МО СССР. На нем сообщается что группа «Альфа» отказалась штурмовать Белый дом;</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16:08,</w:t>
            </w:r>
            <w:r w:rsidRPr="00D15319">
              <w:rPr>
                <w:rFonts w:ascii="Times New Roman" w:hAnsi="Times New Roman" w:cs="Times New Roman"/>
                <w:sz w:val="20"/>
                <w:szCs w:val="20"/>
              </w:rPr>
              <w:t xml:space="preserve">  Язов, Крючков, Бакланов, Лукьянов, Тизяков, Ивашко прилетают в Крым;</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- 19:15</w:t>
            </w:r>
            <w:r w:rsidRPr="00D15319">
              <w:rPr>
                <w:rFonts w:ascii="Times New Roman" w:hAnsi="Times New Roman" w:cs="Times New Roman"/>
                <w:sz w:val="20"/>
                <w:szCs w:val="20"/>
              </w:rPr>
              <w:t>, Руцкой и Силаев прилетели в Крым. Горбачев во</w:t>
            </w:r>
            <w:r w:rsidRPr="00D15319">
              <w:rPr>
                <w:rFonts w:ascii="Times New Roman" w:hAnsi="Times New Roman" w:cs="Times New Roman"/>
                <w:sz w:val="20"/>
                <w:szCs w:val="20"/>
              </w:rPr>
              <w:t>з</w:t>
            </w:r>
            <w:r w:rsidRPr="00D15319">
              <w:rPr>
                <w:rFonts w:ascii="Times New Roman" w:hAnsi="Times New Roman" w:cs="Times New Roman"/>
                <w:sz w:val="20"/>
                <w:szCs w:val="20"/>
              </w:rPr>
              <w:t>вращается в Москву на самолете ВС РСФСР;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- 12 июня, </w:t>
            </w:r>
            <w:r w:rsidRPr="00D15319">
              <w:rPr>
                <w:rFonts w:ascii="Times New Roman" w:hAnsi="Times New Roman" w:cs="Times New Roman"/>
                <w:bCs/>
                <w:sz w:val="20"/>
                <w:szCs w:val="20"/>
              </w:rPr>
              <w:t>БН.</w:t>
            </w:r>
            <w:r w:rsidRPr="00D15319">
              <w:rPr>
                <w:rFonts w:ascii="Times New Roman" w:hAnsi="Times New Roman" w:cs="Times New Roman"/>
                <w:b/>
                <w:bCs/>
                <w:sz w:val="20"/>
                <w:szCs w:val="20"/>
              </w:rPr>
              <w:t xml:space="preserve"> </w:t>
            </w:r>
            <w:r w:rsidRPr="00D15319">
              <w:rPr>
                <w:rFonts w:ascii="Times New Roman" w:hAnsi="Times New Roman" w:cs="Times New Roman"/>
                <w:sz w:val="20"/>
                <w:szCs w:val="20"/>
              </w:rPr>
              <w:t>Ельцин избран през</w:t>
            </w:r>
            <w:r w:rsidRPr="00D15319">
              <w:rPr>
                <w:rFonts w:ascii="Times New Roman" w:hAnsi="Times New Roman" w:cs="Times New Roman"/>
                <w:sz w:val="20"/>
                <w:szCs w:val="20"/>
              </w:rPr>
              <w:t>и</w:t>
            </w:r>
            <w:r w:rsidRPr="00D15319">
              <w:rPr>
                <w:rFonts w:ascii="Times New Roman" w:hAnsi="Times New Roman" w:cs="Times New Roman"/>
                <w:sz w:val="20"/>
                <w:szCs w:val="20"/>
              </w:rPr>
              <w:t>дентом России.    В М</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скве избран мэром Г.  Попов, в Ленинграде – </w:t>
            </w:r>
            <w:r w:rsidRPr="00D15319">
              <w:rPr>
                <w:rFonts w:ascii="Times New Roman" w:hAnsi="Times New Roman" w:cs="Times New Roman"/>
                <w:sz w:val="20"/>
                <w:szCs w:val="20"/>
              </w:rPr>
              <w:lastRenderedPageBreak/>
              <w:t>А. Собчак;</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 xml:space="preserve">12 июля, </w:t>
            </w:r>
            <w:r w:rsidRPr="00D15319">
              <w:rPr>
                <w:rFonts w:ascii="Times New Roman" w:hAnsi="Times New Roman" w:cs="Times New Roman"/>
                <w:sz w:val="20"/>
                <w:szCs w:val="20"/>
              </w:rPr>
              <w:t>Верховный Совет СССР обсуждает проект С</w:t>
            </w:r>
            <w:r w:rsidRPr="00D15319">
              <w:rPr>
                <w:rFonts w:ascii="Times New Roman" w:hAnsi="Times New Roman" w:cs="Times New Roman"/>
                <w:sz w:val="20"/>
                <w:szCs w:val="20"/>
              </w:rPr>
              <w:t>о</w:t>
            </w:r>
            <w:r w:rsidRPr="00D15319">
              <w:rPr>
                <w:rFonts w:ascii="Times New Roman" w:hAnsi="Times New Roman" w:cs="Times New Roman"/>
                <w:sz w:val="20"/>
                <w:szCs w:val="20"/>
              </w:rPr>
              <w:t>юзного договора. Ве</w:t>
            </w:r>
            <w:r w:rsidRPr="00D15319">
              <w:rPr>
                <w:rFonts w:ascii="Times New Roman" w:hAnsi="Times New Roman" w:cs="Times New Roman"/>
                <w:sz w:val="20"/>
                <w:szCs w:val="20"/>
              </w:rPr>
              <w:t>р</w:t>
            </w:r>
            <w:r w:rsidRPr="00D15319">
              <w:rPr>
                <w:rFonts w:ascii="Times New Roman" w:hAnsi="Times New Roman" w:cs="Times New Roman"/>
                <w:sz w:val="20"/>
                <w:szCs w:val="20"/>
              </w:rPr>
              <w:t>ховный Совет принял проект и ушел на кан</w:t>
            </w:r>
            <w:r w:rsidRPr="00D15319">
              <w:rPr>
                <w:rFonts w:ascii="Times New Roman" w:hAnsi="Times New Roman" w:cs="Times New Roman"/>
                <w:sz w:val="20"/>
                <w:szCs w:val="20"/>
              </w:rPr>
              <w:t>и</w:t>
            </w:r>
            <w:r w:rsidRPr="00D15319">
              <w:rPr>
                <w:rFonts w:ascii="Times New Roman" w:hAnsi="Times New Roman" w:cs="Times New Roman"/>
                <w:sz w:val="20"/>
                <w:szCs w:val="20"/>
              </w:rPr>
              <w:t>кулы;</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- 20 июля,</w:t>
            </w:r>
            <w:r w:rsidRPr="00D15319">
              <w:rPr>
                <w:rFonts w:ascii="Times New Roman" w:hAnsi="Times New Roman" w:cs="Times New Roman"/>
                <w:sz w:val="20"/>
                <w:szCs w:val="20"/>
              </w:rPr>
              <w:t xml:space="preserve"> Указ Президента России «О прекращении деятел</w:t>
            </w:r>
            <w:r w:rsidRPr="00D15319">
              <w:rPr>
                <w:rFonts w:ascii="Times New Roman" w:hAnsi="Times New Roman" w:cs="Times New Roman"/>
                <w:sz w:val="20"/>
                <w:szCs w:val="20"/>
              </w:rPr>
              <w:t>ь</w:t>
            </w:r>
            <w:r w:rsidRPr="00D15319">
              <w:rPr>
                <w:rFonts w:ascii="Times New Roman" w:hAnsi="Times New Roman" w:cs="Times New Roman"/>
                <w:sz w:val="20"/>
                <w:szCs w:val="20"/>
              </w:rPr>
              <w:t>ности организационных структур политических партий и массовых о</w:t>
            </w:r>
            <w:r w:rsidRPr="00D15319">
              <w:rPr>
                <w:rFonts w:ascii="Times New Roman" w:hAnsi="Times New Roman" w:cs="Times New Roman"/>
                <w:sz w:val="20"/>
                <w:szCs w:val="20"/>
              </w:rPr>
              <w:t>б</w:t>
            </w:r>
            <w:r w:rsidRPr="00D15319">
              <w:rPr>
                <w:rFonts w:ascii="Times New Roman" w:hAnsi="Times New Roman" w:cs="Times New Roman"/>
                <w:sz w:val="20"/>
                <w:szCs w:val="20"/>
              </w:rPr>
              <w:t>щественных движений в государственных орг</w:t>
            </w:r>
            <w:r w:rsidRPr="00D15319">
              <w:rPr>
                <w:rFonts w:ascii="Times New Roman" w:hAnsi="Times New Roman" w:cs="Times New Roman"/>
                <w:sz w:val="20"/>
                <w:szCs w:val="20"/>
              </w:rPr>
              <w:t>а</w:t>
            </w:r>
            <w:r w:rsidRPr="00D15319">
              <w:rPr>
                <w:rFonts w:ascii="Times New Roman" w:hAnsi="Times New Roman" w:cs="Times New Roman"/>
                <w:sz w:val="20"/>
                <w:szCs w:val="20"/>
              </w:rPr>
              <w:t>нах, учреждениях и о</w:t>
            </w:r>
            <w:r w:rsidRPr="00D15319">
              <w:rPr>
                <w:rFonts w:ascii="Times New Roman" w:hAnsi="Times New Roman" w:cs="Times New Roman"/>
                <w:sz w:val="20"/>
                <w:szCs w:val="20"/>
              </w:rPr>
              <w:t>р</w:t>
            </w:r>
            <w:r w:rsidRPr="00D15319">
              <w:rPr>
                <w:rFonts w:ascii="Times New Roman" w:hAnsi="Times New Roman" w:cs="Times New Roman"/>
                <w:sz w:val="20"/>
                <w:szCs w:val="20"/>
              </w:rPr>
              <w:t>ганизациях РСФСР»;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25 июля,</w:t>
            </w:r>
            <w:r w:rsidRPr="00D15319">
              <w:rPr>
                <w:rFonts w:ascii="Times New Roman" w:hAnsi="Times New Roman" w:cs="Times New Roman"/>
                <w:sz w:val="20"/>
                <w:szCs w:val="20"/>
              </w:rPr>
              <w:t xml:space="preserve"> М.С. Горбачев выступил на пленуме ЦК с докладом «О проекте новой пр</w:t>
            </w:r>
            <w:r w:rsidRPr="00D15319">
              <w:rPr>
                <w:rFonts w:ascii="Times New Roman" w:hAnsi="Times New Roman" w:cs="Times New Roman"/>
                <w:sz w:val="20"/>
                <w:szCs w:val="20"/>
              </w:rPr>
              <w:t>о</w:t>
            </w:r>
            <w:r w:rsidRPr="00D15319">
              <w:rPr>
                <w:rFonts w:ascii="Times New Roman" w:hAnsi="Times New Roman" w:cs="Times New Roman"/>
                <w:sz w:val="20"/>
                <w:szCs w:val="20"/>
              </w:rPr>
              <w:t>граммы КПСС». Пленум одобрил проект пр</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граммы. Решено созвать внеочередной </w:t>
            </w:r>
            <w:r w:rsidRPr="00D15319">
              <w:rPr>
                <w:rFonts w:ascii="Times New Roman" w:hAnsi="Times New Roman" w:cs="Times New Roman"/>
                <w:sz w:val="20"/>
                <w:szCs w:val="20"/>
                <w:lang w:val="en-US"/>
              </w:rPr>
              <w:t>XXIX</w:t>
            </w:r>
            <w:r w:rsidRPr="00D15319">
              <w:rPr>
                <w:rFonts w:ascii="Times New Roman" w:hAnsi="Times New Roman" w:cs="Times New Roman"/>
                <w:sz w:val="20"/>
                <w:szCs w:val="20"/>
              </w:rPr>
              <w:t xml:space="preserve"> съезд КПСС в ноябре 1991 года;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- 4 августа,</w:t>
            </w:r>
            <w:r w:rsidRPr="00D15319">
              <w:rPr>
                <w:rFonts w:ascii="Times New Roman" w:hAnsi="Times New Roman" w:cs="Times New Roman"/>
                <w:sz w:val="20"/>
                <w:szCs w:val="20"/>
              </w:rPr>
              <w:t xml:space="preserve"> М.С. Горбачев вылетел на отдых в Форос;</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- 18 августа,</w:t>
            </w:r>
            <w:r w:rsidRPr="00D15319">
              <w:rPr>
                <w:rFonts w:ascii="Times New Roman" w:hAnsi="Times New Roman" w:cs="Times New Roman"/>
                <w:sz w:val="20"/>
                <w:szCs w:val="20"/>
              </w:rPr>
              <w:t xml:space="preserve"> д</w:t>
            </w:r>
            <w:r w:rsidRPr="00D15319">
              <w:rPr>
                <w:rFonts w:ascii="Times New Roman" w:hAnsi="Times New Roman" w:cs="Times New Roman"/>
                <w:sz w:val="20"/>
                <w:szCs w:val="20"/>
              </w:rPr>
              <w:t>е</w:t>
            </w:r>
            <w:r w:rsidRPr="00D15319">
              <w:rPr>
                <w:rFonts w:ascii="Times New Roman" w:hAnsi="Times New Roman" w:cs="Times New Roman"/>
                <w:sz w:val="20"/>
                <w:szCs w:val="20"/>
              </w:rPr>
              <w:t>легация ГКЧП летит в Крым с целью убедить Горбачева уйти в о</w:t>
            </w:r>
            <w:r w:rsidRPr="00D15319">
              <w:rPr>
                <w:rFonts w:ascii="Times New Roman" w:hAnsi="Times New Roman" w:cs="Times New Roman"/>
                <w:sz w:val="20"/>
                <w:szCs w:val="20"/>
              </w:rPr>
              <w:t>т</w:t>
            </w:r>
            <w:r w:rsidRPr="00D15319">
              <w:rPr>
                <w:rFonts w:ascii="Times New Roman" w:hAnsi="Times New Roman" w:cs="Times New Roman"/>
                <w:sz w:val="20"/>
                <w:szCs w:val="20"/>
              </w:rPr>
              <w:t>ставку. Президент СССР отказывается и блок</w:t>
            </w:r>
            <w:r w:rsidRPr="00D15319">
              <w:rPr>
                <w:rFonts w:ascii="Times New Roman" w:hAnsi="Times New Roman" w:cs="Times New Roman"/>
                <w:sz w:val="20"/>
                <w:szCs w:val="20"/>
              </w:rPr>
              <w:t>и</w:t>
            </w:r>
            <w:r w:rsidRPr="00D15319">
              <w:rPr>
                <w:rFonts w:ascii="Times New Roman" w:hAnsi="Times New Roman" w:cs="Times New Roman"/>
                <w:sz w:val="20"/>
                <w:szCs w:val="20"/>
              </w:rPr>
              <w:t>руется заговорщиками на своей даче;</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19 августа, 6:00, «</w:t>
            </w:r>
            <w:r w:rsidRPr="00D15319">
              <w:rPr>
                <w:rFonts w:ascii="Times New Roman" w:hAnsi="Times New Roman" w:cs="Times New Roman"/>
                <w:sz w:val="20"/>
                <w:szCs w:val="20"/>
              </w:rPr>
              <w:t>Заявление Сове</w:t>
            </w:r>
            <w:r w:rsidRPr="00D15319">
              <w:rPr>
                <w:rFonts w:ascii="Times New Roman" w:hAnsi="Times New Roman" w:cs="Times New Roman"/>
                <w:sz w:val="20"/>
                <w:szCs w:val="20"/>
              </w:rPr>
              <w:t>т</w:t>
            </w:r>
            <w:r w:rsidRPr="00D15319">
              <w:rPr>
                <w:rFonts w:ascii="Times New Roman" w:hAnsi="Times New Roman" w:cs="Times New Roman"/>
                <w:sz w:val="20"/>
                <w:szCs w:val="20"/>
              </w:rPr>
              <w:t>ского руководства» о введении в ряде районов СССР режима ЧП, и о создании ГКЧП;</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- 10:15,</w:t>
            </w:r>
            <w:r w:rsidRPr="00D15319">
              <w:rPr>
                <w:rFonts w:ascii="Times New Roman" w:hAnsi="Times New Roman" w:cs="Times New Roman"/>
                <w:sz w:val="20"/>
                <w:szCs w:val="20"/>
              </w:rPr>
              <w:t xml:space="preserve"> откр</w:t>
            </w:r>
            <w:r w:rsidRPr="00D15319">
              <w:rPr>
                <w:rFonts w:ascii="Times New Roman" w:hAnsi="Times New Roman" w:cs="Times New Roman"/>
                <w:sz w:val="20"/>
                <w:szCs w:val="20"/>
              </w:rPr>
              <w:t>ы</w:t>
            </w:r>
            <w:r w:rsidRPr="00D15319">
              <w:rPr>
                <w:rFonts w:ascii="Times New Roman" w:hAnsi="Times New Roman" w:cs="Times New Roman"/>
                <w:sz w:val="20"/>
                <w:szCs w:val="20"/>
              </w:rPr>
              <w:t>вается экстренное зас</w:t>
            </w:r>
            <w:r w:rsidRPr="00D15319">
              <w:rPr>
                <w:rFonts w:ascii="Times New Roman" w:hAnsi="Times New Roman" w:cs="Times New Roman"/>
                <w:sz w:val="20"/>
                <w:szCs w:val="20"/>
              </w:rPr>
              <w:t>е</w:t>
            </w:r>
            <w:r w:rsidRPr="00D15319">
              <w:rPr>
                <w:rFonts w:ascii="Times New Roman" w:hAnsi="Times New Roman" w:cs="Times New Roman"/>
                <w:sz w:val="20"/>
                <w:szCs w:val="20"/>
              </w:rPr>
              <w:t>дание президиума Ве</w:t>
            </w:r>
            <w:r w:rsidRPr="00D15319">
              <w:rPr>
                <w:rFonts w:ascii="Times New Roman" w:hAnsi="Times New Roman" w:cs="Times New Roman"/>
                <w:sz w:val="20"/>
                <w:szCs w:val="20"/>
              </w:rPr>
              <w:t>р</w:t>
            </w:r>
            <w:r w:rsidRPr="00D15319">
              <w:rPr>
                <w:rFonts w:ascii="Times New Roman" w:hAnsi="Times New Roman" w:cs="Times New Roman"/>
                <w:sz w:val="20"/>
                <w:szCs w:val="20"/>
              </w:rPr>
              <w:lastRenderedPageBreak/>
              <w:t>ховного Совета РСФСР;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12:10,</w:t>
            </w:r>
            <w:r w:rsidRPr="00D15319">
              <w:rPr>
                <w:rFonts w:ascii="Times New Roman" w:hAnsi="Times New Roman" w:cs="Times New Roman"/>
                <w:sz w:val="20"/>
                <w:szCs w:val="20"/>
              </w:rPr>
              <w:t xml:space="preserve"> Б.Н. Ельцин выступил с та</w:t>
            </w:r>
            <w:r w:rsidRPr="00D15319">
              <w:rPr>
                <w:rFonts w:ascii="Times New Roman" w:hAnsi="Times New Roman" w:cs="Times New Roman"/>
                <w:sz w:val="20"/>
                <w:szCs w:val="20"/>
              </w:rPr>
              <w:t>н</w:t>
            </w:r>
            <w:r w:rsidRPr="00D15319">
              <w:rPr>
                <w:rFonts w:ascii="Times New Roman" w:hAnsi="Times New Roman" w:cs="Times New Roman"/>
                <w:sz w:val="20"/>
                <w:szCs w:val="20"/>
              </w:rPr>
              <w:t>ка у Белого дома. Он заявляет о государс</w:t>
            </w:r>
            <w:r w:rsidRPr="00D15319">
              <w:rPr>
                <w:rFonts w:ascii="Times New Roman" w:hAnsi="Times New Roman" w:cs="Times New Roman"/>
                <w:sz w:val="20"/>
                <w:szCs w:val="20"/>
              </w:rPr>
              <w:t>т</w:t>
            </w:r>
            <w:r w:rsidRPr="00D15319">
              <w:rPr>
                <w:rFonts w:ascii="Times New Roman" w:hAnsi="Times New Roman" w:cs="Times New Roman"/>
                <w:sz w:val="20"/>
                <w:szCs w:val="20"/>
              </w:rPr>
              <w:t>венном перевороте и призывает всех не и</w:t>
            </w:r>
            <w:r w:rsidRPr="00D15319">
              <w:rPr>
                <w:rFonts w:ascii="Times New Roman" w:hAnsi="Times New Roman" w:cs="Times New Roman"/>
                <w:sz w:val="20"/>
                <w:szCs w:val="20"/>
              </w:rPr>
              <w:t>с</w:t>
            </w:r>
            <w:r w:rsidRPr="00D15319">
              <w:rPr>
                <w:rFonts w:ascii="Times New Roman" w:hAnsi="Times New Roman" w:cs="Times New Roman"/>
                <w:sz w:val="20"/>
                <w:szCs w:val="20"/>
              </w:rPr>
              <w:t>полнять приказы ГКЧП;</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19:00,</w:t>
            </w:r>
            <w:r w:rsidRPr="00D15319">
              <w:rPr>
                <w:rFonts w:ascii="Times New Roman" w:hAnsi="Times New Roman" w:cs="Times New Roman"/>
                <w:sz w:val="20"/>
                <w:szCs w:val="20"/>
              </w:rPr>
              <w:t xml:space="preserve"> Б.Н. Ельцин подписал Указ о том, что все подразд</w:t>
            </w:r>
            <w:r w:rsidRPr="00D15319">
              <w:rPr>
                <w:rFonts w:ascii="Times New Roman" w:hAnsi="Times New Roman" w:cs="Times New Roman"/>
                <w:sz w:val="20"/>
                <w:szCs w:val="20"/>
              </w:rPr>
              <w:t>е</w:t>
            </w:r>
            <w:r w:rsidRPr="00D15319">
              <w:rPr>
                <w:rFonts w:ascii="Times New Roman" w:hAnsi="Times New Roman" w:cs="Times New Roman"/>
                <w:sz w:val="20"/>
                <w:szCs w:val="20"/>
              </w:rPr>
              <w:t>ления армии, МВД и КГБ, расположенные на территории России, об</w:t>
            </w:r>
            <w:r w:rsidRPr="00D15319">
              <w:rPr>
                <w:rFonts w:ascii="Times New Roman" w:hAnsi="Times New Roman" w:cs="Times New Roman"/>
                <w:sz w:val="20"/>
                <w:szCs w:val="20"/>
              </w:rPr>
              <w:t>я</w:t>
            </w:r>
            <w:r w:rsidRPr="00D15319">
              <w:rPr>
                <w:rFonts w:ascii="Times New Roman" w:hAnsi="Times New Roman" w:cs="Times New Roman"/>
                <w:sz w:val="20"/>
                <w:szCs w:val="20"/>
              </w:rPr>
              <w:t>заны незамедлительно исполнять все распор</w:t>
            </w:r>
            <w:r w:rsidRPr="00D15319">
              <w:rPr>
                <w:rFonts w:ascii="Times New Roman" w:hAnsi="Times New Roman" w:cs="Times New Roman"/>
                <w:sz w:val="20"/>
                <w:szCs w:val="20"/>
              </w:rPr>
              <w:t>я</w:t>
            </w:r>
            <w:r w:rsidRPr="00D15319">
              <w:rPr>
                <w:rFonts w:ascii="Times New Roman" w:hAnsi="Times New Roman" w:cs="Times New Roman"/>
                <w:sz w:val="20"/>
                <w:szCs w:val="20"/>
              </w:rPr>
              <w:t>жения президента РСФСР;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- 2 сентября, </w:t>
            </w:r>
            <w:r w:rsidRPr="00D15319">
              <w:rPr>
                <w:rFonts w:ascii="Times New Roman" w:hAnsi="Times New Roman" w:cs="Times New Roman"/>
                <w:sz w:val="20"/>
                <w:szCs w:val="20"/>
              </w:rPr>
              <w:t>пятый внеочередной съезд депутатов СССР. Оглашено «Заявление президента СССР и р</w:t>
            </w:r>
            <w:r w:rsidRPr="00D15319">
              <w:rPr>
                <w:rFonts w:ascii="Times New Roman" w:hAnsi="Times New Roman" w:cs="Times New Roman"/>
                <w:sz w:val="20"/>
                <w:szCs w:val="20"/>
              </w:rPr>
              <w:t>у</w:t>
            </w:r>
            <w:r w:rsidRPr="00D15319">
              <w:rPr>
                <w:rFonts w:ascii="Times New Roman" w:hAnsi="Times New Roman" w:cs="Times New Roman"/>
                <w:sz w:val="20"/>
                <w:szCs w:val="20"/>
              </w:rPr>
              <w:t>ководителей союзных республик», в котором говорится о скором со</w:t>
            </w:r>
            <w:r w:rsidRPr="00D15319">
              <w:rPr>
                <w:rFonts w:ascii="Times New Roman" w:hAnsi="Times New Roman" w:cs="Times New Roman"/>
                <w:sz w:val="20"/>
                <w:szCs w:val="20"/>
              </w:rPr>
              <w:t>з</w:t>
            </w:r>
            <w:r w:rsidRPr="00D15319">
              <w:rPr>
                <w:rFonts w:ascii="Times New Roman" w:hAnsi="Times New Roman" w:cs="Times New Roman"/>
                <w:sz w:val="20"/>
                <w:szCs w:val="20"/>
              </w:rPr>
              <w:t>дании Союза независ</w:t>
            </w:r>
            <w:r w:rsidRPr="00D15319">
              <w:rPr>
                <w:rFonts w:ascii="Times New Roman" w:hAnsi="Times New Roman" w:cs="Times New Roman"/>
                <w:sz w:val="20"/>
                <w:szCs w:val="20"/>
              </w:rPr>
              <w:t>и</w:t>
            </w:r>
            <w:r w:rsidRPr="00D15319">
              <w:rPr>
                <w:rFonts w:ascii="Times New Roman" w:hAnsi="Times New Roman" w:cs="Times New Roman"/>
                <w:sz w:val="20"/>
                <w:szCs w:val="20"/>
              </w:rPr>
              <w:t>мых государств (СНГ);</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- 21 октября,</w:t>
            </w:r>
            <w:r w:rsidRPr="00D15319">
              <w:rPr>
                <w:rFonts w:ascii="Times New Roman" w:hAnsi="Times New Roman" w:cs="Times New Roman"/>
                <w:sz w:val="20"/>
                <w:szCs w:val="20"/>
              </w:rPr>
              <w:t xml:space="preserve"> на сессии Верховного с</w:t>
            </w:r>
            <w:r w:rsidRPr="00D15319">
              <w:rPr>
                <w:rFonts w:ascii="Times New Roman" w:hAnsi="Times New Roman" w:cs="Times New Roman"/>
                <w:sz w:val="20"/>
                <w:szCs w:val="20"/>
              </w:rPr>
              <w:t>о</w:t>
            </w:r>
            <w:r w:rsidRPr="00D15319">
              <w:rPr>
                <w:rFonts w:ascii="Times New Roman" w:hAnsi="Times New Roman" w:cs="Times New Roman"/>
                <w:sz w:val="20"/>
                <w:szCs w:val="20"/>
              </w:rPr>
              <w:t>вета СССР отсутствуют не только депутаты из Прибалтики и Грузии, но и Украины;</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ноябрь,</w:t>
            </w:r>
            <w:r w:rsidRPr="00D15319">
              <w:rPr>
                <w:rFonts w:ascii="Times New Roman" w:hAnsi="Times New Roman" w:cs="Times New Roman"/>
                <w:sz w:val="20"/>
                <w:szCs w:val="20"/>
              </w:rPr>
              <w:t xml:space="preserve"> в Ро</w:t>
            </w:r>
            <w:r w:rsidRPr="00D15319">
              <w:rPr>
                <w:rFonts w:ascii="Times New Roman" w:hAnsi="Times New Roman" w:cs="Times New Roman"/>
                <w:sz w:val="20"/>
                <w:szCs w:val="20"/>
              </w:rPr>
              <w:t>с</w:t>
            </w:r>
            <w:r w:rsidRPr="00D15319">
              <w:rPr>
                <w:rFonts w:ascii="Times New Roman" w:hAnsi="Times New Roman" w:cs="Times New Roman"/>
                <w:sz w:val="20"/>
                <w:szCs w:val="20"/>
              </w:rPr>
              <w:t>сии ликвидирован: Минфин СССР, Гохран, Госбанк. Более 70 м</w:t>
            </w:r>
            <w:r w:rsidRPr="00D15319">
              <w:rPr>
                <w:rFonts w:ascii="Times New Roman" w:hAnsi="Times New Roman" w:cs="Times New Roman"/>
                <w:sz w:val="20"/>
                <w:szCs w:val="20"/>
              </w:rPr>
              <w:t>и</w:t>
            </w:r>
            <w:r w:rsidRPr="00D15319">
              <w:rPr>
                <w:rFonts w:ascii="Times New Roman" w:hAnsi="Times New Roman" w:cs="Times New Roman"/>
                <w:sz w:val="20"/>
                <w:szCs w:val="20"/>
              </w:rPr>
              <w:t>нистерств и ведомств переведены в подчин</w:t>
            </w:r>
            <w:r w:rsidRPr="00D15319">
              <w:rPr>
                <w:rFonts w:ascii="Times New Roman" w:hAnsi="Times New Roman" w:cs="Times New Roman"/>
                <w:sz w:val="20"/>
                <w:szCs w:val="20"/>
              </w:rPr>
              <w:t>е</w:t>
            </w:r>
            <w:r w:rsidRPr="00D15319">
              <w:rPr>
                <w:rFonts w:ascii="Times New Roman" w:hAnsi="Times New Roman" w:cs="Times New Roman"/>
                <w:sz w:val="20"/>
                <w:szCs w:val="20"/>
              </w:rPr>
              <w:t>ние России;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 xml:space="preserve">7 ноября, </w:t>
            </w:r>
            <w:r w:rsidRPr="00D15319">
              <w:rPr>
                <w:rFonts w:ascii="Times New Roman" w:hAnsi="Times New Roman" w:cs="Times New Roman"/>
                <w:bCs/>
                <w:sz w:val="20"/>
                <w:szCs w:val="20"/>
              </w:rPr>
              <w:t>Указ</w:t>
            </w:r>
            <w:r w:rsidRPr="00D15319">
              <w:rPr>
                <w:rFonts w:ascii="Times New Roman" w:hAnsi="Times New Roman" w:cs="Times New Roman"/>
                <w:sz w:val="20"/>
                <w:szCs w:val="20"/>
              </w:rPr>
              <w:t xml:space="preserve"> Президента России о запрете КПСС на те</w:t>
            </w:r>
            <w:r w:rsidRPr="00D15319">
              <w:rPr>
                <w:rFonts w:ascii="Times New Roman" w:hAnsi="Times New Roman" w:cs="Times New Roman"/>
                <w:sz w:val="20"/>
                <w:szCs w:val="20"/>
              </w:rPr>
              <w:t>р</w:t>
            </w:r>
            <w:r w:rsidRPr="00D15319">
              <w:rPr>
                <w:rFonts w:ascii="Times New Roman" w:hAnsi="Times New Roman" w:cs="Times New Roman"/>
                <w:sz w:val="20"/>
                <w:szCs w:val="20"/>
              </w:rPr>
              <w:t>ритории России;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- 1 декабря,</w:t>
            </w:r>
            <w:r w:rsidRPr="00D15319">
              <w:rPr>
                <w:rFonts w:ascii="Times New Roman" w:hAnsi="Times New Roman" w:cs="Times New Roman"/>
                <w:sz w:val="20"/>
                <w:szCs w:val="20"/>
              </w:rPr>
              <w:t xml:space="preserve"> р</w:t>
            </w:r>
            <w:r w:rsidRPr="00D15319">
              <w:rPr>
                <w:rFonts w:ascii="Times New Roman" w:hAnsi="Times New Roman" w:cs="Times New Roman"/>
                <w:sz w:val="20"/>
                <w:szCs w:val="20"/>
              </w:rPr>
              <w:t>е</w:t>
            </w:r>
            <w:r w:rsidRPr="00D15319">
              <w:rPr>
                <w:rFonts w:ascii="Times New Roman" w:hAnsi="Times New Roman" w:cs="Times New Roman"/>
                <w:sz w:val="20"/>
                <w:szCs w:val="20"/>
              </w:rPr>
              <w:t>ферендум на Украине. 90,32% – за независ</w:t>
            </w:r>
            <w:r w:rsidRPr="00D15319">
              <w:rPr>
                <w:rFonts w:ascii="Times New Roman" w:hAnsi="Times New Roman" w:cs="Times New Roman"/>
                <w:sz w:val="20"/>
                <w:szCs w:val="20"/>
              </w:rPr>
              <w:t>и</w:t>
            </w:r>
            <w:r w:rsidRPr="00D15319">
              <w:rPr>
                <w:rFonts w:ascii="Times New Roman" w:hAnsi="Times New Roman" w:cs="Times New Roman"/>
                <w:sz w:val="20"/>
                <w:szCs w:val="20"/>
              </w:rPr>
              <w:lastRenderedPageBreak/>
              <w:t>мость республики. Л. Кравчук избран през</w:t>
            </w:r>
            <w:r w:rsidRPr="00D15319">
              <w:rPr>
                <w:rFonts w:ascii="Times New Roman" w:hAnsi="Times New Roman" w:cs="Times New Roman"/>
                <w:sz w:val="20"/>
                <w:szCs w:val="20"/>
              </w:rPr>
              <w:t>и</w:t>
            </w:r>
            <w:r w:rsidRPr="00D15319">
              <w:rPr>
                <w:rFonts w:ascii="Times New Roman" w:hAnsi="Times New Roman" w:cs="Times New Roman"/>
                <w:sz w:val="20"/>
                <w:szCs w:val="20"/>
              </w:rPr>
              <w:t>дентом;</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- 8 декабря</w:t>
            </w:r>
            <w:r w:rsidRPr="00D15319">
              <w:rPr>
                <w:rFonts w:ascii="Times New Roman" w:hAnsi="Times New Roman" w:cs="Times New Roman"/>
                <w:sz w:val="20"/>
                <w:szCs w:val="20"/>
              </w:rPr>
              <w:t>, объявляется  о денонс</w:t>
            </w:r>
            <w:r w:rsidRPr="00D15319">
              <w:rPr>
                <w:rFonts w:ascii="Times New Roman" w:hAnsi="Times New Roman" w:cs="Times New Roman"/>
                <w:sz w:val="20"/>
                <w:szCs w:val="20"/>
              </w:rPr>
              <w:t>а</w:t>
            </w:r>
            <w:r w:rsidRPr="00D15319">
              <w:rPr>
                <w:rFonts w:ascii="Times New Roman" w:hAnsi="Times New Roman" w:cs="Times New Roman"/>
                <w:sz w:val="20"/>
                <w:szCs w:val="20"/>
              </w:rPr>
              <w:t>ции договора о создании СССР в 1922 году и со</w:t>
            </w:r>
            <w:r w:rsidRPr="00D15319">
              <w:rPr>
                <w:rFonts w:ascii="Times New Roman" w:hAnsi="Times New Roman" w:cs="Times New Roman"/>
                <w:sz w:val="20"/>
                <w:szCs w:val="20"/>
              </w:rPr>
              <w:t>з</w:t>
            </w:r>
            <w:r w:rsidRPr="00D15319">
              <w:rPr>
                <w:rFonts w:ascii="Times New Roman" w:hAnsi="Times New Roman" w:cs="Times New Roman"/>
                <w:sz w:val="20"/>
                <w:szCs w:val="20"/>
              </w:rPr>
              <w:t>дании Содружества Н</w:t>
            </w:r>
            <w:r w:rsidRPr="00D15319">
              <w:rPr>
                <w:rFonts w:ascii="Times New Roman" w:hAnsi="Times New Roman" w:cs="Times New Roman"/>
                <w:sz w:val="20"/>
                <w:szCs w:val="20"/>
              </w:rPr>
              <w:t>е</w:t>
            </w:r>
            <w:r w:rsidRPr="00D15319">
              <w:rPr>
                <w:rFonts w:ascii="Times New Roman" w:hAnsi="Times New Roman" w:cs="Times New Roman"/>
                <w:sz w:val="20"/>
                <w:szCs w:val="20"/>
              </w:rPr>
              <w:t xml:space="preserve">зависимых государств;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9 декабря,</w:t>
            </w:r>
            <w:r w:rsidRPr="00D15319">
              <w:rPr>
                <w:rFonts w:ascii="Times New Roman" w:hAnsi="Times New Roman" w:cs="Times New Roman"/>
                <w:sz w:val="20"/>
                <w:szCs w:val="20"/>
              </w:rPr>
              <w:t xml:space="preserve"> М.С. Горбачев заявляет о скоропалительности заявления о создании СНГ и предлагает с</w:t>
            </w:r>
            <w:r w:rsidRPr="00D15319">
              <w:rPr>
                <w:rFonts w:ascii="Times New Roman" w:hAnsi="Times New Roman" w:cs="Times New Roman"/>
                <w:sz w:val="20"/>
                <w:szCs w:val="20"/>
              </w:rPr>
              <w:t>о</w:t>
            </w:r>
            <w:r w:rsidRPr="00D15319">
              <w:rPr>
                <w:rFonts w:ascii="Times New Roman" w:hAnsi="Times New Roman" w:cs="Times New Roman"/>
                <w:sz w:val="20"/>
                <w:szCs w:val="20"/>
              </w:rPr>
              <w:t>звать съезд депутатов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- 12 декабря,</w:t>
            </w:r>
            <w:r w:rsidRPr="00D15319">
              <w:rPr>
                <w:rFonts w:ascii="Times New Roman" w:hAnsi="Times New Roman" w:cs="Times New Roman"/>
                <w:sz w:val="20"/>
                <w:szCs w:val="20"/>
              </w:rPr>
              <w:t xml:space="preserve"> Верховный совет РСФСР ратифицировал Соглашение об образ</w:t>
            </w:r>
            <w:r w:rsidRPr="00D15319">
              <w:rPr>
                <w:rFonts w:ascii="Times New Roman" w:hAnsi="Times New Roman" w:cs="Times New Roman"/>
                <w:sz w:val="20"/>
                <w:szCs w:val="20"/>
              </w:rPr>
              <w:t>о</w:t>
            </w:r>
            <w:r w:rsidRPr="00D15319">
              <w:rPr>
                <w:rFonts w:ascii="Times New Roman" w:hAnsi="Times New Roman" w:cs="Times New Roman"/>
                <w:sz w:val="20"/>
                <w:szCs w:val="20"/>
              </w:rPr>
              <w:t>вании СНГ;</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bCs/>
                <w:sz w:val="20"/>
                <w:szCs w:val="20"/>
              </w:rPr>
              <w:t>25 декабря,</w:t>
            </w: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19:00,</w:t>
            </w:r>
            <w:r w:rsidRPr="00D15319">
              <w:rPr>
                <w:rFonts w:ascii="Times New Roman" w:hAnsi="Times New Roman" w:cs="Times New Roman"/>
                <w:sz w:val="20"/>
                <w:szCs w:val="20"/>
              </w:rPr>
              <w:t xml:space="preserve"> Горбачев выст</w:t>
            </w:r>
            <w:r w:rsidRPr="00D15319">
              <w:rPr>
                <w:rFonts w:ascii="Times New Roman" w:hAnsi="Times New Roman" w:cs="Times New Roman"/>
                <w:sz w:val="20"/>
                <w:szCs w:val="20"/>
              </w:rPr>
              <w:t>у</w:t>
            </w:r>
            <w:r w:rsidRPr="00D15319">
              <w:rPr>
                <w:rFonts w:ascii="Times New Roman" w:hAnsi="Times New Roman" w:cs="Times New Roman"/>
                <w:sz w:val="20"/>
                <w:szCs w:val="20"/>
              </w:rPr>
              <w:t>пил с телевизионным заявлением: «я прекр</w:t>
            </w:r>
            <w:r w:rsidRPr="00D15319">
              <w:rPr>
                <w:rFonts w:ascii="Times New Roman" w:hAnsi="Times New Roman" w:cs="Times New Roman"/>
                <w:sz w:val="20"/>
                <w:szCs w:val="20"/>
              </w:rPr>
              <w:t>а</w:t>
            </w:r>
            <w:r w:rsidRPr="00D15319">
              <w:rPr>
                <w:rFonts w:ascii="Times New Roman" w:hAnsi="Times New Roman" w:cs="Times New Roman"/>
                <w:sz w:val="20"/>
                <w:szCs w:val="20"/>
              </w:rPr>
              <w:t>щаю свою деятельность на посту Президента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25 декабря, 19:38,</w:t>
            </w:r>
            <w:r w:rsidRPr="00D15319">
              <w:rPr>
                <w:rFonts w:ascii="Times New Roman" w:hAnsi="Times New Roman" w:cs="Times New Roman"/>
                <w:sz w:val="20"/>
                <w:szCs w:val="20"/>
              </w:rPr>
              <w:t xml:space="preserve"> над Кремлем спущен красный флаг и заменен российским триколором.</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p>
        </w:tc>
        <w:tc>
          <w:tcPr>
            <w:tcW w:w="2160" w:type="dxa"/>
            <w:tcBorders>
              <w:left w:val="single" w:sz="4" w:space="0" w:color="auto"/>
            </w:tcBorders>
          </w:tcPr>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
                <w:bCs/>
                <w:sz w:val="20"/>
                <w:szCs w:val="20"/>
              </w:rPr>
              <w:lastRenderedPageBreak/>
              <w:t>- 13 января,</w:t>
            </w:r>
            <w:r w:rsidRPr="00D15319">
              <w:rPr>
                <w:rFonts w:ascii="Times New Roman" w:hAnsi="Times New Roman" w:cs="Times New Roman"/>
                <w:bCs/>
                <w:sz w:val="20"/>
                <w:szCs w:val="20"/>
              </w:rPr>
              <w:t xml:space="preserve"> войска берут под ко</w:t>
            </w:r>
            <w:r w:rsidRPr="00D15319">
              <w:rPr>
                <w:rFonts w:ascii="Times New Roman" w:hAnsi="Times New Roman" w:cs="Times New Roman"/>
                <w:bCs/>
                <w:sz w:val="20"/>
                <w:szCs w:val="20"/>
              </w:rPr>
              <w:t>н</w:t>
            </w:r>
            <w:r w:rsidRPr="00D15319">
              <w:rPr>
                <w:rFonts w:ascii="Times New Roman" w:hAnsi="Times New Roman" w:cs="Times New Roman"/>
                <w:bCs/>
                <w:sz w:val="20"/>
                <w:szCs w:val="20"/>
              </w:rPr>
              <w:t>троль здание лито</w:t>
            </w:r>
            <w:r w:rsidRPr="00D15319">
              <w:rPr>
                <w:rFonts w:ascii="Times New Roman" w:hAnsi="Times New Roman" w:cs="Times New Roman"/>
                <w:bCs/>
                <w:sz w:val="20"/>
                <w:szCs w:val="20"/>
              </w:rPr>
              <w:t>в</w:t>
            </w:r>
            <w:r w:rsidRPr="00D15319">
              <w:rPr>
                <w:rFonts w:ascii="Times New Roman" w:hAnsi="Times New Roman" w:cs="Times New Roman"/>
                <w:bCs/>
                <w:sz w:val="20"/>
                <w:szCs w:val="20"/>
              </w:rPr>
              <w:t>ского телевидения;</w:t>
            </w:r>
          </w:p>
          <w:p w:rsidR="00582671" w:rsidRPr="00D15319" w:rsidRDefault="00582671" w:rsidP="00EC6DF1">
            <w:pPr>
              <w:spacing w:after="0" w:line="312" w:lineRule="auto"/>
              <w:ind w:firstLine="680"/>
              <w:contextualSpacing/>
              <w:jc w:val="both"/>
              <w:rPr>
                <w:rFonts w:ascii="Times New Roman" w:hAnsi="Times New Roman" w:cs="Times New Roman"/>
                <w:bCs/>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14 января</w:t>
            </w:r>
            <w:r w:rsidRPr="00D15319">
              <w:rPr>
                <w:rFonts w:ascii="Times New Roman" w:hAnsi="Times New Roman" w:cs="Times New Roman"/>
                <w:bCs/>
                <w:sz w:val="20"/>
                <w:szCs w:val="20"/>
              </w:rPr>
              <w:t>, коллектив редакции «Московские нов</w:t>
            </w:r>
            <w:r w:rsidRPr="00D15319">
              <w:rPr>
                <w:rFonts w:ascii="Times New Roman" w:hAnsi="Times New Roman" w:cs="Times New Roman"/>
                <w:bCs/>
                <w:sz w:val="20"/>
                <w:szCs w:val="20"/>
              </w:rPr>
              <w:t>о</w:t>
            </w:r>
            <w:r w:rsidRPr="00D15319">
              <w:rPr>
                <w:rFonts w:ascii="Times New Roman" w:hAnsi="Times New Roman" w:cs="Times New Roman"/>
                <w:bCs/>
                <w:sz w:val="20"/>
                <w:szCs w:val="20"/>
              </w:rPr>
              <w:t>сти» заявил о своем выходе из КПСС;</w:t>
            </w:r>
          </w:p>
          <w:p w:rsidR="00582671" w:rsidRPr="00D15319" w:rsidRDefault="00582671" w:rsidP="00EC6DF1">
            <w:pPr>
              <w:spacing w:after="0" w:line="312" w:lineRule="auto"/>
              <w:ind w:firstLine="680"/>
              <w:contextualSpacing/>
              <w:jc w:val="both"/>
              <w:rPr>
                <w:rFonts w:ascii="Times New Roman" w:hAnsi="Times New Roman" w:cs="Times New Roman"/>
                <w:b/>
                <w:bCs/>
                <w:sz w:val="20"/>
                <w:szCs w:val="20"/>
              </w:rPr>
            </w:pPr>
            <w:r w:rsidRPr="00D15319">
              <w:rPr>
                <w:rFonts w:ascii="Times New Roman" w:hAnsi="Times New Roman" w:cs="Times New Roman"/>
                <w:bCs/>
                <w:sz w:val="20"/>
                <w:szCs w:val="20"/>
              </w:rPr>
              <w:t xml:space="preserve">- </w:t>
            </w:r>
            <w:r w:rsidRPr="00D15319">
              <w:rPr>
                <w:rFonts w:ascii="Times New Roman" w:hAnsi="Times New Roman" w:cs="Times New Roman"/>
                <w:b/>
                <w:bCs/>
                <w:sz w:val="20"/>
                <w:szCs w:val="20"/>
              </w:rPr>
              <w:t>февраль,</w:t>
            </w:r>
            <w:r w:rsidRPr="00D15319">
              <w:rPr>
                <w:rFonts w:ascii="Times New Roman" w:hAnsi="Times New Roman" w:cs="Times New Roman"/>
                <w:bCs/>
                <w:sz w:val="20"/>
                <w:szCs w:val="20"/>
              </w:rPr>
              <w:t xml:space="preserve"> из-за роста цен на бумагу и полиграфические услуги растет цена на газеты и журналы. Тиражи в среднем сокращаются на треть;</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- 19 февраля, </w:t>
            </w:r>
            <w:r w:rsidRPr="00D15319">
              <w:rPr>
                <w:rFonts w:ascii="Times New Roman" w:hAnsi="Times New Roman" w:cs="Times New Roman"/>
                <w:bCs/>
                <w:sz w:val="20"/>
                <w:szCs w:val="20"/>
              </w:rPr>
              <w:t>Б.Н.</w:t>
            </w:r>
            <w:r w:rsidRPr="00D15319">
              <w:rPr>
                <w:rFonts w:ascii="Times New Roman" w:hAnsi="Times New Roman" w:cs="Times New Roman"/>
                <w:b/>
                <w:bCs/>
                <w:sz w:val="20"/>
                <w:szCs w:val="20"/>
              </w:rPr>
              <w:t xml:space="preserve"> </w:t>
            </w:r>
            <w:r w:rsidRPr="00D15319">
              <w:rPr>
                <w:rFonts w:ascii="Times New Roman" w:hAnsi="Times New Roman" w:cs="Times New Roman"/>
                <w:sz w:val="20"/>
                <w:szCs w:val="20"/>
              </w:rPr>
              <w:t>Ельцин в прямом эфире на ТВ: «Я тр</w:t>
            </w:r>
            <w:r w:rsidRPr="00D15319">
              <w:rPr>
                <w:rFonts w:ascii="Times New Roman" w:hAnsi="Times New Roman" w:cs="Times New Roman"/>
                <w:sz w:val="20"/>
                <w:szCs w:val="20"/>
              </w:rPr>
              <w:t>е</w:t>
            </w:r>
            <w:r w:rsidRPr="00D15319">
              <w:rPr>
                <w:rFonts w:ascii="Times New Roman" w:hAnsi="Times New Roman" w:cs="Times New Roman"/>
                <w:sz w:val="20"/>
                <w:szCs w:val="20"/>
              </w:rPr>
              <w:t>бую отставки Горб</w:t>
            </w:r>
            <w:r w:rsidRPr="00D15319">
              <w:rPr>
                <w:rFonts w:ascii="Times New Roman" w:hAnsi="Times New Roman" w:cs="Times New Roman"/>
                <w:sz w:val="20"/>
                <w:szCs w:val="20"/>
              </w:rPr>
              <w:t>а</w:t>
            </w:r>
            <w:r w:rsidRPr="00D15319">
              <w:rPr>
                <w:rFonts w:ascii="Times New Roman" w:hAnsi="Times New Roman" w:cs="Times New Roman"/>
                <w:sz w:val="20"/>
                <w:szCs w:val="20"/>
              </w:rPr>
              <w:t>чева и передачи вл</w:t>
            </w:r>
            <w:r w:rsidRPr="00D15319">
              <w:rPr>
                <w:rFonts w:ascii="Times New Roman" w:hAnsi="Times New Roman" w:cs="Times New Roman"/>
                <w:sz w:val="20"/>
                <w:szCs w:val="20"/>
              </w:rPr>
              <w:t>а</w:t>
            </w:r>
            <w:r w:rsidRPr="00D15319">
              <w:rPr>
                <w:rFonts w:ascii="Times New Roman" w:hAnsi="Times New Roman" w:cs="Times New Roman"/>
                <w:sz w:val="20"/>
                <w:szCs w:val="20"/>
              </w:rPr>
              <w:t>сти коллективному органу – Совету Ф</w:t>
            </w:r>
            <w:r w:rsidRPr="00D15319">
              <w:rPr>
                <w:rFonts w:ascii="Times New Roman" w:hAnsi="Times New Roman" w:cs="Times New Roman"/>
                <w:sz w:val="20"/>
                <w:szCs w:val="20"/>
              </w:rPr>
              <w:t>е</w:t>
            </w:r>
            <w:r w:rsidRPr="00D15319">
              <w:rPr>
                <w:rFonts w:ascii="Times New Roman" w:hAnsi="Times New Roman" w:cs="Times New Roman"/>
                <w:sz w:val="20"/>
                <w:szCs w:val="20"/>
              </w:rPr>
              <w:t>дерации»;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февраль-март</w:t>
            </w:r>
            <w:r w:rsidRPr="00D15319">
              <w:rPr>
                <w:rFonts w:ascii="Times New Roman" w:hAnsi="Times New Roman" w:cs="Times New Roman"/>
                <w:sz w:val="20"/>
                <w:szCs w:val="20"/>
              </w:rPr>
              <w:t>, ужесточение цензуры  на ЦТВ: из программы КВН в</w:t>
            </w:r>
            <w:r w:rsidRPr="00D15319">
              <w:rPr>
                <w:rFonts w:ascii="Times New Roman" w:hAnsi="Times New Roman" w:cs="Times New Roman"/>
                <w:sz w:val="20"/>
                <w:szCs w:val="20"/>
              </w:rPr>
              <w:t>ы</w:t>
            </w:r>
            <w:r w:rsidRPr="00D15319">
              <w:rPr>
                <w:rFonts w:ascii="Times New Roman" w:hAnsi="Times New Roman" w:cs="Times New Roman"/>
                <w:sz w:val="20"/>
                <w:szCs w:val="20"/>
              </w:rPr>
              <w:t>резают острополит</w:t>
            </w:r>
            <w:r w:rsidRPr="00D15319">
              <w:rPr>
                <w:rFonts w:ascii="Times New Roman" w:hAnsi="Times New Roman" w:cs="Times New Roman"/>
                <w:sz w:val="20"/>
                <w:szCs w:val="20"/>
              </w:rPr>
              <w:t>и</w:t>
            </w:r>
            <w:r w:rsidRPr="00D15319">
              <w:rPr>
                <w:rFonts w:ascii="Times New Roman" w:hAnsi="Times New Roman" w:cs="Times New Roman"/>
                <w:sz w:val="20"/>
                <w:szCs w:val="20"/>
              </w:rPr>
              <w:t xml:space="preserve">ческие шутки и даже </w:t>
            </w:r>
            <w:r w:rsidRPr="00D15319">
              <w:rPr>
                <w:rFonts w:ascii="Times New Roman" w:hAnsi="Times New Roman" w:cs="Times New Roman"/>
                <w:sz w:val="20"/>
                <w:szCs w:val="20"/>
              </w:rPr>
              <w:lastRenderedPageBreak/>
              <w:t>целые конкурсы;</w:t>
            </w:r>
          </w:p>
          <w:p w:rsidR="00582671" w:rsidRPr="00D15319" w:rsidRDefault="00582671" w:rsidP="00EC6DF1">
            <w:pPr>
              <w:spacing w:after="0" w:line="312" w:lineRule="auto"/>
              <w:ind w:firstLine="680"/>
              <w:contextualSpacing/>
              <w:jc w:val="both"/>
              <w:rPr>
                <w:rFonts w:ascii="Times New Roman" w:hAnsi="Times New Roman" w:cs="Times New Roman"/>
                <w:b/>
                <w:bCs/>
                <w:sz w:val="20"/>
                <w:szCs w:val="20"/>
              </w:rPr>
            </w:pPr>
            <w:r w:rsidRPr="00D15319">
              <w:rPr>
                <w:rFonts w:ascii="Times New Roman" w:hAnsi="Times New Roman" w:cs="Times New Roman"/>
                <w:b/>
                <w:bCs/>
                <w:sz w:val="20"/>
                <w:szCs w:val="20"/>
              </w:rPr>
              <w:t>- апрель</w:t>
            </w:r>
            <w:r w:rsidRPr="00D15319">
              <w:rPr>
                <w:rFonts w:ascii="Times New Roman" w:hAnsi="Times New Roman" w:cs="Times New Roman"/>
                <w:bCs/>
                <w:sz w:val="20"/>
                <w:szCs w:val="20"/>
              </w:rPr>
              <w:t>, на видеокассетах распр</w:t>
            </w:r>
            <w:r w:rsidRPr="00D15319">
              <w:rPr>
                <w:rFonts w:ascii="Times New Roman" w:hAnsi="Times New Roman" w:cs="Times New Roman"/>
                <w:bCs/>
                <w:sz w:val="20"/>
                <w:szCs w:val="20"/>
              </w:rPr>
              <w:t>о</w:t>
            </w:r>
            <w:r w:rsidRPr="00D15319">
              <w:rPr>
                <w:rFonts w:ascii="Times New Roman" w:hAnsi="Times New Roman" w:cs="Times New Roman"/>
                <w:bCs/>
                <w:sz w:val="20"/>
                <w:szCs w:val="20"/>
              </w:rPr>
              <w:t>страняется программа «Взгляд из подполья», которую подготовили Любимов и Политко</w:t>
            </w:r>
            <w:r w:rsidRPr="00D15319">
              <w:rPr>
                <w:rFonts w:ascii="Times New Roman" w:hAnsi="Times New Roman" w:cs="Times New Roman"/>
                <w:bCs/>
                <w:sz w:val="20"/>
                <w:szCs w:val="20"/>
              </w:rPr>
              <w:t>в</w:t>
            </w:r>
            <w:r w:rsidRPr="00D15319">
              <w:rPr>
                <w:rFonts w:ascii="Times New Roman" w:hAnsi="Times New Roman" w:cs="Times New Roman"/>
                <w:bCs/>
                <w:sz w:val="20"/>
                <w:szCs w:val="20"/>
              </w:rPr>
              <w:t>ский;</w:t>
            </w:r>
          </w:p>
          <w:p w:rsidR="00582671" w:rsidRPr="00D15319" w:rsidRDefault="00582671" w:rsidP="00EC6DF1">
            <w:pPr>
              <w:spacing w:after="0" w:line="312" w:lineRule="auto"/>
              <w:ind w:firstLine="680"/>
              <w:contextualSpacing/>
              <w:jc w:val="both"/>
              <w:rPr>
                <w:rFonts w:ascii="Times New Roman" w:hAnsi="Times New Roman" w:cs="Times New Roman"/>
                <w:b/>
                <w:bCs/>
                <w:sz w:val="20"/>
                <w:szCs w:val="20"/>
              </w:rPr>
            </w:pPr>
            <w:r w:rsidRPr="00D15319">
              <w:rPr>
                <w:rFonts w:ascii="Times New Roman" w:hAnsi="Times New Roman" w:cs="Times New Roman"/>
                <w:b/>
                <w:bCs/>
                <w:sz w:val="20"/>
                <w:szCs w:val="20"/>
              </w:rPr>
              <w:t xml:space="preserve">- 13 мая, </w:t>
            </w:r>
            <w:r w:rsidRPr="00D15319">
              <w:rPr>
                <w:rFonts w:ascii="Times New Roman" w:hAnsi="Times New Roman" w:cs="Times New Roman"/>
                <w:bCs/>
                <w:sz w:val="20"/>
                <w:szCs w:val="20"/>
              </w:rPr>
              <w:t>в</w:t>
            </w:r>
            <w:r w:rsidRPr="00D15319">
              <w:rPr>
                <w:rFonts w:ascii="Times New Roman" w:hAnsi="Times New Roman" w:cs="Times New Roman"/>
                <w:bCs/>
                <w:sz w:val="20"/>
                <w:szCs w:val="20"/>
              </w:rPr>
              <w:t>ы</w:t>
            </w:r>
            <w:r w:rsidRPr="00D15319">
              <w:rPr>
                <w:rFonts w:ascii="Times New Roman" w:hAnsi="Times New Roman" w:cs="Times New Roman"/>
                <w:bCs/>
                <w:sz w:val="20"/>
                <w:szCs w:val="20"/>
              </w:rPr>
              <w:t>шел первый выпуск программы «Вести»;</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sz w:val="20"/>
                <w:szCs w:val="20"/>
              </w:rPr>
              <w:t>- 15 июня,</w:t>
            </w:r>
            <w:r w:rsidRPr="00D15319">
              <w:rPr>
                <w:rFonts w:ascii="Times New Roman" w:hAnsi="Times New Roman" w:cs="Times New Roman"/>
                <w:sz w:val="20"/>
                <w:szCs w:val="20"/>
              </w:rPr>
              <w:t xml:space="preserve"> в газете «Комсомол</w:t>
            </w:r>
            <w:r w:rsidRPr="00D15319">
              <w:rPr>
                <w:rFonts w:ascii="Times New Roman" w:hAnsi="Times New Roman" w:cs="Times New Roman"/>
                <w:sz w:val="20"/>
                <w:szCs w:val="20"/>
              </w:rPr>
              <w:t>ь</w:t>
            </w:r>
            <w:r w:rsidRPr="00D15319">
              <w:rPr>
                <w:rFonts w:ascii="Times New Roman" w:hAnsi="Times New Roman" w:cs="Times New Roman"/>
                <w:sz w:val="20"/>
                <w:szCs w:val="20"/>
              </w:rPr>
              <w:t>ская правда» выходит публикация Л. Тим</w:t>
            </w:r>
            <w:r w:rsidRPr="00D15319">
              <w:rPr>
                <w:rFonts w:ascii="Times New Roman" w:hAnsi="Times New Roman" w:cs="Times New Roman"/>
                <w:sz w:val="20"/>
                <w:szCs w:val="20"/>
              </w:rPr>
              <w:t>о</w:t>
            </w:r>
            <w:r w:rsidRPr="00D15319">
              <w:rPr>
                <w:rFonts w:ascii="Times New Roman" w:hAnsi="Times New Roman" w:cs="Times New Roman"/>
                <w:sz w:val="20"/>
                <w:szCs w:val="20"/>
              </w:rPr>
              <w:t>феева «Послесловие к расстрелу», которая подводит итог «узбе</w:t>
            </w:r>
            <w:r w:rsidRPr="00D15319">
              <w:rPr>
                <w:rFonts w:ascii="Times New Roman" w:hAnsi="Times New Roman" w:cs="Times New Roman"/>
                <w:sz w:val="20"/>
                <w:szCs w:val="20"/>
              </w:rPr>
              <w:t>к</w:t>
            </w:r>
            <w:r w:rsidRPr="00D15319">
              <w:rPr>
                <w:rFonts w:ascii="Times New Roman" w:hAnsi="Times New Roman" w:cs="Times New Roman"/>
                <w:sz w:val="20"/>
                <w:szCs w:val="20"/>
              </w:rPr>
              <w:t>скому делу»;</w:t>
            </w:r>
          </w:p>
          <w:p w:rsidR="00582671" w:rsidRPr="00D15319" w:rsidRDefault="00582671" w:rsidP="00EC6DF1">
            <w:pPr>
              <w:spacing w:after="0" w:line="312" w:lineRule="auto"/>
              <w:ind w:firstLine="680"/>
              <w:contextualSpacing/>
              <w:jc w:val="both"/>
              <w:rPr>
                <w:rFonts w:ascii="Times New Roman" w:hAnsi="Times New Roman" w:cs="Times New Roman"/>
                <w:b/>
                <w:bCs/>
                <w:sz w:val="20"/>
                <w:szCs w:val="20"/>
              </w:rPr>
            </w:pPr>
            <w:r w:rsidRPr="00D15319">
              <w:rPr>
                <w:rFonts w:ascii="Times New Roman" w:hAnsi="Times New Roman" w:cs="Times New Roman"/>
                <w:b/>
                <w:sz w:val="20"/>
                <w:szCs w:val="20"/>
              </w:rPr>
              <w:t>- 29 июля,</w:t>
            </w:r>
            <w:r w:rsidRPr="00D15319">
              <w:rPr>
                <w:rFonts w:ascii="Times New Roman" w:hAnsi="Times New Roman" w:cs="Times New Roman"/>
                <w:sz w:val="20"/>
                <w:szCs w:val="20"/>
              </w:rPr>
              <w:t xml:space="preserve"> во время обсуждения проекта новой пр</w:t>
            </w:r>
            <w:r w:rsidRPr="00D15319">
              <w:rPr>
                <w:rFonts w:ascii="Times New Roman" w:hAnsi="Times New Roman" w:cs="Times New Roman"/>
                <w:sz w:val="20"/>
                <w:szCs w:val="20"/>
              </w:rPr>
              <w:t>о</w:t>
            </w:r>
            <w:r w:rsidRPr="00D15319">
              <w:rPr>
                <w:rFonts w:ascii="Times New Roman" w:hAnsi="Times New Roman" w:cs="Times New Roman"/>
                <w:sz w:val="20"/>
                <w:szCs w:val="20"/>
              </w:rPr>
              <w:t>граммы  партии в ЦК КПСС М.С. Горбачев заявляет, что газета «Советская Россия» ведет последовател</w:t>
            </w:r>
            <w:r w:rsidRPr="00D15319">
              <w:rPr>
                <w:rFonts w:ascii="Times New Roman" w:hAnsi="Times New Roman" w:cs="Times New Roman"/>
                <w:sz w:val="20"/>
                <w:szCs w:val="20"/>
              </w:rPr>
              <w:t>ь</w:t>
            </w:r>
            <w:r w:rsidRPr="00D15319">
              <w:rPr>
                <w:rFonts w:ascii="Times New Roman" w:hAnsi="Times New Roman" w:cs="Times New Roman"/>
                <w:sz w:val="20"/>
                <w:szCs w:val="20"/>
              </w:rPr>
              <w:t>ную травлю его ли</w:t>
            </w:r>
            <w:r w:rsidRPr="00D15319">
              <w:rPr>
                <w:rFonts w:ascii="Times New Roman" w:hAnsi="Times New Roman" w:cs="Times New Roman"/>
                <w:sz w:val="20"/>
                <w:szCs w:val="20"/>
              </w:rPr>
              <w:t>ч</w:t>
            </w:r>
            <w:r w:rsidRPr="00D15319">
              <w:rPr>
                <w:rFonts w:ascii="Times New Roman" w:hAnsi="Times New Roman" w:cs="Times New Roman"/>
                <w:sz w:val="20"/>
                <w:szCs w:val="20"/>
              </w:rPr>
              <w:t>но;</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b/>
                <w:bCs/>
                <w:sz w:val="20"/>
                <w:szCs w:val="20"/>
              </w:rPr>
              <w:t xml:space="preserve">- 23 июля, </w:t>
            </w:r>
            <w:r w:rsidRPr="00D15319">
              <w:rPr>
                <w:rFonts w:ascii="Times New Roman" w:hAnsi="Times New Roman" w:cs="Times New Roman"/>
                <w:sz w:val="20"/>
                <w:szCs w:val="20"/>
              </w:rPr>
              <w:t>в «Советской России» опубликовано откр</w:t>
            </w:r>
            <w:r w:rsidRPr="00D15319">
              <w:rPr>
                <w:rFonts w:ascii="Times New Roman" w:hAnsi="Times New Roman" w:cs="Times New Roman"/>
                <w:sz w:val="20"/>
                <w:szCs w:val="20"/>
              </w:rPr>
              <w:t>ы</w:t>
            </w:r>
            <w:r w:rsidRPr="00D15319">
              <w:rPr>
                <w:rFonts w:ascii="Times New Roman" w:hAnsi="Times New Roman" w:cs="Times New Roman"/>
                <w:sz w:val="20"/>
                <w:szCs w:val="20"/>
              </w:rPr>
              <w:t>тое письмо «Слово к народу» с призывом отправить Горбачева и его команду в о</w:t>
            </w:r>
            <w:r w:rsidRPr="00D15319">
              <w:rPr>
                <w:rFonts w:ascii="Times New Roman" w:hAnsi="Times New Roman" w:cs="Times New Roman"/>
                <w:sz w:val="20"/>
                <w:szCs w:val="20"/>
              </w:rPr>
              <w:t>т</w:t>
            </w:r>
            <w:r w:rsidRPr="00D15319">
              <w:rPr>
                <w:rFonts w:ascii="Times New Roman" w:hAnsi="Times New Roman" w:cs="Times New Roman"/>
                <w:sz w:val="20"/>
                <w:szCs w:val="20"/>
              </w:rPr>
              <w:t>ставку. Письмо по</w:t>
            </w:r>
            <w:r w:rsidRPr="00D15319">
              <w:rPr>
                <w:rFonts w:ascii="Times New Roman" w:hAnsi="Times New Roman" w:cs="Times New Roman"/>
                <w:sz w:val="20"/>
                <w:szCs w:val="20"/>
              </w:rPr>
              <w:t>д</w:t>
            </w:r>
            <w:r w:rsidRPr="00D15319">
              <w:rPr>
                <w:rFonts w:ascii="Times New Roman" w:hAnsi="Times New Roman" w:cs="Times New Roman"/>
                <w:sz w:val="20"/>
                <w:szCs w:val="20"/>
              </w:rPr>
              <w:t>писали: Бондарев, Варенников, Громов, Зыкина, Распутин, Зюганов, Проханов и т. д. В СМИ развор</w:t>
            </w:r>
            <w:r w:rsidRPr="00D15319">
              <w:rPr>
                <w:rFonts w:ascii="Times New Roman" w:hAnsi="Times New Roman" w:cs="Times New Roman"/>
                <w:sz w:val="20"/>
                <w:szCs w:val="20"/>
              </w:rPr>
              <w:t>а</w:t>
            </w:r>
            <w:r w:rsidRPr="00D15319">
              <w:rPr>
                <w:rFonts w:ascii="Times New Roman" w:hAnsi="Times New Roman" w:cs="Times New Roman"/>
                <w:sz w:val="20"/>
                <w:szCs w:val="20"/>
              </w:rPr>
              <w:t>чивается ожесточе</w:t>
            </w:r>
            <w:r w:rsidRPr="00D15319">
              <w:rPr>
                <w:rFonts w:ascii="Times New Roman" w:hAnsi="Times New Roman" w:cs="Times New Roman"/>
                <w:sz w:val="20"/>
                <w:szCs w:val="20"/>
              </w:rPr>
              <w:t>н</w:t>
            </w:r>
            <w:r w:rsidRPr="00D15319">
              <w:rPr>
                <w:rFonts w:ascii="Times New Roman" w:hAnsi="Times New Roman" w:cs="Times New Roman"/>
                <w:sz w:val="20"/>
                <w:szCs w:val="20"/>
              </w:rPr>
              <w:t>ная дискуссия, кот</w:t>
            </w:r>
            <w:r w:rsidRPr="00D15319">
              <w:rPr>
                <w:rFonts w:ascii="Times New Roman" w:hAnsi="Times New Roman" w:cs="Times New Roman"/>
                <w:sz w:val="20"/>
                <w:szCs w:val="20"/>
              </w:rPr>
              <w:t>о</w:t>
            </w:r>
            <w:r w:rsidRPr="00D15319">
              <w:rPr>
                <w:rFonts w:ascii="Times New Roman" w:hAnsi="Times New Roman" w:cs="Times New Roman"/>
                <w:sz w:val="20"/>
                <w:szCs w:val="20"/>
              </w:rPr>
              <w:t>рая показывает, что пресса окончательно расколота на два н</w:t>
            </w:r>
            <w:r w:rsidRPr="00D15319">
              <w:rPr>
                <w:rFonts w:ascii="Times New Roman" w:hAnsi="Times New Roman" w:cs="Times New Roman"/>
                <w:sz w:val="20"/>
                <w:szCs w:val="20"/>
              </w:rPr>
              <w:t>е</w:t>
            </w:r>
            <w:r w:rsidRPr="00D15319">
              <w:rPr>
                <w:rFonts w:ascii="Times New Roman" w:hAnsi="Times New Roman" w:cs="Times New Roman"/>
                <w:sz w:val="20"/>
                <w:szCs w:val="20"/>
              </w:rPr>
              <w:t>примиримых лагеря;</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2 августа,</w:t>
            </w:r>
            <w:r w:rsidRPr="00D15319">
              <w:rPr>
                <w:rFonts w:ascii="Times New Roman" w:hAnsi="Times New Roman" w:cs="Times New Roman"/>
                <w:sz w:val="20"/>
                <w:szCs w:val="20"/>
              </w:rPr>
              <w:t xml:space="preserve"> в прямом эфире ЦТВ М.С. Горбачев расск</w:t>
            </w:r>
            <w:r w:rsidRPr="00D15319">
              <w:rPr>
                <w:rFonts w:ascii="Times New Roman" w:hAnsi="Times New Roman" w:cs="Times New Roman"/>
                <w:sz w:val="20"/>
                <w:szCs w:val="20"/>
              </w:rPr>
              <w:t>а</w:t>
            </w:r>
            <w:r w:rsidRPr="00D15319">
              <w:rPr>
                <w:rFonts w:ascii="Times New Roman" w:hAnsi="Times New Roman" w:cs="Times New Roman"/>
                <w:sz w:val="20"/>
                <w:szCs w:val="20"/>
              </w:rPr>
              <w:t>зывает о механизме подписания респу</w:t>
            </w:r>
            <w:r w:rsidRPr="00D15319">
              <w:rPr>
                <w:rFonts w:ascii="Times New Roman" w:hAnsi="Times New Roman" w:cs="Times New Roman"/>
                <w:sz w:val="20"/>
                <w:szCs w:val="20"/>
              </w:rPr>
              <w:t>б</w:t>
            </w:r>
            <w:r w:rsidRPr="00D15319">
              <w:rPr>
                <w:rFonts w:ascii="Times New Roman" w:hAnsi="Times New Roman" w:cs="Times New Roman"/>
                <w:sz w:val="20"/>
                <w:szCs w:val="20"/>
              </w:rPr>
              <w:t>ликами нового сою</w:t>
            </w:r>
            <w:r w:rsidRPr="00D15319">
              <w:rPr>
                <w:rFonts w:ascii="Times New Roman" w:hAnsi="Times New Roman" w:cs="Times New Roman"/>
                <w:sz w:val="20"/>
                <w:szCs w:val="20"/>
              </w:rPr>
              <w:t>з</w:t>
            </w:r>
            <w:r w:rsidRPr="00D15319">
              <w:rPr>
                <w:rFonts w:ascii="Times New Roman" w:hAnsi="Times New Roman" w:cs="Times New Roman"/>
                <w:sz w:val="20"/>
                <w:szCs w:val="20"/>
              </w:rPr>
              <w:t>ного договора;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19 августа,</w:t>
            </w:r>
            <w:r w:rsidRPr="00D15319">
              <w:rPr>
                <w:rFonts w:ascii="Times New Roman" w:hAnsi="Times New Roman" w:cs="Times New Roman"/>
                <w:sz w:val="20"/>
                <w:szCs w:val="20"/>
              </w:rPr>
              <w:t xml:space="preserve"> указом ГКЧП прио</w:t>
            </w:r>
            <w:r w:rsidRPr="00D15319">
              <w:rPr>
                <w:rFonts w:ascii="Times New Roman" w:hAnsi="Times New Roman" w:cs="Times New Roman"/>
                <w:sz w:val="20"/>
                <w:szCs w:val="20"/>
              </w:rPr>
              <w:t>с</w:t>
            </w:r>
            <w:r w:rsidRPr="00D15319">
              <w:rPr>
                <w:rFonts w:ascii="Times New Roman" w:hAnsi="Times New Roman" w:cs="Times New Roman"/>
                <w:sz w:val="20"/>
                <w:szCs w:val="20"/>
              </w:rPr>
              <w:t>танавливается выпуск пролиберальной пре</w:t>
            </w:r>
            <w:r w:rsidRPr="00D15319">
              <w:rPr>
                <w:rFonts w:ascii="Times New Roman" w:hAnsi="Times New Roman" w:cs="Times New Roman"/>
                <w:sz w:val="20"/>
                <w:szCs w:val="20"/>
              </w:rPr>
              <w:t>с</w:t>
            </w:r>
            <w:r w:rsidRPr="00D15319">
              <w:rPr>
                <w:rFonts w:ascii="Times New Roman" w:hAnsi="Times New Roman" w:cs="Times New Roman"/>
                <w:sz w:val="20"/>
                <w:szCs w:val="20"/>
              </w:rPr>
              <w:t>сы. Телецентр «О</w:t>
            </w:r>
            <w:r w:rsidRPr="00D15319">
              <w:rPr>
                <w:rFonts w:ascii="Times New Roman" w:hAnsi="Times New Roman" w:cs="Times New Roman"/>
                <w:sz w:val="20"/>
                <w:szCs w:val="20"/>
              </w:rPr>
              <w:t>с</w:t>
            </w:r>
            <w:r w:rsidRPr="00D15319">
              <w:rPr>
                <w:rFonts w:ascii="Times New Roman" w:hAnsi="Times New Roman" w:cs="Times New Roman"/>
                <w:sz w:val="20"/>
                <w:szCs w:val="20"/>
              </w:rPr>
              <w:t>танкино» взят под охрану спецназом, в эфире – балет «Леб</w:t>
            </w:r>
            <w:r w:rsidRPr="00D15319">
              <w:rPr>
                <w:rFonts w:ascii="Times New Roman" w:hAnsi="Times New Roman" w:cs="Times New Roman"/>
                <w:sz w:val="20"/>
                <w:szCs w:val="20"/>
              </w:rPr>
              <w:t>е</w:t>
            </w:r>
            <w:r w:rsidRPr="00D15319">
              <w:rPr>
                <w:rFonts w:ascii="Times New Roman" w:hAnsi="Times New Roman" w:cs="Times New Roman"/>
                <w:sz w:val="20"/>
                <w:szCs w:val="20"/>
              </w:rPr>
              <w:t>диное озеро». Возо</w:t>
            </w:r>
            <w:r w:rsidRPr="00D15319">
              <w:rPr>
                <w:rFonts w:ascii="Times New Roman" w:hAnsi="Times New Roman" w:cs="Times New Roman"/>
                <w:sz w:val="20"/>
                <w:szCs w:val="20"/>
              </w:rPr>
              <w:t>б</w:t>
            </w:r>
            <w:r w:rsidRPr="00D15319">
              <w:rPr>
                <w:rFonts w:ascii="Times New Roman" w:hAnsi="Times New Roman" w:cs="Times New Roman"/>
                <w:sz w:val="20"/>
                <w:szCs w:val="20"/>
              </w:rPr>
              <w:t>новлено «глушение» зарубежных ради</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станций;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14:00</w:t>
            </w:r>
            <w:r w:rsidRPr="00D15319">
              <w:rPr>
                <w:rFonts w:ascii="Times New Roman" w:hAnsi="Times New Roman" w:cs="Times New Roman"/>
                <w:sz w:val="20"/>
                <w:szCs w:val="20"/>
              </w:rPr>
              <w:t>, пре</w:t>
            </w:r>
            <w:r w:rsidRPr="00D15319">
              <w:rPr>
                <w:rFonts w:ascii="Times New Roman" w:hAnsi="Times New Roman" w:cs="Times New Roman"/>
                <w:sz w:val="20"/>
                <w:szCs w:val="20"/>
              </w:rPr>
              <w:t>д</w:t>
            </w:r>
            <w:r w:rsidRPr="00D15319">
              <w:rPr>
                <w:rFonts w:ascii="Times New Roman" w:hAnsi="Times New Roman" w:cs="Times New Roman"/>
                <w:sz w:val="20"/>
                <w:szCs w:val="20"/>
              </w:rPr>
              <w:t>ставители редакций запрещенных газет («Комсомольская правда», «Аргументы и факты», «Моско</w:t>
            </w:r>
            <w:r w:rsidRPr="00D15319">
              <w:rPr>
                <w:rFonts w:ascii="Times New Roman" w:hAnsi="Times New Roman" w:cs="Times New Roman"/>
                <w:sz w:val="20"/>
                <w:szCs w:val="20"/>
              </w:rPr>
              <w:t>в</w:t>
            </w:r>
            <w:r w:rsidRPr="00D15319">
              <w:rPr>
                <w:rFonts w:ascii="Times New Roman" w:hAnsi="Times New Roman" w:cs="Times New Roman"/>
                <w:sz w:val="20"/>
                <w:szCs w:val="20"/>
              </w:rPr>
              <w:t>ские новости», «Мо</w:t>
            </w:r>
            <w:r w:rsidRPr="00D15319">
              <w:rPr>
                <w:rFonts w:ascii="Times New Roman" w:hAnsi="Times New Roman" w:cs="Times New Roman"/>
                <w:sz w:val="20"/>
                <w:szCs w:val="20"/>
              </w:rPr>
              <w:t>с</w:t>
            </w:r>
            <w:r w:rsidRPr="00D15319">
              <w:rPr>
                <w:rFonts w:ascii="Times New Roman" w:hAnsi="Times New Roman" w:cs="Times New Roman"/>
                <w:sz w:val="20"/>
                <w:szCs w:val="20"/>
              </w:rPr>
              <w:t>ковский комсомолец», «Коммерсантъ», «Н</w:t>
            </w:r>
            <w:r w:rsidRPr="00D15319">
              <w:rPr>
                <w:rFonts w:ascii="Times New Roman" w:hAnsi="Times New Roman" w:cs="Times New Roman"/>
                <w:sz w:val="20"/>
                <w:szCs w:val="20"/>
              </w:rPr>
              <w:t>е</w:t>
            </w:r>
            <w:r w:rsidRPr="00D15319">
              <w:rPr>
                <w:rFonts w:ascii="Times New Roman" w:hAnsi="Times New Roman" w:cs="Times New Roman"/>
                <w:sz w:val="20"/>
                <w:szCs w:val="20"/>
              </w:rPr>
              <w:t>зависимая газета» и др.) решили выпу</w:t>
            </w:r>
            <w:r w:rsidRPr="00D15319">
              <w:rPr>
                <w:rFonts w:ascii="Times New Roman" w:hAnsi="Times New Roman" w:cs="Times New Roman"/>
                <w:sz w:val="20"/>
                <w:szCs w:val="20"/>
              </w:rPr>
              <w:t>с</w:t>
            </w:r>
            <w:r w:rsidRPr="00D15319">
              <w:rPr>
                <w:rFonts w:ascii="Times New Roman" w:hAnsi="Times New Roman" w:cs="Times New Roman"/>
                <w:sz w:val="20"/>
                <w:szCs w:val="20"/>
              </w:rPr>
              <w:t>кать совместную еж</w:t>
            </w:r>
            <w:r w:rsidRPr="00D15319">
              <w:rPr>
                <w:rFonts w:ascii="Times New Roman" w:hAnsi="Times New Roman" w:cs="Times New Roman"/>
                <w:sz w:val="20"/>
                <w:szCs w:val="20"/>
              </w:rPr>
              <w:t>е</w:t>
            </w:r>
            <w:r w:rsidRPr="00D15319">
              <w:rPr>
                <w:rFonts w:ascii="Times New Roman" w:hAnsi="Times New Roman" w:cs="Times New Roman"/>
                <w:sz w:val="20"/>
                <w:szCs w:val="20"/>
              </w:rPr>
              <w:t>дневную газету, кот</w:t>
            </w:r>
            <w:r w:rsidRPr="00D15319">
              <w:rPr>
                <w:rFonts w:ascii="Times New Roman" w:hAnsi="Times New Roman" w:cs="Times New Roman"/>
                <w:sz w:val="20"/>
                <w:szCs w:val="20"/>
              </w:rPr>
              <w:t>о</w:t>
            </w:r>
            <w:r w:rsidRPr="00D15319">
              <w:rPr>
                <w:rFonts w:ascii="Times New Roman" w:hAnsi="Times New Roman" w:cs="Times New Roman"/>
                <w:sz w:val="20"/>
                <w:szCs w:val="20"/>
              </w:rPr>
              <w:t>рую назвали «Общая газета»;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16:00,</w:t>
            </w:r>
            <w:r w:rsidRPr="00D15319">
              <w:rPr>
                <w:rFonts w:ascii="Times New Roman" w:hAnsi="Times New Roman" w:cs="Times New Roman"/>
                <w:sz w:val="20"/>
                <w:szCs w:val="20"/>
              </w:rPr>
              <w:t xml:space="preserve"> пресс-конференция ГКЧП, которая з</w:t>
            </w:r>
            <w:r w:rsidRPr="00D15319">
              <w:rPr>
                <w:rFonts w:ascii="Times New Roman" w:hAnsi="Times New Roman" w:cs="Times New Roman"/>
                <w:sz w:val="20"/>
                <w:szCs w:val="20"/>
              </w:rPr>
              <w:t>а</w:t>
            </w:r>
            <w:r w:rsidRPr="00D15319">
              <w:rPr>
                <w:rFonts w:ascii="Times New Roman" w:hAnsi="Times New Roman" w:cs="Times New Roman"/>
                <w:sz w:val="20"/>
                <w:szCs w:val="20"/>
              </w:rPr>
              <w:t>помнилась невнятн</w:t>
            </w:r>
            <w:r w:rsidRPr="00D15319">
              <w:rPr>
                <w:rFonts w:ascii="Times New Roman" w:hAnsi="Times New Roman" w:cs="Times New Roman"/>
                <w:sz w:val="20"/>
                <w:szCs w:val="20"/>
              </w:rPr>
              <w:t>ы</w:t>
            </w:r>
            <w:r w:rsidRPr="00D15319">
              <w:rPr>
                <w:rFonts w:ascii="Times New Roman" w:hAnsi="Times New Roman" w:cs="Times New Roman"/>
                <w:sz w:val="20"/>
                <w:szCs w:val="20"/>
              </w:rPr>
              <w:t>ми ответами на в</w:t>
            </w:r>
            <w:r w:rsidRPr="00D15319">
              <w:rPr>
                <w:rFonts w:ascii="Times New Roman" w:hAnsi="Times New Roman" w:cs="Times New Roman"/>
                <w:sz w:val="20"/>
                <w:szCs w:val="20"/>
              </w:rPr>
              <w:t>о</w:t>
            </w:r>
            <w:r w:rsidRPr="00D15319">
              <w:rPr>
                <w:rFonts w:ascii="Times New Roman" w:hAnsi="Times New Roman" w:cs="Times New Roman"/>
                <w:sz w:val="20"/>
                <w:szCs w:val="20"/>
              </w:rPr>
              <w:t>просы и трясущимися руками Янаева;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20 августа,</w:t>
            </w:r>
            <w:r w:rsidRPr="00D15319">
              <w:rPr>
                <w:rFonts w:ascii="Times New Roman" w:hAnsi="Times New Roman" w:cs="Times New Roman"/>
                <w:sz w:val="20"/>
                <w:szCs w:val="20"/>
              </w:rPr>
              <w:t xml:space="preserve"> в утреннем эфире ЦТВ показан сюжет А. Медведева, в котором Б.Н. Ельцин произн</w:t>
            </w:r>
            <w:r w:rsidRPr="00D15319">
              <w:rPr>
                <w:rFonts w:ascii="Times New Roman" w:hAnsi="Times New Roman" w:cs="Times New Roman"/>
                <w:sz w:val="20"/>
                <w:szCs w:val="20"/>
              </w:rPr>
              <w:t>о</w:t>
            </w:r>
            <w:r w:rsidRPr="00D15319">
              <w:rPr>
                <w:rFonts w:ascii="Times New Roman" w:hAnsi="Times New Roman" w:cs="Times New Roman"/>
                <w:sz w:val="20"/>
                <w:szCs w:val="20"/>
              </w:rPr>
              <w:t xml:space="preserve">сит свою речь с танка перед Белым домом;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lastRenderedPageBreak/>
              <w:t xml:space="preserve">- </w:t>
            </w:r>
            <w:r w:rsidRPr="00D15319">
              <w:rPr>
                <w:rFonts w:ascii="Times New Roman" w:hAnsi="Times New Roman" w:cs="Times New Roman"/>
                <w:b/>
                <w:sz w:val="20"/>
                <w:szCs w:val="20"/>
              </w:rPr>
              <w:t>22 августа,</w:t>
            </w:r>
            <w:r w:rsidRPr="00D15319">
              <w:rPr>
                <w:rFonts w:ascii="Times New Roman" w:hAnsi="Times New Roman" w:cs="Times New Roman"/>
                <w:sz w:val="20"/>
                <w:szCs w:val="20"/>
              </w:rPr>
              <w:t xml:space="preserve"> прямая трансляция «митинга победит</w:t>
            </w:r>
            <w:r w:rsidRPr="00D15319">
              <w:rPr>
                <w:rFonts w:ascii="Times New Roman" w:hAnsi="Times New Roman" w:cs="Times New Roman"/>
                <w:sz w:val="20"/>
                <w:szCs w:val="20"/>
              </w:rPr>
              <w:t>е</w:t>
            </w:r>
            <w:r w:rsidRPr="00D15319">
              <w:rPr>
                <w:rFonts w:ascii="Times New Roman" w:hAnsi="Times New Roman" w:cs="Times New Roman"/>
                <w:sz w:val="20"/>
                <w:szCs w:val="20"/>
              </w:rPr>
              <w:t xml:space="preserve">лей» перед Белым домом;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октябрь</w:t>
            </w:r>
            <w:r w:rsidRPr="00D15319">
              <w:rPr>
                <w:rFonts w:ascii="Times New Roman" w:hAnsi="Times New Roman" w:cs="Times New Roman"/>
                <w:sz w:val="20"/>
                <w:szCs w:val="20"/>
              </w:rPr>
              <w:t>, немецкий журнал «Шпигель» опублик</w:t>
            </w:r>
            <w:r w:rsidRPr="00D15319">
              <w:rPr>
                <w:rFonts w:ascii="Times New Roman" w:hAnsi="Times New Roman" w:cs="Times New Roman"/>
                <w:sz w:val="20"/>
                <w:szCs w:val="20"/>
              </w:rPr>
              <w:t>о</w:t>
            </w:r>
            <w:r w:rsidRPr="00D15319">
              <w:rPr>
                <w:rFonts w:ascii="Times New Roman" w:hAnsi="Times New Roman" w:cs="Times New Roman"/>
                <w:sz w:val="20"/>
                <w:szCs w:val="20"/>
              </w:rPr>
              <w:t>вал стенограммы д</w:t>
            </w:r>
            <w:r w:rsidRPr="00D15319">
              <w:rPr>
                <w:rFonts w:ascii="Times New Roman" w:hAnsi="Times New Roman" w:cs="Times New Roman"/>
                <w:sz w:val="20"/>
                <w:szCs w:val="20"/>
              </w:rPr>
              <w:t>о</w:t>
            </w:r>
            <w:r w:rsidRPr="00D15319">
              <w:rPr>
                <w:rFonts w:ascii="Times New Roman" w:hAnsi="Times New Roman" w:cs="Times New Roman"/>
                <w:sz w:val="20"/>
                <w:szCs w:val="20"/>
              </w:rPr>
              <w:t>просов членов ГКЧП. Скандал, связанный с утечкой информации. Российские СМИ п</w:t>
            </w:r>
            <w:r w:rsidRPr="00D15319">
              <w:rPr>
                <w:rFonts w:ascii="Times New Roman" w:hAnsi="Times New Roman" w:cs="Times New Roman"/>
                <w:sz w:val="20"/>
                <w:szCs w:val="20"/>
              </w:rPr>
              <w:t>е</w:t>
            </w:r>
            <w:r w:rsidRPr="00D15319">
              <w:rPr>
                <w:rFonts w:ascii="Times New Roman" w:hAnsi="Times New Roman" w:cs="Times New Roman"/>
                <w:sz w:val="20"/>
                <w:szCs w:val="20"/>
              </w:rPr>
              <w:t>репечатывают мат</w:t>
            </w:r>
            <w:r w:rsidRPr="00D15319">
              <w:rPr>
                <w:rFonts w:ascii="Times New Roman" w:hAnsi="Times New Roman" w:cs="Times New Roman"/>
                <w:sz w:val="20"/>
                <w:szCs w:val="20"/>
              </w:rPr>
              <w:t>е</w:t>
            </w:r>
            <w:r w:rsidRPr="00D15319">
              <w:rPr>
                <w:rFonts w:ascii="Times New Roman" w:hAnsi="Times New Roman" w:cs="Times New Roman"/>
                <w:sz w:val="20"/>
                <w:szCs w:val="20"/>
              </w:rPr>
              <w:t>риалы из «Шпигеля»;</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3 декабря,</w:t>
            </w:r>
            <w:r w:rsidRPr="00D15319">
              <w:rPr>
                <w:rFonts w:ascii="Times New Roman" w:hAnsi="Times New Roman" w:cs="Times New Roman"/>
                <w:sz w:val="20"/>
                <w:szCs w:val="20"/>
              </w:rPr>
              <w:t xml:space="preserve"> телеобращение М.С. Горбачева к парл</w:t>
            </w:r>
            <w:r w:rsidRPr="00D15319">
              <w:rPr>
                <w:rFonts w:ascii="Times New Roman" w:hAnsi="Times New Roman" w:cs="Times New Roman"/>
                <w:sz w:val="20"/>
                <w:szCs w:val="20"/>
              </w:rPr>
              <w:t>а</w:t>
            </w:r>
            <w:r w:rsidRPr="00D15319">
              <w:rPr>
                <w:rFonts w:ascii="Times New Roman" w:hAnsi="Times New Roman" w:cs="Times New Roman"/>
                <w:sz w:val="20"/>
                <w:szCs w:val="20"/>
              </w:rPr>
              <w:t>ментариям республик СССР с призывом сохранить Союз;</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8 декабря,</w:t>
            </w:r>
            <w:r w:rsidRPr="00D15319">
              <w:rPr>
                <w:rFonts w:ascii="Times New Roman" w:hAnsi="Times New Roman" w:cs="Times New Roman"/>
                <w:sz w:val="20"/>
                <w:szCs w:val="20"/>
              </w:rPr>
              <w:t xml:space="preserve"> сообщение по первой программе радио о денонсации договора об образовании СССР и создании СНГ;</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9 декабря,</w:t>
            </w:r>
            <w:r w:rsidRPr="00D15319">
              <w:rPr>
                <w:rFonts w:ascii="Times New Roman" w:hAnsi="Times New Roman" w:cs="Times New Roman"/>
                <w:sz w:val="20"/>
                <w:szCs w:val="20"/>
              </w:rPr>
              <w:t xml:space="preserve"> газета «Известия» публикует заявление Б.Н. Ельцина по пов</w:t>
            </w:r>
            <w:r w:rsidRPr="00D15319">
              <w:rPr>
                <w:rFonts w:ascii="Times New Roman" w:hAnsi="Times New Roman" w:cs="Times New Roman"/>
                <w:sz w:val="20"/>
                <w:szCs w:val="20"/>
              </w:rPr>
              <w:t>о</w:t>
            </w:r>
            <w:r w:rsidRPr="00D15319">
              <w:rPr>
                <w:rFonts w:ascii="Times New Roman" w:hAnsi="Times New Roman" w:cs="Times New Roman"/>
                <w:sz w:val="20"/>
                <w:szCs w:val="20"/>
              </w:rPr>
              <w:t>ду создания СНГ;</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10 декабря,</w:t>
            </w:r>
            <w:r w:rsidRPr="00D15319">
              <w:rPr>
                <w:rFonts w:ascii="Times New Roman" w:hAnsi="Times New Roman" w:cs="Times New Roman"/>
                <w:sz w:val="20"/>
                <w:szCs w:val="20"/>
              </w:rPr>
              <w:t xml:space="preserve"> главный редактор «Независимой газеты» В. Третьяков в своем издании называет «Беловежское согл</w:t>
            </w:r>
            <w:r w:rsidRPr="00D15319">
              <w:rPr>
                <w:rFonts w:ascii="Times New Roman" w:hAnsi="Times New Roman" w:cs="Times New Roman"/>
                <w:sz w:val="20"/>
                <w:szCs w:val="20"/>
              </w:rPr>
              <w:t>а</w:t>
            </w:r>
            <w:r w:rsidRPr="00D15319">
              <w:rPr>
                <w:rFonts w:ascii="Times New Roman" w:hAnsi="Times New Roman" w:cs="Times New Roman"/>
                <w:sz w:val="20"/>
                <w:szCs w:val="20"/>
              </w:rPr>
              <w:t>шение» государстве</w:t>
            </w:r>
            <w:r w:rsidRPr="00D15319">
              <w:rPr>
                <w:rFonts w:ascii="Times New Roman" w:hAnsi="Times New Roman" w:cs="Times New Roman"/>
                <w:sz w:val="20"/>
                <w:szCs w:val="20"/>
              </w:rPr>
              <w:t>н</w:t>
            </w:r>
            <w:r w:rsidRPr="00D15319">
              <w:rPr>
                <w:rFonts w:ascii="Times New Roman" w:hAnsi="Times New Roman" w:cs="Times New Roman"/>
                <w:sz w:val="20"/>
                <w:szCs w:val="20"/>
              </w:rPr>
              <w:t xml:space="preserve">ным переворотом;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25 декабря,</w:t>
            </w:r>
            <w:r w:rsidRPr="00D15319">
              <w:rPr>
                <w:rFonts w:ascii="Times New Roman" w:hAnsi="Times New Roman" w:cs="Times New Roman"/>
                <w:sz w:val="20"/>
                <w:szCs w:val="20"/>
              </w:rPr>
              <w:t xml:space="preserve"> в прямом эфире ЦТВ </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М.С. Горбачев заявляет о своей о</w:t>
            </w:r>
            <w:r w:rsidRPr="00D15319">
              <w:rPr>
                <w:rFonts w:ascii="Times New Roman" w:hAnsi="Times New Roman" w:cs="Times New Roman"/>
                <w:sz w:val="20"/>
                <w:szCs w:val="20"/>
              </w:rPr>
              <w:t>т</w:t>
            </w:r>
            <w:r w:rsidRPr="00D15319">
              <w:rPr>
                <w:rFonts w:ascii="Times New Roman" w:hAnsi="Times New Roman" w:cs="Times New Roman"/>
                <w:sz w:val="20"/>
                <w:szCs w:val="20"/>
              </w:rPr>
              <w:t>ставке с поста през</w:t>
            </w:r>
            <w:r w:rsidRPr="00D15319">
              <w:rPr>
                <w:rFonts w:ascii="Times New Roman" w:hAnsi="Times New Roman" w:cs="Times New Roman"/>
                <w:sz w:val="20"/>
                <w:szCs w:val="20"/>
              </w:rPr>
              <w:t>и</w:t>
            </w:r>
            <w:r w:rsidRPr="00D15319">
              <w:rPr>
                <w:rFonts w:ascii="Times New Roman" w:hAnsi="Times New Roman" w:cs="Times New Roman"/>
                <w:sz w:val="20"/>
                <w:szCs w:val="20"/>
              </w:rPr>
              <w:t>дента СССР;</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26 декабря</w:t>
            </w:r>
            <w:r w:rsidRPr="00D15319">
              <w:rPr>
                <w:rFonts w:ascii="Times New Roman" w:hAnsi="Times New Roman" w:cs="Times New Roman"/>
                <w:sz w:val="20"/>
                <w:szCs w:val="20"/>
              </w:rPr>
              <w:t>, объявленная пресс-</w:t>
            </w:r>
            <w:r w:rsidRPr="00D15319">
              <w:rPr>
                <w:rFonts w:ascii="Times New Roman" w:hAnsi="Times New Roman" w:cs="Times New Roman"/>
                <w:sz w:val="20"/>
                <w:szCs w:val="20"/>
              </w:rPr>
              <w:lastRenderedPageBreak/>
              <w:t>конференция М.С. Горбачева в гостин</w:t>
            </w:r>
            <w:r w:rsidRPr="00D15319">
              <w:rPr>
                <w:rFonts w:ascii="Times New Roman" w:hAnsi="Times New Roman" w:cs="Times New Roman"/>
                <w:sz w:val="20"/>
                <w:szCs w:val="20"/>
              </w:rPr>
              <w:t>и</w:t>
            </w:r>
            <w:r w:rsidRPr="00D15319">
              <w:rPr>
                <w:rFonts w:ascii="Times New Roman" w:hAnsi="Times New Roman" w:cs="Times New Roman"/>
                <w:sz w:val="20"/>
                <w:szCs w:val="20"/>
              </w:rPr>
              <w:t>це «Октябрь» не с</w:t>
            </w:r>
            <w:r w:rsidRPr="00D15319">
              <w:rPr>
                <w:rFonts w:ascii="Times New Roman" w:hAnsi="Times New Roman" w:cs="Times New Roman"/>
                <w:sz w:val="20"/>
                <w:szCs w:val="20"/>
              </w:rPr>
              <w:t>о</w:t>
            </w:r>
            <w:r w:rsidRPr="00D15319">
              <w:rPr>
                <w:rFonts w:ascii="Times New Roman" w:hAnsi="Times New Roman" w:cs="Times New Roman"/>
                <w:sz w:val="20"/>
                <w:szCs w:val="20"/>
              </w:rPr>
              <w:t>стоялась;</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r w:rsidRPr="00D15319">
              <w:rPr>
                <w:rFonts w:ascii="Times New Roman" w:hAnsi="Times New Roman" w:cs="Times New Roman"/>
                <w:sz w:val="20"/>
                <w:szCs w:val="20"/>
              </w:rPr>
              <w:t xml:space="preserve">- </w:t>
            </w:r>
            <w:r w:rsidRPr="00D15319">
              <w:rPr>
                <w:rFonts w:ascii="Times New Roman" w:hAnsi="Times New Roman" w:cs="Times New Roman"/>
                <w:b/>
                <w:sz w:val="20"/>
                <w:szCs w:val="20"/>
              </w:rPr>
              <w:t>31 декабря,</w:t>
            </w:r>
            <w:r w:rsidRPr="00D15319">
              <w:rPr>
                <w:rFonts w:ascii="Times New Roman" w:hAnsi="Times New Roman" w:cs="Times New Roman"/>
                <w:sz w:val="20"/>
                <w:szCs w:val="20"/>
              </w:rPr>
              <w:t xml:space="preserve"> на первом канале т</w:t>
            </w:r>
            <w:r w:rsidRPr="00D15319">
              <w:rPr>
                <w:rFonts w:ascii="Times New Roman" w:hAnsi="Times New Roman" w:cs="Times New Roman"/>
                <w:sz w:val="20"/>
                <w:szCs w:val="20"/>
              </w:rPr>
              <w:t>е</w:t>
            </w:r>
            <w:r w:rsidRPr="00D15319">
              <w:rPr>
                <w:rFonts w:ascii="Times New Roman" w:hAnsi="Times New Roman" w:cs="Times New Roman"/>
                <w:sz w:val="20"/>
                <w:szCs w:val="20"/>
              </w:rPr>
              <w:t>левидения нет п</w:t>
            </w:r>
            <w:r w:rsidRPr="00D15319">
              <w:rPr>
                <w:rFonts w:ascii="Times New Roman" w:hAnsi="Times New Roman" w:cs="Times New Roman"/>
                <w:sz w:val="20"/>
                <w:szCs w:val="20"/>
              </w:rPr>
              <w:t>о</w:t>
            </w:r>
            <w:r w:rsidRPr="00D15319">
              <w:rPr>
                <w:rFonts w:ascii="Times New Roman" w:hAnsi="Times New Roman" w:cs="Times New Roman"/>
                <w:sz w:val="20"/>
                <w:szCs w:val="20"/>
              </w:rPr>
              <w:t>здравления «С Новым годом» от главы гос</w:t>
            </w:r>
            <w:r w:rsidRPr="00D15319">
              <w:rPr>
                <w:rFonts w:ascii="Times New Roman" w:hAnsi="Times New Roman" w:cs="Times New Roman"/>
                <w:sz w:val="20"/>
                <w:szCs w:val="20"/>
              </w:rPr>
              <w:t>у</w:t>
            </w:r>
            <w:r w:rsidRPr="00D15319">
              <w:rPr>
                <w:rFonts w:ascii="Times New Roman" w:hAnsi="Times New Roman" w:cs="Times New Roman"/>
                <w:sz w:val="20"/>
                <w:szCs w:val="20"/>
              </w:rPr>
              <w:t>дарства.</w:t>
            </w: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p>
          <w:p w:rsidR="00582671" w:rsidRPr="00D15319" w:rsidRDefault="00582671" w:rsidP="00EC6DF1">
            <w:pPr>
              <w:spacing w:after="0" w:line="312" w:lineRule="auto"/>
              <w:ind w:firstLine="680"/>
              <w:contextualSpacing/>
              <w:jc w:val="both"/>
              <w:rPr>
                <w:rFonts w:ascii="Times New Roman" w:hAnsi="Times New Roman" w:cs="Times New Roman"/>
                <w:sz w:val="20"/>
                <w:szCs w:val="20"/>
              </w:rPr>
            </w:pPr>
          </w:p>
        </w:tc>
        <w:tc>
          <w:tcPr>
            <w:tcW w:w="2160" w:type="dxa"/>
          </w:tcPr>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январь-март</w:t>
            </w:r>
            <w:r w:rsidRPr="003F751B">
              <w:rPr>
                <w:rFonts w:ascii="Times New Roman" w:hAnsi="Times New Roman" w:cs="Times New Roman"/>
                <w:sz w:val="20"/>
                <w:szCs w:val="20"/>
              </w:rPr>
              <w:t>, рассказы В.Лобаса «Записки нью-йоркского такс</w:t>
            </w:r>
            <w:r w:rsidRPr="003F751B">
              <w:rPr>
                <w:rFonts w:ascii="Times New Roman" w:hAnsi="Times New Roman" w:cs="Times New Roman"/>
                <w:sz w:val="20"/>
                <w:szCs w:val="20"/>
              </w:rPr>
              <w:t>и</w:t>
            </w:r>
            <w:r w:rsidRPr="003F751B">
              <w:rPr>
                <w:rFonts w:ascii="Times New Roman" w:hAnsi="Times New Roman" w:cs="Times New Roman"/>
                <w:sz w:val="20"/>
                <w:szCs w:val="20"/>
              </w:rPr>
              <w:t>ста», журнал «Новый мир»;</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февраль,</w:t>
            </w:r>
            <w:r w:rsidRPr="003F751B">
              <w:rPr>
                <w:rFonts w:ascii="Times New Roman" w:hAnsi="Times New Roman" w:cs="Times New Roman"/>
                <w:sz w:val="20"/>
                <w:szCs w:val="20"/>
              </w:rPr>
              <w:t xml:space="preserve"> рассказ А. Бычкова «Наши за границей», журнал «Новый мир»;</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 xml:space="preserve">февраль, </w:t>
            </w:r>
            <w:r w:rsidRPr="003F751B">
              <w:rPr>
                <w:rFonts w:ascii="Times New Roman" w:hAnsi="Times New Roman" w:cs="Times New Roman"/>
                <w:sz w:val="20"/>
                <w:szCs w:val="20"/>
              </w:rPr>
              <w:t>повесть М.Кураева «Петя по дороге в царствие небесное»,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март-апрель</w:t>
            </w:r>
            <w:r w:rsidRPr="003F751B">
              <w:rPr>
                <w:rFonts w:ascii="Times New Roman" w:hAnsi="Times New Roman" w:cs="Times New Roman"/>
                <w:sz w:val="20"/>
                <w:szCs w:val="20"/>
              </w:rPr>
              <w:t>, роман В.Белова «Год вел</w:t>
            </w:r>
            <w:r w:rsidRPr="003F751B">
              <w:rPr>
                <w:rFonts w:ascii="Times New Roman" w:hAnsi="Times New Roman" w:cs="Times New Roman"/>
                <w:sz w:val="20"/>
                <w:szCs w:val="20"/>
              </w:rPr>
              <w:t>и</w:t>
            </w:r>
            <w:r w:rsidRPr="003F751B">
              <w:rPr>
                <w:rFonts w:ascii="Times New Roman" w:hAnsi="Times New Roman" w:cs="Times New Roman"/>
                <w:sz w:val="20"/>
                <w:szCs w:val="20"/>
              </w:rPr>
              <w:t>кого перелома. Хр</w:t>
            </w:r>
            <w:r w:rsidRPr="003F751B">
              <w:rPr>
                <w:rFonts w:ascii="Times New Roman" w:hAnsi="Times New Roman" w:cs="Times New Roman"/>
                <w:sz w:val="20"/>
                <w:szCs w:val="20"/>
              </w:rPr>
              <w:t>о</w:t>
            </w:r>
            <w:r w:rsidRPr="003F751B">
              <w:rPr>
                <w:rFonts w:ascii="Times New Roman" w:hAnsi="Times New Roman" w:cs="Times New Roman"/>
                <w:sz w:val="20"/>
                <w:szCs w:val="20"/>
              </w:rPr>
              <w:t>ника девяти месяцев», журнал «Новый мир»;</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w:t>
            </w:r>
            <w:r w:rsidRPr="003F751B">
              <w:rPr>
                <w:rFonts w:ascii="Times New Roman" w:hAnsi="Times New Roman" w:cs="Times New Roman"/>
                <w:sz w:val="20"/>
                <w:szCs w:val="20"/>
              </w:rPr>
              <w:t xml:space="preserve"> гл</w:t>
            </w:r>
            <w:r w:rsidRPr="003F751B">
              <w:rPr>
                <w:rFonts w:ascii="Times New Roman" w:hAnsi="Times New Roman" w:cs="Times New Roman"/>
                <w:sz w:val="20"/>
                <w:szCs w:val="20"/>
              </w:rPr>
              <w:t>а</w:t>
            </w:r>
            <w:r w:rsidRPr="003F751B">
              <w:rPr>
                <w:rFonts w:ascii="Times New Roman" w:hAnsi="Times New Roman" w:cs="Times New Roman"/>
                <w:sz w:val="20"/>
                <w:szCs w:val="20"/>
              </w:rPr>
              <w:t>вы из книги П.Вайля и А.Гениса «Америк</w:t>
            </w:r>
            <w:r w:rsidRPr="003F751B">
              <w:rPr>
                <w:rFonts w:ascii="Times New Roman" w:hAnsi="Times New Roman" w:cs="Times New Roman"/>
                <w:sz w:val="20"/>
                <w:szCs w:val="20"/>
              </w:rPr>
              <w:t>а</w:t>
            </w:r>
            <w:r w:rsidRPr="003F751B">
              <w:rPr>
                <w:rFonts w:ascii="Times New Roman" w:hAnsi="Times New Roman" w:cs="Times New Roman"/>
                <w:sz w:val="20"/>
                <w:szCs w:val="20"/>
              </w:rPr>
              <w:t>на»,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w:t>
            </w:r>
            <w:r w:rsidRPr="003F751B">
              <w:rPr>
                <w:rFonts w:ascii="Times New Roman" w:hAnsi="Times New Roman" w:cs="Times New Roman"/>
                <w:sz w:val="20"/>
                <w:szCs w:val="20"/>
              </w:rPr>
              <w:t xml:space="preserve"> п</w:t>
            </w:r>
            <w:r w:rsidRPr="003F751B">
              <w:rPr>
                <w:rFonts w:ascii="Times New Roman" w:hAnsi="Times New Roman" w:cs="Times New Roman"/>
                <w:sz w:val="20"/>
                <w:szCs w:val="20"/>
              </w:rPr>
              <w:t>о</w:t>
            </w:r>
            <w:r w:rsidRPr="003F751B">
              <w:rPr>
                <w:rFonts w:ascii="Times New Roman" w:hAnsi="Times New Roman" w:cs="Times New Roman"/>
                <w:sz w:val="20"/>
                <w:szCs w:val="20"/>
              </w:rPr>
              <w:t>весть В. Пискунова «Чью душу жела</w:t>
            </w:r>
            <w:r w:rsidRPr="003F751B">
              <w:rPr>
                <w:rFonts w:ascii="Times New Roman" w:hAnsi="Times New Roman" w:cs="Times New Roman"/>
                <w:sz w:val="20"/>
                <w:szCs w:val="20"/>
              </w:rPr>
              <w:t>е</w:t>
            </w:r>
            <w:r w:rsidRPr="003F751B">
              <w:rPr>
                <w:rFonts w:ascii="Times New Roman" w:hAnsi="Times New Roman" w:cs="Times New Roman"/>
                <w:sz w:val="20"/>
                <w:szCs w:val="20"/>
              </w:rPr>
              <w:t xml:space="preserve">те?», журнал «Новый мир»; </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lastRenderedPageBreak/>
              <w:t xml:space="preserve">- </w:t>
            </w:r>
            <w:r w:rsidRPr="003F751B">
              <w:rPr>
                <w:rFonts w:ascii="Times New Roman" w:hAnsi="Times New Roman" w:cs="Times New Roman"/>
                <w:b/>
                <w:sz w:val="20"/>
                <w:szCs w:val="20"/>
              </w:rPr>
              <w:t>апрель,</w:t>
            </w:r>
            <w:r w:rsidRPr="003F751B">
              <w:rPr>
                <w:rFonts w:ascii="Times New Roman" w:hAnsi="Times New Roman" w:cs="Times New Roman"/>
                <w:sz w:val="20"/>
                <w:szCs w:val="20"/>
              </w:rPr>
              <w:t xml:space="preserve"> р</w:t>
            </w:r>
            <w:r w:rsidRPr="003F751B">
              <w:rPr>
                <w:rFonts w:ascii="Times New Roman" w:hAnsi="Times New Roman" w:cs="Times New Roman"/>
                <w:sz w:val="20"/>
                <w:szCs w:val="20"/>
              </w:rPr>
              <w:t>о</w:t>
            </w:r>
            <w:r w:rsidRPr="003F751B">
              <w:rPr>
                <w:rFonts w:ascii="Times New Roman" w:hAnsi="Times New Roman" w:cs="Times New Roman"/>
                <w:sz w:val="20"/>
                <w:szCs w:val="20"/>
              </w:rPr>
              <w:t>ман В. Белова «Год великого перелома. Хроника зимней п</w:t>
            </w:r>
            <w:r w:rsidRPr="003F751B">
              <w:rPr>
                <w:rFonts w:ascii="Times New Roman" w:hAnsi="Times New Roman" w:cs="Times New Roman"/>
                <w:sz w:val="20"/>
                <w:szCs w:val="20"/>
              </w:rPr>
              <w:t>о</w:t>
            </w:r>
            <w:r w:rsidRPr="003F751B">
              <w:rPr>
                <w:rFonts w:ascii="Times New Roman" w:hAnsi="Times New Roman" w:cs="Times New Roman"/>
                <w:sz w:val="20"/>
                <w:szCs w:val="20"/>
              </w:rPr>
              <w:t>ры», журнал «Роман-газета»;</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апрель-май</w:t>
            </w:r>
            <w:r w:rsidRPr="003F751B">
              <w:rPr>
                <w:rFonts w:ascii="Times New Roman" w:hAnsi="Times New Roman" w:cs="Times New Roman"/>
                <w:sz w:val="20"/>
                <w:szCs w:val="20"/>
              </w:rPr>
              <w:t>, роман . Успенского «Тайный советник вождя», журнал «Р</w:t>
            </w:r>
            <w:r w:rsidRPr="003F751B">
              <w:rPr>
                <w:rFonts w:ascii="Times New Roman" w:hAnsi="Times New Roman" w:cs="Times New Roman"/>
                <w:sz w:val="20"/>
                <w:szCs w:val="20"/>
              </w:rPr>
              <w:t>о</w:t>
            </w:r>
            <w:r w:rsidRPr="003F751B">
              <w:rPr>
                <w:rFonts w:ascii="Times New Roman" w:hAnsi="Times New Roman" w:cs="Times New Roman"/>
                <w:sz w:val="20"/>
                <w:szCs w:val="20"/>
              </w:rPr>
              <w:t>ман-газета»;</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апрель-декабрь</w:t>
            </w:r>
            <w:r w:rsidRPr="003F751B">
              <w:rPr>
                <w:rFonts w:ascii="Times New Roman" w:hAnsi="Times New Roman" w:cs="Times New Roman"/>
                <w:sz w:val="20"/>
                <w:szCs w:val="20"/>
              </w:rPr>
              <w:t>, очерки л</w:t>
            </w:r>
            <w:r w:rsidRPr="003F751B">
              <w:rPr>
                <w:rFonts w:ascii="Times New Roman" w:hAnsi="Times New Roman" w:cs="Times New Roman"/>
                <w:sz w:val="20"/>
                <w:szCs w:val="20"/>
              </w:rPr>
              <w:t>и</w:t>
            </w:r>
            <w:r w:rsidRPr="003F751B">
              <w:rPr>
                <w:rFonts w:ascii="Times New Roman" w:hAnsi="Times New Roman" w:cs="Times New Roman"/>
                <w:sz w:val="20"/>
                <w:szCs w:val="20"/>
              </w:rPr>
              <w:t>тературной жизни А. Солженицына «Б</w:t>
            </w:r>
            <w:r w:rsidRPr="003F751B">
              <w:rPr>
                <w:rFonts w:ascii="Times New Roman" w:hAnsi="Times New Roman" w:cs="Times New Roman"/>
                <w:sz w:val="20"/>
                <w:szCs w:val="20"/>
              </w:rPr>
              <w:t>о</w:t>
            </w:r>
            <w:r w:rsidRPr="003F751B">
              <w:rPr>
                <w:rFonts w:ascii="Times New Roman" w:hAnsi="Times New Roman" w:cs="Times New Roman"/>
                <w:sz w:val="20"/>
                <w:szCs w:val="20"/>
              </w:rPr>
              <w:t>дался теленок с д</w:t>
            </w:r>
            <w:r w:rsidRPr="003F751B">
              <w:rPr>
                <w:rFonts w:ascii="Times New Roman" w:hAnsi="Times New Roman" w:cs="Times New Roman"/>
                <w:sz w:val="20"/>
                <w:szCs w:val="20"/>
              </w:rPr>
              <w:t>у</w:t>
            </w:r>
            <w:r w:rsidRPr="003F751B">
              <w:rPr>
                <w:rFonts w:ascii="Times New Roman" w:hAnsi="Times New Roman" w:cs="Times New Roman"/>
                <w:sz w:val="20"/>
                <w:szCs w:val="20"/>
              </w:rPr>
              <w:t xml:space="preserve">бом», журнал «Новый мир»; </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май,</w:t>
            </w:r>
            <w:r w:rsidRPr="003F751B">
              <w:rPr>
                <w:rFonts w:ascii="Times New Roman" w:hAnsi="Times New Roman" w:cs="Times New Roman"/>
                <w:sz w:val="20"/>
                <w:szCs w:val="20"/>
              </w:rPr>
              <w:t xml:space="preserve"> повесть Ф. Искандера «П</w:t>
            </w:r>
            <w:r w:rsidRPr="003F751B">
              <w:rPr>
                <w:rFonts w:ascii="Times New Roman" w:hAnsi="Times New Roman" w:cs="Times New Roman"/>
                <w:sz w:val="20"/>
                <w:szCs w:val="20"/>
              </w:rPr>
              <w:t>а</w:t>
            </w:r>
            <w:r w:rsidRPr="003F751B">
              <w:rPr>
                <w:rFonts w:ascii="Times New Roman" w:hAnsi="Times New Roman" w:cs="Times New Roman"/>
                <w:sz w:val="20"/>
                <w:szCs w:val="20"/>
              </w:rPr>
              <w:t>лермо – Нью-Йорк»,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июль,</w:t>
            </w:r>
            <w:r w:rsidRPr="003F751B">
              <w:rPr>
                <w:rFonts w:ascii="Times New Roman" w:hAnsi="Times New Roman" w:cs="Times New Roman"/>
                <w:sz w:val="20"/>
                <w:szCs w:val="20"/>
              </w:rPr>
              <w:t xml:space="preserve"> ра</w:t>
            </w:r>
            <w:r w:rsidRPr="003F751B">
              <w:rPr>
                <w:rFonts w:ascii="Times New Roman" w:hAnsi="Times New Roman" w:cs="Times New Roman"/>
                <w:sz w:val="20"/>
                <w:szCs w:val="20"/>
              </w:rPr>
              <w:t>с</w:t>
            </w:r>
            <w:r w:rsidRPr="003F751B">
              <w:rPr>
                <w:rFonts w:ascii="Times New Roman" w:hAnsi="Times New Roman" w:cs="Times New Roman"/>
                <w:sz w:val="20"/>
                <w:szCs w:val="20"/>
              </w:rPr>
              <w:t>сказ С. Залыгина «Н</w:t>
            </w:r>
            <w:r w:rsidRPr="003F751B">
              <w:rPr>
                <w:rFonts w:ascii="Times New Roman" w:hAnsi="Times New Roman" w:cs="Times New Roman"/>
                <w:sz w:val="20"/>
                <w:szCs w:val="20"/>
              </w:rPr>
              <w:t>о</w:t>
            </w:r>
            <w:r w:rsidRPr="003F751B">
              <w:rPr>
                <w:rFonts w:ascii="Times New Roman" w:hAnsi="Times New Roman" w:cs="Times New Roman"/>
                <w:sz w:val="20"/>
                <w:szCs w:val="20"/>
              </w:rPr>
              <w:t>вости экономики», журнал «Новый мир»;</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июль,</w:t>
            </w:r>
            <w:r w:rsidRPr="003F751B">
              <w:rPr>
                <w:rFonts w:ascii="Times New Roman" w:hAnsi="Times New Roman" w:cs="Times New Roman"/>
                <w:sz w:val="20"/>
                <w:szCs w:val="20"/>
              </w:rPr>
              <w:t xml:space="preserve"> роман В. Аксенова «Желток яйца», журнал «Зн</w:t>
            </w:r>
            <w:r w:rsidRPr="003F751B">
              <w:rPr>
                <w:rFonts w:ascii="Times New Roman" w:hAnsi="Times New Roman" w:cs="Times New Roman"/>
                <w:sz w:val="20"/>
                <w:szCs w:val="20"/>
              </w:rPr>
              <w:t>а</w:t>
            </w:r>
            <w:r w:rsidRPr="003F751B">
              <w:rPr>
                <w:rFonts w:ascii="Times New Roman" w:hAnsi="Times New Roman" w:cs="Times New Roman"/>
                <w:sz w:val="20"/>
                <w:szCs w:val="20"/>
              </w:rPr>
              <w:t>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w:t>
            </w:r>
            <w:r w:rsidRPr="003F751B">
              <w:rPr>
                <w:rFonts w:ascii="Times New Roman" w:hAnsi="Times New Roman" w:cs="Times New Roman"/>
                <w:sz w:val="20"/>
                <w:szCs w:val="20"/>
              </w:rPr>
              <w:t xml:space="preserve"> повесть А. Никишина «Записки русского оккупанта»,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w:t>
            </w:r>
            <w:r w:rsidRPr="003F751B">
              <w:rPr>
                <w:rFonts w:ascii="Times New Roman" w:hAnsi="Times New Roman" w:cs="Times New Roman"/>
                <w:sz w:val="20"/>
                <w:szCs w:val="20"/>
              </w:rPr>
              <w:t xml:space="preserve"> эссе Н. Покровского «За страницей “Арх</w:t>
            </w:r>
            <w:r w:rsidRPr="003F751B">
              <w:rPr>
                <w:rFonts w:ascii="Times New Roman" w:hAnsi="Times New Roman" w:cs="Times New Roman"/>
                <w:sz w:val="20"/>
                <w:szCs w:val="20"/>
              </w:rPr>
              <w:t>и</w:t>
            </w:r>
            <w:r w:rsidRPr="003F751B">
              <w:rPr>
                <w:rFonts w:ascii="Times New Roman" w:hAnsi="Times New Roman" w:cs="Times New Roman"/>
                <w:sz w:val="20"/>
                <w:szCs w:val="20"/>
              </w:rPr>
              <w:t>пелаг ГУЛАГ”», жу</w:t>
            </w:r>
            <w:r w:rsidRPr="003F751B">
              <w:rPr>
                <w:rFonts w:ascii="Times New Roman" w:hAnsi="Times New Roman" w:cs="Times New Roman"/>
                <w:sz w:val="20"/>
                <w:szCs w:val="20"/>
              </w:rPr>
              <w:t>р</w:t>
            </w:r>
            <w:r w:rsidRPr="003F751B">
              <w:rPr>
                <w:rFonts w:ascii="Times New Roman" w:hAnsi="Times New Roman" w:cs="Times New Roman"/>
                <w:sz w:val="20"/>
                <w:szCs w:val="20"/>
              </w:rPr>
              <w:t xml:space="preserve">нал «Новый мир»; </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сентябрь,</w:t>
            </w:r>
            <w:r w:rsidRPr="003F751B">
              <w:rPr>
                <w:rFonts w:ascii="Times New Roman" w:hAnsi="Times New Roman" w:cs="Times New Roman"/>
                <w:sz w:val="20"/>
                <w:szCs w:val="20"/>
              </w:rPr>
              <w:t xml:space="preserve"> повесть А. Курчатк</w:t>
            </w:r>
            <w:r w:rsidRPr="003F751B">
              <w:rPr>
                <w:rFonts w:ascii="Times New Roman" w:hAnsi="Times New Roman" w:cs="Times New Roman"/>
                <w:sz w:val="20"/>
                <w:szCs w:val="20"/>
              </w:rPr>
              <w:t>и</w:t>
            </w:r>
            <w:r w:rsidRPr="003F751B">
              <w:rPr>
                <w:rFonts w:ascii="Times New Roman" w:hAnsi="Times New Roman" w:cs="Times New Roman"/>
                <w:sz w:val="20"/>
                <w:szCs w:val="20"/>
              </w:rPr>
              <w:t>на «Реквием»,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ноябрь,</w:t>
            </w:r>
            <w:r w:rsidRPr="003F751B">
              <w:rPr>
                <w:rFonts w:ascii="Times New Roman" w:hAnsi="Times New Roman" w:cs="Times New Roman"/>
                <w:sz w:val="20"/>
                <w:szCs w:val="20"/>
              </w:rPr>
              <w:t xml:space="preserve"> Д. Волкогонов «Триумф и трагедия. Политич</w:t>
            </w:r>
            <w:r w:rsidRPr="003F751B">
              <w:rPr>
                <w:rFonts w:ascii="Times New Roman" w:hAnsi="Times New Roman" w:cs="Times New Roman"/>
                <w:sz w:val="20"/>
                <w:szCs w:val="20"/>
              </w:rPr>
              <w:t>е</w:t>
            </w:r>
            <w:r w:rsidRPr="003F751B">
              <w:rPr>
                <w:rFonts w:ascii="Times New Roman" w:hAnsi="Times New Roman" w:cs="Times New Roman"/>
                <w:sz w:val="20"/>
                <w:szCs w:val="20"/>
              </w:rPr>
              <w:t xml:space="preserve">ский портрет И.В. </w:t>
            </w:r>
            <w:r w:rsidRPr="003F751B">
              <w:rPr>
                <w:rFonts w:ascii="Times New Roman" w:hAnsi="Times New Roman" w:cs="Times New Roman"/>
                <w:sz w:val="20"/>
                <w:szCs w:val="20"/>
              </w:rPr>
              <w:lastRenderedPageBreak/>
              <w:t>Сталина», Кн. 2, жу</w:t>
            </w:r>
            <w:r w:rsidRPr="003F751B">
              <w:rPr>
                <w:rFonts w:ascii="Times New Roman" w:hAnsi="Times New Roman" w:cs="Times New Roman"/>
                <w:sz w:val="20"/>
                <w:szCs w:val="20"/>
              </w:rPr>
              <w:t>р</w:t>
            </w:r>
            <w:r w:rsidRPr="003F751B">
              <w:rPr>
                <w:rFonts w:ascii="Times New Roman" w:hAnsi="Times New Roman" w:cs="Times New Roman"/>
                <w:sz w:val="20"/>
                <w:szCs w:val="20"/>
              </w:rPr>
              <w:t>нал «Роман-газета»;</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декабрь,</w:t>
            </w:r>
            <w:r w:rsidRPr="003F751B">
              <w:rPr>
                <w:rFonts w:ascii="Times New Roman" w:hAnsi="Times New Roman" w:cs="Times New Roman"/>
                <w:sz w:val="20"/>
                <w:szCs w:val="20"/>
              </w:rPr>
              <w:t xml:space="preserve"> п</w:t>
            </w:r>
            <w:r w:rsidRPr="003F751B">
              <w:rPr>
                <w:rFonts w:ascii="Times New Roman" w:hAnsi="Times New Roman" w:cs="Times New Roman"/>
                <w:sz w:val="20"/>
                <w:szCs w:val="20"/>
              </w:rPr>
              <w:t>о</w:t>
            </w:r>
            <w:r w:rsidRPr="003F751B">
              <w:rPr>
                <w:rFonts w:ascii="Times New Roman" w:hAnsi="Times New Roman" w:cs="Times New Roman"/>
                <w:sz w:val="20"/>
                <w:szCs w:val="20"/>
              </w:rPr>
              <w:t>весть В. Кондратьева «Искупить кровью»,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декабрь,</w:t>
            </w:r>
            <w:r w:rsidRPr="003F751B">
              <w:rPr>
                <w:rFonts w:ascii="Times New Roman" w:hAnsi="Times New Roman" w:cs="Times New Roman"/>
                <w:sz w:val="20"/>
                <w:szCs w:val="20"/>
              </w:rPr>
              <w:t xml:space="preserve"> рассказ Ю. Малецкого «Привет из Калифо</w:t>
            </w:r>
            <w:r w:rsidRPr="003F751B">
              <w:rPr>
                <w:rFonts w:ascii="Times New Roman" w:hAnsi="Times New Roman" w:cs="Times New Roman"/>
                <w:sz w:val="20"/>
                <w:szCs w:val="20"/>
              </w:rPr>
              <w:t>р</w:t>
            </w:r>
            <w:r w:rsidRPr="003F751B">
              <w:rPr>
                <w:rFonts w:ascii="Times New Roman" w:hAnsi="Times New Roman" w:cs="Times New Roman"/>
                <w:sz w:val="20"/>
                <w:szCs w:val="20"/>
              </w:rPr>
              <w:t>нии», журнал «Зн</w:t>
            </w:r>
            <w:r w:rsidRPr="003F751B">
              <w:rPr>
                <w:rFonts w:ascii="Times New Roman" w:hAnsi="Times New Roman" w:cs="Times New Roman"/>
                <w:sz w:val="20"/>
                <w:szCs w:val="20"/>
              </w:rPr>
              <w:t>а</w:t>
            </w:r>
            <w:r w:rsidRPr="003F751B">
              <w:rPr>
                <w:rFonts w:ascii="Times New Roman" w:hAnsi="Times New Roman" w:cs="Times New Roman"/>
                <w:sz w:val="20"/>
                <w:szCs w:val="20"/>
              </w:rPr>
              <w:t xml:space="preserve">мя»; </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декабрь,</w:t>
            </w:r>
            <w:r w:rsidRPr="003F751B">
              <w:rPr>
                <w:rFonts w:ascii="Times New Roman" w:hAnsi="Times New Roman" w:cs="Times New Roman"/>
                <w:sz w:val="20"/>
                <w:szCs w:val="20"/>
              </w:rPr>
              <w:t xml:space="preserve"> роман Э. Пустынина «Афганец», журнал «Знамя»;</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12 октября,</w:t>
            </w:r>
            <w:r w:rsidRPr="003F751B">
              <w:rPr>
                <w:rFonts w:ascii="Times New Roman" w:hAnsi="Times New Roman" w:cs="Times New Roman"/>
                <w:sz w:val="20"/>
                <w:szCs w:val="20"/>
              </w:rPr>
              <w:t xml:space="preserve"> умер А. Стругатский. На панихиде прису</w:t>
            </w:r>
            <w:r w:rsidRPr="003F751B">
              <w:rPr>
                <w:rFonts w:ascii="Times New Roman" w:hAnsi="Times New Roman" w:cs="Times New Roman"/>
                <w:sz w:val="20"/>
                <w:szCs w:val="20"/>
              </w:rPr>
              <w:t>т</w:t>
            </w:r>
            <w:r w:rsidRPr="003F751B">
              <w:rPr>
                <w:rFonts w:ascii="Times New Roman" w:hAnsi="Times New Roman" w:cs="Times New Roman"/>
                <w:sz w:val="20"/>
                <w:szCs w:val="20"/>
              </w:rPr>
              <w:t>ствовали десятки т</w:t>
            </w:r>
            <w:r w:rsidRPr="003F751B">
              <w:rPr>
                <w:rFonts w:ascii="Times New Roman" w:hAnsi="Times New Roman" w:cs="Times New Roman"/>
                <w:sz w:val="20"/>
                <w:szCs w:val="20"/>
              </w:rPr>
              <w:t>ы</w:t>
            </w:r>
            <w:r w:rsidRPr="003F751B">
              <w:rPr>
                <w:rFonts w:ascii="Times New Roman" w:hAnsi="Times New Roman" w:cs="Times New Roman"/>
                <w:sz w:val="20"/>
                <w:szCs w:val="20"/>
              </w:rPr>
              <w:t xml:space="preserve">сяч читателей этого автора; </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sz w:val="20"/>
                <w:szCs w:val="20"/>
              </w:rPr>
              <w:t xml:space="preserve">- </w:t>
            </w:r>
            <w:r w:rsidRPr="003F751B">
              <w:rPr>
                <w:rFonts w:ascii="Times New Roman" w:hAnsi="Times New Roman" w:cs="Times New Roman"/>
                <w:b/>
                <w:sz w:val="20"/>
                <w:szCs w:val="20"/>
              </w:rPr>
              <w:t>в течение года выходили о</w:t>
            </w:r>
            <w:r w:rsidRPr="003F751B">
              <w:rPr>
                <w:rFonts w:ascii="Times New Roman" w:hAnsi="Times New Roman" w:cs="Times New Roman"/>
                <w:b/>
                <w:sz w:val="20"/>
                <w:szCs w:val="20"/>
              </w:rPr>
              <w:t>т</w:t>
            </w:r>
            <w:r w:rsidRPr="003F751B">
              <w:rPr>
                <w:rFonts w:ascii="Times New Roman" w:hAnsi="Times New Roman" w:cs="Times New Roman"/>
                <w:b/>
                <w:sz w:val="20"/>
                <w:szCs w:val="20"/>
              </w:rPr>
              <w:t>дельными книгами произведения:</w:t>
            </w:r>
            <w:r w:rsidRPr="003F751B">
              <w:rPr>
                <w:rFonts w:ascii="Times New Roman" w:hAnsi="Times New Roman" w:cs="Times New Roman"/>
                <w:sz w:val="20"/>
                <w:szCs w:val="20"/>
              </w:rPr>
              <w:t xml:space="preserve"> повесь Л. Петрушевской «Свой круг», роман-антиутопия Э. Тополя «Завтра в России», роман Ф.М. Достое</w:t>
            </w:r>
            <w:r w:rsidRPr="003F751B">
              <w:rPr>
                <w:rFonts w:ascii="Times New Roman" w:hAnsi="Times New Roman" w:cs="Times New Roman"/>
                <w:sz w:val="20"/>
                <w:szCs w:val="20"/>
              </w:rPr>
              <w:t>в</w:t>
            </w:r>
            <w:r w:rsidRPr="003F751B">
              <w:rPr>
                <w:rFonts w:ascii="Times New Roman" w:hAnsi="Times New Roman" w:cs="Times New Roman"/>
                <w:sz w:val="20"/>
                <w:szCs w:val="20"/>
              </w:rPr>
              <w:t>ского «Бесы», роман Ю. Смолича «Хозя</w:t>
            </w:r>
            <w:r w:rsidRPr="003F751B">
              <w:rPr>
                <w:rFonts w:ascii="Times New Roman" w:hAnsi="Times New Roman" w:cs="Times New Roman"/>
                <w:sz w:val="20"/>
                <w:szCs w:val="20"/>
              </w:rPr>
              <w:t>й</w:t>
            </w:r>
            <w:r w:rsidRPr="003F751B">
              <w:rPr>
                <w:rFonts w:ascii="Times New Roman" w:hAnsi="Times New Roman" w:cs="Times New Roman"/>
                <w:sz w:val="20"/>
                <w:szCs w:val="20"/>
              </w:rPr>
              <w:t>ство доктора Гальв</w:t>
            </w:r>
            <w:r w:rsidRPr="003F751B">
              <w:rPr>
                <w:rFonts w:ascii="Times New Roman" w:hAnsi="Times New Roman" w:cs="Times New Roman"/>
                <w:sz w:val="20"/>
                <w:szCs w:val="20"/>
              </w:rPr>
              <w:t>а</w:t>
            </w:r>
            <w:r w:rsidRPr="003F751B">
              <w:rPr>
                <w:rFonts w:ascii="Times New Roman" w:hAnsi="Times New Roman" w:cs="Times New Roman"/>
                <w:sz w:val="20"/>
                <w:szCs w:val="20"/>
              </w:rPr>
              <w:t>неску», рассказы Вс. Иванова («Пустыня Тууб-Коя» и др.), п</w:t>
            </w:r>
            <w:r w:rsidRPr="003F751B">
              <w:rPr>
                <w:rFonts w:ascii="Times New Roman" w:hAnsi="Times New Roman" w:cs="Times New Roman"/>
                <w:sz w:val="20"/>
                <w:szCs w:val="20"/>
              </w:rPr>
              <w:t>о</w:t>
            </w:r>
            <w:r w:rsidRPr="003F751B">
              <w:rPr>
                <w:rFonts w:ascii="Times New Roman" w:hAnsi="Times New Roman" w:cs="Times New Roman"/>
                <w:sz w:val="20"/>
                <w:szCs w:val="20"/>
              </w:rPr>
              <w:t>весть Л. Бородина «Женщина в море», повести С. Устинова («Кто не спрятался» и др.), повести и расск</w:t>
            </w:r>
            <w:r w:rsidRPr="003F751B">
              <w:rPr>
                <w:rFonts w:ascii="Times New Roman" w:hAnsi="Times New Roman" w:cs="Times New Roman"/>
                <w:sz w:val="20"/>
                <w:szCs w:val="20"/>
              </w:rPr>
              <w:t>а</w:t>
            </w:r>
            <w:r w:rsidRPr="003F751B">
              <w:rPr>
                <w:rFonts w:ascii="Times New Roman" w:hAnsi="Times New Roman" w:cs="Times New Roman"/>
                <w:sz w:val="20"/>
                <w:szCs w:val="20"/>
              </w:rPr>
              <w:t>зы С. Довлатова («З</w:t>
            </w:r>
            <w:r w:rsidRPr="003F751B">
              <w:rPr>
                <w:rFonts w:ascii="Times New Roman" w:hAnsi="Times New Roman" w:cs="Times New Roman"/>
                <w:sz w:val="20"/>
                <w:szCs w:val="20"/>
              </w:rPr>
              <w:t>о</w:t>
            </w:r>
            <w:r w:rsidRPr="003F751B">
              <w:rPr>
                <w:rFonts w:ascii="Times New Roman" w:hAnsi="Times New Roman" w:cs="Times New Roman"/>
                <w:sz w:val="20"/>
                <w:szCs w:val="20"/>
              </w:rPr>
              <w:t>на: записки надзир</w:t>
            </w:r>
            <w:r w:rsidRPr="003F751B">
              <w:rPr>
                <w:rFonts w:ascii="Times New Roman" w:hAnsi="Times New Roman" w:cs="Times New Roman"/>
                <w:sz w:val="20"/>
                <w:szCs w:val="20"/>
              </w:rPr>
              <w:t>а</w:t>
            </w:r>
            <w:r w:rsidRPr="003F751B">
              <w:rPr>
                <w:rFonts w:ascii="Times New Roman" w:hAnsi="Times New Roman" w:cs="Times New Roman"/>
                <w:sz w:val="20"/>
                <w:szCs w:val="20"/>
              </w:rPr>
              <w:t>теля» и  др.), повесть М. Черненко «Кухт</w:t>
            </w:r>
            <w:r w:rsidRPr="003F751B">
              <w:rPr>
                <w:rFonts w:ascii="Times New Roman" w:hAnsi="Times New Roman" w:cs="Times New Roman"/>
                <w:sz w:val="20"/>
                <w:szCs w:val="20"/>
              </w:rPr>
              <w:t>е</w:t>
            </w:r>
            <w:r w:rsidRPr="003F751B">
              <w:rPr>
                <w:rFonts w:ascii="Times New Roman" w:hAnsi="Times New Roman" w:cs="Times New Roman"/>
                <w:sz w:val="20"/>
                <w:szCs w:val="20"/>
              </w:rPr>
              <w:t>ринские бриллианты», повесть В. Доценко «Возвращение беше</w:t>
            </w:r>
            <w:r w:rsidRPr="003F751B">
              <w:rPr>
                <w:rFonts w:ascii="Times New Roman" w:hAnsi="Times New Roman" w:cs="Times New Roman"/>
                <w:sz w:val="20"/>
                <w:szCs w:val="20"/>
              </w:rPr>
              <w:t>н</w:t>
            </w:r>
            <w:r w:rsidRPr="003F751B">
              <w:rPr>
                <w:rFonts w:ascii="Times New Roman" w:hAnsi="Times New Roman" w:cs="Times New Roman"/>
                <w:sz w:val="20"/>
                <w:szCs w:val="20"/>
              </w:rPr>
              <w:lastRenderedPageBreak/>
              <w:t>ного», роман А. В</w:t>
            </w:r>
            <w:r w:rsidRPr="003F751B">
              <w:rPr>
                <w:rFonts w:ascii="Times New Roman" w:hAnsi="Times New Roman" w:cs="Times New Roman"/>
                <w:sz w:val="20"/>
                <w:szCs w:val="20"/>
              </w:rPr>
              <w:t>о</w:t>
            </w:r>
            <w:r w:rsidRPr="003F751B">
              <w:rPr>
                <w:rFonts w:ascii="Times New Roman" w:hAnsi="Times New Roman" w:cs="Times New Roman"/>
                <w:sz w:val="20"/>
                <w:szCs w:val="20"/>
              </w:rPr>
              <w:t>ронова «Рай под т</w:t>
            </w:r>
            <w:r w:rsidRPr="003F751B">
              <w:rPr>
                <w:rFonts w:ascii="Times New Roman" w:hAnsi="Times New Roman" w:cs="Times New Roman"/>
                <w:sz w:val="20"/>
                <w:szCs w:val="20"/>
              </w:rPr>
              <w:t>е</w:t>
            </w:r>
            <w:r w:rsidRPr="003F751B">
              <w:rPr>
                <w:rFonts w:ascii="Times New Roman" w:hAnsi="Times New Roman" w:cs="Times New Roman"/>
                <w:sz w:val="20"/>
                <w:szCs w:val="20"/>
              </w:rPr>
              <w:t xml:space="preserve">нью сабель». </w:t>
            </w:r>
          </w:p>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b/>
                <w:sz w:val="20"/>
                <w:szCs w:val="20"/>
              </w:rPr>
              <w:t>Самым в</w:t>
            </w:r>
            <w:r w:rsidRPr="003F751B">
              <w:rPr>
                <w:rFonts w:ascii="Times New Roman" w:hAnsi="Times New Roman" w:cs="Times New Roman"/>
                <w:b/>
                <w:sz w:val="20"/>
                <w:szCs w:val="20"/>
              </w:rPr>
              <w:t>ы</w:t>
            </w:r>
            <w:r w:rsidRPr="003F751B">
              <w:rPr>
                <w:rFonts w:ascii="Times New Roman" w:hAnsi="Times New Roman" w:cs="Times New Roman"/>
                <w:b/>
                <w:sz w:val="20"/>
                <w:szCs w:val="20"/>
              </w:rPr>
              <w:t>соким тиражом</w:t>
            </w:r>
            <w:r w:rsidRPr="003F751B">
              <w:rPr>
                <w:rFonts w:ascii="Times New Roman" w:hAnsi="Times New Roman" w:cs="Times New Roman"/>
                <w:sz w:val="20"/>
                <w:szCs w:val="20"/>
              </w:rPr>
              <w:t xml:space="preserve"> в</w:t>
            </w:r>
            <w:r w:rsidRPr="003F751B">
              <w:rPr>
                <w:rFonts w:ascii="Times New Roman" w:hAnsi="Times New Roman" w:cs="Times New Roman"/>
                <w:sz w:val="20"/>
                <w:szCs w:val="20"/>
              </w:rPr>
              <w:t>ы</w:t>
            </w:r>
            <w:r w:rsidRPr="003F751B">
              <w:rPr>
                <w:rFonts w:ascii="Times New Roman" w:hAnsi="Times New Roman" w:cs="Times New Roman"/>
                <w:sz w:val="20"/>
                <w:szCs w:val="20"/>
              </w:rPr>
              <w:t>шла книга А. Собчака «Хождение во власть» - 300 тысяч экземпл</w:t>
            </w:r>
            <w:r w:rsidRPr="003F751B">
              <w:rPr>
                <w:rFonts w:ascii="Times New Roman" w:hAnsi="Times New Roman" w:cs="Times New Roman"/>
                <w:sz w:val="20"/>
                <w:szCs w:val="20"/>
              </w:rPr>
              <w:t>я</w:t>
            </w:r>
            <w:r w:rsidRPr="003F751B">
              <w:rPr>
                <w:rFonts w:ascii="Times New Roman" w:hAnsi="Times New Roman" w:cs="Times New Roman"/>
                <w:sz w:val="20"/>
                <w:szCs w:val="20"/>
              </w:rPr>
              <w:t xml:space="preserve">ров. </w:t>
            </w:r>
          </w:p>
        </w:tc>
        <w:tc>
          <w:tcPr>
            <w:tcW w:w="1409" w:type="dxa"/>
          </w:tcPr>
          <w:p w:rsidR="00582671" w:rsidRPr="003F751B" w:rsidRDefault="00582671" w:rsidP="00EC6DF1">
            <w:pPr>
              <w:spacing w:after="0" w:line="312" w:lineRule="auto"/>
              <w:ind w:firstLine="680"/>
              <w:contextualSpacing/>
              <w:jc w:val="both"/>
              <w:rPr>
                <w:rFonts w:ascii="Times New Roman" w:hAnsi="Times New Roman" w:cs="Times New Roman"/>
                <w:sz w:val="20"/>
                <w:szCs w:val="20"/>
              </w:rPr>
            </w:pPr>
            <w:r w:rsidRPr="003F751B">
              <w:rPr>
                <w:rFonts w:ascii="Times New Roman" w:hAnsi="Times New Roman" w:cs="Times New Roman"/>
                <w:b/>
                <w:sz w:val="20"/>
                <w:szCs w:val="20"/>
              </w:rPr>
              <w:lastRenderedPageBreak/>
              <w:t>- в течение года были сняты фильмы:</w:t>
            </w:r>
            <w:r w:rsidRPr="003F751B">
              <w:rPr>
                <w:rFonts w:ascii="Times New Roman" w:hAnsi="Times New Roman" w:cs="Times New Roman"/>
                <w:sz w:val="20"/>
                <w:szCs w:val="20"/>
              </w:rPr>
              <w:t xml:space="preserve"> «1000 долл</w:t>
            </w:r>
            <w:r w:rsidRPr="003F751B">
              <w:rPr>
                <w:rFonts w:ascii="Times New Roman" w:hAnsi="Times New Roman" w:cs="Times New Roman"/>
                <w:sz w:val="20"/>
                <w:szCs w:val="20"/>
              </w:rPr>
              <w:t>а</w:t>
            </w:r>
            <w:r w:rsidRPr="003F751B">
              <w:rPr>
                <w:rFonts w:ascii="Times New Roman" w:hAnsi="Times New Roman" w:cs="Times New Roman"/>
                <w:sz w:val="20"/>
                <w:szCs w:val="20"/>
              </w:rPr>
              <w:t>ров в одну сторону», «7 дней с ру</w:t>
            </w:r>
            <w:r w:rsidRPr="003F751B">
              <w:rPr>
                <w:rFonts w:ascii="Times New Roman" w:hAnsi="Times New Roman" w:cs="Times New Roman"/>
                <w:sz w:val="20"/>
                <w:szCs w:val="20"/>
              </w:rPr>
              <w:t>с</w:t>
            </w:r>
            <w:r w:rsidRPr="003F751B">
              <w:rPr>
                <w:rFonts w:ascii="Times New Roman" w:hAnsi="Times New Roman" w:cs="Times New Roman"/>
                <w:sz w:val="20"/>
                <w:szCs w:val="20"/>
              </w:rPr>
              <w:t>ской крас</w:t>
            </w:r>
            <w:r w:rsidRPr="003F751B">
              <w:rPr>
                <w:rFonts w:ascii="Times New Roman" w:hAnsi="Times New Roman" w:cs="Times New Roman"/>
                <w:sz w:val="20"/>
                <w:szCs w:val="20"/>
              </w:rPr>
              <w:t>а</w:t>
            </w:r>
            <w:r w:rsidRPr="003F751B">
              <w:rPr>
                <w:rFonts w:ascii="Times New Roman" w:hAnsi="Times New Roman" w:cs="Times New Roman"/>
                <w:sz w:val="20"/>
                <w:szCs w:val="20"/>
              </w:rPr>
              <w:t>вицей», «Азиат», «Белые н</w:t>
            </w:r>
            <w:r w:rsidRPr="003F751B">
              <w:rPr>
                <w:rFonts w:ascii="Times New Roman" w:hAnsi="Times New Roman" w:cs="Times New Roman"/>
                <w:sz w:val="20"/>
                <w:szCs w:val="20"/>
              </w:rPr>
              <w:t>о</w:t>
            </w:r>
            <w:r w:rsidRPr="003F751B">
              <w:rPr>
                <w:rFonts w:ascii="Times New Roman" w:hAnsi="Times New Roman" w:cs="Times New Roman"/>
                <w:sz w:val="20"/>
                <w:szCs w:val="20"/>
              </w:rPr>
              <w:t>чи», «Блэк энд Уайт», Ближний круг», «Бр</w:t>
            </w:r>
            <w:r w:rsidRPr="003F751B">
              <w:rPr>
                <w:rFonts w:ascii="Times New Roman" w:hAnsi="Times New Roman" w:cs="Times New Roman"/>
                <w:sz w:val="20"/>
                <w:szCs w:val="20"/>
              </w:rPr>
              <w:t>ю</w:t>
            </w:r>
            <w:r w:rsidRPr="003F751B">
              <w:rPr>
                <w:rFonts w:ascii="Times New Roman" w:hAnsi="Times New Roman" w:cs="Times New Roman"/>
                <w:sz w:val="20"/>
                <w:szCs w:val="20"/>
              </w:rPr>
              <w:t>нетка за тр</w:t>
            </w:r>
            <w:r w:rsidRPr="003F751B">
              <w:rPr>
                <w:rFonts w:ascii="Times New Roman" w:hAnsi="Times New Roman" w:cs="Times New Roman"/>
                <w:sz w:val="20"/>
                <w:szCs w:val="20"/>
              </w:rPr>
              <w:t>и</w:t>
            </w:r>
            <w:r w:rsidRPr="003F751B">
              <w:rPr>
                <w:rFonts w:ascii="Times New Roman" w:hAnsi="Times New Roman" w:cs="Times New Roman"/>
                <w:sz w:val="20"/>
                <w:szCs w:val="20"/>
              </w:rPr>
              <w:t>дцать коп</w:t>
            </w:r>
            <w:r w:rsidRPr="003F751B">
              <w:rPr>
                <w:rFonts w:ascii="Times New Roman" w:hAnsi="Times New Roman" w:cs="Times New Roman"/>
                <w:sz w:val="20"/>
                <w:szCs w:val="20"/>
              </w:rPr>
              <w:t>е</w:t>
            </w:r>
            <w:r w:rsidRPr="003F751B">
              <w:rPr>
                <w:rFonts w:ascii="Times New Roman" w:hAnsi="Times New Roman" w:cs="Times New Roman"/>
                <w:sz w:val="20"/>
                <w:szCs w:val="20"/>
              </w:rPr>
              <w:t>ек», «Бухта смерти», «Возвращ</w:t>
            </w:r>
            <w:r w:rsidRPr="003F751B">
              <w:rPr>
                <w:rFonts w:ascii="Times New Roman" w:hAnsi="Times New Roman" w:cs="Times New Roman"/>
                <w:sz w:val="20"/>
                <w:szCs w:val="20"/>
              </w:rPr>
              <w:t>е</w:t>
            </w:r>
            <w:r w:rsidRPr="003F751B">
              <w:rPr>
                <w:rFonts w:ascii="Times New Roman" w:hAnsi="Times New Roman" w:cs="Times New Roman"/>
                <w:sz w:val="20"/>
                <w:szCs w:val="20"/>
              </w:rPr>
              <w:t>ние на обет</w:t>
            </w:r>
            <w:r w:rsidRPr="003F751B">
              <w:rPr>
                <w:rFonts w:ascii="Times New Roman" w:hAnsi="Times New Roman" w:cs="Times New Roman"/>
                <w:sz w:val="20"/>
                <w:szCs w:val="20"/>
              </w:rPr>
              <w:t>о</w:t>
            </w:r>
            <w:r w:rsidRPr="003F751B">
              <w:rPr>
                <w:rFonts w:ascii="Times New Roman" w:hAnsi="Times New Roman" w:cs="Times New Roman"/>
                <w:sz w:val="20"/>
                <w:szCs w:val="20"/>
              </w:rPr>
              <w:t>ванную зе</w:t>
            </w:r>
            <w:r w:rsidRPr="003F751B">
              <w:rPr>
                <w:rFonts w:ascii="Times New Roman" w:hAnsi="Times New Roman" w:cs="Times New Roman"/>
                <w:sz w:val="20"/>
                <w:szCs w:val="20"/>
              </w:rPr>
              <w:t>м</w:t>
            </w:r>
            <w:r w:rsidRPr="003F751B">
              <w:rPr>
                <w:rFonts w:ascii="Times New Roman" w:hAnsi="Times New Roman" w:cs="Times New Roman"/>
                <w:sz w:val="20"/>
                <w:szCs w:val="20"/>
              </w:rPr>
              <w:t>лю», «Воро</w:t>
            </w:r>
            <w:r w:rsidRPr="003F751B">
              <w:rPr>
                <w:rFonts w:ascii="Times New Roman" w:hAnsi="Times New Roman" w:cs="Times New Roman"/>
                <w:sz w:val="20"/>
                <w:szCs w:val="20"/>
              </w:rPr>
              <w:t>в</w:t>
            </w:r>
            <w:r w:rsidRPr="003F751B">
              <w:rPr>
                <w:rFonts w:ascii="Times New Roman" w:hAnsi="Times New Roman" w:cs="Times New Roman"/>
                <w:sz w:val="20"/>
                <w:szCs w:val="20"/>
              </w:rPr>
              <w:t>ской общак», «В русском стиле», «В</w:t>
            </w:r>
            <w:r w:rsidRPr="003F751B">
              <w:rPr>
                <w:rFonts w:ascii="Times New Roman" w:hAnsi="Times New Roman" w:cs="Times New Roman"/>
                <w:sz w:val="20"/>
                <w:szCs w:val="20"/>
              </w:rPr>
              <w:t>ы</w:t>
            </w:r>
            <w:r w:rsidRPr="003F751B">
              <w:rPr>
                <w:rFonts w:ascii="Times New Roman" w:hAnsi="Times New Roman" w:cs="Times New Roman"/>
                <w:sz w:val="20"/>
                <w:szCs w:val="20"/>
              </w:rPr>
              <w:t xml:space="preserve">сокий класс», «Гений», «Глухомань», </w:t>
            </w:r>
            <w:r w:rsidRPr="003F751B">
              <w:rPr>
                <w:rFonts w:ascii="Times New Roman" w:hAnsi="Times New Roman" w:cs="Times New Roman"/>
                <w:sz w:val="20"/>
                <w:szCs w:val="20"/>
              </w:rPr>
              <w:lastRenderedPageBreak/>
              <w:t>«Дом свид</w:t>
            </w:r>
            <w:r w:rsidRPr="003F751B">
              <w:rPr>
                <w:rFonts w:ascii="Times New Roman" w:hAnsi="Times New Roman" w:cs="Times New Roman"/>
                <w:sz w:val="20"/>
                <w:szCs w:val="20"/>
              </w:rPr>
              <w:t>а</w:t>
            </w:r>
            <w:r w:rsidRPr="003F751B">
              <w:rPr>
                <w:rFonts w:ascii="Times New Roman" w:hAnsi="Times New Roman" w:cs="Times New Roman"/>
                <w:sz w:val="20"/>
                <w:szCs w:val="20"/>
              </w:rPr>
              <w:t>ний», «Жена для метрд</w:t>
            </w:r>
            <w:r w:rsidRPr="003F751B">
              <w:rPr>
                <w:rFonts w:ascii="Times New Roman" w:hAnsi="Times New Roman" w:cs="Times New Roman"/>
                <w:sz w:val="20"/>
                <w:szCs w:val="20"/>
              </w:rPr>
              <w:t>о</w:t>
            </w:r>
            <w:r w:rsidRPr="003F751B">
              <w:rPr>
                <w:rFonts w:ascii="Times New Roman" w:hAnsi="Times New Roman" w:cs="Times New Roman"/>
                <w:sz w:val="20"/>
                <w:szCs w:val="20"/>
              </w:rPr>
              <w:t>теля», «Ж</w:t>
            </w:r>
            <w:r w:rsidRPr="003F751B">
              <w:rPr>
                <w:rFonts w:ascii="Times New Roman" w:hAnsi="Times New Roman" w:cs="Times New Roman"/>
                <w:sz w:val="20"/>
                <w:szCs w:val="20"/>
              </w:rPr>
              <w:t>е</w:t>
            </w:r>
            <w:r w:rsidRPr="003F751B">
              <w:rPr>
                <w:rFonts w:ascii="Times New Roman" w:hAnsi="Times New Roman" w:cs="Times New Roman"/>
                <w:sz w:val="20"/>
                <w:szCs w:val="20"/>
              </w:rPr>
              <w:t>них из Май</w:t>
            </w:r>
            <w:r w:rsidRPr="003F751B">
              <w:rPr>
                <w:rFonts w:ascii="Times New Roman" w:hAnsi="Times New Roman" w:cs="Times New Roman"/>
                <w:sz w:val="20"/>
                <w:szCs w:val="20"/>
              </w:rPr>
              <w:t>я</w:t>
            </w:r>
            <w:r w:rsidRPr="003F751B">
              <w:rPr>
                <w:rFonts w:ascii="Times New Roman" w:hAnsi="Times New Roman" w:cs="Times New Roman"/>
                <w:sz w:val="20"/>
                <w:szCs w:val="20"/>
              </w:rPr>
              <w:t>ми», «Же</w:t>
            </w:r>
            <w:r w:rsidRPr="003F751B">
              <w:rPr>
                <w:rFonts w:ascii="Times New Roman" w:hAnsi="Times New Roman" w:cs="Times New Roman"/>
                <w:sz w:val="20"/>
                <w:szCs w:val="20"/>
              </w:rPr>
              <w:t>н</w:t>
            </w:r>
            <w:r w:rsidRPr="003F751B">
              <w:rPr>
                <w:rFonts w:ascii="Times New Roman" w:hAnsi="Times New Roman" w:cs="Times New Roman"/>
                <w:sz w:val="20"/>
                <w:szCs w:val="20"/>
              </w:rPr>
              <w:t>ская тюряга», «Заклание», «За после</w:t>
            </w:r>
            <w:r w:rsidRPr="003F751B">
              <w:rPr>
                <w:rFonts w:ascii="Times New Roman" w:hAnsi="Times New Roman" w:cs="Times New Roman"/>
                <w:sz w:val="20"/>
                <w:szCs w:val="20"/>
              </w:rPr>
              <w:t>д</w:t>
            </w:r>
            <w:r w:rsidRPr="003F751B">
              <w:rPr>
                <w:rFonts w:ascii="Times New Roman" w:hAnsi="Times New Roman" w:cs="Times New Roman"/>
                <w:sz w:val="20"/>
                <w:szCs w:val="20"/>
              </w:rPr>
              <w:t>ней чертой», «Заряженные смертью», «Игра в смерть», «Игра на миллионы», «Из жития Остапа Ви</w:t>
            </w:r>
            <w:r w:rsidRPr="003F751B">
              <w:rPr>
                <w:rFonts w:ascii="Times New Roman" w:hAnsi="Times New Roman" w:cs="Times New Roman"/>
                <w:sz w:val="20"/>
                <w:szCs w:val="20"/>
              </w:rPr>
              <w:t>ш</w:t>
            </w:r>
            <w:r w:rsidRPr="003F751B">
              <w:rPr>
                <w:rFonts w:ascii="Times New Roman" w:hAnsi="Times New Roman" w:cs="Times New Roman"/>
                <w:sz w:val="20"/>
                <w:szCs w:val="20"/>
              </w:rPr>
              <w:t>ни», «Исч</w:t>
            </w:r>
            <w:r w:rsidRPr="003F751B">
              <w:rPr>
                <w:rFonts w:ascii="Times New Roman" w:hAnsi="Times New Roman" w:cs="Times New Roman"/>
                <w:sz w:val="20"/>
                <w:szCs w:val="20"/>
              </w:rPr>
              <w:t>а</w:t>
            </w:r>
            <w:r w:rsidRPr="003F751B">
              <w:rPr>
                <w:rFonts w:ascii="Times New Roman" w:hAnsi="Times New Roman" w:cs="Times New Roman"/>
                <w:sz w:val="20"/>
                <w:szCs w:val="20"/>
              </w:rPr>
              <w:t>дие ада», «Как живете, караси?», «Караван смерти», «Кислоро</w:t>
            </w:r>
            <w:r w:rsidRPr="003F751B">
              <w:rPr>
                <w:rFonts w:ascii="Times New Roman" w:hAnsi="Times New Roman" w:cs="Times New Roman"/>
                <w:sz w:val="20"/>
                <w:szCs w:val="20"/>
              </w:rPr>
              <w:t>д</w:t>
            </w:r>
            <w:r w:rsidRPr="003F751B">
              <w:rPr>
                <w:rFonts w:ascii="Times New Roman" w:hAnsi="Times New Roman" w:cs="Times New Roman"/>
                <w:sz w:val="20"/>
                <w:szCs w:val="20"/>
              </w:rPr>
              <w:t>ный голод», «Крысы, или ночная м</w:t>
            </w:r>
            <w:r w:rsidRPr="003F751B">
              <w:rPr>
                <w:rFonts w:ascii="Times New Roman" w:hAnsi="Times New Roman" w:cs="Times New Roman"/>
                <w:sz w:val="20"/>
                <w:szCs w:val="20"/>
              </w:rPr>
              <w:t>а</w:t>
            </w:r>
            <w:r w:rsidRPr="003F751B">
              <w:rPr>
                <w:rFonts w:ascii="Times New Roman" w:hAnsi="Times New Roman" w:cs="Times New Roman"/>
                <w:sz w:val="20"/>
                <w:szCs w:val="20"/>
              </w:rPr>
              <w:t>фия», «Кур</w:t>
            </w:r>
            <w:r w:rsidRPr="003F751B">
              <w:rPr>
                <w:rFonts w:ascii="Times New Roman" w:hAnsi="Times New Roman" w:cs="Times New Roman"/>
                <w:sz w:val="20"/>
                <w:szCs w:val="20"/>
              </w:rPr>
              <w:t>ь</w:t>
            </w:r>
            <w:r w:rsidRPr="003F751B">
              <w:rPr>
                <w:rFonts w:ascii="Times New Roman" w:hAnsi="Times New Roman" w:cs="Times New Roman"/>
                <w:sz w:val="20"/>
                <w:szCs w:val="20"/>
              </w:rPr>
              <w:t>ер на Во</w:t>
            </w:r>
            <w:r w:rsidRPr="003F751B">
              <w:rPr>
                <w:rFonts w:ascii="Times New Roman" w:hAnsi="Times New Roman" w:cs="Times New Roman"/>
                <w:sz w:val="20"/>
                <w:szCs w:val="20"/>
              </w:rPr>
              <w:t>с</w:t>
            </w:r>
            <w:r w:rsidRPr="003F751B">
              <w:rPr>
                <w:rFonts w:ascii="Times New Roman" w:hAnsi="Times New Roman" w:cs="Times New Roman"/>
                <w:sz w:val="20"/>
                <w:szCs w:val="20"/>
              </w:rPr>
              <w:t>ток», «Лапа», «Любимчик», «Миф о Ле</w:t>
            </w:r>
            <w:r w:rsidRPr="003F751B">
              <w:rPr>
                <w:rFonts w:ascii="Times New Roman" w:hAnsi="Times New Roman" w:cs="Times New Roman"/>
                <w:sz w:val="20"/>
                <w:szCs w:val="20"/>
              </w:rPr>
              <w:t>о</w:t>
            </w:r>
            <w:r w:rsidRPr="003F751B">
              <w:rPr>
                <w:rFonts w:ascii="Times New Roman" w:hAnsi="Times New Roman" w:cs="Times New Roman"/>
                <w:sz w:val="20"/>
                <w:szCs w:val="20"/>
              </w:rPr>
              <w:t>ниде», «Мой лучший друг – генерал Василий, сын Иосифа», «Нам кол</w:t>
            </w:r>
            <w:r w:rsidRPr="003F751B">
              <w:rPr>
                <w:rFonts w:ascii="Times New Roman" w:hAnsi="Times New Roman" w:cs="Times New Roman"/>
                <w:sz w:val="20"/>
                <w:szCs w:val="20"/>
              </w:rPr>
              <w:t>о</w:t>
            </w:r>
            <w:r w:rsidRPr="003F751B">
              <w:rPr>
                <w:rFonts w:ascii="Times New Roman" w:hAnsi="Times New Roman" w:cs="Times New Roman"/>
                <w:sz w:val="20"/>
                <w:szCs w:val="20"/>
              </w:rPr>
              <w:t>кола не игр</w:t>
            </w:r>
            <w:r w:rsidRPr="003F751B">
              <w:rPr>
                <w:rFonts w:ascii="Times New Roman" w:hAnsi="Times New Roman" w:cs="Times New Roman"/>
                <w:sz w:val="20"/>
                <w:szCs w:val="20"/>
              </w:rPr>
              <w:t>а</w:t>
            </w:r>
            <w:r w:rsidRPr="003F751B">
              <w:rPr>
                <w:rFonts w:ascii="Times New Roman" w:hAnsi="Times New Roman" w:cs="Times New Roman"/>
                <w:sz w:val="20"/>
                <w:szCs w:val="20"/>
              </w:rPr>
              <w:t>ли, когда мы умирали», «Небеса об</w:t>
            </w:r>
            <w:r w:rsidRPr="003F751B">
              <w:rPr>
                <w:rFonts w:ascii="Times New Roman" w:hAnsi="Times New Roman" w:cs="Times New Roman"/>
                <w:sz w:val="20"/>
                <w:szCs w:val="20"/>
              </w:rPr>
              <w:t>е</w:t>
            </w:r>
            <w:r w:rsidRPr="003F751B">
              <w:rPr>
                <w:rFonts w:ascii="Times New Roman" w:hAnsi="Times New Roman" w:cs="Times New Roman"/>
                <w:sz w:val="20"/>
                <w:szCs w:val="20"/>
              </w:rPr>
              <w:t>тованные», «Невозвр</w:t>
            </w:r>
            <w:r w:rsidRPr="003F751B">
              <w:rPr>
                <w:rFonts w:ascii="Times New Roman" w:hAnsi="Times New Roman" w:cs="Times New Roman"/>
                <w:sz w:val="20"/>
                <w:szCs w:val="20"/>
              </w:rPr>
              <w:t>а</w:t>
            </w:r>
            <w:r w:rsidRPr="003F751B">
              <w:rPr>
                <w:rFonts w:ascii="Times New Roman" w:hAnsi="Times New Roman" w:cs="Times New Roman"/>
                <w:sz w:val="20"/>
                <w:szCs w:val="20"/>
              </w:rPr>
              <w:t xml:space="preserve">щенец», «Опиум», «Плащаница </w:t>
            </w:r>
            <w:r w:rsidRPr="003F751B">
              <w:rPr>
                <w:rFonts w:ascii="Times New Roman" w:hAnsi="Times New Roman" w:cs="Times New Roman"/>
                <w:sz w:val="20"/>
                <w:szCs w:val="20"/>
              </w:rPr>
              <w:lastRenderedPageBreak/>
              <w:t>Александра Невского», «Полте</w:t>
            </w:r>
            <w:r w:rsidRPr="003F751B">
              <w:rPr>
                <w:rFonts w:ascii="Times New Roman" w:hAnsi="Times New Roman" w:cs="Times New Roman"/>
                <w:sz w:val="20"/>
                <w:szCs w:val="20"/>
              </w:rPr>
              <w:t>р</w:t>
            </w:r>
            <w:r w:rsidRPr="003F751B">
              <w:rPr>
                <w:rFonts w:ascii="Times New Roman" w:hAnsi="Times New Roman" w:cs="Times New Roman"/>
                <w:sz w:val="20"/>
                <w:szCs w:val="20"/>
              </w:rPr>
              <w:t>гейст-90», «Похороны на втором этаже», «Привал странников», «Прости нас, мачеха Ро</w:t>
            </w:r>
            <w:r w:rsidRPr="003F751B">
              <w:rPr>
                <w:rFonts w:ascii="Times New Roman" w:hAnsi="Times New Roman" w:cs="Times New Roman"/>
                <w:sz w:val="20"/>
                <w:szCs w:val="20"/>
              </w:rPr>
              <w:t>с</w:t>
            </w:r>
            <w:r w:rsidRPr="003F751B">
              <w:rPr>
                <w:rFonts w:ascii="Times New Roman" w:hAnsi="Times New Roman" w:cs="Times New Roman"/>
                <w:sz w:val="20"/>
                <w:szCs w:val="20"/>
              </w:rPr>
              <w:t>сия», «Ржа</w:t>
            </w:r>
            <w:r w:rsidRPr="003F751B">
              <w:rPr>
                <w:rFonts w:ascii="Times New Roman" w:hAnsi="Times New Roman" w:cs="Times New Roman"/>
                <w:sz w:val="20"/>
                <w:szCs w:val="20"/>
              </w:rPr>
              <w:t>в</w:t>
            </w:r>
            <w:r w:rsidRPr="003F751B">
              <w:rPr>
                <w:rFonts w:ascii="Times New Roman" w:hAnsi="Times New Roman" w:cs="Times New Roman"/>
                <w:sz w:val="20"/>
                <w:szCs w:val="20"/>
              </w:rPr>
              <w:t>чина», «Ру</w:t>
            </w:r>
            <w:r w:rsidRPr="003F751B">
              <w:rPr>
                <w:rFonts w:ascii="Times New Roman" w:hAnsi="Times New Roman" w:cs="Times New Roman"/>
                <w:sz w:val="20"/>
                <w:szCs w:val="20"/>
              </w:rPr>
              <w:t>с</w:t>
            </w:r>
            <w:r w:rsidRPr="003F751B">
              <w:rPr>
                <w:rFonts w:ascii="Times New Roman" w:hAnsi="Times New Roman" w:cs="Times New Roman"/>
                <w:sz w:val="20"/>
                <w:szCs w:val="20"/>
              </w:rPr>
              <w:t>ские братья», «Самосто</w:t>
            </w:r>
            <w:r w:rsidRPr="003F751B">
              <w:rPr>
                <w:rFonts w:ascii="Times New Roman" w:hAnsi="Times New Roman" w:cs="Times New Roman"/>
                <w:sz w:val="20"/>
                <w:szCs w:val="20"/>
              </w:rPr>
              <w:t>я</w:t>
            </w:r>
            <w:r w:rsidRPr="003F751B">
              <w:rPr>
                <w:rFonts w:ascii="Times New Roman" w:hAnsi="Times New Roman" w:cs="Times New Roman"/>
                <w:sz w:val="20"/>
                <w:szCs w:val="20"/>
              </w:rPr>
              <w:t>тельная жизнь», «Смерть пр</w:t>
            </w:r>
            <w:r w:rsidRPr="003F751B">
              <w:rPr>
                <w:rFonts w:ascii="Times New Roman" w:hAnsi="Times New Roman" w:cs="Times New Roman"/>
                <w:sz w:val="20"/>
                <w:szCs w:val="20"/>
              </w:rPr>
              <w:t>о</w:t>
            </w:r>
            <w:r w:rsidRPr="003F751B">
              <w:rPr>
                <w:rFonts w:ascii="Times New Roman" w:hAnsi="Times New Roman" w:cs="Times New Roman"/>
                <w:sz w:val="20"/>
                <w:szCs w:val="20"/>
              </w:rPr>
              <w:t>курора», «Танго сме</w:t>
            </w:r>
            <w:r w:rsidRPr="003F751B">
              <w:rPr>
                <w:rFonts w:ascii="Times New Roman" w:hAnsi="Times New Roman" w:cs="Times New Roman"/>
                <w:sz w:val="20"/>
                <w:szCs w:val="20"/>
              </w:rPr>
              <w:t>р</w:t>
            </w:r>
            <w:r w:rsidRPr="003F751B">
              <w:rPr>
                <w:rFonts w:ascii="Times New Roman" w:hAnsi="Times New Roman" w:cs="Times New Roman"/>
                <w:sz w:val="20"/>
                <w:szCs w:val="20"/>
              </w:rPr>
              <w:t>ти», «Тел</w:t>
            </w:r>
            <w:r w:rsidRPr="003F751B">
              <w:rPr>
                <w:rFonts w:ascii="Times New Roman" w:hAnsi="Times New Roman" w:cs="Times New Roman"/>
                <w:sz w:val="20"/>
                <w:szCs w:val="20"/>
              </w:rPr>
              <w:t>о</w:t>
            </w:r>
            <w:r w:rsidRPr="003F751B">
              <w:rPr>
                <w:rFonts w:ascii="Times New Roman" w:hAnsi="Times New Roman" w:cs="Times New Roman"/>
                <w:sz w:val="20"/>
                <w:szCs w:val="20"/>
              </w:rPr>
              <w:t>хранитель», «Умирать не страшно», «Ущелье д</w:t>
            </w:r>
            <w:r w:rsidRPr="003F751B">
              <w:rPr>
                <w:rFonts w:ascii="Times New Roman" w:hAnsi="Times New Roman" w:cs="Times New Roman"/>
                <w:sz w:val="20"/>
                <w:szCs w:val="20"/>
              </w:rPr>
              <w:t>у</w:t>
            </w:r>
            <w:r w:rsidRPr="003F751B">
              <w:rPr>
                <w:rFonts w:ascii="Times New Roman" w:hAnsi="Times New Roman" w:cs="Times New Roman"/>
                <w:sz w:val="20"/>
                <w:szCs w:val="20"/>
              </w:rPr>
              <w:t>хов», «Хи</w:t>
            </w:r>
            <w:r w:rsidRPr="003F751B">
              <w:rPr>
                <w:rFonts w:ascii="Times New Roman" w:hAnsi="Times New Roman" w:cs="Times New Roman"/>
                <w:sz w:val="20"/>
                <w:szCs w:val="20"/>
              </w:rPr>
              <w:t>щ</w:t>
            </w:r>
            <w:r w:rsidRPr="003F751B">
              <w:rPr>
                <w:rFonts w:ascii="Times New Roman" w:hAnsi="Times New Roman" w:cs="Times New Roman"/>
                <w:sz w:val="20"/>
                <w:szCs w:val="20"/>
              </w:rPr>
              <w:t>ники», «Х</w:t>
            </w:r>
            <w:r w:rsidRPr="003F751B">
              <w:rPr>
                <w:rFonts w:ascii="Times New Roman" w:hAnsi="Times New Roman" w:cs="Times New Roman"/>
                <w:sz w:val="20"/>
                <w:szCs w:val="20"/>
              </w:rPr>
              <w:t>о</w:t>
            </w:r>
            <w:r w:rsidRPr="003F751B">
              <w:rPr>
                <w:rFonts w:ascii="Times New Roman" w:hAnsi="Times New Roman" w:cs="Times New Roman"/>
                <w:sz w:val="20"/>
                <w:szCs w:val="20"/>
              </w:rPr>
              <w:t>лод», «Цар</w:t>
            </w:r>
            <w:r w:rsidRPr="003F751B">
              <w:rPr>
                <w:rFonts w:ascii="Times New Roman" w:hAnsi="Times New Roman" w:cs="Times New Roman"/>
                <w:sz w:val="20"/>
                <w:szCs w:val="20"/>
              </w:rPr>
              <w:t>е</w:t>
            </w:r>
            <w:r w:rsidRPr="003F751B">
              <w:rPr>
                <w:rFonts w:ascii="Times New Roman" w:hAnsi="Times New Roman" w:cs="Times New Roman"/>
                <w:sz w:val="20"/>
                <w:szCs w:val="20"/>
              </w:rPr>
              <w:t>убийца», «Цензуру к памяти не допускать», «Чужая ст</w:t>
            </w:r>
            <w:r w:rsidRPr="003F751B">
              <w:rPr>
                <w:rFonts w:ascii="Times New Roman" w:hAnsi="Times New Roman" w:cs="Times New Roman"/>
                <w:sz w:val="20"/>
                <w:szCs w:val="20"/>
              </w:rPr>
              <w:t>о</w:t>
            </w:r>
            <w:r w:rsidRPr="003F751B">
              <w:rPr>
                <w:rFonts w:ascii="Times New Roman" w:hAnsi="Times New Roman" w:cs="Times New Roman"/>
                <w:sz w:val="20"/>
                <w:szCs w:val="20"/>
              </w:rPr>
              <w:t xml:space="preserve">рона», «Штемп». </w:t>
            </w:r>
          </w:p>
        </w:tc>
      </w:tr>
    </w:tbl>
    <w:p w:rsidR="007A22CD" w:rsidRDefault="007A22CD"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Синхроническая таблица иллюстрирует количественный аспект развития коммуникационной бинарности в рамках политики гласности. Теперь разберем качественные изменения, которые стали результатом взаимовлияния. Рассмотрим динамику этого процесса.</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b/>
          <w:bCs/>
          <w:sz w:val="28"/>
          <w:szCs w:val="28"/>
        </w:rPr>
        <w:t>1985 г</w:t>
      </w:r>
      <w:r w:rsidR="00645F91" w:rsidRPr="00645F91">
        <w:rPr>
          <w:rFonts w:ascii="Times New Roman" w:hAnsi="Times New Roman" w:cs="Times New Roman"/>
          <w:b/>
          <w:bCs/>
          <w:sz w:val="28"/>
          <w:szCs w:val="28"/>
        </w:rPr>
        <w:t>.</w:t>
      </w:r>
      <w:r w:rsidR="00645F91" w:rsidRPr="00645F91">
        <w:rPr>
          <w:rFonts w:ascii="Times New Roman" w:hAnsi="Times New Roman" w:cs="Times New Roman"/>
          <w:sz w:val="28"/>
          <w:szCs w:val="28"/>
        </w:rPr>
        <w:t xml:space="preserve"> Самой насыщенной событиями оказалась графа «Полит</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ка», хотя количественно их все равно мало. В основном это кадровые решения, что и не удивительно: М.Горбачев начал формировать органы управления государством и КПСС, с прицелом на грядущие задачи. 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lastRenderedPageBreak/>
        <w:t>скольку эти события нельзя назвать публичной политикой, то и широк</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го отражения в СМИ они не получили. Назначение А.Яковлева зав</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дующим Отдела пропаганды ЦК КПСС стало одним из решающих фа</w:t>
      </w:r>
      <w:r w:rsidR="00645F91" w:rsidRPr="00645F91">
        <w:rPr>
          <w:rFonts w:ascii="Times New Roman" w:hAnsi="Times New Roman" w:cs="Times New Roman"/>
          <w:sz w:val="28"/>
          <w:szCs w:val="28"/>
        </w:rPr>
        <w:t>к</w:t>
      </w:r>
      <w:r w:rsidR="00645F91" w:rsidRPr="00645F91">
        <w:rPr>
          <w:rFonts w:ascii="Times New Roman" w:hAnsi="Times New Roman" w:cs="Times New Roman"/>
          <w:sz w:val="28"/>
          <w:szCs w:val="28"/>
        </w:rPr>
        <w:t xml:space="preserve">торов запуска гласности как информационной политики.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Говоря о СМИ, важно отметить, что уже в ноябре принимается с</w:t>
      </w:r>
      <w:r w:rsidRPr="00645F91">
        <w:rPr>
          <w:rFonts w:ascii="Times New Roman" w:hAnsi="Times New Roman" w:cs="Times New Roman"/>
          <w:sz w:val="28"/>
          <w:szCs w:val="28"/>
        </w:rPr>
        <w:t>о</w:t>
      </w:r>
      <w:r w:rsidRPr="00645F91">
        <w:rPr>
          <w:rFonts w:ascii="Times New Roman" w:hAnsi="Times New Roman" w:cs="Times New Roman"/>
          <w:sz w:val="28"/>
          <w:szCs w:val="28"/>
        </w:rPr>
        <w:t>вместное постановление ЦК КПСС</w:t>
      </w:r>
      <w:r w:rsidRPr="00645F91">
        <w:rPr>
          <w:rFonts w:ascii="Times New Roman" w:hAnsi="Times New Roman" w:cs="Times New Roman"/>
          <w:i/>
          <w:iCs/>
          <w:sz w:val="28"/>
          <w:szCs w:val="28"/>
        </w:rPr>
        <w:t xml:space="preserve"> </w:t>
      </w:r>
      <w:r w:rsidRPr="00645F91">
        <w:rPr>
          <w:rFonts w:ascii="Times New Roman" w:hAnsi="Times New Roman" w:cs="Times New Roman"/>
          <w:sz w:val="28"/>
          <w:szCs w:val="28"/>
        </w:rPr>
        <w:t>и Совета Министров СССР О</w:t>
      </w:r>
      <w:r w:rsidRPr="00645F91">
        <w:rPr>
          <w:rFonts w:ascii="Times New Roman" w:hAnsi="Times New Roman" w:cs="Times New Roman"/>
          <w:i/>
          <w:iCs/>
          <w:sz w:val="28"/>
          <w:szCs w:val="28"/>
        </w:rPr>
        <w:t xml:space="preserve"> </w:t>
      </w:r>
      <w:r w:rsidRPr="00645F91">
        <w:rPr>
          <w:rFonts w:ascii="Times New Roman" w:hAnsi="Times New Roman" w:cs="Times New Roman"/>
          <w:sz w:val="28"/>
          <w:szCs w:val="28"/>
        </w:rPr>
        <w:t>фактах грубого администрирования</w:t>
      </w:r>
      <w:r w:rsidRPr="00645F91">
        <w:rPr>
          <w:rFonts w:ascii="Times New Roman" w:hAnsi="Times New Roman" w:cs="Times New Roman"/>
          <w:i/>
          <w:iCs/>
          <w:sz w:val="28"/>
          <w:szCs w:val="28"/>
        </w:rPr>
        <w:t xml:space="preserve"> </w:t>
      </w:r>
      <w:r w:rsidRPr="00645F91">
        <w:rPr>
          <w:rFonts w:ascii="Times New Roman" w:hAnsi="Times New Roman" w:cs="Times New Roman"/>
          <w:sz w:val="28"/>
          <w:szCs w:val="28"/>
        </w:rPr>
        <w:t>и</w:t>
      </w:r>
      <w:r w:rsidRPr="00645F91">
        <w:rPr>
          <w:rFonts w:ascii="Times New Roman" w:hAnsi="Times New Roman" w:cs="Times New Roman"/>
          <w:i/>
          <w:iCs/>
          <w:sz w:val="28"/>
          <w:szCs w:val="28"/>
        </w:rPr>
        <w:t xml:space="preserve"> </w:t>
      </w:r>
      <w:r w:rsidRPr="00645F91">
        <w:rPr>
          <w:rFonts w:ascii="Times New Roman" w:hAnsi="Times New Roman" w:cs="Times New Roman"/>
          <w:sz w:val="28"/>
          <w:szCs w:val="28"/>
        </w:rPr>
        <w:t>зажима критики</w:t>
      </w:r>
      <w:r w:rsidRPr="00645F91">
        <w:rPr>
          <w:rFonts w:ascii="Times New Roman" w:hAnsi="Times New Roman" w:cs="Times New Roman"/>
          <w:i/>
          <w:iCs/>
          <w:sz w:val="28"/>
          <w:szCs w:val="28"/>
        </w:rPr>
        <w:t xml:space="preserve"> </w:t>
      </w:r>
      <w:r w:rsidRPr="00645F91">
        <w:rPr>
          <w:rFonts w:ascii="Times New Roman" w:hAnsi="Times New Roman" w:cs="Times New Roman"/>
          <w:sz w:val="28"/>
          <w:szCs w:val="28"/>
        </w:rPr>
        <w:t>в отношении редакций газет</w:t>
      </w:r>
      <w:r w:rsidRPr="00645F91">
        <w:rPr>
          <w:rFonts w:ascii="Times New Roman" w:hAnsi="Times New Roman" w:cs="Times New Roman"/>
          <w:i/>
          <w:iCs/>
          <w:sz w:val="28"/>
          <w:szCs w:val="28"/>
        </w:rPr>
        <w:t xml:space="preserve"> </w:t>
      </w:r>
      <w:r w:rsidRPr="00645F91">
        <w:rPr>
          <w:rFonts w:ascii="Times New Roman" w:hAnsi="Times New Roman" w:cs="Times New Roman"/>
          <w:sz w:val="28"/>
          <w:szCs w:val="28"/>
        </w:rPr>
        <w:t>«Воздушный транспорт» и «Водный транспорт». Журналистика всегда быстро реагирует на социально-политические изменения в гос</w:t>
      </w:r>
      <w:r w:rsidRPr="00645F91">
        <w:rPr>
          <w:rFonts w:ascii="Times New Roman" w:hAnsi="Times New Roman" w:cs="Times New Roman"/>
          <w:sz w:val="28"/>
          <w:szCs w:val="28"/>
        </w:rPr>
        <w:t>у</w:t>
      </w:r>
      <w:r w:rsidRPr="00645F91">
        <w:rPr>
          <w:rFonts w:ascii="Times New Roman" w:hAnsi="Times New Roman" w:cs="Times New Roman"/>
          <w:sz w:val="28"/>
          <w:szCs w:val="28"/>
        </w:rPr>
        <w:t>дарстве и обществе, поэтому «ветер перемен» оживил прессу, сделал ее более острой, что неминуемо привело к административным конфликтам. Несмотря на то, что в постановлении фигурируют отраслевые издания, то есть газеты «третьего эшелона», значимость этого документа закл</w:t>
      </w:r>
      <w:r w:rsidRPr="00645F91">
        <w:rPr>
          <w:rFonts w:ascii="Times New Roman" w:hAnsi="Times New Roman" w:cs="Times New Roman"/>
          <w:sz w:val="28"/>
          <w:szCs w:val="28"/>
        </w:rPr>
        <w:t>ю</w:t>
      </w:r>
      <w:r w:rsidRPr="00645F91">
        <w:rPr>
          <w:rFonts w:ascii="Times New Roman" w:hAnsi="Times New Roman" w:cs="Times New Roman"/>
          <w:sz w:val="28"/>
          <w:szCs w:val="28"/>
        </w:rPr>
        <w:t>чается в прецеденте – журналистика получила защиту на высшем гос</w:t>
      </w:r>
      <w:r w:rsidRPr="00645F91">
        <w:rPr>
          <w:rFonts w:ascii="Times New Roman" w:hAnsi="Times New Roman" w:cs="Times New Roman"/>
          <w:sz w:val="28"/>
          <w:szCs w:val="28"/>
        </w:rPr>
        <w:t>у</w:t>
      </w:r>
      <w:r w:rsidRPr="00645F91">
        <w:rPr>
          <w:rFonts w:ascii="Times New Roman" w:hAnsi="Times New Roman" w:cs="Times New Roman"/>
          <w:sz w:val="28"/>
          <w:szCs w:val="28"/>
        </w:rPr>
        <w:t>дарственном уровне.</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Отличительной чертой года является практически полное отсутс</w:t>
      </w:r>
      <w:r w:rsidRPr="00645F91">
        <w:rPr>
          <w:rFonts w:ascii="Times New Roman" w:hAnsi="Times New Roman" w:cs="Times New Roman"/>
          <w:sz w:val="28"/>
          <w:szCs w:val="28"/>
        </w:rPr>
        <w:t>т</w:t>
      </w:r>
      <w:r w:rsidRPr="00645F91">
        <w:rPr>
          <w:rFonts w:ascii="Times New Roman" w:hAnsi="Times New Roman" w:cs="Times New Roman"/>
          <w:sz w:val="28"/>
          <w:szCs w:val="28"/>
        </w:rPr>
        <w:t>вие событий в области художественной коммуникации. В кинематогр</w:t>
      </w:r>
      <w:r w:rsidRPr="00645F91">
        <w:rPr>
          <w:rFonts w:ascii="Times New Roman" w:hAnsi="Times New Roman" w:cs="Times New Roman"/>
          <w:sz w:val="28"/>
          <w:szCs w:val="28"/>
        </w:rPr>
        <w:t>а</w:t>
      </w:r>
      <w:r w:rsidRPr="00645F91">
        <w:rPr>
          <w:rFonts w:ascii="Times New Roman" w:hAnsi="Times New Roman" w:cs="Times New Roman"/>
          <w:sz w:val="28"/>
          <w:szCs w:val="28"/>
        </w:rPr>
        <w:t>фе главной темой была Великая Отечественная война (к 40-летию Поб</w:t>
      </w:r>
      <w:r w:rsidRPr="00645F91">
        <w:rPr>
          <w:rFonts w:ascii="Times New Roman" w:hAnsi="Times New Roman" w:cs="Times New Roman"/>
          <w:sz w:val="28"/>
          <w:szCs w:val="28"/>
        </w:rPr>
        <w:t>е</w:t>
      </w:r>
      <w:r w:rsidRPr="00645F91">
        <w:rPr>
          <w:rFonts w:ascii="Times New Roman" w:hAnsi="Times New Roman" w:cs="Times New Roman"/>
          <w:sz w:val="28"/>
          <w:szCs w:val="28"/>
        </w:rPr>
        <w:t>ды), и новые подходы к ее раскрытию  касались не фильмов в целом, а лишь отдельных эпизодов. Показательной является киноэпопея Ю.Озерова «Битва за Москву». В ней есть эпизод жесткой беседы в М</w:t>
      </w:r>
      <w:r w:rsidRPr="00645F91">
        <w:rPr>
          <w:rFonts w:ascii="Times New Roman" w:hAnsi="Times New Roman" w:cs="Times New Roman"/>
          <w:sz w:val="28"/>
          <w:szCs w:val="28"/>
        </w:rPr>
        <w:t>о</w:t>
      </w:r>
      <w:r w:rsidRPr="00645F91">
        <w:rPr>
          <w:rFonts w:ascii="Times New Roman" w:hAnsi="Times New Roman" w:cs="Times New Roman"/>
          <w:sz w:val="28"/>
          <w:szCs w:val="28"/>
        </w:rPr>
        <w:t>скве командармов Жукова и Павлова, после чего о втором больше не упоминается. В таком варианте фильм вышел</w:t>
      </w:r>
      <w:r w:rsidR="00646752">
        <w:rPr>
          <w:rFonts w:ascii="Times New Roman" w:hAnsi="Times New Roman" w:cs="Times New Roman"/>
          <w:sz w:val="28"/>
          <w:szCs w:val="28"/>
        </w:rPr>
        <w:t xml:space="preserve"> в премьерный показ. В 1987 г.</w:t>
      </w:r>
      <w:r w:rsidRPr="00645F91">
        <w:rPr>
          <w:rFonts w:ascii="Times New Roman" w:hAnsi="Times New Roman" w:cs="Times New Roman"/>
          <w:sz w:val="28"/>
          <w:szCs w:val="28"/>
        </w:rPr>
        <w:t xml:space="preserve"> уже в телевизионной версии появляется еще один эпизод – изб</w:t>
      </w:r>
      <w:r w:rsidRPr="00645F91">
        <w:rPr>
          <w:rFonts w:ascii="Times New Roman" w:hAnsi="Times New Roman" w:cs="Times New Roman"/>
          <w:sz w:val="28"/>
          <w:szCs w:val="28"/>
        </w:rPr>
        <w:t>и</w:t>
      </w:r>
      <w:r w:rsidRPr="00645F91">
        <w:rPr>
          <w:rFonts w:ascii="Times New Roman" w:hAnsi="Times New Roman" w:cs="Times New Roman"/>
          <w:sz w:val="28"/>
          <w:szCs w:val="28"/>
        </w:rPr>
        <w:t>тый командарм Павлов в тюрьме в окружении сотрудников НКВД. З</w:t>
      </w:r>
      <w:r w:rsidRPr="00645F91">
        <w:rPr>
          <w:rFonts w:ascii="Times New Roman" w:hAnsi="Times New Roman" w:cs="Times New Roman"/>
          <w:sz w:val="28"/>
          <w:szCs w:val="28"/>
        </w:rPr>
        <w:t>а</w:t>
      </w:r>
      <w:r w:rsidRPr="00645F91">
        <w:rPr>
          <w:rFonts w:ascii="Times New Roman" w:hAnsi="Times New Roman" w:cs="Times New Roman"/>
          <w:sz w:val="28"/>
          <w:szCs w:val="28"/>
        </w:rPr>
        <w:t>кадровый голос сообщает, что многие командиры соединений Красной армии, разгромленных в первые дни войны, были расс</w:t>
      </w:r>
      <w:r w:rsidR="00646752">
        <w:rPr>
          <w:rFonts w:ascii="Times New Roman" w:hAnsi="Times New Roman" w:cs="Times New Roman"/>
          <w:sz w:val="28"/>
          <w:szCs w:val="28"/>
        </w:rPr>
        <w:t>треляны. То есть еще в 1985 г.</w:t>
      </w:r>
      <w:r w:rsidRPr="00645F91">
        <w:rPr>
          <w:rFonts w:ascii="Times New Roman" w:hAnsi="Times New Roman" w:cs="Times New Roman"/>
          <w:sz w:val="28"/>
          <w:szCs w:val="28"/>
        </w:rPr>
        <w:t xml:space="preserve"> этот эпизод не вошел в фильм по цензурным соображен</w:t>
      </w:r>
      <w:r w:rsidRPr="00645F91">
        <w:rPr>
          <w:rFonts w:ascii="Times New Roman" w:hAnsi="Times New Roman" w:cs="Times New Roman"/>
          <w:sz w:val="28"/>
          <w:szCs w:val="28"/>
        </w:rPr>
        <w:t>и</w:t>
      </w:r>
      <w:r w:rsidRPr="00645F91">
        <w:rPr>
          <w:rFonts w:ascii="Times New Roman" w:hAnsi="Times New Roman" w:cs="Times New Roman"/>
          <w:sz w:val="28"/>
          <w:szCs w:val="28"/>
        </w:rPr>
        <w:t>ям, но спустя два года, когда тема сталинских репрессий вошла в и</w:t>
      </w:r>
      <w:r w:rsidRPr="00645F91">
        <w:rPr>
          <w:rFonts w:ascii="Times New Roman" w:hAnsi="Times New Roman" w:cs="Times New Roman"/>
          <w:sz w:val="28"/>
          <w:szCs w:val="28"/>
        </w:rPr>
        <w:t>н</w:t>
      </w:r>
      <w:r w:rsidRPr="00645F91">
        <w:rPr>
          <w:rFonts w:ascii="Times New Roman" w:hAnsi="Times New Roman" w:cs="Times New Roman"/>
          <w:sz w:val="28"/>
          <w:szCs w:val="28"/>
        </w:rPr>
        <w:t>формационную повестку дня, опять был восстановлен.</w:t>
      </w:r>
    </w:p>
    <w:p w:rsidR="00645F91" w:rsidRPr="00645F91" w:rsidRDefault="00645F91" w:rsidP="007A22CD">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Одним из самых кассовых фильмов года стало «Одиночное плав</w:t>
      </w:r>
      <w:r w:rsidRPr="00645F91">
        <w:rPr>
          <w:rFonts w:ascii="Times New Roman" w:hAnsi="Times New Roman" w:cs="Times New Roman"/>
          <w:sz w:val="28"/>
          <w:szCs w:val="28"/>
        </w:rPr>
        <w:t>а</w:t>
      </w:r>
      <w:r w:rsidRPr="00645F91">
        <w:rPr>
          <w:rFonts w:ascii="Times New Roman" w:hAnsi="Times New Roman" w:cs="Times New Roman"/>
          <w:sz w:val="28"/>
          <w:szCs w:val="28"/>
        </w:rPr>
        <w:t>нье», в котором советские морские пехотинцы захватывают америка</w:t>
      </w:r>
      <w:r w:rsidRPr="00645F91">
        <w:rPr>
          <w:rFonts w:ascii="Times New Roman" w:hAnsi="Times New Roman" w:cs="Times New Roman"/>
          <w:sz w:val="28"/>
          <w:szCs w:val="28"/>
        </w:rPr>
        <w:t>н</w:t>
      </w:r>
      <w:r w:rsidRPr="00645F91">
        <w:rPr>
          <w:rFonts w:ascii="Times New Roman" w:hAnsi="Times New Roman" w:cs="Times New Roman"/>
          <w:sz w:val="28"/>
          <w:szCs w:val="28"/>
        </w:rPr>
        <w:t>скую базу и предотвращают третью мировую войну. Как видим, сове</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ский кинематограф в тот год еще ориентирован на разработку темы </w:t>
      </w:r>
      <w:r w:rsidRPr="00645F91">
        <w:rPr>
          <w:rFonts w:ascii="Times New Roman" w:hAnsi="Times New Roman" w:cs="Times New Roman"/>
          <w:sz w:val="28"/>
          <w:szCs w:val="28"/>
        </w:rPr>
        <w:lastRenderedPageBreak/>
        <w:t>идеологического противостояния, когда «холодная война» порой пер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ходит в «горячую».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литературе мы еще не видим политической ангажированности – два выделенных нами произведения вышли в журналах, которые уже ч</w:t>
      </w:r>
      <w:r w:rsidRPr="00645F91">
        <w:rPr>
          <w:rFonts w:ascii="Times New Roman" w:hAnsi="Times New Roman" w:cs="Times New Roman"/>
          <w:sz w:val="28"/>
          <w:szCs w:val="28"/>
        </w:rPr>
        <w:t>е</w:t>
      </w:r>
      <w:r w:rsidRPr="00645F91">
        <w:rPr>
          <w:rFonts w:ascii="Times New Roman" w:hAnsi="Times New Roman" w:cs="Times New Roman"/>
          <w:sz w:val="28"/>
          <w:szCs w:val="28"/>
        </w:rPr>
        <w:t>рез год окажутся в разных лагерях, противостоящих друг другу в и</w:t>
      </w:r>
      <w:r w:rsidRPr="00645F91">
        <w:rPr>
          <w:rFonts w:ascii="Times New Roman" w:hAnsi="Times New Roman" w:cs="Times New Roman"/>
          <w:sz w:val="28"/>
          <w:szCs w:val="28"/>
        </w:rPr>
        <w:t>н</w:t>
      </w:r>
      <w:r w:rsidRPr="00645F91">
        <w:rPr>
          <w:rFonts w:ascii="Times New Roman" w:hAnsi="Times New Roman" w:cs="Times New Roman"/>
          <w:sz w:val="28"/>
          <w:szCs w:val="28"/>
        </w:rPr>
        <w:t>формационном поле. Все исследователи отечественной литературы эт</w:t>
      </w:r>
      <w:r w:rsidRPr="00645F91">
        <w:rPr>
          <w:rFonts w:ascii="Times New Roman" w:hAnsi="Times New Roman" w:cs="Times New Roman"/>
          <w:sz w:val="28"/>
          <w:szCs w:val="28"/>
        </w:rPr>
        <w:t>о</w:t>
      </w:r>
      <w:r w:rsidRPr="00645F91">
        <w:rPr>
          <w:rFonts w:ascii="Times New Roman" w:hAnsi="Times New Roman" w:cs="Times New Roman"/>
          <w:sz w:val="28"/>
          <w:szCs w:val="28"/>
        </w:rPr>
        <w:t>го периода счи</w:t>
      </w:r>
      <w:r w:rsidR="000A2191">
        <w:rPr>
          <w:rFonts w:ascii="Times New Roman" w:hAnsi="Times New Roman" w:cs="Times New Roman"/>
          <w:sz w:val="28"/>
          <w:szCs w:val="28"/>
        </w:rPr>
        <w:t>тают повесть В.Распутина «Пожар</w:t>
      </w:r>
      <w:r w:rsidRPr="00645F91">
        <w:rPr>
          <w:rFonts w:ascii="Times New Roman" w:hAnsi="Times New Roman" w:cs="Times New Roman"/>
          <w:sz w:val="28"/>
          <w:szCs w:val="28"/>
        </w:rPr>
        <w:t>» «перестроечной». На наш взгляд, автор произведения не собирался проецировать сюжет и г</w:t>
      </w:r>
      <w:r w:rsidRPr="00645F91">
        <w:rPr>
          <w:rFonts w:ascii="Times New Roman" w:hAnsi="Times New Roman" w:cs="Times New Roman"/>
          <w:sz w:val="28"/>
          <w:szCs w:val="28"/>
        </w:rPr>
        <w:t>е</w:t>
      </w:r>
      <w:r w:rsidRPr="00645F91">
        <w:rPr>
          <w:rFonts w:ascii="Times New Roman" w:hAnsi="Times New Roman" w:cs="Times New Roman"/>
          <w:sz w:val="28"/>
          <w:szCs w:val="28"/>
        </w:rPr>
        <w:t>роев на политико-идеологический контекст. Являясь честным литерат</w:t>
      </w:r>
      <w:r w:rsidRPr="00645F91">
        <w:rPr>
          <w:rFonts w:ascii="Times New Roman" w:hAnsi="Times New Roman" w:cs="Times New Roman"/>
          <w:sz w:val="28"/>
          <w:szCs w:val="28"/>
        </w:rPr>
        <w:t>о</w:t>
      </w:r>
      <w:r w:rsidRPr="00645F91">
        <w:rPr>
          <w:rFonts w:ascii="Times New Roman" w:hAnsi="Times New Roman" w:cs="Times New Roman"/>
          <w:sz w:val="28"/>
          <w:szCs w:val="28"/>
        </w:rPr>
        <w:t>ром, В.Распутин точно воспроизвел ситуацию, которая ставит вопрос: а существует ли советский человек? Если существует, то кто он? По мн</w:t>
      </w:r>
      <w:r w:rsidRPr="00645F91">
        <w:rPr>
          <w:rFonts w:ascii="Times New Roman" w:hAnsi="Times New Roman" w:cs="Times New Roman"/>
          <w:sz w:val="28"/>
          <w:szCs w:val="28"/>
        </w:rPr>
        <w:t>е</w:t>
      </w:r>
      <w:r w:rsidRPr="00645F91">
        <w:rPr>
          <w:rFonts w:ascii="Times New Roman" w:hAnsi="Times New Roman" w:cs="Times New Roman"/>
          <w:sz w:val="28"/>
          <w:szCs w:val="28"/>
        </w:rPr>
        <w:t>нию автора, поведение и поступки человека в чрезвычайной ситуации не определяются его принадлежностью к «советскому». Стоит подчер</w:t>
      </w:r>
      <w:r w:rsidRPr="00645F91">
        <w:rPr>
          <w:rFonts w:ascii="Times New Roman" w:hAnsi="Times New Roman" w:cs="Times New Roman"/>
          <w:sz w:val="28"/>
          <w:szCs w:val="28"/>
        </w:rPr>
        <w:t>к</w:t>
      </w:r>
      <w:r w:rsidRPr="00645F91">
        <w:rPr>
          <w:rFonts w:ascii="Times New Roman" w:hAnsi="Times New Roman" w:cs="Times New Roman"/>
          <w:sz w:val="28"/>
          <w:szCs w:val="28"/>
        </w:rPr>
        <w:t>нуть, что в последующие годы В. Распутин критически относился к п</w:t>
      </w:r>
      <w:r w:rsidRPr="00645F91">
        <w:rPr>
          <w:rFonts w:ascii="Times New Roman" w:hAnsi="Times New Roman" w:cs="Times New Roman"/>
          <w:sz w:val="28"/>
          <w:szCs w:val="28"/>
        </w:rPr>
        <w:t>е</w:t>
      </w:r>
      <w:r w:rsidRPr="00645F91">
        <w:rPr>
          <w:rFonts w:ascii="Times New Roman" w:hAnsi="Times New Roman" w:cs="Times New Roman"/>
          <w:sz w:val="28"/>
          <w:szCs w:val="28"/>
        </w:rPr>
        <w:t>рестройке и являлся одним из лидеров консервативного крыла литерат</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ров.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Повесть Ю.Полякова «ЧП районного масштаба» можно считать первым политическим произведением из всех опубликованных в этот период. Оно более чем на год обогнало литературную ситуацию, когда политическая ангажированность станет нормой. Стоит подчеркнуть, что п</w:t>
      </w:r>
      <w:r w:rsidR="00646752">
        <w:rPr>
          <w:rFonts w:ascii="Times New Roman" w:hAnsi="Times New Roman" w:cs="Times New Roman"/>
          <w:sz w:val="28"/>
          <w:szCs w:val="28"/>
        </w:rPr>
        <w:t>овесть была написана в 1981 г.</w:t>
      </w:r>
      <w:r w:rsidRPr="00645F91">
        <w:rPr>
          <w:rFonts w:ascii="Times New Roman" w:hAnsi="Times New Roman" w:cs="Times New Roman"/>
          <w:sz w:val="28"/>
          <w:szCs w:val="28"/>
        </w:rPr>
        <w:t xml:space="preserve">, но была опубликована только спустя четыре года.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1985 г.</w:t>
      </w:r>
      <w:r w:rsidR="00645F91" w:rsidRPr="00645F91">
        <w:rPr>
          <w:rFonts w:ascii="Times New Roman" w:hAnsi="Times New Roman" w:cs="Times New Roman"/>
          <w:sz w:val="28"/>
          <w:szCs w:val="28"/>
        </w:rPr>
        <w:t xml:space="preserve"> политический процесс еще мало отличается от предшес</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вующих лет. Публичность М.Горбачева не следствие появления публи</w:t>
      </w:r>
      <w:r w:rsidR="00645F91" w:rsidRPr="00645F91">
        <w:rPr>
          <w:rFonts w:ascii="Times New Roman" w:hAnsi="Times New Roman" w:cs="Times New Roman"/>
          <w:sz w:val="28"/>
          <w:szCs w:val="28"/>
        </w:rPr>
        <w:t>ч</w:t>
      </w:r>
      <w:r w:rsidR="00645F91" w:rsidRPr="00645F91">
        <w:rPr>
          <w:rFonts w:ascii="Times New Roman" w:hAnsi="Times New Roman" w:cs="Times New Roman"/>
          <w:sz w:val="28"/>
          <w:szCs w:val="28"/>
        </w:rPr>
        <w:t>ной политики, а способ заявить о себе как о лидере государства и па</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тии. Большинство значимых для СССР кадровых назначений происх</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дит в рамках КПСС. В журналистике и литературе предчувствие пер</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мен переходит в стадию реальных дел под кураторством высшего уро</w:t>
      </w:r>
      <w:r w:rsidR="00645F91" w:rsidRPr="00645F91">
        <w:rPr>
          <w:rFonts w:ascii="Times New Roman" w:hAnsi="Times New Roman" w:cs="Times New Roman"/>
          <w:sz w:val="28"/>
          <w:szCs w:val="28"/>
        </w:rPr>
        <w:t>в</w:t>
      </w:r>
      <w:r w:rsidR="00645F91" w:rsidRPr="00645F91">
        <w:rPr>
          <w:rFonts w:ascii="Times New Roman" w:hAnsi="Times New Roman" w:cs="Times New Roman"/>
          <w:sz w:val="28"/>
          <w:szCs w:val="28"/>
        </w:rPr>
        <w:t xml:space="preserve">ня власти в СССР. Информационное поле контролируется и хорошо управляется.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b/>
          <w:bCs/>
          <w:sz w:val="28"/>
          <w:szCs w:val="28"/>
        </w:rPr>
        <w:t>1986 г</w:t>
      </w:r>
      <w:r w:rsidR="00645F91" w:rsidRPr="00645F91">
        <w:rPr>
          <w:rFonts w:ascii="Times New Roman" w:hAnsi="Times New Roman" w:cs="Times New Roman"/>
          <w:b/>
          <w:bCs/>
          <w:sz w:val="28"/>
          <w:szCs w:val="28"/>
        </w:rPr>
        <w:t>.</w:t>
      </w:r>
      <w:r w:rsidR="00645F91" w:rsidRPr="00645F91">
        <w:rPr>
          <w:rFonts w:ascii="Times New Roman" w:hAnsi="Times New Roman" w:cs="Times New Roman"/>
          <w:sz w:val="28"/>
          <w:szCs w:val="28"/>
        </w:rPr>
        <w:t xml:space="preserve"> Обращает на себя внимание возросшее количество событий в СМИ. Прежде всего, это кадровые назначения и смягчение цензуры. Здесь мы видим продолжение традиции инструментального использов</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ния властью прессы. Это выражается еще и в том, что СМИ стали тем</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тическим ориентиром для литературы и кинематографа. Особо подчер</w:t>
      </w:r>
      <w:r w:rsidR="00645F91" w:rsidRPr="00645F91">
        <w:rPr>
          <w:rFonts w:ascii="Times New Roman" w:hAnsi="Times New Roman" w:cs="Times New Roman"/>
          <w:sz w:val="28"/>
          <w:szCs w:val="28"/>
        </w:rPr>
        <w:t>к</w:t>
      </w:r>
      <w:r w:rsidR="00645F91" w:rsidRPr="00645F91">
        <w:rPr>
          <w:rFonts w:ascii="Times New Roman" w:hAnsi="Times New Roman" w:cs="Times New Roman"/>
          <w:sz w:val="28"/>
          <w:szCs w:val="28"/>
        </w:rPr>
        <w:lastRenderedPageBreak/>
        <w:t>нем, что уже в конце года произошел первый конфликт власти и прессы в рамках перестройки – события вокруг публикации в «Московском комсомольце» материала «Белый вальс». Они показали, что стратегич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ски СМИ будут стараться выходить из-под контроля, поскольку «гла</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ность» как информационная политика все-таки была неполноценной в сравнении с одной из главных ценностей либерализма – свободой слова. Этот конфликт показал, что невозможно корректно вписать свободу слова в практику тоталитарной системы СМИ. Кроме того, материал «Белый вальс» стал ярким примером внедрения в отечественные СМИ принципов массовой прессы, которая по своей природе ориентирована, прежде всего, на коммерческий успех. Именно в этом направлении – о</w:t>
      </w:r>
      <w:r w:rsidR="00645F91" w:rsidRPr="00645F91">
        <w:rPr>
          <w:rFonts w:ascii="Times New Roman" w:hAnsi="Times New Roman" w:cs="Times New Roman"/>
          <w:sz w:val="28"/>
          <w:szCs w:val="28"/>
        </w:rPr>
        <w:t>б</w:t>
      </w:r>
      <w:r w:rsidR="00645F91" w:rsidRPr="00645F91">
        <w:rPr>
          <w:rFonts w:ascii="Times New Roman" w:hAnsi="Times New Roman" w:cs="Times New Roman"/>
          <w:sz w:val="28"/>
          <w:szCs w:val="28"/>
        </w:rPr>
        <w:t xml:space="preserve">ретение финансовой независимости – советские СМИ стали нащупывать пути к обретению подлинной свободы слова.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Начинается пересмотр некоторых аксиом режима. В начале года М.Горбачев заявляет в своем интервью, что политзаключенных в СССР нет, а в конце года лично сообщает главному диссиденту страны А.Сахарову о том, что он может вернуться в Москву. Как видим,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тические изменения начинают развиваться стремительными темпами.</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художественном творчестве начинается эпоха так называем</w:t>
      </w:r>
      <w:r w:rsidR="008543F7">
        <w:rPr>
          <w:rFonts w:ascii="Times New Roman" w:hAnsi="Times New Roman" w:cs="Times New Roman"/>
          <w:sz w:val="28"/>
          <w:szCs w:val="28"/>
        </w:rPr>
        <w:t xml:space="preserve">ой «задержанной» литературы, </w:t>
      </w:r>
      <w:r w:rsidRPr="00645F91">
        <w:rPr>
          <w:rFonts w:ascii="Times New Roman" w:hAnsi="Times New Roman" w:cs="Times New Roman"/>
          <w:sz w:val="28"/>
          <w:szCs w:val="28"/>
        </w:rPr>
        <w:t>которая не была опубликована в стране по идеологическим соображениям в период написания. Первые книги: А.Бек, «Новое назначение» и А.Платонов, «Ювенильное море». Публ</w:t>
      </w:r>
      <w:r w:rsidRPr="00645F91">
        <w:rPr>
          <w:rFonts w:ascii="Times New Roman" w:hAnsi="Times New Roman" w:cs="Times New Roman"/>
          <w:sz w:val="28"/>
          <w:szCs w:val="28"/>
        </w:rPr>
        <w:t>и</w:t>
      </w:r>
      <w:r w:rsidRPr="00645F91">
        <w:rPr>
          <w:rFonts w:ascii="Times New Roman" w:hAnsi="Times New Roman" w:cs="Times New Roman"/>
          <w:sz w:val="28"/>
          <w:szCs w:val="28"/>
        </w:rPr>
        <w:t>куются новые произведения Ч.Айтматова и В.Войновича, которые не увидели бы свет, появись они до перестройки. Формируется пул «пер</w:t>
      </w:r>
      <w:r w:rsidRPr="00645F91">
        <w:rPr>
          <w:rFonts w:ascii="Times New Roman" w:hAnsi="Times New Roman" w:cs="Times New Roman"/>
          <w:sz w:val="28"/>
          <w:szCs w:val="28"/>
        </w:rPr>
        <w:t>е</w:t>
      </w:r>
      <w:r w:rsidRPr="00645F91">
        <w:rPr>
          <w:rFonts w:ascii="Times New Roman" w:hAnsi="Times New Roman" w:cs="Times New Roman"/>
          <w:sz w:val="28"/>
          <w:szCs w:val="28"/>
        </w:rPr>
        <w:t>строечных» «толстых журналов» (прежде всего, это «Новый мир», «Знамя»), которые станут основным каналом художественной коммун</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кации сторонников либерализации. </w:t>
      </w:r>
    </w:p>
    <w:p w:rsidR="00645F91" w:rsidRPr="00645F91" w:rsidRDefault="00645F91" w:rsidP="007A22CD">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области кинематографа мы обратили внимание на выход в пр</w:t>
      </w:r>
      <w:r w:rsidRPr="00645F91">
        <w:rPr>
          <w:rFonts w:ascii="Times New Roman" w:hAnsi="Times New Roman" w:cs="Times New Roman"/>
          <w:sz w:val="28"/>
          <w:szCs w:val="28"/>
        </w:rPr>
        <w:t>о</w:t>
      </w:r>
      <w:r w:rsidRPr="00645F91">
        <w:rPr>
          <w:rFonts w:ascii="Times New Roman" w:hAnsi="Times New Roman" w:cs="Times New Roman"/>
          <w:sz w:val="28"/>
          <w:szCs w:val="28"/>
        </w:rPr>
        <w:t>кат фильма Т.Абуладзе «По</w:t>
      </w:r>
      <w:r w:rsidR="00646752">
        <w:rPr>
          <w:rFonts w:ascii="Times New Roman" w:hAnsi="Times New Roman" w:cs="Times New Roman"/>
          <w:sz w:val="28"/>
          <w:szCs w:val="28"/>
        </w:rPr>
        <w:t>каяние», снятого еще в 1984 г.</w:t>
      </w:r>
      <w:r w:rsidRPr="00645F91">
        <w:rPr>
          <w:rFonts w:ascii="Times New Roman" w:hAnsi="Times New Roman" w:cs="Times New Roman"/>
          <w:sz w:val="28"/>
          <w:szCs w:val="28"/>
        </w:rPr>
        <w:t xml:space="preserve"> и полтора г</w:t>
      </w:r>
      <w:r w:rsidRPr="00645F91">
        <w:rPr>
          <w:rFonts w:ascii="Times New Roman" w:hAnsi="Times New Roman" w:cs="Times New Roman"/>
          <w:sz w:val="28"/>
          <w:szCs w:val="28"/>
        </w:rPr>
        <w:t>о</w:t>
      </w:r>
      <w:r w:rsidRPr="00645F91">
        <w:rPr>
          <w:rFonts w:ascii="Times New Roman" w:hAnsi="Times New Roman" w:cs="Times New Roman"/>
          <w:sz w:val="28"/>
          <w:szCs w:val="28"/>
        </w:rPr>
        <w:t>да ждавшего встречи со зрителем, а также повторный показ работы Э.Рязанова «О бедном гусаре замолвите слово…», пять лет, п</w:t>
      </w:r>
      <w:r w:rsidR="00646752">
        <w:rPr>
          <w:rFonts w:ascii="Times New Roman" w:hAnsi="Times New Roman" w:cs="Times New Roman"/>
          <w:sz w:val="28"/>
          <w:szCs w:val="28"/>
        </w:rPr>
        <w:t>осле пр</w:t>
      </w:r>
      <w:r w:rsidR="00646752">
        <w:rPr>
          <w:rFonts w:ascii="Times New Roman" w:hAnsi="Times New Roman" w:cs="Times New Roman"/>
          <w:sz w:val="28"/>
          <w:szCs w:val="28"/>
        </w:rPr>
        <w:t>е</w:t>
      </w:r>
      <w:r w:rsidR="00646752">
        <w:rPr>
          <w:rFonts w:ascii="Times New Roman" w:hAnsi="Times New Roman" w:cs="Times New Roman"/>
          <w:sz w:val="28"/>
          <w:szCs w:val="28"/>
        </w:rPr>
        <w:t>мьеры 1 января 1981 г.</w:t>
      </w:r>
      <w:r w:rsidRPr="00645F91">
        <w:rPr>
          <w:rFonts w:ascii="Times New Roman" w:hAnsi="Times New Roman" w:cs="Times New Roman"/>
          <w:sz w:val="28"/>
          <w:szCs w:val="28"/>
        </w:rPr>
        <w:t>, не попадавшей в эфир. За рамки «перестроечн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го кино» мы выносим фильм Г.Данелия «Кин-дза-дза!», который создан все-таки в стилистике утопий И.Ефремова («Час Быка», «Туманность </w:t>
      </w:r>
      <w:r w:rsidRPr="00645F91">
        <w:rPr>
          <w:rFonts w:ascii="Times New Roman" w:hAnsi="Times New Roman" w:cs="Times New Roman"/>
          <w:sz w:val="28"/>
          <w:szCs w:val="28"/>
        </w:rPr>
        <w:lastRenderedPageBreak/>
        <w:t>Андромеды»), а памфле</w:t>
      </w:r>
      <w:r w:rsidR="000A2191">
        <w:rPr>
          <w:rFonts w:ascii="Times New Roman" w:hAnsi="Times New Roman" w:cs="Times New Roman"/>
          <w:sz w:val="28"/>
          <w:szCs w:val="28"/>
        </w:rPr>
        <w:t>тное толкование</w:t>
      </w:r>
      <w:r w:rsidRPr="00645F91">
        <w:rPr>
          <w:rFonts w:ascii="Times New Roman" w:hAnsi="Times New Roman" w:cs="Times New Roman"/>
          <w:sz w:val="28"/>
          <w:szCs w:val="28"/>
        </w:rPr>
        <w:t xml:space="preserve"> сюжета и персонажей появ</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лись несколько позже.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1986 г.</w:t>
      </w:r>
      <w:r w:rsidR="00645F91" w:rsidRPr="00645F91">
        <w:rPr>
          <w:rFonts w:ascii="Times New Roman" w:hAnsi="Times New Roman" w:cs="Times New Roman"/>
          <w:sz w:val="28"/>
          <w:szCs w:val="28"/>
        </w:rPr>
        <w:t xml:space="preserve"> динамика в области коммуникации опережает развитие политического процесса, и СМИ стараются брать на себя функцию его локомотива. Управляемость коммуникациями в СССР по-прежнему очень высокая, но начинают обозначаться проблемы во взаимоотнош</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 xml:space="preserve">ниях власти и прессы.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b/>
          <w:bCs/>
          <w:sz w:val="28"/>
          <w:szCs w:val="28"/>
        </w:rPr>
        <w:t>1987 г</w:t>
      </w:r>
      <w:r w:rsidR="00645F91" w:rsidRPr="00645F91">
        <w:rPr>
          <w:rFonts w:ascii="Times New Roman" w:hAnsi="Times New Roman" w:cs="Times New Roman"/>
          <w:b/>
          <w:bCs/>
          <w:sz w:val="28"/>
          <w:szCs w:val="28"/>
        </w:rPr>
        <w:t>.</w:t>
      </w:r>
      <w:r w:rsidR="00645F91" w:rsidRPr="00645F91">
        <w:rPr>
          <w:rFonts w:ascii="Times New Roman" w:hAnsi="Times New Roman" w:cs="Times New Roman"/>
          <w:sz w:val="28"/>
          <w:szCs w:val="28"/>
        </w:rPr>
        <w:t xml:space="preserve"> Содержательно он значительно отличается от двух первых лет перестройки. В течение года состоялись помилование и амнистия политзаключенных, А.Сахаров уже в начале года выступил на крупном международном форуме. В СССР, наконец, начинается публичная пол</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тика, а вместе с ней возрастает уровень конфликтности событий. Пол</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тический демарш Б.Ельцина открыл новую политическую эпоху в стр</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не.</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области коммуникации произошел первый информационный «взрыв». На телевидении запускаются новые программы, а «толстые журналы» публикацией «задержанной» литературы по степени злоб</w:t>
      </w:r>
      <w:r w:rsidRPr="00645F91">
        <w:rPr>
          <w:rFonts w:ascii="Times New Roman" w:hAnsi="Times New Roman" w:cs="Times New Roman"/>
          <w:sz w:val="28"/>
          <w:szCs w:val="28"/>
        </w:rPr>
        <w:t>о</w:t>
      </w:r>
      <w:r w:rsidRPr="00645F91">
        <w:rPr>
          <w:rFonts w:ascii="Times New Roman" w:hAnsi="Times New Roman" w:cs="Times New Roman"/>
          <w:sz w:val="28"/>
          <w:szCs w:val="28"/>
        </w:rPr>
        <w:t>дневности, актуальности и сенсационности соревнуются с публичной прессой. В этом типе периодики окончательно формируется «реформ</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торский» пул: журналы «Новый мир», «Знамя», «Нева», «Роман-газета», «Юность», «Дружба народов».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Кинематографисты сняли пять «перестроечных» фильмов, что с</w:t>
      </w:r>
      <w:r w:rsidRPr="00645F91">
        <w:rPr>
          <w:rFonts w:ascii="Times New Roman" w:hAnsi="Times New Roman" w:cs="Times New Roman"/>
          <w:sz w:val="28"/>
          <w:szCs w:val="28"/>
        </w:rPr>
        <w:t>о</w:t>
      </w:r>
      <w:r w:rsidRPr="00645F91">
        <w:rPr>
          <w:rFonts w:ascii="Times New Roman" w:hAnsi="Times New Roman" w:cs="Times New Roman"/>
          <w:sz w:val="28"/>
          <w:szCs w:val="28"/>
        </w:rPr>
        <w:t>ставило около двух процентов от их общего количества за год, однако, каждая премьера (за исключением «Случая из газетной практики») стала событием не только культурной, но и общественно-политической жизни. Успех у аудитории фильма «Легко ли быть молодым?» показал, что д</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кументальное кино выходит из тени художественного кинематографа, и за счет остроты и актуальности способно привлекать к себе внимание миллионов зрителей.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1987 году в целом политический процесс и информационное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ле по-прежнему жестко контролируются, однако к концу года есть все признаки того, что посредством прежних методов эффективно управлять ими становится невозможно.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b/>
          <w:bCs/>
          <w:sz w:val="28"/>
          <w:szCs w:val="28"/>
        </w:rPr>
        <w:t>1988 г</w:t>
      </w:r>
      <w:r w:rsidR="00645F91" w:rsidRPr="00645F91">
        <w:rPr>
          <w:rFonts w:ascii="Times New Roman" w:hAnsi="Times New Roman" w:cs="Times New Roman"/>
          <w:b/>
          <w:bCs/>
          <w:sz w:val="28"/>
          <w:szCs w:val="28"/>
        </w:rPr>
        <w:t>.</w:t>
      </w:r>
      <w:r w:rsidR="00645F91" w:rsidRPr="00645F91">
        <w:rPr>
          <w:rFonts w:ascii="Times New Roman" w:hAnsi="Times New Roman" w:cs="Times New Roman"/>
          <w:sz w:val="28"/>
          <w:szCs w:val="28"/>
        </w:rPr>
        <w:t xml:space="preserve"> В СССР появляется полноценная публичная политика. Возрастает ощутимая конфликтность событий. М.Горбачеву удается с </w:t>
      </w:r>
      <w:r w:rsidR="00645F91" w:rsidRPr="00645F91">
        <w:rPr>
          <w:rFonts w:ascii="Times New Roman" w:hAnsi="Times New Roman" w:cs="Times New Roman"/>
          <w:sz w:val="28"/>
          <w:szCs w:val="28"/>
        </w:rPr>
        <w:lastRenderedPageBreak/>
        <w:t>помощью эффективного использования СМИ отбить атаку консерват</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ров на XIX партконференции и вывести из состава Политбюро после</w:t>
      </w:r>
      <w:r w:rsidR="00645F91" w:rsidRPr="00645F91">
        <w:rPr>
          <w:rFonts w:ascii="Times New Roman" w:hAnsi="Times New Roman" w:cs="Times New Roman"/>
          <w:sz w:val="28"/>
          <w:szCs w:val="28"/>
        </w:rPr>
        <w:t>д</w:t>
      </w:r>
      <w:r w:rsidR="00645F91" w:rsidRPr="00645F91">
        <w:rPr>
          <w:rFonts w:ascii="Times New Roman" w:hAnsi="Times New Roman" w:cs="Times New Roman"/>
          <w:sz w:val="28"/>
          <w:szCs w:val="28"/>
        </w:rPr>
        <w:t>ние одиозные фигуры брежневских времен. Как инструмент давления используется «хлопковое дело», которому после публикации в газете «Правда» придан официальный статус. Созданная информационная 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вестка поддерживается за счет агрессивных реформаторских СМИ (жу</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нал «Огонек», программа «Взгляд»). Информационная кампания пров</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 xml:space="preserve">дена грамотно, цели достигнуты.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Появляются признаки утраты контроля над политическим проце</w:t>
      </w:r>
      <w:r w:rsidRPr="00645F91">
        <w:rPr>
          <w:rFonts w:ascii="Times New Roman" w:hAnsi="Times New Roman" w:cs="Times New Roman"/>
          <w:sz w:val="28"/>
          <w:szCs w:val="28"/>
        </w:rPr>
        <w:t>с</w:t>
      </w:r>
      <w:r w:rsidRPr="00645F91">
        <w:rPr>
          <w:rFonts w:ascii="Times New Roman" w:hAnsi="Times New Roman" w:cs="Times New Roman"/>
          <w:sz w:val="28"/>
          <w:szCs w:val="28"/>
        </w:rPr>
        <w:t>сом – в Прибалтике и Москве создаются Народные фронты, которые б</w:t>
      </w:r>
      <w:r w:rsidRPr="00645F91">
        <w:rPr>
          <w:rFonts w:ascii="Times New Roman" w:hAnsi="Times New Roman" w:cs="Times New Roman"/>
          <w:sz w:val="28"/>
          <w:szCs w:val="28"/>
        </w:rPr>
        <w:t>ы</w:t>
      </w:r>
      <w:r w:rsidRPr="00645F91">
        <w:rPr>
          <w:rFonts w:ascii="Times New Roman" w:hAnsi="Times New Roman" w:cs="Times New Roman"/>
          <w:sz w:val="28"/>
          <w:szCs w:val="28"/>
        </w:rPr>
        <w:t>стро эволюционировали в антикоммунистические организации. Пох</w:t>
      </w:r>
      <w:r w:rsidRPr="00645F91">
        <w:rPr>
          <w:rFonts w:ascii="Times New Roman" w:hAnsi="Times New Roman" w:cs="Times New Roman"/>
          <w:sz w:val="28"/>
          <w:szCs w:val="28"/>
        </w:rPr>
        <w:t>о</w:t>
      </w:r>
      <w:r w:rsidRPr="00645F91">
        <w:rPr>
          <w:rFonts w:ascii="Times New Roman" w:hAnsi="Times New Roman" w:cs="Times New Roman"/>
          <w:sz w:val="28"/>
          <w:szCs w:val="28"/>
        </w:rPr>
        <w:t>жие процессы происходят в информационной сфере. Фактически лег</w:t>
      </w:r>
      <w:r w:rsidRPr="00645F91">
        <w:rPr>
          <w:rFonts w:ascii="Times New Roman" w:hAnsi="Times New Roman" w:cs="Times New Roman"/>
          <w:sz w:val="28"/>
          <w:szCs w:val="28"/>
        </w:rPr>
        <w:t>а</w:t>
      </w:r>
      <w:r w:rsidRPr="00645F91">
        <w:rPr>
          <w:rFonts w:ascii="Times New Roman" w:hAnsi="Times New Roman" w:cs="Times New Roman"/>
          <w:sz w:val="28"/>
          <w:szCs w:val="28"/>
        </w:rPr>
        <w:t>лизуется самиздат. Тиражи некоторых изданий исчисляются тысячами экземпляров. Принятие закона «О кооперации в СССР» открыло для и</w:t>
      </w:r>
      <w:r w:rsidRPr="00645F91">
        <w:rPr>
          <w:rFonts w:ascii="Times New Roman" w:hAnsi="Times New Roman" w:cs="Times New Roman"/>
          <w:sz w:val="28"/>
          <w:szCs w:val="28"/>
        </w:rPr>
        <w:t>з</w:t>
      </w:r>
      <w:r w:rsidRPr="00645F91">
        <w:rPr>
          <w:rFonts w:ascii="Times New Roman" w:hAnsi="Times New Roman" w:cs="Times New Roman"/>
          <w:sz w:val="28"/>
          <w:szCs w:val="28"/>
        </w:rPr>
        <w:t>дательств возможность вести полноценную коммерческую деятельность. Издательства учреждают кооперативы, которые начинают издавать ор</w:t>
      </w:r>
      <w:r w:rsidRPr="00645F91">
        <w:rPr>
          <w:rFonts w:ascii="Times New Roman" w:hAnsi="Times New Roman" w:cs="Times New Roman"/>
          <w:sz w:val="28"/>
          <w:szCs w:val="28"/>
        </w:rPr>
        <w:t>и</w:t>
      </w:r>
      <w:r w:rsidRPr="00645F91">
        <w:rPr>
          <w:rFonts w:ascii="Times New Roman" w:hAnsi="Times New Roman" w:cs="Times New Roman"/>
          <w:sz w:val="28"/>
          <w:szCs w:val="28"/>
        </w:rPr>
        <w:t>ентированную на коммерческий успех литературу. На тот момент это ранее запрещенные в СССР книги, в том числе и политические романы. Появляется негосударственная книготорговля, которая быстро превр</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щается в серьезный бизнес.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течение года создано не так уж много «перестроечных» фил</w:t>
      </w:r>
      <w:r w:rsidRPr="00645F91">
        <w:rPr>
          <w:rFonts w:ascii="Times New Roman" w:hAnsi="Times New Roman" w:cs="Times New Roman"/>
          <w:sz w:val="28"/>
          <w:szCs w:val="28"/>
        </w:rPr>
        <w:t>ь</w:t>
      </w:r>
      <w:r w:rsidRPr="00645F91">
        <w:rPr>
          <w:rFonts w:ascii="Times New Roman" w:hAnsi="Times New Roman" w:cs="Times New Roman"/>
          <w:sz w:val="28"/>
          <w:szCs w:val="28"/>
        </w:rPr>
        <w:t>мов, но уже есть новые явления – специально для телевидения был снят фильм «Собачье сердце» (продолжительность 130 минут). Во вр</w:t>
      </w:r>
      <w:r w:rsidR="00646752">
        <w:rPr>
          <w:rFonts w:ascii="Times New Roman" w:hAnsi="Times New Roman" w:cs="Times New Roman"/>
          <w:sz w:val="28"/>
          <w:szCs w:val="28"/>
        </w:rPr>
        <w:t>емя премьеры 19 ноября 1988 г.</w:t>
      </w:r>
      <w:r w:rsidRPr="00645F91">
        <w:rPr>
          <w:rFonts w:ascii="Times New Roman" w:hAnsi="Times New Roman" w:cs="Times New Roman"/>
          <w:sz w:val="28"/>
          <w:szCs w:val="28"/>
        </w:rPr>
        <w:t xml:space="preserve"> фильм посмотрело около 100 миллионов 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ловек.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1988 г.</w:t>
      </w:r>
      <w:r w:rsidR="00645F91" w:rsidRPr="00645F91">
        <w:rPr>
          <w:rFonts w:ascii="Times New Roman" w:hAnsi="Times New Roman" w:cs="Times New Roman"/>
          <w:sz w:val="28"/>
          <w:szCs w:val="28"/>
        </w:rPr>
        <w:t xml:space="preserve"> М.Горбачев и его команда реформаторов «пожинают плоды» сделанного в предыдущие годы. Их оппоненты в ЦК КПСС ра</w:t>
      </w:r>
      <w:r w:rsidR="00645F91" w:rsidRPr="00645F91">
        <w:rPr>
          <w:rFonts w:ascii="Times New Roman" w:hAnsi="Times New Roman" w:cs="Times New Roman"/>
          <w:sz w:val="28"/>
          <w:szCs w:val="28"/>
        </w:rPr>
        <w:t>з</w:t>
      </w:r>
      <w:r w:rsidR="00645F91" w:rsidRPr="00645F91">
        <w:rPr>
          <w:rFonts w:ascii="Times New Roman" w:hAnsi="Times New Roman" w:cs="Times New Roman"/>
          <w:sz w:val="28"/>
          <w:szCs w:val="28"/>
        </w:rPr>
        <w:t>громлены и политически, и информационно. Запускается следующий этап демократизации – возвращение власти Советам. Однако появляю</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ся новые оппозиционеры. Публичная политика выводит на политич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скую орбиту новые фигуры. Создаются неподконтрольные КПСС шир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кие общественно-политические движения.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b/>
          <w:bCs/>
          <w:sz w:val="28"/>
          <w:szCs w:val="28"/>
        </w:rPr>
        <w:t>1989 г</w:t>
      </w:r>
      <w:r w:rsidR="00645F91" w:rsidRPr="00645F91">
        <w:rPr>
          <w:rFonts w:ascii="Times New Roman" w:hAnsi="Times New Roman" w:cs="Times New Roman"/>
          <w:b/>
          <w:bCs/>
          <w:sz w:val="28"/>
          <w:szCs w:val="28"/>
        </w:rPr>
        <w:t>.</w:t>
      </w:r>
      <w:r w:rsidR="00645F91" w:rsidRPr="00645F91">
        <w:rPr>
          <w:rFonts w:ascii="Times New Roman" w:hAnsi="Times New Roman" w:cs="Times New Roman"/>
          <w:sz w:val="28"/>
          <w:szCs w:val="28"/>
        </w:rPr>
        <w:t xml:space="preserve"> Первый съезд депутатов СССР и его прямая трансляция в эфире демонстрируют торжество публичной политики. Предвыборная кампания и принятые на Съезде народных депутатов СССР решения </w:t>
      </w:r>
      <w:r w:rsidR="00645F91" w:rsidRPr="00645F91">
        <w:rPr>
          <w:rFonts w:ascii="Times New Roman" w:hAnsi="Times New Roman" w:cs="Times New Roman"/>
          <w:sz w:val="28"/>
          <w:szCs w:val="28"/>
        </w:rPr>
        <w:lastRenderedPageBreak/>
        <w:t>(даже создание Межрегиональной депутатской группы) в целом соо</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ветствуют интересам М.Горбачева, однако развить успех не удается. Межнациональные и экономические проблемы углубляются, провоц</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руя конфликтные ситуации. Кампания по дискредитации Б.Ельцина в сентябре проваливается – граждане либо не верят СМИ, либо не пред</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ют значения «порокам» депутата. Сам Ельцин становится политиком, с которым часть жителей России связывает будущее страны.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Информационное поле в этот год очень насыщено. Интенсивней становится художественная коммуникация. Публикуется не только «з</w:t>
      </w:r>
      <w:r w:rsidRPr="00645F91">
        <w:rPr>
          <w:rFonts w:ascii="Times New Roman" w:hAnsi="Times New Roman" w:cs="Times New Roman"/>
          <w:sz w:val="28"/>
          <w:szCs w:val="28"/>
        </w:rPr>
        <w:t>а</w:t>
      </w:r>
      <w:r w:rsidRPr="00645F91">
        <w:rPr>
          <w:rFonts w:ascii="Times New Roman" w:hAnsi="Times New Roman" w:cs="Times New Roman"/>
          <w:sz w:val="28"/>
          <w:szCs w:val="28"/>
        </w:rPr>
        <w:t>держанная» литература, но и новые произведения. Заявляет о себе ма</w:t>
      </w:r>
      <w:r w:rsidRPr="00645F91">
        <w:rPr>
          <w:rFonts w:ascii="Times New Roman" w:hAnsi="Times New Roman" w:cs="Times New Roman"/>
          <w:sz w:val="28"/>
          <w:szCs w:val="28"/>
        </w:rPr>
        <w:t>с</w:t>
      </w:r>
      <w:r w:rsidRPr="00645F91">
        <w:rPr>
          <w:rFonts w:ascii="Times New Roman" w:hAnsi="Times New Roman" w:cs="Times New Roman"/>
          <w:sz w:val="28"/>
          <w:szCs w:val="28"/>
        </w:rPr>
        <w:t>совая литература, которая активно разрабатывает узнаваемые аудитор</w:t>
      </w:r>
      <w:r w:rsidRPr="00645F91">
        <w:rPr>
          <w:rFonts w:ascii="Times New Roman" w:hAnsi="Times New Roman" w:cs="Times New Roman"/>
          <w:sz w:val="28"/>
          <w:szCs w:val="28"/>
        </w:rPr>
        <w:t>и</w:t>
      </w:r>
      <w:r w:rsidRPr="00645F91">
        <w:rPr>
          <w:rFonts w:ascii="Times New Roman" w:hAnsi="Times New Roman" w:cs="Times New Roman"/>
          <w:sz w:val="28"/>
          <w:szCs w:val="28"/>
        </w:rPr>
        <w:t>ей политические и криминально-авантюрные сюжеты. Некоторые пр</w:t>
      </w:r>
      <w:r w:rsidRPr="00645F91">
        <w:rPr>
          <w:rFonts w:ascii="Times New Roman" w:hAnsi="Times New Roman" w:cs="Times New Roman"/>
          <w:sz w:val="28"/>
          <w:szCs w:val="28"/>
        </w:rPr>
        <w:t>о</w:t>
      </w:r>
      <w:r w:rsidRPr="00645F91">
        <w:rPr>
          <w:rFonts w:ascii="Times New Roman" w:hAnsi="Times New Roman" w:cs="Times New Roman"/>
          <w:sz w:val="28"/>
          <w:szCs w:val="28"/>
        </w:rPr>
        <w:t>изведения ложатся в основу сценариев художественных фильмов. П</w:t>
      </w:r>
      <w:r w:rsidRPr="00645F91">
        <w:rPr>
          <w:rFonts w:ascii="Times New Roman" w:hAnsi="Times New Roman" w:cs="Times New Roman"/>
          <w:sz w:val="28"/>
          <w:szCs w:val="28"/>
        </w:rPr>
        <w:t>о</w:t>
      </w:r>
      <w:r w:rsidRPr="00645F91">
        <w:rPr>
          <w:rFonts w:ascii="Times New Roman" w:hAnsi="Times New Roman" w:cs="Times New Roman"/>
          <w:sz w:val="28"/>
          <w:szCs w:val="28"/>
        </w:rPr>
        <w:t>тенциальный коммерческий успех позволяет издательствам преодол</w:t>
      </w:r>
      <w:r w:rsidRPr="00645F91">
        <w:rPr>
          <w:rFonts w:ascii="Times New Roman" w:hAnsi="Times New Roman" w:cs="Times New Roman"/>
          <w:sz w:val="28"/>
          <w:szCs w:val="28"/>
        </w:rPr>
        <w:t>е</w:t>
      </w:r>
      <w:r w:rsidRPr="00645F91">
        <w:rPr>
          <w:rFonts w:ascii="Times New Roman" w:hAnsi="Times New Roman" w:cs="Times New Roman"/>
          <w:sz w:val="28"/>
          <w:szCs w:val="28"/>
        </w:rPr>
        <w:t>вать цензурные ограничения. Появляются «подпольные» издания – без указания издательства и тиража. Все это признаки утраты властью ко</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троля над коммуникационным процессом.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1989 г.</w:t>
      </w:r>
      <w:r w:rsidR="00645F91" w:rsidRPr="00645F91">
        <w:rPr>
          <w:rFonts w:ascii="Times New Roman" w:hAnsi="Times New Roman" w:cs="Times New Roman"/>
          <w:sz w:val="28"/>
          <w:szCs w:val="28"/>
        </w:rPr>
        <w:t xml:space="preserve"> М.Горбачеву еще удается удерживать ситуацию под ко</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тролем, но его личный авторитет (рейтинг) начинает падать. У власти уже не получается, как прежде, управлять публичной политикой и ко</w:t>
      </w:r>
      <w:r w:rsidR="00645F91" w:rsidRPr="00645F91">
        <w:rPr>
          <w:rFonts w:ascii="Times New Roman" w:hAnsi="Times New Roman" w:cs="Times New Roman"/>
          <w:sz w:val="28"/>
          <w:szCs w:val="28"/>
        </w:rPr>
        <w:t>м</w:t>
      </w:r>
      <w:r w:rsidR="00645F91" w:rsidRPr="00645F91">
        <w:rPr>
          <w:rFonts w:ascii="Times New Roman" w:hAnsi="Times New Roman" w:cs="Times New Roman"/>
          <w:sz w:val="28"/>
          <w:szCs w:val="28"/>
        </w:rPr>
        <w:t xml:space="preserve">муникациями.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b/>
          <w:bCs/>
          <w:sz w:val="28"/>
          <w:szCs w:val="28"/>
        </w:rPr>
        <w:t>1990 г</w:t>
      </w:r>
      <w:r w:rsidR="00645F91" w:rsidRPr="00645F91">
        <w:rPr>
          <w:rFonts w:ascii="Times New Roman" w:hAnsi="Times New Roman" w:cs="Times New Roman"/>
          <w:b/>
          <w:bCs/>
          <w:sz w:val="28"/>
          <w:szCs w:val="28"/>
        </w:rPr>
        <w:t>.</w:t>
      </w:r>
      <w:r w:rsidR="00645F91" w:rsidRPr="00645F91">
        <w:rPr>
          <w:rFonts w:ascii="Times New Roman" w:hAnsi="Times New Roman" w:cs="Times New Roman"/>
          <w:sz w:val="28"/>
          <w:szCs w:val="28"/>
        </w:rPr>
        <w:t xml:space="preserve"> С первого же месяца года происходит раскол и политич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ский, и информационный. Назревающие проблемы и конфликты резко обостряются. После избрания Верховного Совета РСФСР, в стране фа</w:t>
      </w:r>
      <w:r w:rsidR="00645F91" w:rsidRPr="00645F91">
        <w:rPr>
          <w:rFonts w:ascii="Times New Roman" w:hAnsi="Times New Roman" w:cs="Times New Roman"/>
          <w:sz w:val="28"/>
          <w:szCs w:val="28"/>
        </w:rPr>
        <w:t>к</w:t>
      </w:r>
      <w:r w:rsidR="00645F91" w:rsidRPr="00645F91">
        <w:rPr>
          <w:rFonts w:ascii="Times New Roman" w:hAnsi="Times New Roman" w:cs="Times New Roman"/>
          <w:sz w:val="28"/>
          <w:szCs w:val="28"/>
        </w:rPr>
        <w:t>тически появляется двоевластие. Прибалтийские республики и Грузия бескомпромиссно настроены на выход из</w:t>
      </w:r>
      <w:r w:rsidR="000A2191">
        <w:rPr>
          <w:rFonts w:ascii="Times New Roman" w:hAnsi="Times New Roman" w:cs="Times New Roman"/>
          <w:sz w:val="28"/>
          <w:szCs w:val="28"/>
        </w:rPr>
        <w:t xml:space="preserve"> Союза ССР. Остальные ре</w:t>
      </w:r>
      <w:r w:rsidR="000A2191">
        <w:rPr>
          <w:rFonts w:ascii="Times New Roman" w:hAnsi="Times New Roman" w:cs="Times New Roman"/>
          <w:sz w:val="28"/>
          <w:szCs w:val="28"/>
        </w:rPr>
        <w:t>с</w:t>
      </w:r>
      <w:r w:rsidR="000A2191">
        <w:rPr>
          <w:rFonts w:ascii="Times New Roman" w:hAnsi="Times New Roman" w:cs="Times New Roman"/>
          <w:sz w:val="28"/>
          <w:szCs w:val="28"/>
        </w:rPr>
        <w:t>публики</w:t>
      </w:r>
      <w:r w:rsidR="00645F91" w:rsidRPr="00645F91">
        <w:rPr>
          <w:rFonts w:ascii="Times New Roman" w:hAnsi="Times New Roman" w:cs="Times New Roman"/>
          <w:sz w:val="28"/>
          <w:szCs w:val="28"/>
        </w:rPr>
        <w:t xml:space="preserve"> заняли выжидательную позицию. Стремительно ухудшается социально-экономическая ситуация: задержки заработной платы, скр</w:t>
      </w:r>
      <w:r w:rsidR="00645F91" w:rsidRPr="00645F91">
        <w:rPr>
          <w:rFonts w:ascii="Times New Roman" w:hAnsi="Times New Roman" w:cs="Times New Roman"/>
          <w:sz w:val="28"/>
          <w:szCs w:val="28"/>
        </w:rPr>
        <w:t>ы</w:t>
      </w:r>
      <w:r w:rsidR="00645F91" w:rsidRPr="00645F91">
        <w:rPr>
          <w:rFonts w:ascii="Times New Roman" w:hAnsi="Times New Roman" w:cs="Times New Roman"/>
          <w:sz w:val="28"/>
          <w:szCs w:val="28"/>
        </w:rPr>
        <w:t xml:space="preserve">тая инфляция становится реальной, растет преступность.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Несмотря на избрание М.Горбачева президентом СССР, контрол</w:t>
      </w:r>
      <w:r w:rsidRPr="00645F91">
        <w:rPr>
          <w:rFonts w:ascii="Times New Roman" w:hAnsi="Times New Roman" w:cs="Times New Roman"/>
          <w:sz w:val="28"/>
          <w:szCs w:val="28"/>
        </w:rPr>
        <w:t>и</w:t>
      </w:r>
      <w:r w:rsidRPr="00645F91">
        <w:rPr>
          <w:rFonts w:ascii="Times New Roman" w:hAnsi="Times New Roman" w:cs="Times New Roman"/>
          <w:sz w:val="28"/>
          <w:szCs w:val="28"/>
        </w:rPr>
        <w:t>ровать политический процесс в стране ему удается с большим трудом. Принятие и запуск программы реформирования экономики (переход к рынку) стоит рассматривать в качестве последнего шанса Кремля о</w:t>
      </w:r>
      <w:r w:rsidRPr="00645F91">
        <w:rPr>
          <w:rFonts w:ascii="Times New Roman" w:hAnsi="Times New Roman" w:cs="Times New Roman"/>
          <w:sz w:val="28"/>
          <w:szCs w:val="28"/>
        </w:rPr>
        <w:t>с</w:t>
      </w:r>
      <w:r w:rsidRPr="00645F91">
        <w:rPr>
          <w:rFonts w:ascii="Times New Roman" w:hAnsi="Times New Roman" w:cs="Times New Roman"/>
          <w:sz w:val="28"/>
          <w:szCs w:val="28"/>
        </w:rPr>
        <w:t>таться во главе стремительно развивающихся процессов. Провал экон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мической программы стал провалом политическим: федеральный центр </w:t>
      </w:r>
      <w:r w:rsidRPr="00645F91">
        <w:rPr>
          <w:rFonts w:ascii="Times New Roman" w:hAnsi="Times New Roman" w:cs="Times New Roman"/>
          <w:sz w:val="28"/>
          <w:szCs w:val="28"/>
        </w:rPr>
        <w:lastRenderedPageBreak/>
        <w:t>показал свою недееспособность. Республики начинают готовить собс</w:t>
      </w:r>
      <w:r w:rsidRPr="00645F91">
        <w:rPr>
          <w:rFonts w:ascii="Times New Roman" w:hAnsi="Times New Roman" w:cs="Times New Roman"/>
          <w:sz w:val="28"/>
          <w:szCs w:val="28"/>
        </w:rPr>
        <w:t>т</w:t>
      </w:r>
      <w:r w:rsidRPr="00645F91">
        <w:rPr>
          <w:rFonts w:ascii="Times New Roman" w:hAnsi="Times New Roman" w:cs="Times New Roman"/>
          <w:sz w:val="28"/>
          <w:szCs w:val="28"/>
        </w:rPr>
        <w:t>венные программы реформирования экономики, опираясь на свои силы и возможности.</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Тема грядущего военного переворота получила свое продолжение – о нем с трибуны четвертого Съезда депутатов СССР заявляет Э.Шеварднадзе.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массовой коммуникации возрастает роль телевидения. Вокруг республиканских телецентров разворачиваются настоящие военные столкновения. После создания ВГТРК в России к альтернативному с</w:t>
      </w:r>
      <w:r w:rsidRPr="00645F91">
        <w:rPr>
          <w:rFonts w:ascii="Times New Roman" w:hAnsi="Times New Roman" w:cs="Times New Roman"/>
          <w:sz w:val="28"/>
          <w:szCs w:val="28"/>
        </w:rPr>
        <w:t>о</w:t>
      </w:r>
      <w:r w:rsidRPr="00645F91">
        <w:rPr>
          <w:rFonts w:ascii="Times New Roman" w:hAnsi="Times New Roman" w:cs="Times New Roman"/>
          <w:sz w:val="28"/>
          <w:szCs w:val="28"/>
        </w:rPr>
        <w:t>юзному политическому центру власти добавляется информационный. После отмены 6-ой статьи Конституции СССР и вступления в силу З</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кона «О печати и других средствах массовой информации» власть теряет традиционные инструменты контроля над СМИ.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Интенсивность художественной коммуникации еще более возра</w:t>
      </w:r>
      <w:r w:rsidRPr="00645F91">
        <w:rPr>
          <w:rFonts w:ascii="Times New Roman" w:hAnsi="Times New Roman" w:cs="Times New Roman"/>
          <w:sz w:val="28"/>
          <w:szCs w:val="28"/>
        </w:rPr>
        <w:t>с</w:t>
      </w:r>
      <w:r w:rsidRPr="00645F91">
        <w:rPr>
          <w:rFonts w:ascii="Times New Roman" w:hAnsi="Times New Roman" w:cs="Times New Roman"/>
          <w:sz w:val="28"/>
          <w:szCs w:val="28"/>
        </w:rPr>
        <w:t>тает. Кроме «задержанной» литературы «толстые журналы» и издател</w:t>
      </w:r>
      <w:r w:rsidRPr="00645F91">
        <w:rPr>
          <w:rFonts w:ascii="Times New Roman" w:hAnsi="Times New Roman" w:cs="Times New Roman"/>
          <w:sz w:val="28"/>
          <w:szCs w:val="28"/>
        </w:rPr>
        <w:t>ь</w:t>
      </w:r>
      <w:r w:rsidRPr="00645F91">
        <w:rPr>
          <w:rFonts w:ascii="Times New Roman" w:hAnsi="Times New Roman" w:cs="Times New Roman"/>
          <w:sz w:val="28"/>
          <w:szCs w:val="28"/>
        </w:rPr>
        <w:t>ства публикуют современную прозу, сюжетами которой становятся др</w:t>
      </w:r>
      <w:r w:rsidRPr="00645F91">
        <w:rPr>
          <w:rFonts w:ascii="Times New Roman" w:hAnsi="Times New Roman" w:cs="Times New Roman"/>
          <w:sz w:val="28"/>
          <w:szCs w:val="28"/>
        </w:rPr>
        <w:t>а</w:t>
      </w:r>
      <w:r w:rsidRPr="00645F91">
        <w:rPr>
          <w:rFonts w:ascii="Times New Roman" w:hAnsi="Times New Roman" w:cs="Times New Roman"/>
          <w:sz w:val="28"/>
          <w:szCs w:val="28"/>
        </w:rPr>
        <w:t>матические события истории и современности. Начинается наступление массовой литературы. Ее основную тематику составляют криминально-политические сюжеты, которые быстро экранизируются. Кинематограф начал системно эксплуатировать похожие сюжеты, создавая новые ле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ты по лекалам зарубежных детективов и боевиков.   </w:t>
      </w:r>
    </w:p>
    <w:p w:rsidR="00645F91" w:rsidRPr="00645F91" w:rsidRDefault="0064675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1990 г.</w:t>
      </w:r>
      <w:r w:rsidR="00645F91" w:rsidRPr="00645F91">
        <w:rPr>
          <w:rFonts w:ascii="Times New Roman" w:hAnsi="Times New Roman" w:cs="Times New Roman"/>
          <w:sz w:val="28"/>
          <w:szCs w:val="28"/>
        </w:rPr>
        <w:t xml:space="preserve"> произошла потеря федеральной властью контроля над политическим и коммуникационными процессами в СССР. Сохранить Советский Союз и КПСС в прежнем виде стало уже невозможно.</w:t>
      </w:r>
    </w:p>
    <w:p w:rsidR="00645F91" w:rsidRPr="00645F91" w:rsidRDefault="00646752" w:rsidP="007A22CD">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b/>
          <w:bCs/>
          <w:sz w:val="28"/>
          <w:szCs w:val="28"/>
        </w:rPr>
        <w:t>1991 г</w:t>
      </w:r>
      <w:r w:rsidR="00645F91" w:rsidRPr="00645F91">
        <w:rPr>
          <w:rFonts w:ascii="Times New Roman" w:hAnsi="Times New Roman" w:cs="Times New Roman"/>
          <w:b/>
          <w:bCs/>
          <w:sz w:val="28"/>
          <w:szCs w:val="28"/>
        </w:rPr>
        <w:t>.</w:t>
      </w:r>
      <w:r w:rsidR="00645F91" w:rsidRPr="00645F91">
        <w:rPr>
          <w:rFonts w:ascii="Times New Roman" w:hAnsi="Times New Roman" w:cs="Times New Roman"/>
          <w:sz w:val="28"/>
          <w:szCs w:val="28"/>
        </w:rPr>
        <w:t xml:space="preserve"> В начале года Кремль предпринимает попытку взять под контроль политическую ситуацию в стране репрессивными методами, которая проваливается. Активно протестует либерально настроенная часть общества и их лидеры. Растет популярность Б.Ельцина. Использ</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вание армии в карательных акциях не только подорвало ее авторитет в обществе, но и сама армия стала протестовать против участия в полит</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ческих акциях. Положительный результат референдума о будущем СССР дал М.Горбачеву шанс возглавить процесс реформирования С</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ветского Союза, однако, новый вариант союзного договора принцип</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ально не устроил консерваторо</w:t>
      </w:r>
      <w:r w:rsidR="00E8020C">
        <w:rPr>
          <w:rFonts w:ascii="Times New Roman" w:hAnsi="Times New Roman" w:cs="Times New Roman"/>
          <w:sz w:val="28"/>
          <w:szCs w:val="28"/>
        </w:rPr>
        <w:t>в, которые составили в 1991 г.</w:t>
      </w:r>
      <w:r w:rsidR="00645F91" w:rsidRPr="00645F91">
        <w:rPr>
          <w:rFonts w:ascii="Times New Roman" w:hAnsi="Times New Roman" w:cs="Times New Roman"/>
          <w:sz w:val="28"/>
          <w:szCs w:val="28"/>
        </w:rPr>
        <w:t xml:space="preserve"> больши</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lastRenderedPageBreak/>
        <w:t>ство в окружении президента СССР. Это позволило им в нужный м</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мент изолировать М.Горбачева и сорвать создание СНГ.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Параллельно шел процесс создания альтернативных властных структур в республиках. После избрания Б.Н. Ельцина президентом Ро</w:t>
      </w:r>
      <w:r w:rsidRPr="00645F91">
        <w:rPr>
          <w:rFonts w:ascii="Times New Roman" w:hAnsi="Times New Roman" w:cs="Times New Roman"/>
          <w:sz w:val="28"/>
          <w:szCs w:val="28"/>
        </w:rPr>
        <w:t>с</w:t>
      </w:r>
      <w:r w:rsidRPr="00645F91">
        <w:rPr>
          <w:rFonts w:ascii="Times New Roman" w:hAnsi="Times New Roman" w:cs="Times New Roman"/>
          <w:sz w:val="28"/>
          <w:szCs w:val="28"/>
        </w:rPr>
        <w:t>сии в стране окончательно сформировался второй центр власти. Опер</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тивно принимаются законы, позволяющие российской власти управлять силовыми ведомствами на территории РСФСР. В результате, у Б.Ельцина оказался необходимый для победы над ГКЧП ресурс. После августовских событий М.Горбачев окончательно утратил авторитет и позиции лидера государства, которое с этого момента существовало только формально.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этот год СМИ критически реагируют на попытки возродить це</w:t>
      </w:r>
      <w:r w:rsidRPr="00645F91">
        <w:rPr>
          <w:rFonts w:ascii="Times New Roman" w:hAnsi="Times New Roman" w:cs="Times New Roman"/>
          <w:sz w:val="28"/>
          <w:szCs w:val="28"/>
        </w:rPr>
        <w:t>н</w:t>
      </w:r>
      <w:r w:rsidRPr="00645F91">
        <w:rPr>
          <w:rFonts w:ascii="Times New Roman" w:hAnsi="Times New Roman" w:cs="Times New Roman"/>
          <w:sz w:val="28"/>
          <w:szCs w:val="28"/>
        </w:rPr>
        <w:t>зуру. За годы перестройки возникли альтернативные каналы тиражир</w:t>
      </w:r>
      <w:r w:rsidRPr="00645F91">
        <w:rPr>
          <w:rFonts w:ascii="Times New Roman" w:hAnsi="Times New Roman" w:cs="Times New Roman"/>
          <w:sz w:val="28"/>
          <w:szCs w:val="28"/>
        </w:rPr>
        <w:t>о</w:t>
      </w:r>
      <w:r w:rsidRPr="00645F91">
        <w:rPr>
          <w:rFonts w:ascii="Times New Roman" w:hAnsi="Times New Roman" w:cs="Times New Roman"/>
          <w:sz w:val="28"/>
          <w:szCs w:val="28"/>
        </w:rPr>
        <w:t>вания информации. Появление программы «Вести» впервые поместило телевизионную новостную журналистику в конкурентную среду. СМИ стали авторитетным социальным институтом, и воспринимаются общ</w:t>
      </w:r>
      <w:r w:rsidRPr="00645F91">
        <w:rPr>
          <w:rFonts w:ascii="Times New Roman" w:hAnsi="Times New Roman" w:cs="Times New Roman"/>
          <w:sz w:val="28"/>
          <w:szCs w:val="28"/>
        </w:rPr>
        <w:t>е</w:t>
      </w:r>
      <w:r w:rsidRPr="00645F91">
        <w:rPr>
          <w:rFonts w:ascii="Times New Roman" w:hAnsi="Times New Roman" w:cs="Times New Roman"/>
          <w:sz w:val="28"/>
          <w:szCs w:val="28"/>
        </w:rPr>
        <w:t>ством в качестве выразителя его интересов. Свобода слова, как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ральная ценность, воспринята большинством журналистского профе</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сионального сообщества.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Художественная коммуникация практически не контролируется. На ее тематику значительное влияние оказывает рыночная экономика. В полной мере проявляет себя относительно новая тема эмиграции. В «толстых журналах» на первый план вышли малые формы. Большая часть «перестроечного кино» в этот год ориентирована на кассовый у</w:t>
      </w:r>
      <w:r w:rsidRPr="00645F91">
        <w:rPr>
          <w:rFonts w:ascii="Times New Roman" w:hAnsi="Times New Roman" w:cs="Times New Roman"/>
          <w:sz w:val="28"/>
          <w:szCs w:val="28"/>
        </w:rPr>
        <w:t>с</w:t>
      </w:r>
      <w:r w:rsidRPr="00645F91">
        <w:rPr>
          <w:rFonts w:ascii="Times New Roman" w:hAnsi="Times New Roman" w:cs="Times New Roman"/>
          <w:sz w:val="28"/>
          <w:szCs w:val="28"/>
        </w:rPr>
        <w:t>пех, эксплуатируя криминально-политическую тематику.</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Феномен книги А.Собчака «Хождение во власть» (тираж – 300 т</w:t>
      </w:r>
      <w:r w:rsidRPr="00645F91">
        <w:rPr>
          <w:rFonts w:ascii="Times New Roman" w:hAnsi="Times New Roman" w:cs="Times New Roman"/>
          <w:sz w:val="28"/>
          <w:szCs w:val="28"/>
        </w:rPr>
        <w:t>ы</w:t>
      </w:r>
      <w:r w:rsidRPr="00645F91">
        <w:rPr>
          <w:rFonts w:ascii="Times New Roman" w:hAnsi="Times New Roman" w:cs="Times New Roman"/>
          <w:sz w:val="28"/>
          <w:szCs w:val="28"/>
        </w:rPr>
        <w:t>сяч экземпляров) показывает, что политическая ангажированная литер</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тура по-прежнему пользуется огромным интересом у аудитории. </w:t>
      </w:r>
    </w:p>
    <w:p w:rsidR="00645F91" w:rsidRPr="00645F91" w:rsidRDefault="00E8020C"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1991 г.</w:t>
      </w:r>
      <w:r w:rsidR="00645F91" w:rsidRPr="00645F91">
        <w:rPr>
          <w:rFonts w:ascii="Times New Roman" w:hAnsi="Times New Roman" w:cs="Times New Roman"/>
          <w:sz w:val="28"/>
          <w:szCs w:val="28"/>
        </w:rPr>
        <w:t xml:space="preserve"> произошло крушение СССР и КПСС. Стремительность процесса подчеркивает, что во время перестройки М.Горбачевым были допущены стратегические просчеты, в том числе и в области коммун</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 xml:space="preserve">кации.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Обобщая представленный выше материал, стоит выделить общую закономерность, как в политическом, так  и коммуникационном проце</w:t>
      </w:r>
      <w:r w:rsidRPr="00645F91">
        <w:rPr>
          <w:rFonts w:ascii="Times New Roman" w:hAnsi="Times New Roman" w:cs="Times New Roman"/>
          <w:sz w:val="28"/>
          <w:szCs w:val="28"/>
        </w:rPr>
        <w:t>с</w:t>
      </w:r>
      <w:r w:rsidRPr="00645F91">
        <w:rPr>
          <w:rFonts w:ascii="Times New Roman" w:hAnsi="Times New Roman" w:cs="Times New Roman"/>
          <w:sz w:val="28"/>
          <w:szCs w:val="28"/>
        </w:rPr>
        <w:t>се, что еще раз доказывает их взаимозависимость и взаимовлияние – н</w:t>
      </w:r>
      <w:r w:rsidRPr="00645F91">
        <w:rPr>
          <w:rFonts w:ascii="Times New Roman" w:hAnsi="Times New Roman" w:cs="Times New Roman"/>
          <w:sz w:val="28"/>
          <w:szCs w:val="28"/>
        </w:rPr>
        <w:t>е</w:t>
      </w:r>
      <w:r w:rsidRPr="00645F91">
        <w:rPr>
          <w:rFonts w:ascii="Times New Roman" w:hAnsi="Times New Roman" w:cs="Times New Roman"/>
          <w:sz w:val="28"/>
          <w:szCs w:val="28"/>
        </w:rPr>
        <w:lastRenderedPageBreak/>
        <w:t>уклонное снижение управляемости. Это является показателем низкого уровня политического и коммуникационного менеджмента власти в этот период. Объяснить это можно тем, что запущенные преобразования, д</w:t>
      </w:r>
      <w:r w:rsidRPr="00645F91">
        <w:rPr>
          <w:rFonts w:ascii="Times New Roman" w:hAnsi="Times New Roman" w:cs="Times New Roman"/>
          <w:sz w:val="28"/>
          <w:szCs w:val="28"/>
        </w:rPr>
        <w:t>а</w:t>
      </w:r>
      <w:r w:rsidRPr="00645F91">
        <w:rPr>
          <w:rFonts w:ascii="Times New Roman" w:hAnsi="Times New Roman" w:cs="Times New Roman"/>
          <w:sz w:val="28"/>
          <w:szCs w:val="28"/>
        </w:rPr>
        <w:t>же строго дозированные, создали новую политическую и информацио</w:t>
      </w:r>
      <w:r w:rsidRPr="00645F91">
        <w:rPr>
          <w:rFonts w:ascii="Times New Roman" w:hAnsi="Times New Roman" w:cs="Times New Roman"/>
          <w:sz w:val="28"/>
          <w:szCs w:val="28"/>
        </w:rPr>
        <w:t>н</w:t>
      </w:r>
      <w:r w:rsidRPr="00645F91">
        <w:rPr>
          <w:rFonts w:ascii="Times New Roman" w:hAnsi="Times New Roman" w:cs="Times New Roman"/>
          <w:sz w:val="28"/>
          <w:szCs w:val="28"/>
        </w:rPr>
        <w:t>ную ситуацию, требовавшую иных инструментов управления, которых не оказалось в арсенале советско-коммунистического режима. Отсюда постоянное стремление решать возникающие проблемы репрессивными методами, что в новой политической и информационной ситуации могло быть успешным только ценой потери международной репутации, сле</w:t>
      </w:r>
      <w:r w:rsidRPr="00645F91">
        <w:rPr>
          <w:rFonts w:ascii="Times New Roman" w:hAnsi="Times New Roman" w:cs="Times New Roman"/>
          <w:sz w:val="28"/>
          <w:szCs w:val="28"/>
        </w:rPr>
        <w:t>д</w:t>
      </w:r>
      <w:r w:rsidRPr="00645F91">
        <w:rPr>
          <w:rFonts w:ascii="Times New Roman" w:hAnsi="Times New Roman" w:cs="Times New Roman"/>
          <w:sz w:val="28"/>
          <w:szCs w:val="28"/>
        </w:rPr>
        <w:t xml:space="preserve">ствием чего должна была стать изоляция СССР.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Теперь обратимся к обобщению основных тенденций в области массовой коммуникации в этот период. Безусловно, ее главным феном</w:t>
      </w:r>
      <w:r w:rsidRPr="00645F91">
        <w:rPr>
          <w:rFonts w:ascii="Times New Roman" w:hAnsi="Times New Roman" w:cs="Times New Roman"/>
          <w:sz w:val="28"/>
          <w:szCs w:val="28"/>
        </w:rPr>
        <w:t>е</w:t>
      </w:r>
      <w:r w:rsidRPr="00645F91">
        <w:rPr>
          <w:rFonts w:ascii="Times New Roman" w:hAnsi="Times New Roman" w:cs="Times New Roman"/>
          <w:sz w:val="28"/>
          <w:szCs w:val="28"/>
        </w:rPr>
        <w:t>ном является гласность. Большинство исследователей журналистики о</w:t>
      </w:r>
      <w:r w:rsidRPr="00645F91">
        <w:rPr>
          <w:rFonts w:ascii="Times New Roman" w:hAnsi="Times New Roman" w:cs="Times New Roman"/>
          <w:sz w:val="28"/>
          <w:szCs w:val="28"/>
        </w:rPr>
        <w:t>т</w:t>
      </w:r>
      <w:r w:rsidRPr="00645F91">
        <w:rPr>
          <w:rFonts w:ascii="Times New Roman" w:hAnsi="Times New Roman" w:cs="Times New Roman"/>
          <w:sz w:val="28"/>
          <w:szCs w:val="28"/>
        </w:rPr>
        <w:t>носятся к ней как к информационной политике КПСС в период пер</w:t>
      </w:r>
      <w:r w:rsidRPr="00645F91">
        <w:rPr>
          <w:rFonts w:ascii="Times New Roman" w:hAnsi="Times New Roman" w:cs="Times New Roman"/>
          <w:sz w:val="28"/>
          <w:szCs w:val="28"/>
        </w:rPr>
        <w:t>е</w:t>
      </w:r>
      <w:r w:rsidRPr="00645F91">
        <w:rPr>
          <w:rFonts w:ascii="Times New Roman" w:hAnsi="Times New Roman" w:cs="Times New Roman"/>
          <w:sz w:val="28"/>
          <w:szCs w:val="28"/>
        </w:rPr>
        <w:t>стройки, котора</w:t>
      </w:r>
      <w:r w:rsidR="00E8020C">
        <w:rPr>
          <w:rFonts w:ascii="Times New Roman" w:hAnsi="Times New Roman" w:cs="Times New Roman"/>
          <w:sz w:val="28"/>
          <w:szCs w:val="28"/>
        </w:rPr>
        <w:t>я взяла старт в апреле 1985 г.</w:t>
      </w:r>
      <w:r w:rsidRPr="00645F91">
        <w:rPr>
          <w:rFonts w:ascii="Times New Roman" w:hAnsi="Times New Roman" w:cs="Times New Roman"/>
          <w:sz w:val="28"/>
          <w:szCs w:val="28"/>
        </w:rPr>
        <w:t xml:space="preserve"> с началом перес</w:t>
      </w:r>
      <w:r w:rsidR="00E8020C">
        <w:rPr>
          <w:rFonts w:ascii="Times New Roman" w:hAnsi="Times New Roman" w:cs="Times New Roman"/>
          <w:sz w:val="28"/>
          <w:szCs w:val="28"/>
        </w:rPr>
        <w:t>тройки и закончилась в 1990 г.</w:t>
      </w:r>
      <w:r w:rsidRPr="00645F91">
        <w:rPr>
          <w:rFonts w:ascii="Times New Roman" w:hAnsi="Times New Roman" w:cs="Times New Roman"/>
          <w:sz w:val="28"/>
          <w:szCs w:val="28"/>
        </w:rPr>
        <w:t xml:space="preserve"> после принятия Закона «О печати и других средс</w:t>
      </w:r>
      <w:r w:rsidRPr="00645F91">
        <w:rPr>
          <w:rFonts w:ascii="Times New Roman" w:hAnsi="Times New Roman" w:cs="Times New Roman"/>
          <w:sz w:val="28"/>
          <w:szCs w:val="28"/>
        </w:rPr>
        <w:t>т</w:t>
      </w:r>
      <w:r w:rsidRPr="00645F91">
        <w:rPr>
          <w:rFonts w:ascii="Times New Roman" w:hAnsi="Times New Roman" w:cs="Times New Roman"/>
          <w:sz w:val="28"/>
          <w:szCs w:val="28"/>
        </w:rPr>
        <w:t>вах массовой информации». Профессор  Я.Засурский в 1997 году пре</w:t>
      </w:r>
      <w:r w:rsidRPr="00645F91">
        <w:rPr>
          <w:rFonts w:ascii="Times New Roman" w:hAnsi="Times New Roman" w:cs="Times New Roman"/>
          <w:sz w:val="28"/>
          <w:szCs w:val="28"/>
        </w:rPr>
        <w:t>д</w:t>
      </w:r>
      <w:r w:rsidRPr="00645F91">
        <w:rPr>
          <w:rFonts w:ascii="Times New Roman" w:hAnsi="Times New Roman" w:cs="Times New Roman"/>
          <w:sz w:val="28"/>
          <w:szCs w:val="28"/>
        </w:rPr>
        <w:t>ложил следующую периодизацию становления новой системы СМИ в интересующих нас хронологических рамках</w:t>
      </w:r>
      <w:r w:rsidRPr="00645F91">
        <w:rPr>
          <w:rStyle w:val="a6"/>
          <w:rFonts w:ascii="Times New Roman" w:hAnsi="Times New Roman" w:cs="Times New Roman"/>
          <w:sz w:val="28"/>
          <w:szCs w:val="28"/>
        </w:rPr>
        <w:footnoteReference w:id="75"/>
      </w:r>
      <w:r w:rsidRPr="00645F91">
        <w:rPr>
          <w:rFonts w:ascii="Times New Roman" w:hAnsi="Times New Roman" w:cs="Times New Roman"/>
          <w:sz w:val="28"/>
          <w:szCs w:val="28"/>
        </w:rPr>
        <w:t>:</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1985–1990 гг. – новая информационная политика КПСС – «Гла</w:t>
      </w:r>
      <w:r w:rsidRPr="00645F91">
        <w:rPr>
          <w:rFonts w:ascii="Times New Roman" w:hAnsi="Times New Roman" w:cs="Times New Roman"/>
          <w:sz w:val="28"/>
          <w:szCs w:val="28"/>
        </w:rPr>
        <w:t>с</w:t>
      </w:r>
      <w:r w:rsidRPr="00645F91">
        <w:rPr>
          <w:rFonts w:ascii="Times New Roman" w:hAnsi="Times New Roman" w:cs="Times New Roman"/>
          <w:sz w:val="28"/>
          <w:szCs w:val="28"/>
        </w:rPr>
        <w:t>ность»;</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1990–1995 гг. – попытка самостоятельной хозяйственной деятел</w:t>
      </w:r>
      <w:r w:rsidRPr="00645F91">
        <w:rPr>
          <w:rFonts w:ascii="Times New Roman" w:hAnsi="Times New Roman" w:cs="Times New Roman"/>
          <w:sz w:val="28"/>
          <w:szCs w:val="28"/>
        </w:rPr>
        <w:t>ь</w:t>
      </w:r>
      <w:r w:rsidRPr="00645F91">
        <w:rPr>
          <w:rFonts w:ascii="Times New Roman" w:hAnsi="Times New Roman" w:cs="Times New Roman"/>
          <w:sz w:val="28"/>
          <w:szCs w:val="28"/>
        </w:rPr>
        <w:t>ности СМИ в условиях рынка.</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1999 году И.Засурский в своей работе «Масс-медиа второй ре</w:t>
      </w:r>
      <w:r w:rsidRPr="00645F91">
        <w:rPr>
          <w:rFonts w:ascii="Times New Roman" w:hAnsi="Times New Roman" w:cs="Times New Roman"/>
          <w:sz w:val="28"/>
          <w:szCs w:val="28"/>
        </w:rPr>
        <w:t>с</w:t>
      </w:r>
      <w:r w:rsidRPr="00645F91">
        <w:rPr>
          <w:rFonts w:ascii="Times New Roman" w:hAnsi="Times New Roman" w:cs="Times New Roman"/>
          <w:sz w:val="28"/>
          <w:szCs w:val="28"/>
        </w:rPr>
        <w:t>публики»</w:t>
      </w:r>
      <w:r w:rsidRPr="00645F91">
        <w:rPr>
          <w:rStyle w:val="a6"/>
          <w:rFonts w:ascii="Times New Roman" w:hAnsi="Times New Roman" w:cs="Times New Roman"/>
          <w:sz w:val="28"/>
          <w:szCs w:val="28"/>
        </w:rPr>
        <w:footnoteReference w:id="76"/>
      </w:r>
      <w:r w:rsidRPr="00645F91">
        <w:rPr>
          <w:rFonts w:ascii="Times New Roman" w:hAnsi="Times New Roman" w:cs="Times New Roman"/>
          <w:sz w:val="28"/>
          <w:szCs w:val="28"/>
        </w:rPr>
        <w:t xml:space="preserve"> развил эту периодизацию, выделив новый сегмент:</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1985–1990 гг. – «Гласность»;</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1990–1992 гг. – «Золотой век» прессы и первая приватизация;</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1992–1996 гг. – формирование новой системы СМИ.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Взяв за основу этот подход, постараемся дать оценку гласности как феномену журналистики. В его рамках самой яркой тенденцией стала следующая эволюция: от имитации свободы слова к реализации ее как одной из главных либеральных ценностей. Опираясь на представленную </w:t>
      </w:r>
      <w:r w:rsidRPr="00645F91">
        <w:rPr>
          <w:rFonts w:ascii="Times New Roman" w:hAnsi="Times New Roman" w:cs="Times New Roman"/>
          <w:sz w:val="28"/>
          <w:szCs w:val="28"/>
        </w:rPr>
        <w:lastRenderedPageBreak/>
        <w:t>выше синхроническую таблицу, мы можем предложить следующую сегментацию гласности:</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1985–1986 гг. – формирование кадрового и административного р</w:t>
      </w:r>
      <w:r w:rsidRPr="00645F91">
        <w:rPr>
          <w:rFonts w:ascii="Times New Roman" w:hAnsi="Times New Roman" w:cs="Times New Roman"/>
          <w:sz w:val="28"/>
          <w:szCs w:val="28"/>
        </w:rPr>
        <w:t>е</w:t>
      </w:r>
      <w:r w:rsidRPr="00645F91">
        <w:rPr>
          <w:rFonts w:ascii="Times New Roman" w:hAnsi="Times New Roman" w:cs="Times New Roman"/>
          <w:sz w:val="28"/>
          <w:szCs w:val="28"/>
        </w:rPr>
        <w:t>сурса гласности, создание пула «перестроечных» СМИ;</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smartTag w:uri="urn:schemas-microsoft-com:office:smarttags" w:element="metricconverter">
        <w:smartTagPr>
          <w:attr w:name="ProductID" w:val="1987 г"/>
        </w:smartTagPr>
        <w:r w:rsidRPr="00645F91">
          <w:rPr>
            <w:rFonts w:ascii="Times New Roman" w:hAnsi="Times New Roman" w:cs="Times New Roman"/>
            <w:sz w:val="28"/>
            <w:szCs w:val="28"/>
          </w:rPr>
          <w:t>1987 г</w:t>
        </w:r>
      </w:smartTag>
      <w:r w:rsidRPr="00645F91">
        <w:rPr>
          <w:rFonts w:ascii="Times New Roman" w:hAnsi="Times New Roman" w:cs="Times New Roman"/>
          <w:sz w:val="28"/>
          <w:szCs w:val="28"/>
        </w:rPr>
        <w:t>. – запуск основных тем перестройки и формирование нового информационного поля. СМИ становятся локомотивом преобразований;</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smartTag w:uri="urn:schemas-microsoft-com:office:smarttags" w:element="metricconverter">
        <w:smartTagPr>
          <w:attr w:name="ProductID" w:val="1988 г"/>
        </w:smartTagPr>
        <w:r w:rsidRPr="00645F91">
          <w:rPr>
            <w:rFonts w:ascii="Times New Roman" w:hAnsi="Times New Roman" w:cs="Times New Roman"/>
            <w:sz w:val="28"/>
            <w:szCs w:val="28"/>
          </w:rPr>
          <w:t>1988 г</w:t>
        </w:r>
      </w:smartTag>
      <w:r w:rsidRPr="00645F91">
        <w:rPr>
          <w:rFonts w:ascii="Times New Roman" w:hAnsi="Times New Roman" w:cs="Times New Roman"/>
          <w:sz w:val="28"/>
          <w:szCs w:val="28"/>
        </w:rPr>
        <w:t>. – триумф гласности, как информационной политики р</w:t>
      </w:r>
      <w:r w:rsidRPr="00645F91">
        <w:rPr>
          <w:rFonts w:ascii="Times New Roman" w:hAnsi="Times New Roman" w:cs="Times New Roman"/>
          <w:sz w:val="28"/>
          <w:szCs w:val="28"/>
        </w:rPr>
        <w:t>е</w:t>
      </w:r>
      <w:r w:rsidRPr="00645F91">
        <w:rPr>
          <w:rFonts w:ascii="Times New Roman" w:hAnsi="Times New Roman" w:cs="Times New Roman"/>
          <w:sz w:val="28"/>
          <w:szCs w:val="28"/>
        </w:rPr>
        <w:t>форматорского крыла ЦК КПСС: с помощью СМИ разгромлены осно</w:t>
      </w:r>
      <w:r w:rsidRPr="00645F91">
        <w:rPr>
          <w:rFonts w:ascii="Times New Roman" w:hAnsi="Times New Roman" w:cs="Times New Roman"/>
          <w:sz w:val="28"/>
          <w:szCs w:val="28"/>
        </w:rPr>
        <w:t>в</w:t>
      </w:r>
      <w:r w:rsidRPr="00645F91">
        <w:rPr>
          <w:rFonts w:ascii="Times New Roman" w:hAnsi="Times New Roman" w:cs="Times New Roman"/>
          <w:sz w:val="28"/>
          <w:szCs w:val="28"/>
        </w:rPr>
        <w:t>ные внутрипартийные оппоненты курса М.С. Горбачева;</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smartTag w:uri="urn:schemas-microsoft-com:office:smarttags" w:element="metricconverter">
        <w:smartTagPr>
          <w:attr w:name="ProductID" w:val="1989 г"/>
        </w:smartTagPr>
        <w:r w:rsidRPr="00645F91">
          <w:rPr>
            <w:rFonts w:ascii="Times New Roman" w:hAnsi="Times New Roman" w:cs="Times New Roman"/>
            <w:sz w:val="28"/>
            <w:szCs w:val="28"/>
          </w:rPr>
          <w:t>1989 г</w:t>
        </w:r>
      </w:smartTag>
      <w:r w:rsidRPr="00645F91">
        <w:rPr>
          <w:rFonts w:ascii="Times New Roman" w:hAnsi="Times New Roman" w:cs="Times New Roman"/>
          <w:sz w:val="28"/>
          <w:szCs w:val="28"/>
        </w:rPr>
        <w:t>. – пресса стремится стать полноценной общественной силой и выйти из-под влияния партии. КПСС начинает терять контроль над информационным полем, и появляется коммуникационная бинарность;</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smartTag w:uri="urn:schemas-microsoft-com:office:smarttags" w:element="metricconverter">
        <w:smartTagPr>
          <w:attr w:name="ProductID" w:val="1990 г"/>
        </w:smartTagPr>
        <w:r w:rsidRPr="00645F91">
          <w:rPr>
            <w:rFonts w:ascii="Times New Roman" w:hAnsi="Times New Roman" w:cs="Times New Roman"/>
            <w:sz w:val="28"/>
            <w:szCs w:val="28"/>
          </w:rPr>
          <w:t>1990 г</w:t>
        </w:r>
      </w:smartTag>
      <w:r w:rsidRPr="00645F91">
        <w:rPr>
          <w:rFonts w:ascii="Times New Roman" w:hAnsi="Times New Roman" w:cs="Times New Roman"/>
          <w:sz w:val="28"/>
          <w:szCs w:val="28"/>
        </w:rPr>
        <w:t>. – Закон СССР «О печати и других средствах массовой и</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формации» легимитизирует легально сложившуюся ситуацию: СМИ пытаются функционировать в рамках полноценной свободы слова.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Рассматривая художественную коммуникацию в рамках гласности, обратим внимание, что хронологически она прошла похожие этапы и имеет следующую периодизацию:</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1985–1986 гг. – формирование «перестроечного» пула литерату</w:t>
      </w:r>
      <w:r w:rsidRPr="00645F91">
        <w:rPr>
          <w:rFonts w:ascii="Times New Roman" w:hAnsi="Times New Roman" w:cs="Times New Roman"/>
          <w:sz w:val="28"/>
          <w:szCs w:val="28"/>
        </w:rPr>
        <w:t>р</w:t>
      </w:r>
      <w:r w:rsidRPr="00645F91">
        <w:rPr>
          <w:rFonts w:ascii="Times New Roman" w:hAnsi="Times New Roman" w:cs="Times New Roman"/>
          <w:sz w:val="28"/>
          <w:szCs w:val="28"/>
        </w:rPr>
        <w:t>ных журналов и авторов, «реабилитация» ряда ранее снятых фильмов;</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smartTag w:uri="urn:schemas-microsoft-com:office:smarttags" w:element="metricconverter">
        <w:smartTagPr>
          <w:attr w:name="ProductID" w:val="1987 г"/>
        </w:smartTagPr>
        <w:r w:rsidRPr="00645F91">
          <w:rPr>
            <w:rFonts w:ascii="Times New Roman" w:hAnsi="Times New Roman" w:cs="Times New Roman"/>
            <w:sz w:val="28"/>
            <w:szCs w:val="28"/>
          </w:rPr>
          <w:t>1987 г</w:t>
        </w:r>
      </w:smartTag>
      <w:r w:rsidRPr="00645F91">
        <w:rPr>
          <w:rFonts w:ascii="Times New Roman" w:hAnsi="Times New Roman" w:cs="Times New Roman"/>
          <w:sz w:val="28"/>
          <w:szCs w:val="28"/>
        </w:rPr>
        <w:t>. – литература и кинематограф развивают актуальные темы, внедренные в информационное поле СМИ;</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smartTag w:uri="urn:schemas-microsoft-com:office:smarttags" w:element="metricconverter">
        <w:smartTagPr>
          <w:attr w:name="ProductID" w:val="1988 г"/>
        </w:smartTagPr>
        <w:r w:rsidRPr="00645F91">
          <w:rPr>
            <w:rFonts w:ascii="Times New Roman" w:hAnsi="Times New Roman" w:cs="Times New Roman"/>
            <w:sz w:val="28"/>
            <w:szCs w:val="28"/>
          </w:rPr>
          <w:t>1988 г</w:t>
        </w:r>
      </w:smartTag>
      <w:r w:rsidRPr="00645F91">
        <w:rPr>
          <w:rFonts w:ascii="Times New Roman" w:hAnsi="Times New Roman" w:cs="Times New Roman"/>
          <w:sz w:val="28"/>
          <w:szCs w:val="28"/>
        </w:rPr>
        <w:t>. – в полном объеме публикуется «задержанная» литература и новые произведения маститых авторов, зарождается массовая культ</w:t>
      </w:r>
      <w:r w:rsidRPr="00645F91">
        <w:rPr>
          <w:rFonts w:ascii="Times New Roman" w:hAnsi="Times New Roman" w:cs="Times New Roman"/>
          <w:sz w:val="28"/>
          <w:szCs w:val="28"/>
        </w:rPr>
        <w:t>у</w:t>
      </w:r>
      <w:r w:rsidRPr="00645F91">
        <w:rPr>
          <w:rFonts w:ascii="Times New Roman" w:hAnsi="Times New Roman" w:cs="Times New Roman"/>
          <w:sz w:val="28"/>
          <w:szCs w:val="28"/>
        </w:rPr>
        <w:t>ра;</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smartTag w:uri="urn:schemas-microsoft-com:office:smarttags" w:element="metricconverter">
        <w:smartTagPr>
          <w:attr w:name="ProductID" w:val="1989 г"/>
        </w:smartTagPr>
        <w:r w:rsidRPr="00645F91">
          <w:rPr>
            <w:rFonts w:ascii="Times New Roman" w:hAnsi="Times New Roman" w:cs="Times New Roman"/>
            <w:sz w:val="28"/>
            <w:szCs w:val="28"/>
          </w:rPr>
          <w:t>1989 г</w:t>
        </w:r>
      </w:smartTag>
      <w:r w:rsidRPr="00645F91">
        <w:rPr>
          <w:rFonts w:ascii="Times New Roman" w:hAnsi="Times New Roman" w:cs="Times New Roman"/>
          <w:sz w:val="28"/>
          <w:szCs w:val="28"/>
        </w:rPr>
        <w:t>. – литература и кинематограф активно разрабатывают темы, которые стали актуальными благодаря СМИ, возникает коммуникац</w:t>
      </w:r>
      <w:r w:rsidRPr="00645F91">
        <w:rPr>
          <w:rFonts w:ascii="Times New Roman" w:hAnsi="Times New Roman" w:cs="Times New Roman"/>
          <w:sz w:val="28"/>
          <w:szCs w:val="28"/>
        </w:rPr>
        <w:t>и</w:t>
      </w:r>
      <w:r w:rsidRPr="00645F91">
        <w:rPr>
          <w:rFonts w:ascii="Times New Roman" w:hAnsi="Times New Roman" w:cs="Times New Roman"/>
          <w:sz w:val="28"/>
          <w:szCs w:val="28"/>
        </w:rPr>
        <w:t>онная бинарность, аудитория активно сотрудничает со СМИ на принц</w:t>
      </w:r>
      <w:r w:rsidRPr="00645F91">
        <w:rPr>
          <w:rFonts w:ascii="Times New Roman" w:hAnsi="Times New Roman" w:cs="Times New Roman"/>
          <w:sz w:val="28"/>
          <w:szCs w:val="28"/>
        </w:rPr>
        <w:t>и</w:t>
      </w:r>
      <w:r w:rsidRPr="00645F91">
        <w:rPr>
          <w:rFonts w:ascii="Times New Roman" w:hAnsi="Times New Roman" w:cs="Times New Roman"/>
          <w:sz w:val="28"/>
          <w:szCs w:val="28"/>
        </w:rPr>
        <w:t>пе воссоздания правды;</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smartTag w:uri="urn:schemas-microsoft-com:office:smarttags" w:element="metricconverter">
        <w:smartTagPr>
          <w:attr w:name="ProductID" w:val="1990 г"/>
        </w:smartTagPr>
        <w:r w:rsidRPr="00645F91">
          <w:rPr>
            <w:rFonts w:ascii="Times New Roman" w:hAnsi="Times New Roman" w:cs="Times New Roman"/>
            <w:sz w:val="28"/>
            <w:szCs w:val="28"/>
          </w:rPr>
          <w:t>1990 г</w:t>
        </w:r>
      </w:smartTag>
      <w:r w:rsidRPr="00645F91">
        <w:rPr>
          <w:rFonts w:ascii="Times New Roman" w:hAnsi="Times New Roman" w:cs="Times New Roman"/>
          <w:sz w:val="28"/>
          <w:szCs w:val="28"/>
        </w:rPr>
        <w:t>. – рыночные отношения укореняются в области художес</w:t>
      </w:r>
      <w:r w:rsidRPr="00645F91">
        <w:rPr>
          <w:rFonts w:ascii="Times New Roman" w:hAnsi="Times New Roman" w:cs="Times New Roman"/>
          <w:sz w:val="28"/>
          <w:szCs w:val="28"/>
        </w:rPr>
        <w:t>т</w:t>
      </w:r>
      <w:r w:rsidRPr="00645F91">
        <w:rPr>
          <w:rFonts w:ascii="Times New Roman" w:hAnsi="Times New Roman" w:cs="Times New Roman"/>
          <w:sz w:val="28"/>
          <w:szCs w:val="28"/>
        </w:rPr>
        <w:t>венной коммуникации, и она уходит из-под идеологического контроля.</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абсолютная синхронность медийных и художественных пр</w:t>
      </w:r>
      <w:r w:rsidRPr="00645F91">
        <w:rPr>
          <w:rFonts w:ascii="Times New Roman" w:hAnsi="Times New Roman" w:cs="Times New Roman"/>
          <w:sz w:val="28"/>
          <w:szCs w:val="28"/>
        </w:rPr>
        <w:t>о</w:t>
      </w:r>
      <w:r w:rsidRPr="00645F91">
        <w:rPr>
          <w:rFonts w:ascii="Times New Roman" w:hAnsi="Times New Roman" w:cs="Times New Roman"/>
          <w:sz w:val="28"/>
          <w:szCs w:val="28"/>
        </w:rPr>
        <w:t>цессов объясняют, почему так стремительно менялась коммуникацио</w:t>
      </w:r>
      <w:r w:rsidRPr="00645F91">
        <w:rPr>
          <w:rFonts w:ascii="Times New Roman" w:hAnsi="Times New Roman" w:cs="Times New Roman"/>
          <w:sz w:val="28"/>
          <w:szCs w:val="28"/>
        </w:rPr>
        <w:t>н</w:t>
      </w:r>
      <w:r w:rsidRPr="00645F91">
        <w:rPr>
          <w:rFonts w:ascii="Times New Roman" w:hAnsi="Times New Roman" w:cs="Times New Roman"/>
          <w:sz w:val="28"/>
          <w:szCs w:val="28"/>
        </w:rPr>
        <w:t>ная ситуация в период перестройки. Ключевым для судьбы СССР и КПСС в комм</w:t>
      </w:r>
      <w:r w:rsidR="00E8020C">
        <w:rPr>
          <w:rFonts w:ascii="Times New Roman" w:hAnsi="Times New Roman" w:cs="Times New Roman"/>
          <w:sz w:val="28"/>
          <w:szCs w:val="28"/>
        </w:rPr>
        <w:t>уникационном плане стал 1989 г.</w:t>
      </w:r>
      <w:r w:rsidRPr="00645F91">
        <w:rPr>
          <w:rFonts w:ascii="Times New Roman" w:hAnsi="Times New Roman" w:cs="Times New Roman"/>
          <w:sz w:val="28"/>
          <w:szCs w:val="28"/>
        </w:rPr>
        <w:t xml:space="preserve">, когда были реализованы </w:t>
      </w:r>
      <w:r w:rsidRPr="00645F91">
        <w:rPr>
          <w:rFonts w:ascii="Times New Roman" w:hAnsi="Times New Roman" w:cs="Times New Roman"/>
          <w:sz w:val="28"/>
          <w:szCs w:val="28"/>
        </w:rPr>
        <w:lastRenderedPageBreak/>
        <w:t>основные чаянья либералов советского периода: выборы органов власти на альтернативной основе, расширение негосударственного сектора эк</w:t>
      </w:r>
      <w:r w:rsidRPr="00645F91">
        <w:rPr>
          <w:rFonts w:ascii="Times New Roman" w:hAnsi="Times New Roman" w:cs="Times New Roman"/>
          <w:sz w:val="28"/>
          <w:szCs w:val="28"/>
        </w:rPr>
        <w:t>о</w:t>
      </w:r>
      <w:r w:rsidRPr="00645F91">
        <w:rPr>
          <w:rFonts w:ascii="Times New Roman" w:hAnsi="Times New Roman" w:cs="Times New Roman"/>
          <w:sz w:val="28"/>
          <w:szCs w:val="28"/>
        </w:rPr>
        <w:t>номики, расширение тематик СМИ, художественной коммуникации, возвра</w:t>
      </w:r>
      <w:r w:rsidR="00E8020C">
        <w:rPr>
          <w:rFonts w:ascii="Times New Roman" w:hAnsi="Times New Roman" w:cs="Times New Roman"/>
          <w:sz w:val="28"/>
          <w:szCs w:val="28"/>
        </w:rPr>
        <w:t>щается свобода совести. 1989 г.</w:t>
      </w:r>
      <w:r w:rsidRPr="00645F91">
        <w:rPr>
          <w:rFonts w:ascii="Times New Roman" w:hAnsi="Times New Roman" w:cs="Times New Roman"/>
          <w:sz w:val="28"/>
          <w:szCs w:val="28"/>
        </w:rPr>
        <w:t xml:space="preserve"> можно считать той точкой, когда был возведен каркас «социализма с человеческим лицом». Дальнейшая либерализация, в том числе и принятие Закона СССР «О печати и др</w:t>
      </w:r>
      <w:r w:rsidRPr="00645F91">
        <w:rPr>
          <w:rFonts w:ascii="Times New Roman" w:hAnsi="Times New Roman" w:cs="Times New Roman"/>
          <w:sz w:val="28"/>
          <w:szCs w:val="28"/>
        </w:rPr>
        <w:t>у</w:t>
      </w:r>
      <w:r w:rsidRPr="00645F91">
        <w:rPr>
          <w:rFonts w:ascii="Times New Roman" w:hAnsi="Times New Roman" w:cs="Times New Roman"/>
          <w:sz w:val="28"/>
          <w:szCs w:val="28"/>
        </w:rPr>
        <w:t>гих средствах массовой информации», нанесла сокрушительный удар по социалистическим ценностям, которые оказались в новой политической и информационной ситуации неконкурентоспособными. Можно утве</w:t>
      </w:r>
      <w:r w:rsidRPr="00645F91">
        <w:rPr>
          <w:rFonts w:ascii="Times New Roman" w:hAnsi="Times New Roman" w:cs="Times New Roman"/>
          <w:sz w:val="28"/>
          <w:szCs w:val="28"/>
        </w:rPr>
        <w:t>р</w:t>
      </w:r>
      <w:r w:rsidRPr="00645F91">
        <w:rPr>
          <w:rFonts w:ascii="Times New Roman" w:hAnsi="Times New Roman" w:cs="Times New Roman"/>
          <w:sz w:val="28"/>
          <w:szCs w:val="28"/>
        </w:rPr>
        <w:t>ждать, что внедренные либеральные ценности (политическая конкуре</w:t>
      </w:r>
      <w:r w:rsidRPr="00645F91">
        <w:rPr>
          <w:rFonts w:ascii="Times New Roman" w:hAnsi="Times New Roman" w:cs="Times New Roman"/>
          <w:sz w:val="28"/>
          <w:szCs w:val="28"/>
        </w:rPr>
        <w:t>н</w:t>
      </w:r>
      <w:r w:rsidRPr="00645F91">
        <w:rPr>
          <w:rFonts w:ascii="Times New Roman" w:hAnsi="Times New Roman" w:cs="Times New Roman"/>
          <w:sz w:val="28"/>
          <w:szCs w:val="28"/>
        </w:rPr>
        <w:t>ция, рынок идей, свобода слова, свобода совести и т.д.) были несовме</w:t>
      </w:r>
      <w:r w:rsidRPr="00645F91">
        <w:rPr>
          <w:rFonts w:ascii="Times New Roman" w:hAnsi="Times New Roman" w:cs="Times New Roman"/>
          <w:sz w:val="28"/>
          <w:szCs w:val="28"/>
        </w:rPr>
        <w:t>с</w:t>
      </w:r>
      <w:r w:rsidRPr="00645F91">
        <w:rPr>
          <w:rFonts w:ascii="Times New Roman" w:hAnsi="Times New Roman" w:cs="Times New Roman"/>
          <w:sz w:val="28"/>
          <w:szCs w:val="28"/>
        </w:rPr>
        <w:t>тимы с базовыми элементами советско-коммунистического режима.</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Стоит отметить, что </w:t>
      </w:r>
      <w:r w:rsidR="00E8020C">
        <w:rPr>
          <w:rFonts w:ascii="Times New Roman" w:hAnsi="Times New Roman" w:cs="Times New Roman"/>
          <w:sz w:val="28"/>
          <w:szCs w:val="28"/>
        </w:rPr>
        <w:t>с 1987 г.</w:t>
      </w:r>
      <w:r w:rsidRPr="00645F91">
        <w:rPr>
          <w:rFonts w:ascii="Times New Roman" w:hAnsi="Times New Roman" w:cs="Times New Roman"/>
          <w:sz w:val="28"/>
          <w:szCs w:val="28"/>
        </w:rPr>
        <w:t>, с момента легализации общества «Память», целенаправленно велась работа по выстраиванию консерв</w:t>
      </w:r>
      <w:r w:rsidRPr="00645F91">
        <w:rPr>
          <w:rFonts w:ascii="Times New Roman" w:hAnsi="Times New Roman" w:cs="Times New Roman"/>
          <w:sz w:val="28"/>
          <w:szCs w:val="28"/>
        </w:rPr>
        <w:t>а</w:t>
      </w:r>
      <w:r w:rsidRPr="00645F91">
        <w:rPr>
          <w:rFonts w:ascii="Times New Roman" w:hAnsi="Times New Roman" w:cs="Times New Roman"/>
          <w:sz w:val="28"/>
          <w:szCs w:val="28"/>
        </w:rPr>
        <w:t>тивной идеологической доктрины. Однако в тот период консерватизм проиграл схватку за общественное мнение либерализму, но именно в этот период была определена траектория идеологического спора в Ро</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сии на ближайшие годы, участие в котором в </w:t>
      </w:r>
      <w:r w:rsidR="00E8020C">
        <w:rPr>
          <w:rFonts w:ascii="Times New Roman" w:hAnsi="Times New Roman" w:cs="Times New Roman"/>
          <w:sz w:val="28"/>
          <w:szCs w:val="28"/>
        </w:rPr>
        <w:t>1990-х гг.</w:t>
      </w:r>
      <w:r w:rsidRPr="00645F91">
        <w:rPr>
          <w:rFonts w:ascii="Times New Roman" w:hAnsi="Times New Roman" w:cs="Times New Roman"/>
          <w:sz w:val="28"/>
          <w:szCs w:val="28"/>
        </w:rPr>
        <w:t xml:space="preserve"> приняли и СМИ, и литераторы, и кинематографисты.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i/>
          <w:sz w:val="28"/>
          <w:szCs w:val="28"/>
        </w:rPr>
        <w:t>Итак, мы можем рассматривать гласность в качестве полноце</w:t>
      </w:r>
      <w:r w:rsidRPr="00645F91">
        <w:rPr>
          <w:rFonts w:ascii="Times New Roman" w:hAnsi="Times New Roman" w:cs="Times New Roman"/>
          <w:i/>
          <w:sz w:val="28"/>
          <w:szCs w:val="28"/>
        </w:rPr>
        <w:t>н</w:t>
      </w:r>
      <w:r w:rsidRPr="00645F91">
        <w:rPr>
          <w:rFonts w:ascii="Times New Roman" w:hAnsi="Times New Roman" w:cs="Times New Roman"/>
          <w:i/>
          <w:sz w:val="28"/>
          <w:szCs w:val="28"/>
        </w:rPr>
        <w:t>ной политической технологии, ориентированной на управление проце</w:t>
      </w:r>
      <w:r w:rsidRPr="00645F91">
        <w:rPr>
          <w:rFonts w:ascii="Times New Roman" w:hAnsi="Times New Roman" w:cs="Times New Roman"/>
          <w:i/>
          <w:sz w:val="28"/>
          <w:szCs w:val="28"/>
        </w:rPr>
        <w:t>с</w:t>
      </w:r>
      <w:r w:rsidRPr="00645F91">
        <w:rPr>
          <w:rFonts w:ascii="Times New Roman" w:hAnsi="Times New Roman" w:cs="Times New Roman"/>
          <w:i/>
          <w:sz w:val="28"/>
          <w:szCs w:val="28"/>
        </w:rPr>
        <w:t>сами в условиях изменения политической системы. Управляемость и п</w:t>
      </w:r>
      <w:r w:rsidRPr="00645F91">
        <w:rPr>
          <w:rFonts w:ascii="Times New Roman" w:hAnsi="Times New Roman" w:cs="Times New Roman"/>
          <w:i/>
          <w:sz w:val="28"/>
          <w:szCs w:val="28"/>
        </w:rPr>
        <w:t>о</w:t>
      </w:r>
      <w:r w:rsidRPr="00645F91">
        <w:rPr>
          <w:rFonts w:ascii="Times New Roman" w:hAnsi="Times New Roman" w:cs="Times New Roman"/>
          <w:i/>
          <w:sz w:val="28"/>
          <w:szCs w:val="28"/>
        </w:rPr>
        <w:t>литического процесса, и коммуника</w:t>
      </w:r>
      <w:r w:rsidR="00E8020C">
        <w:rPr>
          <w:rFonts w:ascii="Times New Roman" w:hAnsi="Times New Roman" w:cs="Times New Roman"/>
          <w:i/>
          <w:sz w:val="28"/>
          <w:szCs w:val="28"/>
        </w:rPr>
        <w:t>циями в период с 1985 по 1989 гг.</w:t>
      </w:r>
      <w:r w:rsidRPr="00645F91">
        <w:rPr>
          <w:rFonts w:ascii="Times New Roman" w:hAnsi="Times New Roman" w:cs="Times New Roman"/>
          <w:i/>
          <w:sz w:val="28"/>
          <w:szCs w:val="28"/>
        </w:rPr>
        <w:t xml:space="preserve"> объясняется, в том числе, и продуманной информационной политикой, которая вошла в историю под термином «гласность». После того, как она исчерпала свой ресурс, коммуникации вышли из-под контроля, что способствовало потере контроля и над политическим процессом. Пр</w:t>
      </w:r>
      <w:r w:rsidRPr="00645F91">
        <w:rPr>
          <w:rFonts w:ascii="Times New Roman" w:hAnsi="Times New Roman" w:cs="Times New Roman"/>
          <w:i/>
          <w:sz w:val="28"/>
          <w:szCs w:val="28"/>
        </w:rPr>
        <w:t>и</w:t>
      </w:r>
      <w:r w:rsidRPr="00645F91">
        <w:rPr>
          <w:rFonts w:ascii="Times New Roman" w:hAnsi="Times New Roman" w:cs="Times New Roman"/>
          <w:i/>
          <w:sz w:val="28"/>
          <w:szCs w:val="28"/>
        </w:rPr>
        <w:t>шедшая на смену гласности свобода слова в классическом виде показала неспособность советско-коммунистического режима управлять ко</w:t>
      </w:r>
      <w:r w:rsidRPr="00645F91">
        <w:rPr>
          <w:rFonts w:ascii="Times New Roman" w:hAnsi="Times New Roman" w:cs="Times New Roman"/>
          <w:i/>
          <w:sz w:val="28"/>
          <w:szCs w:val="28"/>
        </w:rPr>
        <w:t>м</w:t>
      </w:r>
      <w:r w:rsidRPr="00645F91">
        <w:rPr>
          <w:rFonts w:ascii="Times New Roman" w:hAnsi="Times New Roman" w:cs="Times New Roman"/>
          <w:i/>
          <w:sz w:val="28"/>
          <w:szCs w:val="28"/>
        </w:rPr>
        <w:t>муникациями в новых условиях. Как политическая технология гласность характеризуется инструментальным использованием СМИ для быс</w:t>
      </w:r>
      <w:r w:rsidRPr="00645F91">
        <w:rPr>
          <w:rFonts w:ascii="Times New Roman" w:hAnsi="Times New Roman" w:cs="Times New Roman"/>
          <w:i/>
          <w:sz w:val="28"/>
          <w:szCs w:val="28"/>
        </w:rPr>
        <w:t>т</w:t>
      </w:r>
      <w:r w:rsidRPr="00645F91">
        <w:rPr>
          <w:rFonts w:ascii="Times New Roman" w:hAnsi="Times New Roman" w:cs="Times New Roman"/>
          <w:i/>
          <w:sz w:val="28"/>
          <w:szCs w:val="28"/>
        </w:rPr>
        <w:t>рого изменения информационной повестки дня. Это позволяет испол</w:t>
      </w:r>
      <w:r w:rsidRPr="00645F91">
        <w:rPr>
          <w:rFonts w:ascii="Times New Roman" w:hAnsi="Times New Roman" w:cs="Times New Roman"/>
          <w:i/>
          <w:sz w:val="28"/>
          <w:szCs w:val="28"/>
        </w:rPr>
        <w:t>ь</w:t>
      </w:r>
      <w:r w:rsidRPr="00645F91">
        <w:rPr>
          <w:rFonts w:ascii="Times New Roman" w:hAnsi="Times New Roman" w:cs="Times New Roman"/>
          <w:i/>
          <w:sz w:val="28"/>
          <w:szCs w:val="28"/>
        </w:rPr>
        <w:t>зовать массовую коммуникацию в качестве вектора развития полит</w:t>
      </w:r>
      <w:r w:rsidRPr="00645F91">
        <w:rPr>
          <w:rFonts w:ascii="Times New Roman" w:hAnsi="Times New Roman" w:cs="Times New Roman"/>
          <w:i/>
          <w:sz w:val="28"/>
          <w:szCs w:val="28"/>
        </w:rPr>
        <w:t>и</w:t>
      </w:r>
      <w:r w:rsidRPr="00645F91">
        <w:rPr>
          <w:rFonts w:ascii="Times New Roman" w:hAnsi="Times New Roman" w:cs="Times New Roman"/>
          <w:i/>
          <w:sz w:val="28"/>
          <w:szCs w:val="28"/>
        </w:rPr>
        <w:t xml:space="preserve">ческого процесса и инструмента подавления политических оппонентов. «Войны компроматов» в современной России можно рассматривать в </w:t>
      </w:r>
      <w:r w:rsidRPr="00645F91">
        <w:rPr>
          <w:rFonts w:ascii="Times New Roman" w:hAnsi="Times New Roman" w:cs="Times New Roman"/>
          <w:i/>
          <w:sz w:val="28"/>
          <w:szCs w:val="28"/>
        </w:rPr>
        <w:lastRenderedPageBreak/>
        <w:t>качестве развития принципов гласности как политической технологии. Особо выделим успешность опыта использования взаимовлияния друг на друга документального и художественного коммуникационных пот</w:t>
      </w:r>
      <w:r w:rsidRPr="00645F91">
        <w:rPr>
          <w:rFonts w:ascii="Times New Roman" w:hAnsi="Times New Roman" w:cs="Times New Roman"/>
          <w:i/>
          <w:sz w:val="28"/>
          <w:szCs w:val="28"/>
        </w:rPr>
        <w:t>о</w:t>
      </w:r>
      <w:r w:rsidRPr="00645F91">
        <w:rPr>
          <w:rFonts w:ascii="Times New Roman" w:hAnsi="Times New Roman" w:cs="Times New Roman"/>
          <w:i/>
          <w:sz w:val="28"/>
          <w:szCs w:val="28"/>
        </w:rPr>
        <w:t>ков. На наш взгляд, «коммуникационная бинарность» является ключом к пониманию коммуникационной составляющей политических технологий в современной России, которая позволяет оценивать их эффекти</w:t>
      </w:r>
      <w:r w:rsidRPr="00645F91">
        <w:rPr>
          <w:rFonts w:ascii="Times New Roman" w:hAnsi="Times New Roman" w:cs="Times New Roman"/>
          <w:i/>
          <w:sz w:val="28"/>
          <w:szCs w:val="28"/>
        </w:rPr>
        <w:t>в</w:t>
      </w:r>
      <w:r w:rsidRPr="00645F91">
        <w:rPr>
          <w:rFonts w:ascii="Times New Roman" w:hAnsi="Times New Roman" w:cs="Times New Roman"/>
          <w:i/>
          <w:sz w:val="28"/>
          <w:szCs w:val="28"/>
        </w:rPr>
        <w:t xml:space="preserve">ность. </w:t>
      </w:r>
      <w:r w:rsidRPr="00645F91">
        <w:rPr>
          <w:rFonts w:ascii="Times New Roman" w:hAnsi="Times New Roman" w:cs="Times New Roman"/>
          <w:sz w:val="28"/>
          <w:szCs w:val="28"/>
        </w:rPr>
        <w:t xml:space="preserve"> </w:t>
      </w:r>
    </w:p>
    <w:p w:rsidR="00645F91" w:rsidRPr="00645F91" w:rsidRDefault="000C7E2E"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Подведем итог первой</w:t>
      </w:r>
      <w:r w:rsidR="00645F91" w:rsidRPr="00645F91">
        <w:rPr>
          <w:rFonts w:ascii="Times New Roman" w:hAnsi="Times New Roman" w:cs="Times New Roman"/>
          <w:sz w:val="28"/>
          <w:szCs w:val="28"/>
        </w:rPr>
        <w:t xml:space="preserve"> </w:t>
      </w:r>
      <w:r>
        <w:rPr>
          <w:rFonts w:ascii="Times New Roman" w:hAnsi="Times New Roman" w:cs="Times New Roman"/>
          <w:sz w:val="28"/>
          <w:szCs w:val="28"/>
        </w:rPr>
        <w:t>главы</w:t>
      </w:r>
      <w:r w:rsidR="00645F91" w:rsidRPr="00645F91">
        <w:rPr>
          <w:rFonts w:ascii="Times New Roman" w:hAnsi="Times New Roman" w:cs="Times New Roman"/>
          <w:sz w:val="28"/>
          <w:szCs w:val="28"/>
        </w:rPr>
        <w:t>. Период перестройки в истории стр</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ны характеризуется внедрением в массовое сознание российского общ</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ства элементов идеологии либерализма, что привело к результатам, к</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торые не планировали «архитекторы» реформ. Политический и комм</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никационный процессы вышли из-под контроля, что привело к краху СССР и КПСС. Место доминирующей в стране идеологии оказалось свободным, и либерализм имел шанс стать основной формой политич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 xml:space="preserve">ского сознания, но либералы им не воспользовались.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Причины дискредитации либеральных ценностей стоит искать в том, что усвоение центральной категории – свободы – произошло в о</w:t>
      </w:r>
      <w:r w:rsidRPr="00645F91">
        <w:rPr>
          <w:rFonts w:ascii="Times New Roman" w:hAnsi="Times New Roman" w:cs="Times New Roman"/>
          <w:sz w:val="28"/>
          <w:szCs w:val="28"/>
        </w:rPr>
        <w:t>т</w:t>
      </w:r>
      <w:r w:rsidRPr="00645F91">
        <w:rPr>
          <w:rFonts w:ascii="Times New Roman" w:hAnsi="Times New Roman" w:cs="Times New Roman"/>
          <w:sz w:val="28"/>
          <w:szCs w:val="28"/>
        </w:rPr>
        <w:t>рыве от такого важного понятия как ответственность. Можно сказать, что свобода была внедрена в массовое сознание в негативном аспекте (свобода от…), а не в позитивном (свобода для…). Упрощение либер</w:t>
      </w:r>
      <w:r w:rsidRPr="00645F91">
        <w:rPr>
          <w:rFonts w:ascii="Times New Roman" w:hAnsi="Times New Roman" w:cs="Times New Roman"/>
          <w:sz w:val="28"/>
          <w:szCs w:val="28"/>
        </w:rPr>
        <w:t>а</w:t>
      </w:r>
      <w:r w:rsidRPr="00645F91">
        <w:rPr>
          <w:rFonts w:ascii="Times New Roman" w:hAnsi="Times New Roman" w:cs="Times New Roman"/>
          <w:sz w:val="28"/>
          <w:szCs w:val="28"/>
        </w:rPr>
        <w:t>лизма как мировоззренческой системы и привело к ее дискредитации. В области политики предполагалось, что демократические выборы автом</w:t>
      </w:r>
      <w:r w:rsidRPr="00645F91">
        <w:rPr>
          <w:rFonts w:ascii="Times New Roman" w:hAnsi="Times New Roman" w:cs="Times New Roman"/>
          <w:sz w:val="28"/>
          <w:szCs w:val="28"/>
        </w:rPr>
        <w:t>а</w:t>
      </w:r>
      <w:r w:rsidRPr="00645F91">
        <w:rPr>
          <w:rFonts w:ascii="Times New Roman" w:hAnsi="Times New Roman" w:cs="Times New Roman"/>
          <w:sz w:val="28"/>
          <w:szCs w:val="28"/>
        </w:rPr>
        <w:t>тически выдвинут в ряды элит лучших людей общества, которые будут работать во благо общественного интереса. В области экономики апол</w:t>
      </w:r>
      <w:r w:rsidRPr="00645F91">
        <w:rPr>
          <w:rFonts w:ascii="Times New Roman" w:hAnsi="Times New Roman" w:cs="Times New Roman"/>
          <w:sz w:val="28"/>
          <w:szCs w:val="28"/>
        </w:rPr>
        <w:t>о</w:t>
      </w:r>
      <w:r w:rsidRPr="00645F91">
        <w:rPr>
          <w:rFonts w:ascii="Times New Roman" w:hAnsi="Times New Roman" w:cs="Times New Roman"/>
          <w:sz w:val="28"/>
          <w:szCs w:val="28"/>
        </w:rPr>
        <w:t>гетика рынка привела к внедрению идеи, что эти отношения быстро ур</w:t>
      </w:r>
      <w:r w:rsidRPr="00645F91">
        <w:rPr>
          <w:rFonts w:ascii="Times New Roman" w:hAnsi="Times New Roman" w:cs="Times New Roman"/>
          <w:sz w:val="28"/>
          <w:szCs w:val="28"/>
        </w:rPr>
        <w:t>е</w:t>
      </w:r>
      <w:r w:rsidRPr="00645F91">
        <w:rPr>
          <w:rFonts w:ascii="Times New Roman" w:hAnsi="Times New Roman" w:cs="Times New Roman"/>
          <w:sz w:val="28"/>
          <w:szCs w:val="28"/>
        </w:rPr>
        <w:t>гулируют экономические проблемы. В области коммуникации ожид</w:t>
      </w:r>
      <w:r w:rsidRPr="00645F91">
        <w:rPr>
          <w:rFonts w:ascii="Times New Roman" w:hAnsi="Times New Roman" w:cs="Times New Roman"/>
          <w:sz w:val="28"/>
          <w:szCs w:val="28"/>
        </w:rPr>
        <w:t>а</w:t>
      </w:r>
      <w:r w:rsidRPr="00645F91">
        <w:rPr>
          <w:rFonts w:ascii="Times New Roman" w:hAnsi="Times New Roman" w:cs="Times New Roman"/>
          <w:sz w:val="28"/>
          <w:szCs w:val="28"/>
        </w:rPr>
        <w:t>лось, что отмена цензуры должна была так же быстро привести к пр</w:t>
      </w:r>
      <w:r w:rsidRPr="00645F91">
        <w:rPr>
          <w:rFonts w:ascii="Times New Roman" w:hAnsi="Times New Roman" w:cs="Times New Roman"/>
          <w:sz w:val="28"/>
          <w:szCs w:val="28"/>
        </w:rPr>
        <w:t>о</w:t>
      </w:r>
      <w:r w:rsidRPr="00645F91">
        <w:rPr>
          <w:rFonts w:ascii="Times New Roman" w:hAnsi="Times New Roman" w:cs="Times New Roman"/>
          <w:sz w:val="28"/>
          <w:szCs w:val="28"/>
        </w:rPr>
        <w:t>цветанию системы СМИ, институтов и субъектов художественной ко</w:t>
      </w:r>
      <w:r w:rsidRPr="00645F91">
        <w:rPr>
          <w:rFonts w:ascii="Times New Roman" w:hAnsi="Times New Roman" w:cs="Times New Roman"/>
          <w:sz w:val="28"/>
          <w:szCs w:val="28"/>
        </w:rPr>
        <w:t>м</w:t>
      </w:r>
      <w:r w:rsidRPr="00645F91">
        <w:rPr>
          <w:rFonts w:ascii="Times New Roman" w:hAnsi="Times New Roman" w:cs="Times New Roman"/>
          <w:sz w:val="28"/>
          <w:szCs w:val="28"/>
        </w:rPr>
        <w:t xml:space="preserve">муникации. В реальности российское общество в </w:t>
      </w:r>
      <w:r w:rsidR="00E8020C">
        <w:rPr>
          <w:rFonts w:ascii="Times New Roman" w:hAnsi="Times New Roman" w:cs="Times New Roman"/>
          <w:sz w:val="28"/>
          <w:szCs w:val="28"/>
        </w:rPr>
        <w:t>1990-х гг.</w:t>
      </w:r>
      <w:r w:rsidRPr="00645F91">
        <w:rPr>
          <w:rFonts w:ascii="Times New Roman" w:hAnsi="Times New Roman" w:cs="Times New Roman"/>
          <w:sz w:val="28"/>
          <w:szCs w:val="28"/>
        </w:rPr>
        <w:t xml:space="preserve"> прошло ч</w:t>
      </w:r>
      <w:r w:rsidRPr="00645F91">
        <w:rPr>
          <w:rFonts w:ascii="Times New Roman" w:hAnsi="Times New Roman" w:cs="Times New Roman"/>
          <w:sz w:val="28"/>
          <w:szCs w:val="28"/>
        </w:rPr>
        <w:t>е</w:t>
      </w:r>
      <w:r w:rsidRPr="00645F91">
        <w:rPr>
          <w:rFonts w:ascii="Times New Roman" w:hAnsi="Times New Roman" w:cs="Times New Roman"/>
          <w:sz w:val="28"/>
          <w:szCs w:val="28"/>
        </w:rPr>
        <w:t>рез время беззакония и безответственности, стало объектом манипул</w:t>
      </w:r>
      <w:r w:rsidRPr="00645F91">
        <w:rPr>
          <w:rFonts w:ascii="Times New Roman" w:hAnsi="Times New Roman" w:cs="Times New Roman"/>
          <w:sz w:val="28"/>
          <w:szCs w:val="28"/>
        </w:rPr>
        <w:t>я</w:t>
      </w:r>
      <w:r w:rsidRPr="00645F91">
        <w:rPr>
          <w:rFonts w:ascii="Times New Roman" w:hAnsi="Times New Roman" w:cs="Times New Roman"/>
          <w:sz w:val="28"/>
          <w:szCs w:val="28"/>
        </w:rPr>
        <w:t xml:space="preserve">ций и </w:t>
      </w:r>
      <w:r w:rsidR="00E8020C">
        <w:rPr>
          <w:rFonts w:ascii="Times New Roman" w:hAnsi="Times New Roman" w:cs="Times New Roman"/>
          <w:sz w:val="28"/>
          <w:szCs w:val="28"/>
        </w:rPr>
        <w:t>грабежа. Выстроенная к 1996 г.</w:t>
      </w:r>
      <w:r w:rsidRPr="00645F91">
        <w:rPr>
          <w:rFonts w:ascii="Times New Roman" w:hAnsi="Times New Roman" w:cs="Times New Roman"/>
          <w:sz w:val="28"/>
          <w:szCs w:val="28"/>
        </w:rPr>
        <w:t xml:space="preserve"> политико-экономическая модель государства прямо вошла в противоречие с проде</w:t>
      </w:r>
      <w:r w:rsidR="00E8020C">
        <w:rPr>
          <w:rFonts w:ascii="Times New Roman" w:hAnsi="Times New Roman" w:cs="Times New Roman"/>
          <w:sz w:val="28"/>
          <w:szCs w:val="28"/>
        </w:rPr>
        <w:t>кларированными в 1991–1992 гг.</w:t>
      </w:r>
      <w:r w:rsidRPr="00645F91">
        <w:rPr>
          <w:rFonts w:ascii="Times New Roman" w:hAnsi="Times New Roman" w:cs="Times New Roman"/>
          <w:sz w:val="28"/>
          <w:szCs w:val="28"/>
        </w:rPr>
        <w:t xml:space="preserve"> принципами.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w:t>
      </w:r>
      <w:r w:rsidR="00E8020C">
        <w:rPr>
          <w:rFonts w:ascii="Times New Roman" w:hAnsi="Times New Roman" w:cs="Times New Roman"/>
          <w:sz w:val="28"/>
          <w:szCs w:val="28"/>
        </w:rPr>
        <w:t>1990-х гг.</w:t>
      </w:r>
      <w:r w:rsidRPr="00645F91">
        <w:rPr>
          <w:rFonts w:ascii="Times New Roman" w:hAnsi="Times New Roman" w:cs="Times New Roman"/>
          <w:sz w:val="28"/>
          <w:szCs w:val="28"/>
        </w:rPr>
        <w:t xml:space="preserve"> массовая коммуникация не пережила испытание ко</w:t>
      </w:r>
      <w:r w:rsidRPr="00645F91">
        <w:rPr>
          <w:rFonts w:ascii="Times New Roman" w:hAnsi="Times New Roman" w:cs="Times New Roman"/>
          <w:sz w:val="28"/>
          <w:szCs w:val="28"/>
        </w:rPr>
        <w:t>м</w:t>
      </w:r>
      <w:r w:rsidRPr="00645F91">
        <w:rPr>
          <w:rFonts w:ascii="Times New Roman" w:hAnsi="Times New Roman" w:cs="Times New Roman"/>
          <w:sz w:val="28"/>
          <w:szCs w:val="28"/>
        </w:rPr>
        <w:t xml:space="preserve">мерческим успехом. В области СМИ доминирующей стала позиция, что </w:t>
      </w:r>
      <w:r w:rsidRPr="00645F91">
        <w:rPr>
          <w:rFonts w:ascii="Times New Roman" w:hAnsi="Times New Roman" w:cs="Times New Roman"/>
          <w:sz w:val="28"/>
          <w:szCs w:val="28"/>
        </w:rPr>
        <w:lastRenderedPageBreak/>
        <w:t>рентабельность является главным критерием успешности професси</w:t>
      </w:r>
      <w:r w:rsidRPr="00645F91">
        <w:rPr>
          <w:rFonts w:ascii="Times New Roman" w:hAnsi="Times New Roman" w:cs="Times New Roman"/>
          <w:sz w:val="28"/>
          <w:szCs w:val="28"/>
        </w:rPr>
        <w:t>о</w:t>
      </w:r>
      <w:r w:rsidRPr="00645F91">
        <w:rPr>
          <w:rFonts w:ascii="Times New Roman" w:hAnsi="Times New Roman" w:cs="Times New Roman"/>
          <w:sz w:val="28"/>
          <w:szCs w:val="28"/>
        </w:rPr>
        <w:t>нальной деятельности. Пути к коммерческому успеху целый пласт ро</w:t>
      </w:r>
      <w:r w:rsidRPr="00645F91">
        <w:rPr>
          <w:rFonts w:ascii="Times New Roman" w:hAnsi="Times New Roman" w:cs="Times New Roman"/>
          <w:sz w:val="28"/>
          <w:szCs w:val="28"/>
        </w:rPr>
        <w:t>с</w:t>
      </w:r>
      <w:r w:rsidRPr="00645F91">
        <w:rPr>
          <w:rFonts w:ascii="Times New Roman" w:hAnsi="Times New Roman" w:cs="Times New Roman"/>
          <w:sz w:val="28"/>
          <w:szCs w:val="28"/>
        </w:rPr>
        <w:t>сийских СМИ стал искать в принципах массовой прессы. Ориентация на продаваемые темы неуклонно вела к потере влиятельности. Обслужив</w:t>
      </w:r>
      <w:r w:rsidRPr="00645F91">
        <w:rPr>
          <w:rFonts w:ascii="Times New Roman" w:hAnsi="Times New Roman" w:cs="Times New Roman"/>
          <w:sz w:val="28"/>
          <w:szCs w:val="28"/>
        </w:rPr>
        <w:t>а</w:t>
      </w:r>
      <w:r w:rsidRPr="00645F91">
        <w:rPr>
          <w:rFonts w:ascii="Times New Roman" w:hAnsi="Times New Roman" w:cs="Times New Roman"/>
          <w:sz w:val="28"/>
          <w:szCs w:val="28"/>
        </w:rPr>
        <w:t>ние интересов власти и бизнеса, в ущерб общественным, привело к п</w:t>
      </w:r>
      <w:r w:rsidRPr="00645F91">
        <w:rPr>
          <w:rFonts w:ascii="Times New Roman" w:hAnsi="Times New Roman" w:cs="Times New Roman"/>
          <w:sz w:val="28"/>
          <w:szCs w:val="28"/>
        </w:rPr>
        <w:t>о</w:t>
      </w:r>
      <w:r w:rsidRPr="00645F91">
        <w:rPr>
          <w:rFonts w:ascii="Times New Roman" w:hAnsi="Times New Roman" w:cs="Times New Roman"/>
          <w:sz w:val="28"/>
          <w:szCs w:val="28"/>
        </w:rPr>
        <w:t>тере репутации, и, как результат, – независимости. Художественная коммуникация, десятилетия развивавшаяся под патронатом государства, оказалась не готова к новым экономическим реалиям. Российское кин</w:t>
      </w:r>
      <w:r w:rsidRPr="00645F91">
        <w:rPr>
          <w:rFonts w:ascii="Times New Roman" w:hAnsi="Times New Roman" w:cs="Times New Roman"/>
          <w:sz w:val="28"/>
          <w:szCs w:val="28"/>
        </w:rPr>
        <w:t>о</w:t>
      </w:r>
      <w:r w:rsidRPr="00645F91">
        <w:rPr>
          <w:rFonts w:ascii="Times New Roman" w:hAnsi="Times New Roman" w:cs="Times New Roman"/>
          <w:sz w:val="28"/>
          <w:szCs w:val="28"/>
        </w:rPr>
        <w:t>производство оказалось на грани краха, а серьезная литература была з</w:t>
      </w:r>
      <w:r w:rsidRPr="00645F91">
        <w:rPr>
          <w:rFonts w:ascii="Times New Roman" w:hAnsi="Times New Roman" w:cs="Times New Roman"/>
          <w:sz w:val="28"/>
          <w:szCs w:val="28"/>
        </w:rPr>
        <w:t>а</w:t>
      </w:r>
      <w:r w:rsidRPr="00645F91">
        <w:rPr>
          <w:rFonts w:ascii="Times New Roman" w:hAnsi="Times New Roman" w:cs="Times New Roman"/>
          <w:sz w:val="28"/>
          <w:szCs w:val="28"/>
        </w:rPr>
        <w:t>двинута на задворки литературного процесса объектами массовой кул</w:t>
      </w:r>
      <w:r w:rsidRPr="00645F91">
        <w:rPr>
          <w:rFonts w:ascii="Times New Roman" w:hAnsi="Times New Roman" w:cs="Times New Roman"/>
          <w:sz w:val="28"/>
          <w:szCs w:val="28"/>
        </w:rPr>
        <w:t>ь</w:t>
      </w:r>
      <w:r w:rsidRPr="00645F91">
        <w:rPr>
          <w:rFonts w:ascii="Times New Roman" w:hAnsi="Times New Roman" w:cs="Times New Roman"/>
          <w:sz w:val="28"/>
          <w:szCs w:val="28"/>
        </w:rPr>
        <w:t>туры.</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Этот обзор показывает, почему за </w:t>
      </w:r>
      <w:r w:rsidR="00E8020C">
        <w:rPr>
          <w:rFonts w:ascii="Times New Roman" w:hAnsi="Times New Roman" w:cs="Times New Roman"/>
          <w:sz w:val="28"/>
          <w:szCs w:val="28"/>
        </w:rPr>
        <w:t>1990-ми гг.</w:t>
      </w:r>
      <w:r w:rsidRPr="00645F91">
        <w:rPr>
          <w:rFonts w:ascii="Times New Roman" w:hAnsi="Times New Roman" w:cs="Times New Roman"/>
          <w:sz w:val="28"/>
          <w:szCs w:val="28"/>
        </w:rPr>
        <w:t xml:space="preserve"> закрепилась хара</w:t>
      </w:r>
      <w:r w:rsidRPr="00645F91">
        <w:rPr>
          <w:rFonts w:ascii="Times New Roman" w:hAnsi="Times New Roman" w:cs="Times New Roman"/>
          <w:sz w:val="28"/>
          <w:szCs w:val="28"/>
        </w:rPr>
        <w:t>к</w:t>
      </w:r>
      <w:r w:rsidRPr="00645F91">
        <w:rPr>
          <w:rFonts w:ascii="Times New Roman" w:hAnsi="Times New Roman" w:cs="Times New Roman"/>
          <w:sz w:val="28"/>
          <w:szCs w:val="28"/>
        </w:rPr>
        <w:t>теристика «смутного времени», и рецепт выхода из него искали в «сил</w:t>
      </w:r>
      <w:r w:rsidRPr="00645F91">
        <w:rPr>
          <w:rFonts w:ascii="Times New Roman" w:hAnsi="Times New Roman" w:cs="Times New Roman"/>
          <w:sz w:val="28"/>
          <w:szCs w:val="28"/>
        </w:rPr>
        <w:t>ь</w:t>
      </w:r>
      <w:r w:rsidRPr="00645F91">
        <w:rPr>
          <w:rFonts w:ascii="Times New Roman" w:hAnsi="Times New Roman" w:cs="Times New Roman"/>
          <w:sz w:val="28"/>
          <w:szCs w:val="28"/>
        </w:rPr>
        <w:t>ной власти». Использованный в данной работе метод синхронизирова</w:t>
      </w:r>
      <w:r w:rsidRPr="00645F91">
        <w:rPr>
          <w:rFonts w:ascii="Times New Roman" w:hAnsi="Times New Roman" w:cs="Times New Roman"/>
          <w:sz w:val="28"/>
          <w:szCs w:val="28"/>
        </w:rPr>
        <w:t>н</w:t>
      </w:r>
      <w:r w:rsidRPr="00645F91">
        <w:rPr>
          <w:rFonts w:ascii="Times New Roman" w:hAnsi="Times New Roman" w:cs="Times New Roman"/>
          <w:sz w:val="28"/>
          <w:szCs w:val="28"/>
        </w:rPr>
        <w:t>ного тематико-временного сопоставления политического и коммуник</w:t>
      </w:r>
      <w:r w:rsidRPr="00645F91">
        <w:rPr>
          <w:rFonts w:ascii="Times New Roman" w:hAnsi="Times New Roman" w:cs="Times New Roman"/>
          <w:sz w:val="28"/>
          <w:szCs w:val="28"/>
        </w:rPr>
        <w:t>а</w:t>
      </w:r>
      <w:r w:rsidRPr="00645F91">
        <w:rPr>
          <w:rFonts w:ascii="Times New Roman" w:hAnsi="Times New Roman" w:cs="Times New Roman"/>
          <w:sz w:val="28"/>
          <w:szCs w:val="28"/>
        </w:rPr>
        <w:t>ционных процессов может быть плодотворным при разборе информац</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онной ситуации второй половины </w:t>
      </w:r>
      <w:r w:rsidR="00E8020C">
        <w:rPr>
          <w:rFonts w:ascii="Times New Roman" w:hAnsi="Times New Roman" w:cs="Times New Roman"/>
          <w:sz w:val="28"/>
          <w:szCs w:val="28"/>
        </w:rPr>
        <w:t>1990-х гг.</w:t>
      </w:r>
      <w:r w:rsidRPr="00645F91">
        <w:rPr>
          <w:rFonts w:ascii="Times New Roman" w:hAnsi="Times New Roman" w:cs="Times New Roman"/>
          <w:sz w:val="28"/>
          <w:szCs w:val="28"/>
        </w:rPr>
        <w:t>, когда шло уже целенапра</w:t>
      </w:r>
      <w:r w:rsidRPr="00645F91">
        <w:rPr>
          <w:rFonts w:ascii="Times New Roman" w:hAnsi="Times New Roman" w:cs="Times New Roman"/>
          <w:sz w:val="28"/>
          <w:szCs w:val="28"/>
        </w:rPr>
        <w:t>в</w:t>
      </w:r>
      <w:r w:rsidRPr="00645F91">
        <w:rPr>
          <w:rFonts w:ascii="Times New Roman" w:hAnsi="Times New Roman" w:cs="Times New Roman"/>
          <w:sz w:val="28"/>
          <w:szCs w:val="28"/>
        </w:rPr>
        <w:t>ленное внедрение (или возрождение) уже консервативных идей в масс</w:t>
      </w:r>
      <w:r w:rsidRPr="00645F91">
        <w:rPr>
          <w:rFonts w:ascii="Times New Roman" w:hAnsi="Times New Roman" w:cs="Times New Roman"/>
          <w:sz w:val="28"/>
          <w:szCs w:val="28"/>
        </w:rPr>
        <w:t>о</w:t>
      </w:r>
      <w:r w:rsidRPr="00645F91">
        <w:rPr>
          <w:rFonts w:ascii="Times New Roman" w:hAnsi="Times New Roman" w:cs="Times New Roman"/>
          <w:sz w:val="28"/>
          <w:szCs w:val="28"/>
        </w:rPr>
        <w:t>вом сознании. Здесь мы также можем обнаружить признаки взаим</w:t>
      </w:r>
      <w:r w:rsidRPr="00645F91">
        <w:rPr>
          <w:rFonts w:ascii="Times New Roman" w:hAnsi="Times New Roman" w:cs="Times New Roman"/>
          <w:sz w:val="28"/>
          <w:szCs w:val="28"/>
        </w:rPr>
        <w:t>о</w:t>
      </w:r>
      <w:r w:rsidRPr="00645F91">
        <w:rPr>
          <w:rFonts w:ascii="Times New Roman" w:hAnsi="Times New Roman" w:cs="Times New Roman"/>
          <w:sz w:val="28"/>
          <w:szCs w:val="28"/>
        </w:rPr>
        <w:t>влияния. Нарастание «консервативной волны» проходило по сходному сценарию волны либеральной в период перестройки. Каждое новое н</w:t>
      </w:r>
      <w:r w:rsidRPr="00645F91">
        <w:rPr>
          <w:rFonts w:ascii="Times New Roman" w:hAnsi="Times New Roman" w:cs="Times New Roman"/>
          <w:sz w:val="28"/>
          <w:szCs w:val="28"/>
        </w:rPr>
        <w:t>а</w:t>
      </w:r>
      <w:r w:rsidRPr="00645F91">
        <w:rPr>
          <w:rFonts w:ascii="Times New Roman" w:hAnsi="Times New Roman" w:cs="Times New Roman"/>
          <w:sz w:val="28"/>
          <w:szCs w:val="28"/>
        </w:rPr>
        <w:t>ступление готовилось и обеспечивалось соответствующим коммуник</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ционным ресурсом.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p>
    <w:p w:rsidR="003F751B" w:rsidRDefault="003F751B" w:rsidP="00EC6DF1">
      <w:pPr>
        <w:spacing w:after="0" w:line="312" w:lineRule="auto"/>
        <w:ind w:firstLine="680"/>
        <w:contextualSpacing/>
        <w:jc w:val="both"/>
        <w:rPr>
          <w:rFonts w:ascii="Times New Roman" w:hAnsi="Times New Roman" w:cs="Times New Roman"/>
          <w:b/>
          <w:sz w:val="28"/>
          <w:szCs w:val="28"/>
        </w:rPr>
      </w:pPr>
    </w:p>
    <w:p w:rsidR="00645F91" w:rsidRPr="00EC6DF1" w:rsidRDefault="00FE4BA8" w:rsidP="00EC6DF1">
      <w:pPr>
        <w:pStyle w:val="1"/>
      </w:pPr>
      <w:r>
        <w:lastRenderedPageBreak/>
        <w:t xml:space="preserve">2. </w:t>
      </w:r>
      <w:r w:rsidR="002E41BE" w:rsidRPr="00EC6DF1">
        <w:t>«ИНФОРМАЦИОННАЯ ВОЙНА»</w:t>
      </w:r>
      <w:r>
        <w:br/>
      </w:r>
      <w:r w:rsidR="002E41BE" w:rsidRPr="00EC6DF1">
        <w:t xml:space="preserve"> КАК КОММУНИКАЦИОННАЯ СТРАТЕГИЯ ВЛАСТИ </w:t>
      </w:r>
      <w:r>
        <w:br/>
      </w:r>
      <w:r w:rsidR="002E41BE" w:rsidRPr="00EC6DF1">
        <w:t xml:space="preserve">«РОССИИ ЕЛЬЦИНА» </w:t>
      </w:r>
    </w:p>
    <w:p w:rsidR="00FE4BA8" w:rsidRDefault="00FE4BA8" w:rsidP="00EC6DF1">
      <w:pPr>
        <w:spacing w:after="0" w:line="312" w:lineRule="auto"/>
        <w:ind w:firstLine="680"/>
        <w:contextualSpacing/>
        <w:jc w:val="both"/>
        <w:rPr>
          <w:rFonts w:ascii="Times New Roman" w:hAnsi="Times New Roman" w:cs="Times New Roman"/>
          <w:b/>
          <w:sz w:val="28"/>
          <w:szCs w:val="28"/>
        </w:rPr>
      </w:pPr>
    </w:p>
    <w:p w:rsidR="00645F91" w:rsidRDefault="00645F91" w:rsidP="00FE4BA8">
      <w:pPr>
        <w:pStyle w:val="2"/>
      </w:pPr>
      <w:r w:rsidRPr="00645F91">
        <w:t>2.1. Проблема формирован</w:t>
      </w:r>
      <w:r w:rsidR="00FE4BA8">
        <w:t>ия коммуникационной стратегии в </w:t>
      </w:r>
      <w:r w:rsidRPr="00645F91">
        <w:t>условиях идеологического и политическо</w:t>
      </w:r>
      <w:r w:rsidR="00FE4BA8">
        <w:t>го раскола российского общества</w:t>
      </w:r>
    </w:p>
    <w:p w:rsidR="00FE4BA8" w:rsidRPr="002E41BE" w:rsidRDefault="00FE4BA8" w:rsidP="00EC6DF1">
      <w:pPr>
        <w:spacing w:after="0" w:line="312" w:lineRule="auto"/>
        <w:ind w:firstLine="680"/>
        <w:contextualSpacing/>
        <w:jc w:val="both"/>
        <w:rPr>
          <w:rFonts w:ascii="Times New Roman" w:hAnsi="Times New Roman" w:cs="Times New Roman"/>
          <w:b/>
          <w:sz w:val="28"/>
          <w:szCs w:val="28"/>
        </w:rPr>
      </w:pP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Рассматривая политико-идеологические дискуссии в новейшей и</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тории России (рубеж ХХ </w:t>
      </w:r>
      <w:r w:rsidR="00164729">
        <w:rPr>
          <w:rFonts w:ascii="Times New Roman" w:hAnsi="Times New Roman" w:cs="Times New Roman"/>
          <w:sz w:val="28"/>
          <w:szCs w:val="28"/>
        </w:rPr>
        <w:t xml:space="preserve">в. </w:t>
      </w:r>
      <w:r w:rsidRPr="00645F91">
        <w:rPr>
          <w:rFonts w:ascii="Times New Roman" w:hAnsi="Times New Roman" w:cs="Times New Roman"/>
          <w:sz w:val="28"/>
          <w:szCs w:val="28"/>
        </w:rPr>
        <w:t xml:space="preserve">и </w:t>
      </w:r>
      <w:r w:rsidRPr="00645F91">
        <w:rPr>
          <w:rFonts w:ascii="Times New Roman" w:hAnsi="Times New Roman" w:cs="Times New Roman"/>
          <w:sz w:val="28"/>
          <w:szCs w:val="28"/>
          <w:lang w:val="en-US"/>
        </w:rPr>
        <w:t>XXI</w:t>
      </w:r>
      <w:r w:rsidR="00164729">
        <w:rPr>
          <w:rFonts w:ascii="Times New Roman" w:hAnsi="Times New Roman" w:cs="Times New Roman"/>
          <w:sz w:val="28"/>
          <w:szCs w:val="28"/>
        </w:rPr>
        <w:t xml:space="preserve"> в.</w:t>
      </w:r>
      <w:r w:rsidRPr="00645F91">
        <w:rPr>
          <w:rFonts w:ascii="Times New Roman" w:hAnsi="Times New Roman" w:cs="Times New Roman"/>
          <w:sz w:val="28"/>
          <w:szCs w:val="28"/>
        </w:rPr>
        <w:t>), надо учитывать, что их корни ух</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дят в советский период. </w:t>
      </w:r>
      <w:r w:rsidR="00164729">
        <w:rPr>
          <w:rFonts w:ascii="Times New Roman" w:hAnsi="Times New Roman" w:cs="Times New Roman"/>
          <w:sz w:val="28"/>
          <w:szCs w:val="28"/>
        </w:rPr>
        <w:t>Августовский путч 1991 г.</w:t>
      </w:r>
      <w:r w:rsidRPr="00645F91">
        <w:rPr>
          <w:rFonts w:ascii="Times New Roman" w:hAnsi="Times New Roman" w:cs="Times New Roman"/>
          <w:sz w:val="28"/>
          <w:szCs w:val="28"/>
        </w:rPr>
        <w:t xml:space="preserve"> стал трагедией не только для КПСС, на которую возложили ответственность за попытку переворота и объявили вне закона. Либеральный истеблишмент</w:t>
      </w:r>
      <w:r w:rsidR="007A2BB7">
        <w:rPr>
          <w:rFonts w:ascii="Times New Roman" w:hAnsi="Times New Roman" w:cs="Times New Roman"/>
          <w:sz w:val="28"/>
          <w:szCs w:val="28"/>
        </w:rPr>
        <w:t xml:space="preserve"> также потерял механизмы влияния</w:t>
      </w:r>
      <w:r w:rsidRPr="00645F91">
        <w:rPr>
          <w:rFonts w:ascii="Times New Roman" w:hAnsi="Times New Roman" w:cs="Times New Roman"/>
          <w:sz w:val="28"/>
          <w:szCs w:val="28"/>
        </w:rPr>
        <w:t xml:space="preserve"> на власть, поскольку перестал быть ее и</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теблишментом. Российская власть стремительными темпами готовила реформирование экономики, что было главной проблемой начала </w:t>
      </w:r>
      <w:r w:rsidR="00164729">
        <w:rPr>
          <w:rFonts w:ascii="Times New Roman" w:hAnsi="Times New Roman" w:cs="Times New Roman"/>
          <w:sz w:val="28"/>
          <w:szCs w:val="28"/>
        </w:rPr>
        <w:t>1990-х гг.</w:t>
      </w:r>
      <w:r w:rsidRPr="00645F91">
        <w:rPr>
          <w:rFonts w:ascii="Times New Roman" w:hAnsi="Times New Roman" w:cs="Times New Roman"/>
          <w:sz w:val="28"/>
          <w:szCs w:val="28"/>
        </w:rPr>
        <w:t>, и в сотрудничестве с самыми яркими фигурами советского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рального истеблишмента уже не была заинтересована. Вместе с тем она рекрутировала из этой группы молодых интеллектуалов, которые стр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мились к самостоятельной роли и получили возможность реализовать свои амбиции. Важно подчеркнуть, что </w:t>
      </w:r>
      <w:r w:rsidR="00164729">
        <w:rPr>
          <w:rFonts w:ascii="Times New Roman" w:hAnsi="Times New Roman" w:cs="Times New Roman"/>
          <w:sz w:val="28"/>
          <w:szCs w:val="28"/>
        </w:rPr>
        <w:t>1991–1992 гг.</w:t>
      </w:r>
      <w:r w:rsidRPr="00645F91">
        <w:rPr>
          <w:rFonts w:ascii="Times New Roman" w:hAnsi="Times New Roman" w:cs="Times New Roman"/>
          <w:sz w:val="28"/>
          <w:szCs w:val="28"/>
        </w:rPr>
        <w:t xml:space="preserve"> стали временем крушения старых авторитетов. Укореняется явление, которое можно 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звать «антикоммунистическим нигилизмом» – предполагалось новую историю России начать с чистого листа.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EF46BE">
        <w:rPr>
          <w:rFonts w:ascii="Times New Roman" w:hAnsi="Times New Roman" w:cs="Times New Roman"/>
          <w:sz w:val="28"/>
          <w:szCs w:val="28"/>
        </w:rPr>
        <w:t>Такой была политико-идеологическая ситуация в стране после з</w:t>
      </w:r>
      <w:r w:rsidRPr="00EF46BE">
        <w:rPr>
          <w:rFonts w:ascii="Times New Roman" w:hAnsi="Times New Roman" w:cs="Times New Roman"/>
          <w:sz w:val="28"/>
          <w:szCs w:val="28"/>
        </w:rPr>
        <w:t>а</w:t>
      </w:r>
      <w:r w:rsidRPr="00EF46BE">
        <w:rPr>
          <w:rFonts w:ascii="Times New Roman" w:hAnsi="Times New Roman" w:cs="Times New Roman"/>
          <w:sz w:val="28"/>
          <w:szCs w:val="28"/>
        </w:rPr>
        <w:t>вершения перестройки</w:t>
      </w:r>
      <w:r w:rsidR="00EF46BE">
        <w:rPr>
          <w:rFonts w:ascii="Times New Roman" w:hAnsi="Times New Roman" w:cs="Times New Roman"/>
          <w:sz w:val="28"/>
          <w:szCs w:val="28"/>
        </w:rPr>
        <w:t>, которую мы так и обозначим: «с</w:t>
      </w:r>
      <w:r w:rsidRPr="00EF46BE">
        <w:rPr>
          <w:rFonts w:ascii="Times New Roman" w:hAnsi="Times New Roman" w:cs="Times New Roman"/>
          <w:sz w:val="28"/>
          <w:szCs w:val="28"/>
        </w:rPr>
        <w:t>итуация чистого листа».</w:t>
      </w:r>
      <w:r w:rsidRPr="00645F91">
        <w:rPr>
          <w:rFonts w:ascii="Times New Roman" w:hAnsi="Times New Roman" w:cs="Times New Roman"/>
          <w:sz w:val="28"/>
          <w:szCs w:val="28"/>
        </w:rPr>
        <w:t xml:space="preserve"> Главной ее характеристикой являлось отсутствие официальной государственной идеологической доктрины. Для самой власти такая с</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туация была удобной, поскольку открывала большие возможности для маневра в практической политике. Само же общество стало объектом вербовки в ряды своих сторонников со стороны существующих и вновь появляющихся партий (в течение </w:t>
      </w:r>
      <w:r w:rsidR="00164729">
        <w:rPr>
          <w:rFonts w:ascii="Times New Roman" w:hAnsi="Times New Roman" w:cs="Times New Roman"/>
          <w:sz w:val="28"/>
          <w:szCs w:val="28"/>
        </w:rPr>
        <w:t>1990-х гг.</w:t>
      </w:r>
      <w:r w:rsidRPr="00645F91">
        <w:rPr>
          <w:rFonts w:ascii="Times New Roman" w:hAnsi="Times New Roman" w:cs="Times New Roman"/>
          <w:sz w:val="28"/>
          <w:szCs w:val="28"/>
        </w:rPr>
        <w:t xml:space="preserve"> было зарегистрировано </w:t>
      </w:r>
      <w:r w:rsidRPr="00645F91">
        <w:rPr>
          <w:rFonts w:ascii="Times New Roman" w:hAnsi="Times New Roman" w:cs="Times New Roman"/>
          <w:bCs/>
          <w:sz w:val="28"/>
          <w:szCs w:val="28"/>
        </w:rPr>
        <w:t>139 политических организаций</w:t>
      </w:r>
      <w:r w:rsidRPr="00645F91">
        <w:rPr>
          <w:rFonts w:ascii="Times New Roman" w:hAnsi="Times New Roman" w:cs="Times New Roman"/>
          <w:sz w:val="28"/>
          <w:szCs w:val="28"/>
        </w:rPr>
        <w:t xml:space="preserve">, в том числе 43 партии, имевших на выборах </w:t>
      </w:r>
      <w:r w:rsidRPr="00645F91">
        <w:rPr>
          <w:rFonts w:ascii="Times New Roman" w:hAnsi="Times New Roman" w:cs="Times New Roman"/>
          <w:sz w:val="28"/>
          <w:szCs w:val="28"/>
        </w:rPr>
        <w:lastRenderedPageBreak/>
        <w:t>права избирательных объединений)</w:t>
      </w:r>
      <w:r w:rsidRPr="00645F91">
        <w:rPr>
          <w:rStyle w:val="a6"/>
          <w:rFonts w:ascii="Times New Roman" w:hAnsi="Times New Roman" w:cs="Times New Roman"/>
          <w:sz w:val="28"/>
          <w:szCs w:val="28"/>
        </w:rPr>
        <w:footnoteReference w:id="77"/>
      </w:r>
      <w:r w:rsidRPr="00645F91">
        <w:rPr>
          <w:rFonts w:ascii="Times New Roman" w:hAnsi="Times New Roman" w:cs="Times New Roman"/>
          <w:sz w:val="28"/>
          <w:szCs w:val="28"/>
        </w:rPr>
        <w:t>. Здесь стоит заметить, что само общество проходило пик политизации, поскольку впервые оказалось в</w:t>
      </w:r>
      <w:r w:rsidRPr="00645F91">
        <w:rPr>
          <w:rFonts w:ascii="Times New Roman" w:hAnsi="Times New Roman" w:cs="Times New Roman"/>
          <w:sz w:val="28"/>
          <w:szCs w:val="28"/>
        </w:rPr>
        <w:t>о</w:t>
      </w:r>
      <w:r w:rsidRPr="00645F91">
        <w:rPr>
          <w:rFonts w:ascii="Times New Roman" w:hAnsi="Times New Roman" w:cs="Times New Roman"/>
          <w:sz w:val="28"/>
          <w:szCs w:val="28"/>
        </w:rPr>
        <w:t>влечено в реальную политику. Это заставляло граждан свои, как уст</w:t>
      </w:r>
      <w:r w:rsidRPr="00645F91">
        <w:rPr>
          <w:rFonts w:ascii="Times New Roman" w:hAnsi="Times New Roman" w:cs="Times New Roman"/>
          <w:sz w:val="28"/>
          <w:szCs w:val="28"/>
        </w:rPr>
        <w:t>о</w:t>
      </w:r>
      <w:r w:rsidRPr="00645F91">
        <w:rPr>
          <w:rFonts w:ascii="Times New Roman" w:hAnsi="Times New Roman" w:cs="Times New Roman"/>
          <w:sz w:val="28"/>
          <w:szCs w:val="28"/>
        </w:rPr>
        <w:t>явшиеся, так и обретенные, ценности проецировать на формы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ского сознания и конкретные политические группы, которые стремились их выражать. Этот период отличается высокой степенью политизации СМИ, а также продолжением уже сложившейся в период перестройки традиции политической ангажированности художественной коммуник</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ции.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Мы выделяем следующие факторы, которые влияли на идеолог</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ческий выбор россиян в начале </w:t>
      </w:r>
      <w:r w:rsidR="00164729">
        <w:rPr>
          <w:rFonts w:ascii="Times New Roman" w:hAnsi="Times New Roman" w:cs="Times New Roman"/>
          <w:sz w:val="28"/>
          <w:szCs w:val="28"/>
        </w:rPr>
        <w:t>1990-х гг.</w:t>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динамика изменения в результате реформ уровня жизни своей семьи и страны в целом;</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соответствие новой политической ситуации сформированным р</w:t>
      </w:r>
      <w:r w:rsidRPr="00645F91">
        <w:rPr>
          <w:rFonts w:ascii="Times New Roman" w:hAnsi="Times New Roman" w:cs="Times New Roman"/>
          <w:sz w:val="28"/>
          <w:szCs w:val="28"/>
        </w:rPr>
        <w:t>а</w:t>
      </w:r>
      <w:r w:rsidRPr="00645F91">
        <w:rPr>
          <w:rFonts w:ascii="Times New Roman" w:hAnsi="Times New Roman" w:cs="Times New Roman"/>
          <w:sz w:val="28"/>
          <w:szCs w:val="28"/>
        </w:rPr>
        <w:t>нее ожиданиям;</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эффективность восприятия продуктов коммуникационного ко</w:t>
      </w:r>
      <w:r w:rsidRPr="00645F91">
        <w:rPr>
          <w:rFonts w:ascii="Times New Roman" w:hAnsi="Times New Roman" w:cs="Times New Roman"/>
          <w:sz w:val="28"/>
          <w:szCs w:val="28"/>
        </w:rPr>
        <w:t>м</w:t>
      </w:r>
      <w:r w:rsidRPr="00645F91">
        <w:rPr>
          <w:rFonts w:ascii="Times New Roman" w:hAnsi="Times New Roman" w:cs="Times New Roman"/>
          <w:sz w:val="28"/>
          <w:szCs w:val="28"/>
        </w:rPr>
        <w:t>плекса, состоящего в первую очередь из СМИ и объектов художестве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ной коммуникации.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Результаты выборов являются эмпирическими данными, которые выполняют функцию замеров политико-идеологических предпочтений граждан России в конкретный исторический период. Изучая динамику идеологических ориентиров россиян первой половины 90-х годов, на наш взгляд, продуктивно выделить два этапа, поскольку в эти хронол</w:t>
      </w:r>
      <w:r w:rsidRPr="00645F91">
        <w:rPr>
          <w:rFonts w:ascii="Times New Roman" w:hAnsi="Times New Roman" w:cs="Times New Roman"/>
          <w:sz w:val="28"/>
          <w:szCs w:val="28"/>
        </w:rPr>
        <w:t>о</w:t>
      </w:r>
      <w:r w:rsidRPr="00645F91">
        <w:rPr>
          <w:rFonts w:ascii="Times New Roman" w:hAnsi="Times New Roman" w:cs="Times New Roman"/>
          <w:sz w:val="28"/>
          <w:szCs w:val="28"/>
        </w:rPr>
        <w:t>гические рамки входят выборы в Государственную думу первого (</w:t>
      </w:r>
      <w:smartTag w:uri="urn:schemas-microsoft-com:office:smarttags" w:element="metricconverter">
        <w:smartTagPr>
          <w:attr w:name="ProductID" w:val="1993 г"/>
        </w:smartTagPr>
        <w:r w:rsidRPr="00645F91">
          <w:rPr>
            <w:rFonts w:ascii="Times New Roman" w:hAnsi="Times New Roman" w:cs="Times New Roman"/>
            <w:sz w:val="28"/>
            <w:szCs w:val="28"/>
          </w:rPr>
          <w:t>1993 г</w:t>
        </w:r>
      </w:smartTag>
      <w:r w:rsidRPr="00645F91">
        <w:rPr>
          <w:rFonts w:ascii="Times New Roman" w:hAnsi="Times New Roman" w:cs="Times New Roman"/>
          <w:sz w:val="28"/>
          <w:szCs w:val="28"/>
        </w:rPr>
        <w:t>.) и второго (</w:t>
      </w:r>
      <w:smartTag w:uri="urn:schemas-microsoft-com:office:smarttags" w:element="metricconverter">
        <w:smartTagPr>
          <w:attr w:name="ProductID" w:val="1995 г"/>
        </w:smartTagPr>
        <w:r w:rsidRPr="00645F91">
          <w:rPr>
            <w:rFonts w:ascii="Times New Roman" w:hAnsi="Times New Roman" w:cs="Times New Roman"/>
            <w:sz w:val="28"/>
            <w:szCs w:val="28"/>
          </w:rPr>
          <w:t>1995 г</w:t>
        </w:r>
      </w:smartTag>
      <w:r w:rsidRPr="00645F91">
        <w:rPr>
          <w:rFonts w:ascii="Times New Roman" w:hAnsi="Times New Roman" w:cs="Times New Roman"/>
          <w:sz w:val="28"/>
          <w:szCs w:val="28"/>
        </w:rPr>
        <w:t>.)  созывов, выборы президента России (</w:t>
      </w:r>
      <w:smartTag w:uri="urn:schemas-microsoft-com:office:smarttags" w:element="metricconverter">
        <w:smartTagPr>
          <w:attr w:name="ProductID" w:val="1996 г"/>
        </w:smartTagPr>
        <w:r w:rsidRPr="00645F91">
          <w:rPr>
            <w:rFonts w:ascii="Times New Roman" w:hAnsi="Times New Roman" w:cs="Times New Roman"/>
            <w:sz w:val="28"/>
            <w:szCs w:val="28"/>
          </w:rPr>
          <w:t>1996 г</w:t>
        </w:r>
      </w:smartTag>
      <w:r w:rsidRPr="00645F91">
        <w:rPr>
          <w:rFonts w:ascii="Times New Roman" w:hAnsi="Times New Roman" w:cs="Times New Roman"/>
          <w:sz w:val="28"/>
          <w:szCs w:val="28"/>
        </w:rPr>
        <w:t>.). Т</w:t>
      </w:r>
      <w:r w:rsidRPr="00645F91">
        <w:rPr>
          <w:rFonts w:ascii="Times New Roman" w:hAnsi="Times New Roman" w:cs="Times New Roman"/>
          <w:sz w:val="28"/>
          <w:szCs w:val="28"/>
        </w:rPr>
        <w:t>а</w:t>
      </w:r>
      <w:r w:rsidRPr="00645F91">
        <w:rPr>
          <w:rFonts w:ascii="Times New Roman" w:hAnsi="Times New Roman" w:cs="Times New Roman"/>
          <w:sz w:val="28"/>
          <w:szCs w:val="28"/>
        </w:rPr>
        <w:t>ким образом, ниже в рамках этой главы мы рассмотрим идеологическую диф</w:t>
      </w:r>
      <w:r w:rsidR="007A2BB7">
        <w:rPr>
          <w:rFonts w:ascii="Times New Roman" w:hAnsi="Times New Roman" w:cs="Times New Roman"/>
          <w:sz w:val="28"/>
          <w:szCs w:val="28"/>
        </w:rPr>
        <w:t>ференциацию российского общества</w:t>
      </w:r>
      <w:r w:rsidRPr="00645F91">
        <w:rPr>
          <w:rFonts w:ascii="Times New Roman" w:hAnsi="Times New Roman" w:cs="Times New Roman"/>
          <w:sz w:val="28"/>
          <w:szCs w:val="28"/>
        </w:rPr>
        <w:t xml:space="preserve"> с учетом специфики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ского процесса в следующих хронологических периодах: </w:t>
      </w:r>
    </w:p>
    <w:p w:rsidR="00645F91" w:rsidRPr="00645F91" w:rsidRDefault="00164729"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январь 1992 г. – декабрь 1993 г.</w:t>
      </w:r>
      <w:r w:rsidR="00645F91" w:rsidRPr="00645F91">
        <w:rPr>
          <w:rFonts w:ascii="Times New Roman" w:hAnsi="Times New Roman" w:cs="Times New Roman"/>
          <w:sz w:val="28"/>
          <w:szCs w:val="28"/>
        </w:rPr>
        <w:t>, до оформления ныне сущес</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вующего конституционного порядка в Российской Федерации;</w:t>
      </w:r>
    </w:p>
    <w:p w:rsidR="00645F91" w:rsidRPr="00645F91" w:rsidRDefault="00164729"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январь 1994 г. – июль 1996 г.</w:t>
      </w:r>
      <w:r w:rsidR="00645F91" w:rsidRPr="00645F91">
        <w:rPr>
          <w:rFonts w:ascii="Times New Roman" w:hAnsi="Times New Roman" w:cs="Times New Roman"/>
          <w:sz w:val="28"/>
          <w:szCs w:val="28"/>
        </w:rPr>
        <w:t xml:space="preserve">, квинтэссенцией которого стала предвыборная кампания вторых президентских выборов.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В качестве независимого государства Российская Федерация сущ</w:t>
      </w:r>
      <w:r w:rsidRPr="00645F91">
        <w:rPr>
          <w:rFonts w:ascii="Times New Roman" w:hAnsi="Times New Roman" w:cs="Times New Roman"/>
          <w:sz w:val="28"/>
          <w:szCs w:val="28"/>
        </w:rPr>
        <w:t>е</w:t>
      </w:r>
      <w:r w:rsidRPr="00645F91">
        <w:rPr>
          <w:rFonts w:ascii="Times New Roman" w:hAnsi="Times New Roman" w:cs="Times New Roman"/>
          <w:sz w:val="28"/>
          <w:szCs w:val="28"/>
        </w:rPr>
        <w:t>ствует ю</w:t>
      </w:r>
      <w:r w:rsidR="00164729">
        <w:rPr>
          <w:rFonts w:ascii="Times New Roman" w:hAnsi="Times New Roman" w:cs="Times New Roman"/>
          <w:sz w:val="28"/>
          <w:szCs w:val="28"/>
        </w:rPr>
        <w:t>ридически с 12 декабря 1991 г.</w:t>
      </w:r>
      <w:r w:rsidRPr="00645F91">
        <w:rPr>
          <w:rFonts w:ascii="Times New Roman" w:hAnsi="Times New Roman" w:cs="Times New Roman"/>
          <w:sz w:val="28"/>
          <w:szCs w:val="28"/>
        </w:rPr>
        <w:t>, когда Верховный Совет РСФСР ратифицировал соглашение об образовании СНГ, а фактически – с 25 декабря 1991</w:t>
      </w:r>
      <w:r w:rsidR="00164729">
        <w:rPr>
          <w:rFonts w:ascii="Times New Roman" w:hAnsi="Times New Roman" w:cs="Times New Roman"/>
          <w:sz w:val="28"/>
          <w:szCs w:val="28"/>
        </w:rPr>
        <w:t xml:space="preserve"> г.</w:t>
      </w:r>
      <w:r w:rsidRPr="00645F91">
        <w:rPr>
          <w:rFonts w:ascii="Times New Roman" w:hAnsi="Times New Roman" w:cs="Times New Roman"/>
          <w:sz w:val="28"/>
          <w:szCs w:val="28"/>
        </w:rPr>
        <w:t>, когда М.Горбачев выступил с заявлением о прекращ</w:t>
      </w:r>
      <w:r w:rsidRPr="00645F91">
        <w:rPr>
          <w:rFonts w:ascii="Times New Roman" w:hAnsi="Times New Roman" w:cs="Times New Roman"/>
          <w:sz w:val="28"/>
          <w:szCs w:val="28"/>
        </w:rPr>
        <w:t>е</w:t>
      </w:r>
      <w:r w:rsidRPr="00645F91">
        <w:rPr>
          <w:rFonts w:ascii="Times New Roman" w:hAnsi="Times New Roman" w:cs="Times New Roman"/>
          <w:sz w:val="28"/>
          <w:szCs w:val="28"/>
        </w:rPr>
        <w:t>нии деятельности на посту президента Советского Союза, и сразу после этого над Кремлем был спущен государственный флаг СССР и поднят российский триколор. Важно подчеркнуть, что это судьбоносное для страны решение не сопровождалось широкой общественной дискуссией и публичными политическими консультациями. Решение принималось главами России, Украины и Белоруссии, которые выражали интересы, как показало время, национальных элит, стремящихся освободиться от контроля федерального центра. Новогодние и рождественские праздн</w:t>
      </w:r>
      <w:r w:rsidRPr="00645F91">
        <w:rPr>
          <w:rFonts w:ascii="Times New Roman" w:hAnsi="Times New Roman" w:cs="Times New Roman"/>
          <w:sz w:val="28"/>
          <w:szCs w:val="28"/>
        </w:rPr>
        <w:t>и</w:t>
      </w:r>
      <w:r w:rsidRPr="00645F91">
        <w:rPr>
          <w:rFonts w:ascii="Times New Roman" w:hAnsi="Times New Roman" w:cs="Times New Roman"/>
          <w:sz w:val="28"/>
          <w:szCs w:val="28"/>
        </w:rPr>
        <w:t>ки оттеснили это событие на второй план информационной повестки дня, поэтому р</w:t>
      </w:r>
      <w:r w:rsidR="00164729">
        <w:rPr>
          <w:rFonts w:ascii="Times New Roman" w:hAnsi="Times New Roman" w:cs="Times New Roman"/>
          <w:sz w:val="28"/>
          <w:szCs w:val="28"/>
        </w:rPr>
        <w:t>азвернувшееся в январе 1992 г.</w:t>
      </w:r>
      <w:r w:rsidRPr="00645F91">
        <w:rPr>
          <w:rFonts w:ascii="Times New Roman" w:hAnsi="Times New Roman" w:cs="Times New Roman"/>
          <w:sz w:val="28"/>
          <w:szCs w:val="28"/>
        </w:rPr>
        <w:t xml:space="preserve"> комментирование и обс</w:t>
      </w:r>
      <w:r w:rsidRPr="00645F91">
        <w:rPr>
          <w:rFonts w:ascii="Times New Roman" w:hAnsi="Times New Roman" w:cs="Times New Roman"/>
          <w:sz w:val="28"/>
          <w:szCs w:val="28"/>
        </w:rPr>
        <w:t>у</w:t>
      </w:r>
      <w:r w:rsidRPr="00645F91">
        <w:rPr>
          <w:rFonts w:ascii="Times New Roman" w:hAnsi="Times New Roman" w:cs="Times New Roman"/>
          <w:sz w:val="28"/>
          <w:szCs w:val="28"/>
        </w:rPr>
        <w:t>ждение денонсации договора об образовании СССР уже заметно утрат</w:t>
      </w:r>
      <w:r w:rsidRPr="00645F91">
        <w:rPr>
          <w:rFonts w:ascii="Times New Roman" w:hAnsi="Times New Roman" w:cs="Times New Roman"/>
          <w:sz w:val="28"/>
          <w:szCs w:val="28"/>
        </w:rPr>
        <w:t>и</w:t>
      </w:r>
      <w:r w:rsidRPr="00645F91">
        <w:rPr>
          <w:rFonts w:ascii="Times New Roman" w:hAnsi="Times New Roman" w:cs="Times New Roman"/>
          <w:sz w:val="28"/>
          <w:szCs w:val="28"/>
        </w:rPr>
        <w:t>ло свою актуальность, поскольку Россия уже больше месяца функци</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нировала в качестве независимого государства.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Если обратиться к содержанию обсуждения этой темы, то стоит заметить, что денонсация договора об образовании СССР критиковалась с разных идеологических позиций. Квинтэссенцией позиции национал</w:t>
      </w:r>
      <w:r w:rsidRPr="00645F91">
        <w:rPr>
          <w:rFonts w:ascii="Times New Roman" w:hAnsi="Times New Roman" w:cs="Times New Roman"/>
          <w:sz w:val="28"/>
          <w:szCs w:val="28"/>
        </w:rPr>
        <w:t>и</w:t>
      </w:r>
      <w:r w:rsidRPr="00645F91">
        <w:rPr>
          <w:rFonts w:ascii="Times New Roman" w:hAnsi="Times New Roman" w:cs="Times New Roman"/>
          <w:sz w:val="28"/>
          <w:szCs w:val="28"/>
        </w:rPr>
        <w:t>стов можно считать заявление писателя А.Солженицына: «Представьте себе, что в один прекрасный день два или три штата на юго-западе в 24 часа объявили себя совершенно независимыми от США, суверенным г</w:t>
      </w:r>
      <w:r w:rsidRPr="00645F91">
        <w:rPr>
          <w:rFonts w:ascii="Times New Roman" w:hAnsi="Times New Roman" w:cs="Times New Roman"/>
          <w:sz w:val="28"/>
          <w:szCs w:val="28"/>
        </w:rPr>
        <w:t>о</w:t>
      </w:r>
      <w:r w:rsidRPr="00645F91">
        <w:rPr>
          <w:rFonts w:ascii="Times New Roman" w:hAnsi="Times New Roman" w:cs="Times New Roman"/>
          <w:sz w:val="28"/>
          <w:szCs w:val="28"/>
        </w:rPr>
        <w:t>сударством, где единственным языком утверждается испанский. Все англоязычные жители, хотя их родные жили там уже двести лет, в теч</w:t>
      </w:r>
      <w:r w:rsidRPr="00645F91">
        <w:rPr>
          <w:rFonts w:ascii="Times New Roman" w:hAnsi="Times New Roman" w:cs="Times New Roman"/>
          <w:sz w:val="28"/>
          <w:szCs w:val="28"/>
        </w:rPr>
        <w:t>е</w:t>
      </w:r>
      <w:r w:rsidRPr="00645F91">
        <w:rPr>
          <w:rFonts w:ascii="Times New Roman" w:hAnsi="Times New Roman" w:cs="Times New Roman"/>
          <w:sz w:val="28"/>
          <w:szCs w:val="28"/>
        </w:rPr>
        <w:t>ние года-двух должны сдать экзамен по испанскому языку и присягнуть новому государству. Иначе не получат гражданства и будут стеснены в гражданских, имущественных и служебных правах. Какая бы была реа</w:t>
      </w:r>
      <w:r w:rsidRPr="00645F91">
        <w:rPr>
          <w:rFonts w:ascii="Times New Roman" w:hAnsi="Times New Roman" w:cs="Times New Roman"/>
          <w:sz w:val="28"/>
          <w:szCs w:val="28"/>
        </w:rPr>
        <w:t>к</w:t>
      </w:r>
      <w:r w:rsidRPr="00645F91">
        <w:rPr>
          <w:rFonts w:ascii="Times New Roman" w:hAnsi="Times New Roman" w:cs="Times New Roman"/>
          <w:sz w:val="28"/>
          <w:szCs w:val="28"/>
        </w:rPr>
        <w:t>ция Соединенных Штатов? Не сомневаюсь, что немедленное военное вмешательство»</w:t>
      </w:r>
      <w:r w:rsidRPr="00645F91">
        <w:rPr>
          <w:rStyle w:val="a6"/>
          <w:rFonts w:ascii="Times New Roman" w:hAnsi="Times New Roman" w:cs="Times New Roman"/>
          <w:sz w:val="28"/>
          <w:szCs w:val="28"/>
        </w:rPr>
        <w:footnoteReference w:id="78"/>
      </w:r>
      <w:r w:rsidRPr="00645F91">
        <w:rPr>
          <w:rFonts w:ascii="Times New Roman" w:hAnsi="Times New Roman" w:cs="Times New Roman"/>
          <w:sz w:val="28"/>
          <w:szCs w:val="28"/>
        </w:rPr>
        <w:t xml:space="preserve">. В отличие от коммунистов, которые приравнивали прекращение существования СССР к катастрофе, националисты в целом были не столь категоричны. Критика же была направлена на ущемление, </w:t>
      </w:r>
      <w:r w:rsidRPr="00645F91">
        <w:rPr>
          <w:rFonts w:ascii="Times New Roman" w:hAnsi="Times New Roman" w:cs="Times New Roman"/>
          <w:sz w:val="28"/>
          <w:szCs w:val="28"/>
        </w:rPr>
        <w:lastRenderedPageBreak/>
        <w:t xml:space="preserve">с их точки зрения, интересов русских и России, в том числе и в вопросе новых границ РФ.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Либеральный истеблишмент, сформировавшийся в период пер</w:t>
      </w:r>
      <w:r w:rsidRPr="00645F91">
        <w:rPr>
          <w:rFonts w:ascii="Times New Roman" w:hAnsi="Times New Roman" w:cs="Times New Roman"/>
          <w:sz w:val="28"/>
          <w:szCs w:val="28"/>
        </w:rPr>
        <w:t>е</w:t>
      </w:r>
      <w:r w:rsidRPr="00645F91">
        <w:rPr>
          <w:rFonts w:ascii="Times New Roman" w:hAnsi="Times New Roman" w:cs="Times New Roman"/>
          <w:sz w:val="28"/>
          <w:szCs w:val="28"/>
        </w:rPr>
        <w:t>стройки, видел проблему в другом. Главным негативным следствием прекращения существования СССР его представители считали гряд</w:t>
      </w:r>
      <w:r w:rsidRPr="00645F91">
        <w:rPr>
          <w:rFonts w:ascii="Times New Roman" w:hAnsi="Times New Roman" w:cs="Times New Roman"/>
          <w:sz w:val="28"/>
          <w:szCs w:val="28"/>
        </w:rPr>
        <w:t>у</w:t>
      </w:r>
      <w:r w:rsidRPr="00645F91">
        <w:rPr>
          <w:rFonts w:ascii="Times New Roman" w:hAnsi="Times New Roman" w:cs="Times New Roman"/>
          <w:sz w:val="28"/>
          <w:szCs w:val="28"/>
        </w:rPr>
        <w:t>щую экономическую катастрофу и резкое падение уровня жизни. Куда более спокойно относясь к проблеме конфигураций политических со</w:t>
      </w:r>
      <w:r w:rsidRPr="00645F91">
        <w:rPr>
          <w:rFonts w:ascii="Times New Roman" w:hAnsi="Times New Roman" w:cs="Times New Roman"/>
          <w:sz w:val="28"/>
          <w:szCs w:val="28"/>
        </w:rPr>
        <w:t>ю</w:t>
      </w:r>
      <w:r w:rsidRPr="00645F91">
        <w:rPr>
          <w:rFonts w:ascii="Times New Roman" w:hAnsi="Times New Roman" w:cs="Times New Roman"/>
          <w:sz w:val="28"/>
          <w:szCs w:val="28"/>
        </w:rPr>
        <w:t>зов бывших республик СССР, эти либералы считали необходимым с</w:t>
      </w:r>
      <w:r w:rsidRPr="00645F91">
        <w:rPr>
          <w:rFonts w:ascii="Times New Roman" w:hAnsi="Times New Roman" w:cs="Times New Roman"/>
          <w:sz w:val="28"/>
          <w:szCs w:val="28"/>
        </w:rPr>
        <w:t>о</w:t>
      </w:r>
      <w:r w:rsidRPr="00645F91">
        <w:rPr>
          <w:rFonts w:ascii="Times New Roman" w:hAnsi="Times New Roman" w:cs="Times New Roman"/>
          <w:sz w:val="28"/>
          <w:szCs w:val="28"/>
        </w:rPr>
        <w:t>хранить общий рынок, как производства, так и сбыта. Получив в насле</w:t>
      </w:r>
      <w:r w:rsidRPr="00645F91">
        <w:rPr>
          <w:rFonts w:ascii="Times New Roman" w:hAnsi="Times New Roman" w:cs="Times New Roman"/>
          <w:sz w:val="28"/>
          <w:szCs w:val="28"/>
        </w:rPr>
        <w:t>д</w:t>
      </w:r>
      <w:r w:rsidRPr="00645F91">
        <w:rPr>
          <w:rFonts w:ascii="Times New Roman" w:hAnsi="Times New Roman" w:cs="Times New Roman"/>
          <w:sz w:val="28"/>
          <w:szCs w:val="28"/>
        </w:rPr>
        <w:t>ство сверхмонополизированную экономику, либералы предсказывали разрыв технологических цепочек производств, банкротство предпр</w:t>
      </w:r>
      <w:r w:rsidRPr="00645F91">
        <w:rPr>
          <w:rFonts w:ascii="Times New Roman" w:hAnsi="Times New Roman" w:cs="Times New Roman"/>
          <w:sz w:val="28"/>
          <w:szCs w:val="28"/>
        </w:rPr>
        <w:t>и</w:t>
      </w:r>
      <w:r w:rsidRPr="00645F91">
        <w:rPr>
          <w:rFonts w:ascii="Times New Roman" w:hAnsi="Times New Roman" w:cs="Times New Roman"/>
          <w:sz w:val="28"/>
          <w:szCs w:val="28"/>
        </w:rPr>
        <w:t>ятий, стремительный рост цен и, как следствие, социальную катастрофу. Поэтому в качестве приоритета</w:t>
      </w:r>
      <w:r w:rsidR="00164729">
        <w:rPr>
          <w:rFonts w:ascii="Times New Roman" w:hAnsi="Times New Roman" w:cs="Times New Roman"/>
          <w:sz w:val="28"/>
          <w:szCs w:val="28"/>
        </w:rPr>
        <w:t xml:space="preserve"> среди текущих задач на 1992 г.</w:t>
      </w:r>
      <w:r w:rsidRPr="00645F91">
        <w:rPr>
          <w:rFonts w:ascii="Times New Roman" w:hAnsi="Times New Roman" w:cs="Times New Roman"/>
          <w:sz w:val="28"/>
          <w:szCs w:val="28"/>
        </w:rPr>
        <w:t xml:space="preserve"> они в</w:t>
      </w:r>
      <w:r w:rsidRPr="00645F91">
        <w:rPr>
          <w:rFonts w:ascii="Times New Roman" w:hAnsi="Times New Roman" w:cs="Times New Roman"/>
          <w:sz w:val="28"/>
          <w:szCs w:val="28"/>
        </w:rPr>
        <w:t>ы</w:t>
      </w:r>
      <w:r w:rsidRPr="00645F91">
        <w:rPr>
          <w:rFonts w:ascii="Times New Roman" w:hAnsi="Times New Roman" w:cs="Times New Roman"/>
          <w:sz w:val="28"/>
          <w:szCs w:val="28"/>
        </w:rPr>
        <w:t>деляли не политическую, а экономическую интеграцию бывших сове</w:t>
      </w:r>
      <w:r w:rsidRPr="00645F91">
        <w:rPr>
          <w:rFonts w:ascii="Times New Roman" w:hAnsi="Times New Roman" w:cs="Times New Roman"/>
          <w:sz w:val="28"/>
          <w:szCs w:val="28"/>
        </w:rPr>
        <w:t>т</w:t>
      </w:r>
      <w:r w:rsidRPr="00645F91">
        <w:rPr>
          <w:rFonts w:ascii="Times New Roman" w:hAnsi="Times New Roman" w:cs="Times New Roman"/>
          <w:sz w:val="28"/>
          <w:szCs w:val="28"/>
        </w:rPr>
        <w:t>ских республик. В целом разрушение СССР либералами рассматрив</w:t>
      </w:r>
      <w:r w:rsidRPr="00645F91">
        <w:rPr>
          <w:rFonts w:ascii="Times New Roman" w:hAnsi="Times New Roman" w:cs="Times New Roman"/>
          <w:sz w:val="28"/>
          <w:szCs w:val="28"/>
        </w:rPr>
        <w:t>а</w:t>
      </w:r>
      <w:r w:rsidRPr="00645F91">
        <w:rPr>
          <w:rFonts w:ascii="Times New Roman" w:hAnsi="Times New Roman" w:cs="Times New Roman"/>
          <w:sz w:val="28"/>
          <w:szCs w:val="28"/>
        </w:rPr>
        <w:t>лось в качестве последнего этапа «антикоммунистической революции», некого «меньшего из зол», на что пришлось пойти для окончательного уничтожения советско-коммунистического режима. Таким образом, в полити</w:t>
      </w:r>
      <w:r w:rsidR="00164729">
        <w:rPr>
          <w:rFonts w:ascii="Times New Roman" w:hAnsi="Times New Roman" w:cs="Times New Roman"/>
          <w:sz w:val="28"/>
          <w:szCs w:val="28"/>
        </w:rPr>
        <w:t>ческой ситуации начала 1992 г.</w:t>
      </w:r>
      <w:r w:rsidRPr="00645F91">
        <w:rPr>
          <w:rFonts w:ascii="Times New Roman" w:hAnsi="Times New Roman" w:cs="Times New Roman"/>
          <w:sz w:val="28"/>
          <w:szCs w:val="28"/>
        </w:rPr>
        <w:t xml:space="preserve"> хорошим потенциалом для вн</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дрения своих доктрин обладали как либералы, так и националисты. Именно между ними и развернулась основная идеологическая борьба за симпатии российского общества. С переменным успехом она длится и до сегодняшнего дня.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старте этого противостояния позиции либералов выглядели предпочтительней. Выбрав в качестве образца государственно-политического устройства страны западной демократии, российские элиты быстро выстроили целую систему ценностных ориентиров для общества. Это было сделано относительно легко по двум причинам. Во-первых, либерализм обладал целостной идеологией, и для ее популяр</w:t>
      </w:r>
      <w:r w:rsidRPr="00645F91">
        <w:rPr>
          <w:rFonts w:ascii="Times New Roman" w:hAnsi="Times New Roman" w:cs="Times New Roman"/>
          <w:sz w:val="28"/>
          <w:szCs w:val="28"/>
        </w:rPr>
        <w:t>и</w:t>
      </w:r>
      <w:r w:rsidRPr="00645F91">
        <w:rPr>
          <w:rFonts w:ascii="Times New Roman" w:hAnsi="Times New Roman" w:cs="Times New Roman"/>
          <w:sz w:val="28"/>
          <w:szCs w:val="28"/>
        </w:rPr>
        <w:t>заторов надо было только учитывать конкретные российские реалии. Во-вторых, еще с 1988 года усилия пропагандистов либерализма были н</w:t>
      </w:r>
      <w:r w:rsidRPr="00645F91">
        <w:rPr>
          <w:rFonts w:ascii="Times New Roman" w:hAnsi="Times New Roman" w:cs="Times New Roman"/>
          <w:sz w:val="28"/>
          <w:szCs w:val="28"/>
        </w:rPr>
        <w:t>а</w:t>
      </w:r>
      <w:r w:rsidRPr="00645F91">
        <w:rPr>
          <w:rFonts w:ascii="Times New Roman" w:hAnsi="Times New Roman" w:cs="Times New Roman"/>
          <w:sz w:val="28"/>
          <w:szCs w:val="28"/>
        </w:rPr>
        <w:t>правлены на то, чтобы убедительно нарисовать для российского общес</w:t>
      </w:r>
      <w:r w:rsidRPr="00645F91">
        <w:rPr>
          <w:rFonts w:ascii="Times New Roman" w:hAnsi="Times New Roman" w:cs="Times New Roman"/>
          <w:sz w:val="28"/>
          <w:szCs w:val="28"/>
        </w:rPr>
        <w:t>т</w:t>
      </w:r>
      <w:r w:rsidRPr="00645F91">
        <w:rPr>
          <w:rFonts w:ascii="Times New Roman" w:hAnsi="Times New Roman" w:cs="Times New Roman"/>
          <w:sz w:val="28"/>
          <w:szCs w:val="28"/>
        </w:rPr>
        <w:t>ва картину грядущего «светлого будущего», которое быстро наступит при реализации ключевых положений либеральной доктрины: приоритет общечеловеческих ценностей, реальные гражданские свободы, демокр</w:t>
      </w:r>
      <w:r w:rsidRPr="00645F91">
        <w:rPr>
          <w:rFonts w:ascii="Times New Roman" w:hAnsi="Times New Roman" w:cs="Times New Roman"/>
          <w:sz w:val="28"/>
          <w:szCs w:val="28"/>
        </w:rPr>
        <w:t>а</w:t>
      </w:r>
      <w:r w:rsidRPr="00645F91">
        <w:rPr>
          <w:rFonts w:ascii="Times New Roman" w:hAnsi="Times New Roman" w:cs="Times New Roman"/>
          <w:sz w:val="28"/>
          <w:szCs w:val="28"/>
        </w:rPr>
        <w:lastRenderedPageBreak/>
        <w:t>тические процедуры формирования органов власти и наличие взаим</w:t>
      </w:r>
      <w:r w:rsidRPr="00645F91">
        <w:rPr>
          <w:rFonts w:ascii="Times New Roman" w:hAnsi="Times New Roman" w:cs="Times New Roman"/>
          <w:sz w:val="28"/>
          <w:szCs w:val="28"/>
        </w:rPr>
        <w:t>о</w:t>
      </w:r>
      <w:r w:rsidRPr="00645F91">
        <w:rPr>
          <w:rFonts w:ascii="Times New Roman" w:hAnsi="Times New Roman" w:cs="Times New Roman"/>
          <w:sz w:val="28"/>
          <w:szCs w:val="28"/>
        </w:rPr>
        <w:t>контроля, рыночные отношения в экономике. В качестве сильного арг</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мента либеральные пропагандисты использовали факт экономического процветания стран либеральной демократии.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отличие от либералов, у националистов не было стройной иде</w:t>
      </w:r>
      <w:r w:rsidRPr="00645F91">
        <w:rPr>
          <w:rFonts w:ascii="Times New Roman" w:hAnsi="Times New Roman" w:cs="Times New Roman"/>
          <w:sz w:val="28"/>
          <w:szCs w:val="28"/>
        </w:rPr>
        <w:t>о</w:t>
      </w:r>
      <w:r w:rsidRPr="00645F91">
        <w:rPr>
          <w:rFonts w:ascii="Times New Roman" w:hAnsi="Times New Roman" w:cs="Times New Roman"/>
          <w:sz w:val="28"/>
          <w:szCs w:val="28"/>
        </w:rPr>
        <w:t>логической доктрины. В политическом плане их состав был очень пес</w:t>
      </w:r>
      <w:r w:rsidRPr="00645F91">
        <w:rPr>
          <w:rFonts w:ascii="Times New Roman" w:hAnsi="Times New Roman" w:cs="Times New Roman"/>
          <w:sz w:val="28"/>
          <w:szCs w:val="28"/>
        </w:rPr>
        <w:t>т</w:t>
      </w:r>
      <w:r w:rsidRPr="00645F91">
        <w:rPr>
          <w:rFonts w:ascii="Times New Roman" w:hAnsi="Times New Roman" w:cs="Times New Roman"/>
          <w:sz w:val="28"/>
          <w:szCs w:val="28"/>
        </w:rPr>
        <w:t>рым: от монархистов до коммунистов. Они имели точку зрения на то, каким должно быть решение каждой конкретной проблемы, но не имели единой стратегии, что было следствием отсутствия общей идеологии. Впрочем, с националистическими настроениями части общества выну</w:t>
      </w:r>
      <w:r w:rsidRPr="00645F91">
        <w:rPr>
          <w:rFonts w:ascii="Times New Roman" w:hAnsi="Times New Roman" w:cs="Times New Roman"/>
          <w:sz w:val="28"/>
          <w:szCs w:val="28"/>
        </w:rPr>
        <w:t>ж</w:t>
      </w:r>
      <w:r w:rsidRPr="00645F91">
        <w:rPr>
          <w:rFonts w:ascii="Times New Roman" w:hAnsi="Times New Roman" w:cs="Times New Roman"/>
          <w:sz w:val="28"/>
          <w:szCs w:val="28"/>
        </w:rPr>
        <w:t>дена была считаться и официальная российская власть. Яркая иллюстр</w:t>
      </w:r>
      <w:r w:rsidRPr="00645F91">
        <w:rPr>
          <w:rFonts w:ascii="Times New Roman" w:hAnsi="Times New Roman" w:cs="Times New Roman"/>
          <w:sz w:val="28"/>
          <w:szCs w:val="28"/>
        </w:rPr>
        <w:t>а</w:t>
      </w:r>
      <w:r w:rsidRPr="00645F91">
        <w:rPr>
          <w:rFonts w:ascii="Times New Roman" w:hAnsi="Times New Roman" w:cs="Times New Roman"/>
          <w:sz w:val="28"/>
          <w:szCs w:val="28"/>
        </w:rPr>
        <w:t>ция – жесткая позиция в вопросе о Черноморском флоте и особом стат</w:t>
      </w:r>
      <w:r w:rsidRPr="00645F91">
        <w:rPr>
          <w:rFonts w:ascii="Times New Roman" w:hAnsi="Times New Roman" w:cs="Times New Roman"/>
          <w:sz w:val="28"/>
          <w:szCs w:val="28"/>
        </w:rPr>
        <w:t>у</w:t>
      </w:r>
      <w:r w:rsidRPr="00645F91">
        <w:rPr>
          <w:rFonts w:ascii="Times New Roman" w:hAnsi="Times New Roman" w:cs="Times New Roman"/>
          <w:sz w:val="28"/>
          <w:szCs w:val="28"/>
        </w:rPr>
        <w:t>се Севастополя. Было заявлено, что флот является неотъемлемой частью истории России и не подлежит разделу. Впрочем, этой позиции приде</w:t>
      </w:r>
      <w:r w:rsidRPr="00645F91">
        <w:rPr>
          <w:rFonts w:ascii="Times New Roman" w:hAnsi="Times New Roman" w:cs="Times New Roman"/>
          <w:sz w:val="28"/>
          <w:szCs w:val="28"/>
        </w:rPr>
        <w:t>р</w:t>
      </w:r>
      <w:r w:rsidRPr="00645F91">
        <w:rPr>
          <w:rFonts w:ascii="Times New Roman" w:hAnsi="Times New Roman" w:cs="Times New Roman"/>
          <w:sz w:val="28"/>
          <w:szCs w:val="28"/>
        </w:rPr>
        <w:t>живалось большинство российского общества, независимо от идеолог</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ческих предпочтений.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EF46BE">
        <w:rPr>
          <w:rFonts w:ascii="Times New Roman" w:hAnsi="Times New Roman" w:cs="Times New Roman"/>
          <w:sz w:val="28"/>
          <w:szCs w:val="28"/>
        </w:rPr>
        <w:t>Так</w:t>
      </w:r>
      <w:r w:rsidR="00164729" w:rsidRPr="00EF46BE">
        <w:rPr>
          <w:rFonts w:ascii="Times New Roman" w:hAnsi="Times New Roman" w:cs="Times New Roman"/>
          <w:sz w:val="28"/>
          <w:szCs w:val="28"/>
        </w:rPr>
        <w:t>им образом, либералы в 1992 г.</w:t>
      </w:r>
      <w:r w:rsidRPr="00EF46BE">
        <w:rPr>
          <w:rFonts w:ascii="Times New Roman" w:hAnsi="Times New Roman" w:cs="Times New Roman"/>
          <w:sz w:val="28"/>
          <w:szCs w:val="28"/>
        </w:rPr>
        <w:t xml:space="preserve"> обладали стратегической ин</w:t>
      </w:r>
      <w:r w:rsidRPr="00EF46BE">
        <w:rPr>
          <w:rFonts w:ascii="Times New Roman" w:hAnsi="Times New Roman" w:cs="Times New Roman"/>
          <w:sz w:val="28"/>
          <w:szCs w:val="28"/>
        </w:rPr>
        <w:t>и</w:t>
      </w:r>
      <w:r w:rsidRPr="00EF46BE">
        <w:rPr>
          <w:rFonts w:ascii="Times New Roman" w:hAnsi="Times New Roman" w:cs="Times New Roman"/>
          <w:sz w:val="28"/>
          <w:szCs w:val="28"/>
        </w:rPr>
        <w:t>циативой.</w:t>
      </w:r>
      <w:r w:rsidRPr="00645F91">
        <w:rPr>
          <w:rFonts w:ascii="Times New Roman" w:hAnsi="Times New Roman" w:cs="Times New Roman"/>
          <w:sz w:val="28"/>
          <w:szCs w:val="28"/>
        </w:rPr>
        <w:t xml:space="preserve"> Разберем, почему они не смогли воспользоваться этой благ</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приятной ситуацией.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1992 году российская власть была обречена начать экономич</w:t>
      </w:r>
      <w:r w:rsidRPr="00645F91">
        <w:rPr>
          <w:rFonts w:ascii="Times New Roman" w:hAnsi="Times New Roman" w:cs="Times New Roman"/>
          <w:sz w:val="28"/>
          <w:szCs w:val="28"/>
        </w:rPr>
        <w:t>е</w:t>
      </w:r>
      <w:r w:rsidRPr="00645F91">
        <w:rPr>
          <w:rFonts w:ascii="Times New Roman" w:hAnsi="Times New Roman" w:cs="Times New Roman"/>
          <w:sz w:val="28"/>
          <w:szCs w:val="28"/>
        </w:rPr>
        <w:t>ские реформы, иначе повторила бы судьбу правительства и президента СССР, которые стремительно теряли доверие общества, так как не смо</w:t>
      </w:r>
      <w:r w:rsidRPr="00645F91">
        <w:rPr>
          <w:rFonts w:ascii="Times New Roman" w:hAnsi="Times New Roman" w:cs="Times New Roman"/>
          <w:sz w:val="28"/>
          <w:szCs w:val="28"/>
        </w:rPr>
        <w:t>г</w:t>
      </w:r>
      <w:r w:rsidRPr="00645F91">
        <w:rPr>
          <w:rFonts w:ascii="Times New Roman" w:hAnsi="Times New Roman" w:cs="Times New Roman"/>
          <w:sz w:val="28"/>
          <w:szCs w:val="28"/>
        </w:rPr>
        <w:t xml:space="preserve">ли предложить мер по улучшению экономической ситуации, прежде всего в области потребления. Не случайно символами последних лет  существования Советского Союза стали: товарный дефицит, очереди, талоны. Можно было ожидать, что наконец-то (с годичным опозданием) начнется реализация программы «500 дней», однако команда Е.Гайдара подготовила новую программу экономических реформ.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Ключевой на тот момент была фигура Б.Ельцина как президента России. Именно он возглавил правительство страны и взял на себя о</w:t>
      </w:r>
      <w:r w:rsidRPr="00645F91">
        <w:rPr>
          <w:rFonts w:ascii="Times New Roman" w:hAnsi="Times New Roman" w:cs="Times New Roman"/>
          <w:sz w:val="28"/>
          <w:szCs w:val="28"/>
        </w:rPr>
        <w:t>т</w:t>
      </w:r>
      <w:r w:rsidRPr="00645F91">
        <w:rPr>
          <w:rFonts w:ascii="Times New Roman" w:hAnsi="Times New Roman" w:cs="Times New Roman"/>
          <w:sz w:val="28"/>
          <w:szCs w:val="28"/>
        </w:rPr>
        <w:t>ветственность за проведение реформ после того, как Верховный Совет Российской федерации не утвердил Е.Гайдара на посту премьер-министра (с</w:t>
      </w:r>
      <w:r w:rsidR="00164729">
        <w:rPr>
          <w:rFonts w:ascii="Times New Roman" w:hAnsi="Times New Roman" w:cs="Times New Roman"/>
          <w:sz w:val="28"/>
          <w:szCs w:val="28"/>
        </w:rPr>
        <w:t xml:space="preserve"> 15 июня по 16 декабря 1992 г.</w:t>
      </w:r>
      <w:r w:rsidRPr="00645F91">
        <w:rPr>
          <w:rFonts w:ascii="Times New Roman" w:hAnsi="Times New Roman" w:cs="Times New Roman"/>
          <w:sz w:val="28"/>
          <w:szCs w:val="28"/>
        </w:rPr>
        <w:t xml:space="preserve"> Гайдар занимал пост и.о. Председателя Правительства Российской Федерации). Таким образом, президент использовал свой авторитет для продвижения программы н</w:t>
      </w:r>
      <w:r w:rsidRPr="00645F91">
        <w:rPr>
          <w:rFonts w:ascii="Times New Roman" w:hAnsi="Times New Roman" w:cs="Times New Roman"/>
          <w:sz w:val="28"/>
          <w:szCs w:val="28"/>
        </w:rPr>
        <w:t>о</w:t>
      </w:r>
      <w:r w:rsidRPr="00645F91">
        <w:rPr>
          <w:rFonts w:ascii="Times New Roman" w:hAnsi="Times New Roman" w:cs="Times New Roman"/>
          <w:sz w:val="28"/>
          <w:szCs w:val="28"/>
        </w:rPr>
        <w:lastRenderedPageBreak/>
        <w:t>вого правительства, разработка которой началась в сентябре 1</w:t>
      </w:r>
      <w:r w:rsidR="00164729">
        <w:rPr>
          <w:rFonts w:ascii="Times New Roman" w:hAnsi="Times New Roman" w:cs="Times New Roman"/>
          <w:sz w:val="28"/>
          <w:szCs w:val="28"/>
        </w:rPr>
        <w:t>991 г.</w:t>
      </w:r>
      <w:r w:rsidRPr="00645F91">
        <w:rPr>
          <w:rFonts w:ascii="Times New Roman" w:hAnsi="Times New Roman" w:cs="Times New Roman"/>
          <w:sz w:val="28"/>
          <w:szCs w:val="28"/>
        </w:rPr>
        <w:t>, и была в целом одобрена в рамках работы второго этапа V Съезда наро</w:t>
      </w:r>
      <w:r w:rsidRPr="00645F91">
        <w:rPr>
          <w:rFonts w:ascii="Times New Roman" w:hAnsi="Times New Roman" w:cs="Times New Roman"/>
          <w:sz w:val="28"/>
          <w:szCs w:val="28"/>
        </w:rPr>
        <w:t>д</w:t>
      </w:r>
      <w:r w:rsidRPr="00645F91">
        <w:rPr>
          <w:rFonts w:ascii="Times New Roman" w:hAnsi="Times New Roman" w:cs="Times New Roman"/>
          <w:sz w:val="28"/>
          <w:szCs w:val="28"/>
        </w:rPr>
        <w:t>ных депутатов РСФСР, который начался 28 октября 1991 года.  Здесь стоит подчеркнуть, что как раз за го</w:t>
      </w:r>
      <w:r w:rsidR="00164729">
        <w:rPr>
          <w:rFonts w:ascii="Times New Roman" w:hAnsi="Times New Roman" w:cs="Times New Roman"/>
          <w:sz w:val="28"/>
          <w:szCs w:val="28"/>
        </w:rPr>
        <w:t>д до этого, в сентябре 1990 г.</w:t>
      </w:r>
      <w:r w:rsidRPr="00645F91">
        <w:rPr>
          <w:rFonts w:ascii="Times New Roman" w:hAnsi="Times New Roman" w:cs="Times New Roman"/>
          <w:sz w:val="28"/>
          <w:szCs w:val="28"/>
        </w:rPr>
        <w:t>, Ве</w:t>
      </w:r>
      <w:r w:rsidRPr="00645F91">
        <w:rPr>
          <w:rFonts w:ascii="Times New Roman" w:hAnsi="Times New Roman" w:cs="Times New Roman"/>
          <w:sz w:val="28"/>
          <w:szCs w:val="28"/>
        </w:rPr>
        <w:t>р</w:t>
      </w:r>
      <w:r w:rsidRPr="00645F91">
        <w:rPr>
          <w:rFonts w:ascii="Times New Roman" w:hAnsi="Times New Roman" w:cs="Times New Roman"/>
          <w:sz w:val="28"/>
          <w:szCs w:val="28"/>
        </w:rPr>
        <w:t>ховный Совет РСФСР утверждает программу «500 дней» в качестве плана реформирования экономики. Тогда из-за разногласий с правител</w:t>
      </w:r>
      <w:r w:rsidRPr="00645F91">
        <w:rPr>
          <w:rFonts w:ascii="Times New Roman" w:hAnsi="Times New Roman" w:cs="Times New Roman"/>
          <w:sz w:val="28"/>
          <w:szCs w:val="28"/>
        </w:rPr>
        <w:t>ь</w:t>
      </w:r>
      <w:r w:rsidRPr="00645F91">
        <w:rPr>
          <w:rFonts w:ascii="Times New Roman" w:hAnsi="Times New Roman" w:cs="Times New Roman"/>
          <w:sz w:val="28"/>
          <w:szCs w:val="28"/>
        </w:rPr>
        <w:t>ством СССР ее реализация бы</w:t>
      </w:r>
      <w:r w:rsidR="00164729">
        <w:rPr>
          <w:rFonts w:ascii="Times New Roman" w:hAnsi="Times New Roman" w:cs="Times New Roman"/>
          <w:sz w:val="28"/>
          <w:szCs w:val="28"/>
        </w:rPr>
        <w:t>ла невозможной. Осенью 1991 г.</w:t>
      </w:r>
      <w:r w:rsidRPr="00645F91">
        <w:rPr>
          <w:rFonts w:ascii="Times New Roman" w:hAnsi="Times New Roman" w:cs="Times New Roman"/>
          <w:sz w:val="28"/>
          <w:szCs w:val="28"/>
        </w:rPr>
        <w:t xml:space="preserve"> админ</w:t>
      </w:r>
      <w:r w:rsidRPr="00645F91">
        <w:rPr>
          <w:rFonts w:ascii="Times New Roman" w:hAnsi="Times New Roman" w:cs="Times New Roman"/>
          <w:sz w:val="28"/>
          <w:szCs w:val="28"/>
        </w:rPr>
        <w:t>и</w:t>
      </w:r>
      <w:r w:rsidRPr="00645F91">
        <w:rPr>
          <w:rFonts w:ascii="Times New Roman" w:hAnsi="Times New Roman" w:cs="Times New Roman"/>
          <w:sz w:val="28"/>
          <w:szCs w:val="28"/>
        </w:rPr>
        <w:t>стративных преград уже не было, однако программа Шаталина</w:t>
      </w:r>
      <w:r w:rsidR="00164729">
        <w:rPr>
          <w:rFonts w:ascii="Times New Roman" w:hAnsi="Times New Roman" w:cs="Times New Roman"/>
          <w:sz w:val="28"/>
          <w:szCs w:val="28"/>
        </w:rPr>
        <w:t xml:space="preserve"> - </w:t>
      </w:r>
      <w:r w:rsidRPr="00645F91">
        <w:rPr>
          <w:rFonts w:ascii="Times New Roman" w:hAnsi="Times New Roman" w:cs="Times New Roman"/>
          <w:sz w:val="28"/>
          <w:szCs w:val="28"/>
        </w:rPr>
        <w:t>Явли</w:t>
      </w:r>
      <w:r w:rsidRPr="00645F91">
        <w:rPr>
          <w:rFonts w:ascii="Times New Roman" w:hAnsi="Times New Roman" w:cs="Times New Roman"/>
          <w:sz w:val="28"/>
          <w:szCs w:val="28"/>
        </w:rPr>
        <w:t>н</w:t>
      </w:r>
      <w:r w:rsidRPr="00645F91">
        <w:rPr>
          <w:rFonts w:ascii="Times New Roman" w:hAnsi="Times New Roman" w:cs="Times New Roman"/>
          <w:sz w:val="28"/>
          <w:szCs w:val="28"/>
        </w:rPr>
        <w:t>ского потеряла для правительства России свою актуальность. В описа</w:t>
      </w:r>
      <w:r w:rsidRPr="00645F91">
        <w:rPr>
          <w:rFonts w:ascii="Times New Roman" w:hAnsi="Times New Roman" w:cs="Times New Roman"/>
          <w:sz w:val="28"/>
          <w:szCs w:val="28"/>
        </w:rPr>
        <w:t>н</w:t>
      </w:r>
      <w:r w:rsidRPr="00645F91">
        <w:rPr>
          <w:rFonts w:ascii="Times New Roman" w:hAnsi="Times New Roman" w:cs="Times New Roman"/>
          <w:sz w:val="28"/>
          <w:szCs w:val="28"/>
        </w:rPr>
        <w:t>ной коллизии, на наш взгляд, кроются корни грядущего конфликта внутри либерального сектора российской политики, и линия раскола л</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жит не столько в области экономики (этот аспект подробно разобран в исследовательской литературе еще в </w:t>
      </w:r>
      <w:r w:rsidR="00164729">
        <w:rPr>
          <w:rFonts w:ascii="Times New Roman" w:hAnsi="Times New Roman" w:cs="Times New Roman"/>
          <w:sz w:val="28"/>
          <w:szCs w:val="28"/>
        </w:rPr>
        <w:t>1990-х гг.</w:t>
      </w:r>
      <w:r w:rsidRPr="00645F91">
        <w:rPr>
          <w:rFonts w:ascii="Times New Roman" w:hAnsi="Times New Roman" w:cs="Times New Roman"/>
          <w:sz w:val="28"/>
          <w:szCs w:val="28"/>
        </w:rPr>
        <w:t xml:space="preserve"> «по горячим следам» и с разных позиций)</w:t>
      </w:r>
      <w:r w:rsidRPr="00645F91">
        <w:rPr>
          <w:rStyle w:val="a6"/>
          <w:rFonts w:ascii="Times New Roman" w:hAnsi="Times New Roman" w:cs="Times New Roman"/>
          <w:sz w:val="28"/>
          <w:szCs w:val="28"/>
        </w:rPr>
        <w:footnoteReference w:id="79"/>
      </w:r>
      <w:r w:rsidRPr="00645F91">
        <w:rPr>
          <w:rFonts w:ascii="Times New Roman" w:hAnsi="Times New Roman" w:cs="Times New Roman"/>
          <w:sz w:val="28"/>
          <w:szCs w:val="28"/>
        </w:rPr>
        <w:t xml:space="preserve">, сколько политики. </w:t>
      </w:r>
    </w:p>
    <w:p w:rsidR="00645F91" w:rsidRPr="00645F91" w:rsidRDefault="00164729"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1997 г.</w:t>
      </w:r>
      <w:r w:rsidR="00645F91" w:rsidRPr="00645F91">
        <w:rPr>
          <w:rFonts w:ascii="Times New Roman" w:hAnsi="Times New Roman" w:cs="Times New Roman"/>
          <w:sz w:val="28"/>
          <w:szCs w:val="28"/>
        </w:rPr>
        <w:t xml:space="preserve"> вышел сборник статей «Власть и нравственность», кот</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рый стал одним из признаков формирования уже консервативных н</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строений в среде российских интеллектуалов. Предметом публикаций были реформы первой половины </w:t>
      </w:r>
      <w:r>
        <w:rPr>
          <w:rFonts w:ascii="Times New Roman" w:hAnsi="Times New Roman" w:cs="Times New Roman"/>
          <w:sz w:val="28"/>
          <w:szCs w:val="28"/>
        </w:rPr>
        <w:t>1990-х г.</w:t>
      </w:r>
      <w:r w:rsidR="00645F91" w:rsidRPr="00645F91">
        <w:rPr>
          <w:rFonts w:ascii="Times New Roman" w:hAnsi="Times New Roman" w:cs="Times New Roman"/>
          <w:sz w:val="28"/>
          <w:szCs w:val="28"/>
        </w:rPr>
        <w:t xml:space="preserve"> в России, которые оценив</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лись критически. В сборнике выделялись две основные доктрины пров</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дения экономических реформ, которые находились в распоряжен</w:t>
      </w:r>
      <w:r w:rsidR="007A2BB7">
        <w:rPr>
          <w:rFonts w:ascii="Times New Roman" w:hAnsi="Times New Roman" w:cs="Times New Roman"/>
          <w:sz w:val="28"/>
          <w:szCs w:val="28"/>
        </w:rPr>
        <w:t>ии ро</w:t>
      </w:r>
      <w:r w:rsidR="007A2BB7">
        <w:rPr>
          <w:rFonts w:ascii="Times New Roman" w:hAnsi="Times New Roman" w:cs="Times New Roman"/>
          <w:sz w:val="28"/>
          <w:szCs w:val="28"/>
        </w:rPr>
        <w:t>с</w:t>
      </w:r>
      <w:r w:rsidR="007A2BB7">
        <w:rPr>
          <w:rFonts w:ascii="Times New Roman" w:hAnsi="Times New Roman" w:cs="Times New Roman"/>
          <w:sz w:val="28"/>
          <w:szCs w:val="28"/>
        </w:rPr>
        <w:t>сийского правительства</w:t>
      </w:r>
      <w:r w:rsidR="00645F91"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ультралиберальная (Гайдар-Чубайс);</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социального партнерства (Шаталин-Явлинский)</w:t>
      </w:r>
      <w:r w:rsidRPr="00645F91">
        <w:rPr>
          <w:rStyle w:val="a6"/>
          <w:rFonts w:ascii="Times New Roman" w:hAnsi="Times New Roman" w:cs="Times New Roman"/>
          <w:sz w:val="28"/>
          <w:szCs w:val="28"/>
        </w:rPr>
        <w:footnoteReference w:id="80"/>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наш взгляд, здесь неверно отражена идеологическая соста</w:t>
      </w:r>
      <w:r w:rsidRPr="00645F91">
        <w:rPr>
          <w:rFonts w:ascii="Times New Roman" w:hAnsi="Times New Roman" w:cs="Times New Roman"/>
          <w:sz w:val="28"/>
          <w:szCs w:val="28"/>
        </w:rPr>
        <w:t>в</w:t>
      </w:r>
      <w:r w:rsidRPr="00645F91">
        <w:rPr>
          <w:rFonts w:ascii="Times New Roman" w:hAnsi="Times New Roman" w:cs="Times New Roman"/>
          <w:sz w:val="28"/>
          <w:szCs w:val="28"/>
        </w:rPr>
        <w:t>ляющая программы «Гайдара – Чубайса». При схожих механизмах, эти программы либералов принципиально разнились в плане общей конце</w:t>
      </w:r>
      <w:r w:rsidRPr="00645F91">
        <w:rPr>
          <w:rFonts w:ascii="Times New Roman" w:hAnsi="Times New Roman" w:cs="Times New Roman"/>
          <w:sz w:val="28"/>
          <w:szCs w:val="28"/>
        </w:rPr>
        <w:t>п</w:t>
      </w:r>
      <w:r w:rsidRPr="00645F91">
        <w:rPr>
          <w:rFonts w:ascii="Times New Roman" w:hAnsi="Times New Roman" w:cs="Times New Roman"/>
          <w:sz w:val="28"/>
          <w:szCs w:val="28"/>
        </w:rPr>
        <w:t xml:space="preserve">ции. Рассмотрим основные различия. </w:t>
      </w:r>
    </w:p>
    <w:p w:rsidR="00645F91" w:rsidRPr="00645F91" w:rsidRDefault="00164729"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lastRenderedPageBreak/>
        <w:t>2 января 1992 г.</w:t>
      </w:r>
      <w:r w:rsidR="00645F91" w:rsidRPr="00645F91">
        <w:rPr>
          <w:rFonts w:ascii="Times New Roman" w:hAnsi="Times New Roman" w:cs="Times New Roman"/>
          <w:sz w:val="28"/>
          <w:szCs w:val="28"/>
        </w:rPr>
        <w:t xml:space="preserve"> «правительство Гайдара» отпустило цены практ</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чески на все товары (кроме стратегических). То, как эта мера отразилась на потребительском рынке, показывает динамика роста цен на товары первой необходимости. В течение года цены на основные товары наро</w:t>
      </w:r>
      <w:r w:rsidR="00645F91" w:rsidRPr="00645F91">
        <w:rPr>
          <w:rFonts w:ascii="Times New Roman" w:hAnsi="Times New Roman" w:cs="Times New Roman"/>
          <w:sz w:val="28"/>
          <w:szCs w:val="28"/>
        </w:rPr>
        <w:t>д</w:t>
      </w:r>
      <w:r w:rsidR="00645F91" w:rsidRPr="00645F91">
        <w:rPr>
          <w:rFonts w:ascii="Times New Roman" w:hAnsi="Times New Roman" w:cs="Times New Roman"/>
          <w:sz w:val="28"/>
          <w:szCs w:val="28"/>
        </w:rPr>
        <w:t>ного потребления выросли: яйца – на 1900%, мыло – 3100%, табак – 3600%, хлеб – 4300%, молоко – 4800%</w:t>
      </w:r>
      <w:r w:rsidR="00645F91" w:rsidRPr="00645F91">
        <w:rPr>
          <w:rStyle w:val="a6"/>
          <w:rFonts w:ascii="Times New Roman" w:hAnsi="Times New Roman" w:cs="Times New Roman"/>
          <w:sz w:val="28"/>
          <w:szCs w:val="28"/>
        </w:rPr>
        <w:footnoteReference w:id="81"/>
      </w:r>
      <w:r w:rsidR="00645F91" w:rsidRPr="00645F91">
        <w:rPr>
          <w:rFonts w:ascii="Times New Roman" w:hAnsi="Times New Roman" w:cs="Times New Roman"/>
          <w:sz w:val="28"/>
          <w:szCs w:val="28"/>
        </w:rPr>
        <w:t>. Такое развитие ситуации пре</w:t>
      </w:r>
      <w:r w:rsidR="00645F91" w:rsidRPr="00645F91">
        <w:rPr>
          <w:rFonts w:ascii="Times New Roman" w:hAnsi="Times New Roman" w:cs="Times New Roman"/>
          <w:sz w:val="28"/>
          <w:szCs w:val="28"/>
        </w:rPr>
        <w:t>д</w:t>
      </w:r>
      <w:r w:rsidR="00645F91" w:rsidRPr="00645F91">
        <w:rPr>
          <w:rFonts w:ascii="Times New Roman" w:hAnsi="Times New Roman" w:cs="Times New Roman"/>
          <w:sz w:val="28"/>
          <w:szCs w:val="28"/>
        </w:rPr>
        <w:t>сказывалось разработчиками программы «500 дней». Истоки гипери</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фляции они видели в так называемом «рублевом навесе», монополиз</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рованной экономике и в отсутствии реальной конкуренции. Только 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сле укрепления рубля предполагалось перестать контролировать цены. Правительство России было хорошо знакомо с этой аргументацией, но все-таки отпустило цены, превратив скрытую инфляцию в реальную. Однако наиболее полно политико-идеологическая сущность раскола в рядах либ</w:t>
      </w:r>
      <w:r>
        <w:rPr>
          <w:rFonts w:ascii="Times New Roman" w:hAnsi="Times New Roman" w:cs="Times New Roman"/>
          <w:sz w:val="28"/>
          <w:szCs w:val="28"/>
        </w:rPr>
        <w:t>ералов на рубеже 1991–1992 гг.</w:t>
      </w:r>
      <w:r w:rsidR="00645F91" w:rsidRPr="00645F91">
        <w:rPr>
          <w:rFonts w:ascii="Times New Roman" w:hAnsi="Times New Roman" w:cs="Times New Roman"/>
          <w:sz w:val="28"/>
          <w:szCs w:val="28"/>
        </w:rPr>
        <w:t xml:space="preserve"> проявлена в разных подходах к ключевому пункту их экономических программ – приватизации. Ра</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 xml:space="preserve">смотрим этот вопрос подробней. </w:t>
      </w:r>
    </w:p>
    <w:p w:rsidR="00645F91" w:rsidRPr="00645F91" w:rsidRDefault="00164729"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Летом 1992 г.</w:t>
      </w:r>
      <w:r w:rsidR="00645F91" w:rsidRPr="00645F91">
        <w:rPr>
          <w:rFonts w:ascii="Times New Roman" w:hAnsi="Times New Roman" w:cs="Times New Roman"/>
          <w:sz w:val="28"/>
          <w:szCs w:val="28"/>
        </w:rPr>
        <w:t xml:space="preserve"> Ельцин познакомил страну с идеей приватизации: «Нам нужны миллионы собственников, а не горстка миллионеров. В этой новой экономике у каждого будут равные возможности, остальное зависит от нас… Каждый гражданин России, каждая семья получат св</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боду выбора. Приватизационный ваучер – это для каждого из нас билет в мир свободной экономики»</w:t>
      </w:r>
      <w:r w:rsidR="00645F91" w:rsidRPr="00645F91">
        <w:rPr>
          <w:rStyle w:val="a6"/>
          <w:rFonts w:ascii="Times New Roman" w:hAnsi="Times New Roman" w:cs="Times New Roman"/>
          <w:sz w:val="28"/>
          <w:szCs w:val="28"/>
        </w:rPr>
        <w:footnoteReference w:id="82"/>
      </w:r>
      <w:r w:rsidR="00645F91" w:rsidRPr="00645F91">
        <w:rPr>
          <w:rFonts w:ascii="Times New Roman" w:hAnsi="Times New Roman" w:cs="Times New Roman"/>
          <w:sz w:val="28"/>
          <w:szCs w:val="28"/>
        </w:rPr>
        <w:t>. Автором программы приватизации стал председатель Госкомимущества А.Чубайс. Он предложил провести ва</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черную приватизацию. Таким образом, разница в подходах к программе приватизации выразилась в следующих пунктах:</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по форме: использование накоплений граждан страны в програ</w:t>
      </w:r>
      <w:r w:rsidRPr="00645F91">
        <w:rPr>
          <w:rFonts w:ascii="Times New Roman" w:hAnsi="Times New Roman" w:cs="Times New Roman"/>
          <w:sz w:val="28"/>
          <w:szCs w:val="28"/>
        </w:rPr>
        <w:t>м</w:t>
      </w:r>
      <w:r w:rsidRPr="00645F91">
        <w:rPr>
          <w:rFonts w:ascii="Times New Roman" w:hAnsi="Times New Roman" w:cs="Times New Roman"/>
          <w:sz w:val="28"/>
          <w:szCs w:val="28"/>
        </w:rPr>
        <w:t>ме «500 дней» – используя ваучеры по программе Чубайса;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по уровню капитализации объектов продаж: квартиры, дачные участки, магазины, предприятия службы быта по программе «500 дней» – практически весь экономический потенциал страны по программе Ч</w:t>
      </w:r>
      <w:r w:rsidRPr="00645F91">
        <w:rPr>
          <w:rFonts w:ascii="Times New Roman" w:hAnsi="Times New Roman" w:cs="Times New Roman"/>
          <w:sz w:val="28"/>
          <w:szCs w:val="28"/>
        </w:rPr>
        <w:t>у</w:t>
      </w:r>
      <w:r w:rsidRPr="00645F91">
        <w:rPr>
          <w:rFonts w:ascii="Times New Roman" w:hAnsi="Times New Roman" w:cs="Times New Roman"/>
          <w:sz w:val="28"/>
          <w:szCs w:val="28"/>
        </w:rPr>
        <w:t>байса, что заметно сбило цену.</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остановившись на варианте ваучерной приватизации, прав</w:t>
      </w:r>
      <w:r w:rsidRPr="00645F91">
        <w:rPr>
          <w:rFonts w:ascii="Times New Roman" w:hAnsi="Times New Roman" w:cs="Times New Roman"/>
          <w:sz w:val="28"/>
          <w:szCs w:val="28"/>
        </w:rPr>
        <w:t>и</w:t>
      </w:r>
      <w:r w:rsidRPr="00645F91">
        <w:rPr>
          <w:rFonts w:ascii="Times New Roman" w:hAnsi="Times New Roman" w:cs="Times New Roman"/>
          <w:sz w:val="28"/>
          <w:szCs w:val="28"/>
        </w:rPr>
        <w:t>тельство России отошло от принципов либерализма. Сама идея раздел</w:t>
      </w:r>
      <w:r w:rsidRPr="00645F91">
        <w:rPr>
          <w:rFonts w:ascii="Times New Roman" w:hAnsi="Times New Roman" w:cs="Times New Roman"/>
          <w:sz w:val="28"/>
          <w:szCs w:val="28"/>
        </w:rPr>
        <w:t>е</w:t>
      </w:r>
      <w:r w:rsidRPr="00645F91">
        <w:rPr>
          <w:rFonts w:ascii="Times New Roman" w:hAnsi="Times New Roman" w:cs="Times New Roman"/>
          <w:sz w:val="28"/>
          <w:szCs w:val="28"/>
        </w:rPr>
        <w:lastRenderedPageBreak/>
        <w:t>ния всего экономического потенциала страны на 100 миллионов частей (по количеству совершеннолетних граждан России) явно социалистич</w:t>
      </w:r>
      <w:r w:rsidRPr="00645F91">
        <w:rPr>
          <w:rFonts w:ascii="Times New Roman" w:hAnsi="Times New Roman" w:cs="Times New Roman"/>
          <w:sz w:val="28"/>
          <w:szCs w:val="28"/>
        </w:rPr>
        <w:t>е</w:t>
      </w:r>
      <w:r w:rsidRPr="00645F91">
        <w:rPr>
          <w:rFonts w:ascii="Times New Roman" w:hAnsi="Times New Roman" w:cs="Times New Roman"/>
          <w:sz w:val="28"/>
          <w:szCs w:val="28"/>
        </w:rPr>
        <w:t>ская. Каждый гражданин страны действительно получил эту ценную б</w:t>
      </w:r>
      <w:r w:rsidRPr="00645F91">
        <w:rPr>
          <w:rFonts w:ascii="Times New Roman" w:hAnsi="Times New Roman" w:cs="Times New Roman"/>
          <w:sz w:val="28"/>
          <w:szCs w:val="28"/>
        </w:rPr>
        <w:t>у</w:t>
      </w:r>
      <w:r w:rsidRPr="00645F91">
        <w:rPr>
          <w:rFonts w:ascii="Times New Roman" w:hAnsi="Times New Roman" w:cs="Times New Roman"/>
          <w:sz w:val="28"/>
          <w:szCs w:val="28"/>
        </w:rPr>
        <w:t>магу, но ее номинал оказался настолько низким, что за один ваучер н</w:t>
      </w:r>
      <w:r w:rsidRPr="00645F91">
        <w:rPr>
          <w:rFonts w:ascii="Times New Roman" w:hAnsi="Times New Roman" w:cs="Times New Roman"/>
          <w:sz w:val="28"/>
          <w:szCs w:val="28"/>
        </w:rPr>
        <w:t>е</w:t>
      </w:r>
      <w:r w:rsidRPr="00645F91">
        <w:rPr>
          <w:rFonts w:ascii="Times New Roman" w:hAnsi="Times New Roman" w:cs="Times New Roman"/>
          <w:sz w:val="28"/>
          <w:szCs w:val="28"/>
        </w:rPr>
        <w:t>возможно было стать обладателем реальной собственности. В результате ваучеры аккумулировались в инвестиционных фондах, а конкретный гражданин по-прежнему был отчужден от собственности. Однако гла</w:t>
      </w:r>
      <w:r w:rsidRPr="00645F91">
        <w:rPr>
          <w:rFonts w:ascii="Times New Roman" w:hAnsi="Times New Roman" w:cs="Times New Roman"/>
          <w:sz w:val="28"/>
          <w:szCs w:val="28"/>
        </w:rPr>
        <w:t>в</w:t>
      </w:r>
      <w:r w:rsidRPr="00645F91">
        <w:rPr>
          <w:rFonts w:ascii="Times New Roman" w:hAnsi="Times New Roman" w:cs="Times New Roman"/>
          <w:sz w:val="28"/>
          <w:szCs w:val="28"/>
        </w:rPr>
        <w:t>ная проблема заключалась в том, что именно такая форма открывала большие возможности для манипуляций, начиная с оценки выставле</w:t>
      </w:r>
      <w:r w:rsidRPr="00645F91">
        <w:rPr>
          <w:rFonts w:ascii="Times New Roman" w:hAnsi="Times New Roman" w:cs="Times New Roman"/>
          <w:sz w:val="28"/>
          <w:szCs w:val="28"/>
        </w:rPr>
        <w:t>н</w:t>
      </w:r>
      <w:r w:rsidRPr="00645F91">
        <w:rPr>
          <w:rFonts w:ascii="Times New Roman" w:hAnsi="Times New Roman" w:cs="Times New Roman"/>
          <w:sz w:val="28"/>
          <w:szCs w:val="28"/>
        </w:rPr>
        <w:t>ной на продажу собственности. Напомним, она была оценена в 100 ми</w:t>
      </w:r>
      <w:r w:rsidRPr="00645F91">
        <w:rPr>
          <w:rFonts w:ascii="Times New Roman" w:hAnsi="Times New Roman" w:cs="Times New Roman"/>
          <w:sz w:val="28"/>
          <w:szCs w:val="28"/>
        </w:rPr>
        <w:t>л</w:t>
      </w:r>
      <w:r w:rsidRPr="00645F91">
        <w:rPr>
          <w:rFonts w:ascii="Times New Roman" w:hAnsi="Times New Roman" w:cs="Times New Roman"/>
          <w:sz w:val="28"/>
          <w:szCs w:val="28"/>
        </w:rPr>
        <w:t>лиардов долларов. Эта циф</w:t>
      </w:r>
      <w:r w:rsidR="00164729">
        <w:rPr>
          <w:rFonts w:ascii="Times New Roman" w:hAnsi="Times New Roman" w:cs="Times New Roman"/>
          <w:sz w:val="28"/>
          <w:szCs w:val="28"/>
        </w:rPr>
        <w:t>ра критиковалась еще в 1992 г.</w:t>
      </w:r>
      <w:r w:rsidRPr="00645F91">
        <w:rPr>
          <w:rFonts w:ascii="Times New Roman" w:hAnsi="Times New Roman" w:cs="Times New Roman"/>
          <w:sz w:val="28"/>
          <w:szCs w:val="28"/>
        </w:rPr>
        <w:t>, как необо</w:t>
      </w:r>
      <w:r w:rsidRPr="00645F91">
        <w:rPr>
          <w:rFonts w:ascii="Times New Roman" w:hAnsi="Times New Roman" w:cs="Times New Roman"/>
          <w:sz w:val="28"/>
          <w:szCs w:val="28"/>
        </w:rPr>
        <w:t>с</w:t>
      </w:r>
      <w:r w:rsidRPr="00645F91">
        <w:rPr>
          <w:rFonts w:ascii="Times New Roman" w:hAnsi="Times New Roman" w:cs="Times New Roman"/>
          <w:sz w:val="28"/>
          <w:szCs w:val="28"/>
        </w:rPr>
        <w:t>нованно заниженная. Для сравнения приводились результаты оценки рынка акций Мексики и Гонконга. Там он равнялся в то время 150 ми</w:t>
      </w:r>
      <w:r w:rsidRPr="00645F91">
        <w:rPr>
          <w:rFonts w:ascii="Times New Roman" w:hAnsi="Times New Roman" w:cs="Times New Roman"/>
          <w:sz w:val="28"/>
          <w:szCs w:val="28"/>
        </w:rPr>
        <w:t>л</w:t>
      </w:r>
      <w:r w:rsidRPr="00645F91">
        <w:rPr>
          <w:rFonts w:ascii="Times New Roman" w:hAnsi="Times New Roman" w:cs="Times New Roman"/>
          <w:sz w:val="28"/>
          <w:szCs w:val="28"/>
        </w:rPr>
        <w:t>лиардам долларов и 300 миллиардам долларов соответственно. Реально же своими ваучерами граждане смогли воспользоваться только в конце</w:t>
      </w:r>
      <w:r w:rsidR="00164729">
        <w:rPr>
          <w:rFonts w:ascii="Times New Roman" w:hAnsi="Times New Roman" w:cs="Times New Roman"/>
          <w:sz w:val="28"/>
          <w:szCs w:val="28"/>
        </w:rPr>
        <w:t xml:space="preserve"> 1993 г.</w:t>
      </w:r>
      <w:r w:rsidRPr="00645F91">
        <w:rPr>
          <w:rFonts w:ascii="Times New Roman" w:hAnsi="Times New Roman" w:cs="Times New Roman"/>
          <w:sz w:val="28"/>
          <w:szCs w:val="28"/>
        </w:rPr>
        <w:t>, когда инфляция съела уже 95% номинала.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Чтобы определить истинные цели приватизации, следует обр</w:t>
      </w:r>
      <w:r w:rsidRPr="00645F91">
        <w:rPr>
          <w:rFonts w:ascii="Times New Roman" w:hAnsi="Times New Roman" w:cs="Times New Roman"/>
          <w:sz w:val="28"/>
          <w:szCs w:val="28"/>
        </w:rPr>
        <w:t>а</w:t>
      </w:r>
      <w:r w:rsidRPr="00645F91">
        <w:rPr>
          <w:rFonts w:ascii="Times New Roman" w:hAnsi="Times New Roman" w:cs="Times New Roman"/>
          <w:sz w:val="28"/>
          <w:szCs w:val="28"/>
        </w:rPr>
        <w:t>титься к ее результатам. В России появились собственники. Но не класс, а узкая группа крупных собственников,</w:t>
      </w:r>
      <w:r w:rsidR="00164729">
        <w:rPr>
          <w:rFonts w:ascii="Times New Roman" w:hAnsi="Times New Roman" w:cs="Times New Roman"/>
          <w:sz w:val="28"/>
          <w:szCs w:val="28"/>
        </w:rPr>
        <w:t xml:space="preserve"> которых после дефолта 1998 г.</w:t>
      </w:r>
      <w:r w:rsidRPr="00645F91">
        <w:rPr>
          <w:rFonts w:ascii="Times New Roman" w:hAnsi="Times New Roman" w:cs="Times New Roman"/>
          <w:sz w:val="28"/>
          <w:szCs w:val="28"/>
        </w:rPr>
        <w:t xml:space="preserve"> стали обозначать термином «олигархи». Получается, президент и прав</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тельство России пошли на большие репутационные риски, стимулируя социальное напряжение. Постараемся оценить социально-политическую логику программы реформ правительства Гайдара.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наш взгляд, она была ориентирована на решение двух задач. Во-первых, это формирование новой социальной группы – крупных со</w:t>
      </w:r>
      <w:r w:rsidRPr="00645F91">
        <w:rPr>
          <w:rFonts w:ascii="Times New Roman" w:hAnsi="Times New Roman" w:cs="Times New Roman"/>
          <w:sz w:val="28"/>
          <w:szCs w:val="28"/>
        </w:rPr>
        <w:t>б</w:t>
      </w:r>
      <w:r w:rsidRPr="00645F91">
        <w:rPr>
          <w:rFonts w:ascii="Times New Roman" w:hAnsi="Times New Roman" w:cs="Times New Roman"/>
          <w:sz w:val="28"/>
          <w:szCs w:val="28"/>
        </w:rPr>
        <w:t>ственников, которая была бы крепко связана с существующим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ческим режимом и просто обречена его поддерживать всеми своими р</w:t>
      </w:r>
      <w:r w:rsidRPr="00645F91">
        <w:rPr>
          <w:rFonts w:ascii="Times New Roman" w:hAnsi="Times New Roman" w:cs="Times New Roman"/>
          <w:sz w:val="28"/>
          <w:szCs w:val="28"/>
        </w:rPr>
        <w:t>е</w:t>
      </w:r>
      <w:r w:rsidRPr="00645F91">
        <w:rPr>
          <w:rFonts w:ascii="Times New Roman" w:hAnsi="Times New Roman" w:cs="Times New Roman"/>
          <w:sz w:val="28"/>
          <w:szCs w:val="28"/>
        </w:rPr>
        <w:t>сурсами. Во-вторых, российской власти необходимо было быстро с</w:t>
      </w:r>
      <w:r w:rsidRPr="00645F91">
        <w:rPr>
          <w:rFonts w:ascii="Times New Roman" w:hAnsi="Times New Roman" w:cs="Times New Roman"/>
          <w:sz w:val="28"/>
          <w:szCs w:val="28"/>
        </w:rPr>
        <w:t>о</w:t>
      </w:r>
      <w:r w:rsidRPr="00645F91">
        <w:rPr>
          <w:rFonts w:ascii="Times New Roman" w:hAnsi="Times New Roman" w:cs="Times New Roman"/>
          <w:sz w:val="28"/>
          <w:szCs w:val="28"/>
        </w:rPr>
        <w:t>крушить структуру советского общества и поменять социальные орие</w:t>
      </w:r>
      <w:r w:rsidRPr="00645F91">
        <w:rPr>
          <w:rFonts w:ascii="Times New Roman" w:hAnsi="Times New Roman" w:cs="Times New Roman"/>
          <w:sz w:val="28"/>
          <w:szCs w:val="28"/>
        </w:rPr>
        <w:t>н</w:t>
      </w:r>
      <w:r w:rsidRPr="00645F91">
        <w:rPr>
          <w:rFonts w:ascii="Times New Roman" w:hAnsi="Times New Roman" w:cs="Times New Roman"/>
          <w:sz w:val="28"/>
          <w:szCs w:val="28"/>
        </w:rPr>
        <w:t>тиры, действуя в духе «антикоммунистического нигилизма», стимул</w:t>
      </w:r>
      <w:r w:rsidRPr="00645F91">
        <w:rPr>
          <w:rFonts w:ascii="Times New Roman" w:hAnsi="Times New Roman" w:cs="Times New Roman"/>
          <w:sz w:val="28"/>
          <w:szCs w:val="28"/>
        </w:rPr>
        <w:t>и</w:t>
      </w:r>
      <w:r w:rsidRPr="00645F91">
        <w:rPr>
          <w:rFonts w:ascii="Times New Roman" w:hAnsi="Times New Roman" w:cs="Times New Roman"/>
          <w:sz w:val="28"/>
          <w:szCs w:val="28"/>
        </w:rPr>
        <w:t>руя ситуацию «чистого листа», которая бы разорвала связь нового ро</w:t>
      </w:r>
      <w:r w:rsidRPr="00645F91">
        <w:rPr>
          <w:rFonts w:ascii="Times New Roman" w:hAnsi="Times New Roman" w:cs="Times New Roman"/>
          <w:sz w:val="28"/>
          <w:szCs w:val="28"/>
        </w:rPr>
        <w:t>с</w:t>
      </w:r>
      <w:r w:rsidRPr="00645F91">
        <w:rPr>
          <w:rFonts w:ascii="Times New Roman" w:hAnsi="Times New Roman" w:cs="Times New Roman"/>
          <w:sz w:val="28"/>
          <w:szCs w:val="28"/>
        </w:rPr>
        <w:t>сийского общества со старым советским. Можно предположить, что т</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ким образом архитекторы реформ стремились освободить российское общество от инерции советского периода, в частности от склонности к патернализму. Однако на самом деле сложилась ситуация, когда в новые </w:t>
      </w:r>
      <w:r w:rsidRPr="00645F91">
        <w:rPr>
          <w:rFonts w:ascii="Times New Roman" w:hAnsi="Times New Roman" w:cs="Times New Roman"/>
          <w:sz w:val="28"/>
          <w:szCs w:val="28"/>
        </w:rPr>
        <w:lastRenderedPageBreak/>
        <w:t xml:space="preserve">российские реалии перешло худшее из социального наследия советских времен, а лучшие традиции, в частности гуманизм, оказались вытеснены из социальных отношений.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Еще в течение </w:t>
      </w:r>
      <w:r w:rsidR="00164729">
        <w:rPr>
          <w:rFonts w:ascii="Times New Roman" w:hAnsi="Times New Roman" w:cs="Times New Roman"/>
          <w:sz w:val="28"/>
          <w:szCs w:val="28"/>
        </w:rPr>
        <w:t>1980-х г. ХХ в.</w:t>
      </w:r>
      <w:r w:rsidRPr="00645F91">
        <w:rPr>
          <w:rFonts w:ascii="Times New Roman" w:hAnsi="Times New Roman" w:cs="Times New Roman"/>
          <w:sz w:val="28"/>
          <w:szCs w:val="28"/>
        </w:rPr>
        <w:t xml:space="preserve"> происходило формирование новых явлений и новых социально-психологических типов, определивших х</w:t>
      </w:r>
      <w:r w:rsidRPr="00645F91">
        <w:rPr>
          <w:rFonts w:ascii="Times New Roman" w:hAnsi="Times New Roman" w:cs="Times New Roman"/>
          <w:sz w:val="28"/>
          <w:szCs w:val="28"/>
        </w:rPr>
        <w:t>а</w:t>
      </w:r>
      <w:r w:rsidRPr="00645F91">
        <w:rPr>
          <w:rFonts w:ascii="Times New Roman" w:hAnsi="Times New Roman" w:cs="Times New Roman"/>
          <w:sz w:val="28"/>
          <w:szCs w:val="28"/>
        </w:rPr>
        <w:t>рактер новой отечественной реальности. В экономической и произво</w:t>
      </w:r>
      <w:r w:rsidRPr="00645F91">
        <w:rPr>
          <w:rFonts w:ascii="Times New Roman" w:hAnsi="Times New Roman" w:cs="Times New Roman"/>
          <w:sz w:val="28"/>
          <w:szCs w:val="28"/>
        </w:rPr>
        <w:t>д</w:t>
      </w:r>
      <w:r w:rsidRPr="00645F91">
        <w:rPr>
          <w:rFonts w:ascii="Times New Roman" w:hAnsi="Times New Roman" w:cs="Times New Roman"/>
          <w:sz w:val="28"/>
          <w:szCs w:val="28"/>
        </w:rPr>
        <w:t>ственной сфере к традиционным криминальным частностям (взяткам, спекуляциям, мошенничеству) добавились</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более масштабные и орган</w:t>
      </w:r>
      <w:r w:rsidRPr="00645F91">
        <w:rPr>
          <w:rFonts w:ascii="Times New Roman" w:hAnsi="Times New Roman" w:cs="Times New Roman"/>
          <w:sz w:val="28"/>
          <w:szCs w:val="28"/>
        </w:rPr>
        <w:t>и</w:t>
      </w:r>
      <w:r w:rsidRPr="00645F91">
        <w:rPr>
          <w:rFonts w:ascii="Times New Roman" w:hAnsi="Times New Roman" w:cs="Times New Roman"/>
          <w:sz w:val="28"/>
          <w:szCs w:val="28"/>
        </w:rPr>
        <w:t>зованные «теневые» реалии – подпольные заводы, цеха, мастерские и пр. Фигурантами уголовных дел этого времени соответственно  стали уже не только «несуны», фарцовщики, валютчики, но и новые персонажи экономической реальности – подпольные дельцы, подпольные бизне</w:t>
      </w:r>
      <w:r w:rsidRPr="00645F91">
        <w:rPr>
          <w:rFonts w:ascii="Times New Roman" w:hAnsi="Times New Roman" w:cs="Times New Roman"/>
          <w:sz w:val="28"/>
          <w:szCs w:val="28"/>
        </w:rPr>
        <w:t>с</w:t>
      </w:r>
      <w:r w:rsidRPr="00645F91">
        <w:rPr>
          <w:rFonts w:ascii="Times New Roman" w:hAnsi="Times New Roman" w:cs="Times New Roman"/>
          <w:sz w:val="28"/>
          <w:szCs w:val="28"/>
        </w:rPr>
        <w:t>мены. Создается ростовщический и банковский капитал, происходит смычка между теневой экономикой и общеуголовной преступностью</w:t>
      </w:r>
      <w:r w:rsidRPr="00645F91">
        <w:rPr>
          <w:rFonts w:ascii="Times New Roman" w:hAnsi="Times New Roman" w:cs="Times New Roman"/>
          <w:b/>
          <w:sz w:val="28"/>
          <w:szCs w:val="28"/>
        </w:rPr>
        <w:t>.</w:t>
      </w:r>
      <w:r w:rsidRPr="00645F91">
        <w:rPr>
          <w:rFonts w:ascii="Times New Roman" w:hAnsi="Times New Roman" w:cs="Times New Roman"/>
          <w:sz w:val="28"/>
          <w:szCs w:val="28"/>
        </w:rPr>
        <w:t xml:space="preserve"> Коррумпированная власть начинает поддерживать подпольный торг</w:t>
      </w:r>
      <w:r w:rsidRPr="00645F91">
        <w:rPr>
          <w:rFonts w:ascii="Times New Roman" w:hAnsi="Times New Roman" w:cs="Times New Roman"/>
          <w:sz w:val="28"/>
          <w:szCs w:val="28"/>
        </w:rPr>
        <w:t>о</w:t>
      </w:r>
      <w:r w:rsidRPr="00645F91">
        <w:rPr>
          <w:rFonts w:ascii="Times New Roman" w:hAnsi="Times New Roman" w:cs="Times New Roman"/>
          <w:sz w:val="28"/>
          <w:szCs w:val="28"/>
        </w:rPr>
        <w:t>вый капитал.</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Как следствие, происходит постепенное, но все ускоря</w:t>
      </w:r>
      <w:r w:rsidRPr="00645F91">
        <w:rPr>
          <w:rFonts w:ascii="Times New Roman" w:hAnsi="Times New Roman" w:cs="Times New Roman"/>
          <w:sz w:val="28"/>
          <w:szCs w:val="28"/>
        </w:rPr>
        <w:t>ю</w:t>
      </w:r>
      <w:r w:rsidRPr="00645F91">
        <w:rPr>
          <w:rFonts w:ascii="Times New Roman" w:hAnsi="Times New Roman" w:cs="Times New Roman"/>
          <w:sz w:val="28"/>
          <w:szCs w:val="28"/>
        </w:rPr>
        <w:t xml:space="preserve">щееся нравственное </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перерождение общества: двойная мораль станови</w:t>
      </w:r>
      <w:r w:rsidRPr="00645F91">
        <w:rPr>
          <w:rFonts w:ascii="Times New Roman" w:hAnsi="Times New Roman" w:cs="Times New Roman"/>
          <w:sz w:val="28"/>
          <w:szCs w:val="28"/>
        </w:rPr>
        <w:t>т</w:t>
      </w:r>
      <w:r w:rsidRPr="00645F91">
        <w:rPr>
          <w:rFonts w:ascii="Times New Roman" w:hAnsi="Times New Roman" w:cs="Times New Roman"/>
          <w:sz w:val="28"/>
          <w:szCs w:val="28"/>
        </w:rPr>
        <w:t>ся нормой.</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Теневики превращаются в реальную политическую силу, общественное сознание начинает видеть в них новых героев и верить в то, что, «выйдя из подполья», они или их дети превратятся в цивилиз</w:t>
      </w:r>
      <w:r w:rsidRPr="00645F91">
        <w:rPr>
          <w:rFonts w:ascii="Times New Roman" w:hAnsi="Times New Roman" w:cs="Times New Roman"/>
          <w:sz w:val="28"/>
          <w:szCs w:val="28"/>
        </w:rPr>
        <w:t>о</w:t>
      </w:r>
      <w:r w:rsidRPr="00645F91">
        <w:rPr>
          <w:rFonts w:ascii="Times New Roman" w:hAnsi="Times New Roman" w:cs="Times New Roman"/>
          <w:sz w:val="28"/>
          <w:szCs w:val="28"/>
        </w:rPr>
        <w:t>ванных капиталистов. Утрата ценностных ориентиров в обществе пр</w:t>
      </w:r>
      <w:r w:rsidRPr="00645F91">
        <w:rPr>
          <w:rFonts w:ascii="Times New Roman" w:hAnsi="Times New Roman" w:cs="Times New Roman"/>
          <w:sz w:val="28"/>
          <w:szCs w:val="28"/>
        </w:rPr>
        <w:t>и</w:t>
      </w:r>
      <w:r w:rsidRPr="00645F91">
        <w:rPr>
          <w:rFonts w:ascii="Times New Roman" w:hAnsi="Times New Roman" w:cs="Times New Roman"/>
          <w:sz w:val="28"/>
          <w:szCs w:val="28"/>
        </w:rPr>
        <w:t>водит к размыванию границ между правдой и ложью, к оправданию т</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невого мира.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Тип героя эпохи получил развитие в первой половине </w:t>
      </w:r>
      <w:r w:rsidR="00164729">
        <w:rPr>
          <w:rFonts w:ascii="Times New Roman" w:hAnsi="Times New Roman" w:cs="Times New Roman"/>
          <w:sz w:val="28"/>
          <w:szCs w:val="28"/>
        </w:rPr>
        <w:t>19</w:t>
      </w:r>
      <w:r w:rsidRPr="00645F91">
        <w:rPr>
          <w:rFonts w:ascii="Times New Roman" w:hAnsi="Times New Roman" w:cs="Times New Roman"/>
          <w:sz w:val="28"/>
          <w:szCs w:val="28"/>
        </w:rPr>
        <w:t xml:space="preserve">90-х годов в эпоху реформ и вошел в обиход термином </w:t>
      </w:r>
      <w:r w:rsidRPr="00645F91">
        <w:rPr>
          <w:rFonts w:ascii="Times New Roman" w:hAnsi="Times New Roman" w:cs="Times New Roman"/>
          <w:b/>
          <w:sz w:val="28"/>
          <w:szCs w:val="28"/>
        </w:rPr>
        <w:t>«</w:t>
      </w:r>
      <w:r w:rsidRPr="00164729">
        <w:rPr>
          <w:rFonts w:ascii="Times New Roman" w:hAnsi="Times New Roman" w:cs="Times New Roman"/>
          <w:sz w:val="28"/>
          <w:szCs w:val="28"/>
        </w:rPr>
        <w:t>новые русские</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Их пре</w:t>
      </w:r>
      <w:r w:rsidRPr="00645F91">
        <w:rPr>
          <w:rFonts w:ascii="Times New Roman" w:hAnsi="Times New Roman" w:cs="Times New Roman"/>
          <w:sz w:val="28"/>
          <w:szCs w:val="28"/>
        </w:rPr>
        <w:t>д</w:t>
      </w:r>
      <w:r w:rsidRPr="00645F91">
        <w:rPr>
          <w:rFonts w:ascii="Times New Roman" w:hAnsi="Times New Roman" w:cs="Times New Roman"/>
          <w:sz w:val="28"/>
          <w:szCs w:val="28"/>
        </w:rPr>
        <w:t>принимательская деятельность носила, безусловно, авантюрный, пол</w:t>
      </w:r>
      <w:r w:rsidRPr="00645F91">
        <w:rPr>
          <w:rFonts w:ascii="Times New Roman" w:hAnsi="Times New Roman" w:cs="Times New Roman"/>
          <w:sz w:val="28"/>
          <w:szCs w:val="28"/>
        </w:rPr>
        <w:t>у</w:t>
      </w:r>
      <w:r w:rsidRPr="00645F91">
        <w:rPr>
          <w:rFonts w:ascii="Times New Roman" w:hAnsi="Times New Roman" w:cs="Times New Roman"/>
          <w:sz w:val="28"/>
          <w:szCs w:val="28"/>
        </w:rPr>
        <w:t>легальный или вовсе криминальный характер. Состав был неоднороден: бывшие советские «генералы», связанные с высшей номенклатурой и имевшие опыт приватизации общенародной собственности, директора магазинов, ресторанов, мясокомбинатов, желавшие сохранить дефицит. Одновременно формируется теневая юстиция, параллельный правопор</w:t>
      </w:r>
      <w:r w:rsidRPr="00645F91">
        <w:rPr>
          <w:rFonts w:ascii="Times New Roman" w:hAnsi="Times New Roman" w:cs="Times New Roman"/>
          <w:sz w:val="28"/>
          <w:szCs w:val="28"/>
        </w:rPr>
        <w:t>я</w:t>
      </w:r>
      <w:r w:rsidRPr="00645F91">
        <w:rPr>
          <w:rFonts w:ascii="Times New Roman" w:hAnsi="Times New Roman" w:cs="Times New Roman"/>
          <w:sz w:val="28"/>
          <w:szCs w:val="28"/>
        </w:rPr>
        <w:t>док. Главный двигатель этих параллельных процессов – жажда легкой наживы.</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5E78F7">
        <w:rPr>
          <w:rFonts w:ascii="Times New Roman" w:hAnsi="Times New Roman" w:cs="Times New Roman"/>
          <w:sz w:val="28"/>
          <w:szCs w:val="28"/>
        </w:rPr>
        <w:t>Итак, на наш взгляд, в области идеолог</w:t>
      </w:r>
      <w:r w:rsidR="00164729" w:rsidRPr="005E78F7">
        <w:rPr>
          <w:rFonts w:ascii="Times New Roman" w:hAnsi="Times New Roman" w:cs="Times New Roman"/>
          <w:sz w:val="28"/>
          <w:szCs w:val="28"/>
        </w:rPr>
        <w:t>ии российская власть в 1992 г.</w:t>
      </w:r>
      <w:r w:rsidRPr="005E78F7">
        <w:rPr>
          <w:rFonts w:ascii="Times New Roman" w:hAnsi="Times New Roman" w:cs="Times New Roman"/>
          <w:sz w:val="28"/>
          <w:szCs w:val="28"/>
        </w:rPr>
        <w:t xml:space="preserve"> действовала парадоксально: с одной стороны, она стремилась вн</w:t>
      </w:r>
      <w:r w:rsidRPr="005E78F7">
        <w:rPr>
          <w:rFonts w:ascii="Times New Roman" w:hAnsi="Times New Roman" w:cs="Times New Roman"/>
          <w:sz w:val="28"/>
          <w:szCs w:val="28"/>
        </w:rPr>
        <w:t>е</w:t>
      </w:r>
      <w:r w:rsidRPr="005E78F7">
        <w:rPr>
          <w:rFonts w:ascii="Times New Roman" w:hAnsi="Times New Roman" w:cs="Times New Roman"/>
          <w:sz w:val="28"/>
          <w:szCs w:val="28"/>
        </w:rPr>
        <w:lastRenderedPageBreak/>
        <w:t>дрить принципы либерализма, а с другой – разрушала систему ценн</w:t>
      </w:r>
      <w:r w:rsidRPr="005E78F7">
        <w:rPr>
          <w:rFonts w:ascii="Times New Roman" w:hAnsi="Times New Roman" w:cs="Times New Roman"/>
          <w:sz w:val="28"/>
          <w:szCs w:val="28"/>
        </w:rPr>
        <w:t>о</w:t>
      </w:r>
      <w:r w:rsidRPr="005E78F7">
        <w:rPr>
          <w:rFonts w:ascii="Times New Roman" w:hAnsi="Times New Roman" w:cs="Times New Roman"/>
          <w:sz w:val="28"/>
          <w:szCs w:val="28"/>
        </w:rPr>
        <w:t>стей, которую два столетия российские интеллектуалы выстраивали в</w:t>
      </w:r>
      <w:r w:rsidRPr="005E78F7">
        <w:rPr>
          <w:rFonts w:ascii="Times New Roman" w:hAnsi="Times New Roman" w:cs="Times New Roman"/>
          <w:sz w:val="28"/>
          <w:szCs w:val="28"/>
        </w:rPr>
        <w:t>о</w:t>
      </w:r>
      <w:r w:rsidRPr="005E78F7">
        <w:rPr>
          <w:rFonts w:ascii="Times New Roman" w:hAnsi="Times New Roman" w:cs="Times New Roman"/>
          <w:sz w:val="28"/>
          <w:szCs w:val="28"/>
        </w:rPr>
        <w:t>круг гуманизма, ставшего ко времени этих реформ и центральной идеей отечественного либерализма.</w:t>
      </w:r>
      <w:r w:rsidRPr="00645F91">
        <w:rPr>
          <w:rFonts w:ascii="Times New Roman" w:hAnsi="Times New Roman" w:cs="Times New Roman"/>
          <w:sz w:val="28"/>
          <w:szCs w:val="28"/>
        </w:rPr>
        <w:t xml:space="preserve"> Самой пострадав</w:t>
      </w:r>
      <w:r w:rsidR="00164729">
        <w:rPr>
          <w:rFonts w:ascii="Times New Roman" w:hAnsi="Times New Roman" w:cs="Times New Roman"/>
          <w:sz w:val="28"/>
          <w:szCs w:val="28"/>
        </w:rPr>
        <w:t>шей социальной группой 1992 г.</w:t>
      </w:r>
      <w:r w:rsidRPr="00645F91">
        <w:rPr>
          <w:rFonts w:ascii="Times New Roman" w:hAnsi="Times New Roman" w:cs="Times New Roman"/>
          <w:sz w:val="28"/>
          <w:szCs w:val="28"/>
        </w:rPr>
        <w:t xml:space="preserve"> оказалась интеллигенция, которая традиционно была опорой и питательной средой национального либерального движения. По уровню доходов и потребления интеллигенция быстро дошла до черты бедности. </w:t>
      </w:r>
    </w:p>
    <w:p w:rsidR="00645F91" w:rsidRPr="00645F91" w:rsidRDefault="00164729"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Рассмотрим итоги 1992 г.</w:t>
      </w:r>
      <w:r w:rsidR="00645F91" w:rsidRPr="00645F91">
        <w:rPr>
          <w:rFonts w:ascii="Times New Roman" w:hAnsi="Times New Roman" w:cs="Times New Roman"/>
          <w:sz w:val="28"/>
          <w:szCs w:val="28"/>
        </w:rPr>
        <w:t xml:space="preserve"> в рамках нашей темы:</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 Либеральные лозунги реформ не были подкреплены соответс</w:t>
      </w:r>
      <w:r w:rsidRPr="00645F91">
        <w:rPr>
          <w:rFonts w:ascii="Times New Roman" w:hAnsi="Times New Roman" w:cs="Times New Roman"/>
          <w:sz w:val="28"/>
          <w:szCs w:val="28"/>
        </w:rPr>
        <w:t>т</w:t>
      </w:r>
      <w:r w:rsidRPr="00645F91">
        <w:rPr>
          <w:rFonts w:ascii="Times New Roman" w:hAnsi="Times New Roman" w:cs="Times New Roman"/>
          <w:sz w:val="28"/>
          <w:szCs w:val="28"/>
        </w:rPr>
        <w:t>вующей экономической программой. Действия российского правител</w:t>
      </w:r>
      <w:r w:rsidRPr="00645F91">
        <w:rPr>
          <w:rFonts w:ascii="Times New Roman" w:hAnsi="Times New Roman" w:cs="Times New Roman"/>
          <w:sz w:val="28"/>
          <w:szCs w:val="28"/>
        </w:rPr>
        <w:t>ь</w:t>
      </w:r>
      <w:r w:rsidRPr="00645F91">
        <w:rPr>
          <w:rFonts w:ascii="Times New Roman" w:hAnsi="Times New Roman" w:cs="Times New Roman"/>
          <w:sz w:val="28"/>
          <w:szCs w:val="28"/>
        </w:rPr>
        <w:t>ства были направлены не на то, чтобы создать равные условия для всех участников воссоздающегося рынка, а на то, чтобы максимально огр</w:t>
      </w:r>
      <w:r w:rsidRPr="00645F91">
        <w:rPr>
          <w:rFonts w:ascii="Times New Roman" w:hAnsi="Times New Roman" w:cs="Times New Roman"/>
          <w:sz w:val="28"/>
          <w:szCs w:val="28"/>
        </w:rPr>
        <w:t>а</w:t>
      </w:r>
      <w:r w:rsidRPr="00645F91">
        <w:rPr>
          <w:rFonts w:ascii="Times New Roman" w:hAnsi="Times New Roman" w:cs="Times New Roman"/>
          <w:sz w:val="28"/>
          <w:szCs w:val="28"/>
        </w:rPr>
        <w:t>ничить круг тех, кто реально мог воспользоваться приватизацией.</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2. Стимулировался процесс разрушения гуманистических ценн</w:t>
      </w:r>
      <w:r w:rsidRPr="00645F91">
        <w:rPr>
          <w:rFonts w:ascii="Times New Roman" w:hAnsi="Times New Roman" w:cs="Times New Roman"/>
          <w:sz w:val="28"/>
          <w:szCs w:val="28"/>
        </w:rPr>
        <w:t>о</w:t>
      </w:r>
      <w:r w:rsidRPr="00645F91">
        <w:rPr>
          <w:rFonts w:ascii="Times New Roman" w:hAnsi="Times New Roman" w:cs="Times New Roman"/>
          <w:sz w:val="28"/>
          <w:szCs w:val="28"/>
        </w:rPr>
        <w:t>стей, и выстроенных на них социальных ориентиров. У значительной части общества либерализм стал ассоциироваться с духом стяжательства и гипертрофированным индивидуализмом.</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3. Тяжелейший удар был нанесен по социальной базе либерализма как формы политического сознания. Большая часть интеллигенции, тр</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диционно имевшей активную гражданскую позицию, значительно ухудшила свое экономическое положение и социальный статус. </w:t>
      </w:r>
    </w:p>
    <w:p w:rsidR="00645F91" w:rsidRPr="00645F91" w:rsidRDefault="005E78F7"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Н</w:t>
      </w:r>
      <w:r w:rsidR="00645F91" w:rsidRPr="00645F91">
        <w:rPr>
          <w:rFonts w:ascii="Times New Roman" w:hAnsi="Times New Roman" w:cs="Times New Roman"/>
          <w:sz w:val="28"/>
          <w:szCs w:val="28"/>
        </w:rPr>
        <w:t>а наш взгляд, неверно обозначать экономическую программу Гайдара</w:t>
      </w:r>
      <w:r w:rsidR="00164729">
        <w:rPr>
          <w:rFonts w:ascii="Times New Roman" w:hAnsi="Times New Roman" w:cs="Times New Roman"/>
          <w:sz w:val="28"/>
          <w:szCs w:val="28"/>
        </w:rPr>
        <w:t xml:space="preserve"> </w:t>
      </w:r>
      <w:r w:rsidR="00645F91" w:rsidRPr="00645F91">
        <w:rPr>
          <w:rFonts w:ascii="Times New Roman" w:hAnsi="Times New Roman" w:cs="Times New Roman"/>
          <w:sz w:val="28"/>
          <w:szCs w:val="28"/>
        </w:rPr>
        <w:t>–</w:t>
      </w:r>
      <w:r w:rsidR="00164729">
        <w:rPr>
          <w:rFonts w:ascii="Times New Roman" w:hAnsi="Times New Roman" w:cs="Times New Roman"/>
          <w:sz w:val="28"/>
          <w:szCs w:val="28"/>
        </w:rPr>
        <w:t xml:space="preserve"> </w:t>
      </w:r>
      <w:r w:rsidR="00645F91" w:rsidRPr="00645F91">
        <w:rPr>
          <w:rFonts w:ascii="Times New Roman" w:hAnsi="Times New Roman" w:cs="Times New Roman"/>
          <w:sz w:val="28"/>
          <w:szCs w:val="28"/>
        </w:rPr>
        <w:t>Чубайса как «ультролиберальную», поскольку она не отраж</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ет ее политико-идеологическое содержание. Если отталкиваться от о</w:t>
      </w:r>
      <w:r w:rsidR="00645F91" w:rsidRPr="00645F91">
        <w:rPr>
          <w:rFonts w:ascii="Times New Roman" w:hAnsi="Times New Roman" w:cs="Times New Roman"/>
          <w:sz w:val="28"/>
          <w:szCs w:val="28"/>
        </w:rPr>
        <w:t>п</w:t>
      </w:r>
      <w:r w:rsidR="00645F91" w:rsidRPr="00645F91">
        <w:rPr>
          <w:rFonts w:ascii="Times New Roman" w:hAnsi="Times New Roman" w:cs="Times New Roman"/>
          <w:sz w:val="28"/>
          <w:szCs w:val="28"/>
        </w:rPr>
        <w:t>ределения программы Шаталина</w:t>
      </w:r>
      <w:r w:rsidR="00164729">
        <w:rPr>
          <w:rFonts w:ascii="Times New Roman" w:hAnsi="Times New Roman" w:cs="Times New Roman"/>
          <w:sz w:val="28"/>
          <w:szCs w:val="28"/>
        </w:rPr>
        <w:t xml:space="preserve"> </w:t>
      </w:r>
      <w:r w:rsidR="00645F91" w:rsidRPr="00645F91">
        <w:rPr>
          <w:rFonts w:ascii="Times New Roman" w:hAnsi="Times New Roman" w:cs="Times New Roman"/>
          <w:sz w:val="28"/>
          <w:szCs w:val="28"/>
        </w:rPr>
        <w:t>–</w:t>
      </w:r>
      <w:r w:rsidR="00164729">
        <w:rPr>
          <w:rFonts w:ascii="Times New Roman" w:hAnsi="Times New Roman" w:cs="Times New Roman"/>
          <w:sz w:val="28"/>
          <w:szCs w:val="28"/>
        </w:rPr>
        <w:t xml:space="preserve"> </w:t>
      </w:r>
      <w:r w:rsidR="00645F91" w:rsidRPr="00645F91">
        <w:rPr>
          <w:rFonts w:ascii="Times New Roman" w:hAnsi="Times New Roman" w:cs="Times New Roman"/>
          <w:sz w:val="28"/>
          <w:szCs w:val="28"/>
        </w:rPr>
        <w:t>Явлинского – «социальное партне</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 xml:space="preserve">ство», то программу экономических реформ </w:t>
      </w:r>
      <w:r w:rsidR="00164729">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в России уместно обозначить как программу «социальной сегрегации», поскольку це</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тральной ее идеей стало выделение узкой группы граждан, которые б</w:t>
      </w:r>
      <w:r w:rsidR="00645F91" w:rsidRPr="00645F91">
        <w:rPr>
          <w:rFonts w:ascii="Times New Roman" w:hAnsi="Times New Roman" w:cs="Times New Roman"/>
          <w:sz w:val="28"/>
          <w:szCs w:val="28"/>
        </w:rPr>
        <w:t>ы</w:t>
      </w:r>
      <w:r w:rsidR="00645F91" w:rsidRPr="00645F91">
        <w:rPr>
          <w:rFonts w:ascii="Times New Roman" w:hAnsi="Times New Roman" w:cs="Times New Roman"/>
          <w:sz w:val="28"/>
          <w:szCs w:val="28"/>
        </w:rPr>
        <w:t xml:space="preserve">ли допущены к приватизации экономического потенциала страны.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Острейший экономический кризис стал катализатором и кризиса внутриполитического. Его обострение ш</w:t>
      </w:r>
      <w:r w:rsidR="00164729">
        <w:rPr>
          <w:rFonts w:ascii="Times New Roman" w:hAnsi="Times New Roman" w:cs="Times New Roman"/>
          <w:sz w:val="28"/>
          <w:szCs w:val="28"/>
        </w:rPr>
        <w:t>ло на протяжении всего 1993 г.</w:t>
      </w:r>
      <w:r w:rsidRPr="00645F91">
        <w:rPr>
          <w:rFonts w:ascii="Times New Roman" w:hAnsi="Times New Roman" w:cs="Times New Roman"/>
          <w:sz w:val="28"/>
          <w:szCs w:val="28"/>
        </w:rPr>
        <w:t xml:space="preserve">, и в итоге осенью достигло наивысшего накала. Осенний кризис власти 1993 </w:t>
      </w:r>
      <w:r w:rsidR="00164729">
        <w:rPr>
          <w:rFonts w:ascii="Times New Roman" w:hAnsi="Times New Roman" w:cs="Times New Roman"/>
          <w:sz w:val="28"/>
          <w:szCs w:val="28"/>
        </w:rPr>
        <w:t>г.</w:t>
      </w:r>
      <w:r w:rsidRPr="00645F91">
        <w:rPr>
          <w:rFonts w:ascii="Times New Roman" w:hAnsi="Times New Roman" w:cs="Times New Roman"/>
          <w:sz w:val="28"/>
          <w:szCs w:val="28"/>
        </w:rPr>
        <w:t xml:space="preserve"> широко описан как в научной</w:t>
      </w:r>
      <w:r w:rsidRPr="00645F91">
        <w:rPr>
          <w:rStyle w:val="a6"/>
          <w:rFonts w:ascii="Times New Roman" w:hAnsi="Times New Roman" w:cs="Times New Roman"/>
          <w:sz w:val="28"/>
          <w:szCs w:val="28"/>
        </w:rPr>
        <w:footnoteReference w:id="83"/>
      </w:r>
      <w:r w:rsidRPr="00645F91">
        <w:rPr>
          <w:rFonts w:ascii="Times New Roman" w:hAnsi="Times New Roman" w:cs="Times New Roman"/>
          <w:sz w:val="28"/>
          <w:szCs w:val="28"/>
        </w:rPr>
        <w:t>, так и в популярной публицист</w:t>
      </w:r>
      <w:r w:rsidRPr="00645F91">
        <w:rPr>
          <w:rFonts w:ascii="Times New Roman" w:hAnsi="Times New Roman" w:cs="Times New Roman"/>
          <w:sz w:val="28"/>
          <w:szCs w:val="28"/>
        </w:rPr>
        <w:t>и</w:t>
      </w:r>
      <w:r w:rsidRPr="00645F91">
        <w:rPr>
          <w:rFonts w:ascii="Times New Roman" w:hAnsi="Times New Roman" w:cs="Times New Roman"/>
          <w:sz w:val="28"/>
          <w:szCs w:val="28"/>
        </w:rPr>
        <w:lastRenderedPageBreak/>
        <w:t>ке</w:t>
      </w:r>
      <w:r w:rsidRPr="00645F91">
        <w:rPr>
          <w:rStyle w:val="a6"/>
          <w:rFonts w:ascii="Times New Roman" w:hAnsi="Times New Roman" w:cs="Times New Roman"/>
          <w:sz w:val="28"/>
          <w:szCs w:val="28"/>
        </w:rPr>
        <w:footnoteReference w:id="84"/>
      </w:r>
      <w:r w:rsidRPr="00645F91">
        <w:rPr>
          <w:rFonts w:ascii="Times New Roman" w:hAnsi="Times New Roman" w:cs="Times New Roman"/>
          <w:sz w:val="28"/>
          <w:szCs w:val="28"/>
        </w:rPr>
        <w:t>, а также в художественной литературе</w:t>
      </w:r>
      <w:r w:rsidRPr="00645F91">
        <w:rPr>
          <w:rStyle w:val="a6"/>
          <w:rFonts w:ascii="Times New Roman" w:hAnsi="Times New Roman" w:cs="Times New Roman"/>
          <w:sz w:val="28"/>
          <w:szCs w:val="28"/>
        </w:rPr>
        <w:footnoteReference w:id="85"/>
      </w:r>
      <w:r w:rsidRPr="00645F91">
        <w:rPr>
          <w:rFonts w:ascii="Times New Roman" w:hAnsi="Times New Roman" w:cs="Times New Roman"/>
          <w:sz w:val="28"/>
          <w:szCs w:val="28"/>
        </w:rPr>
        <w:t>. Поэтому заинтересованные лица могут ознакомиться с разными точками зрения, и до минут восст</w:t>
      </w:r>
      <w:r w:rsidRPr="00645F91">
        <w:rPr>
          <w:rFonts w:ascii="Times New Roman" w:hAnsi="Times New Roman" w:cs="Times New Roman"/>
          <w:sz w:val="28"/>
          <w:szCs w:val="28"/>
        </w:rPr>
        <w:t>а</w:t>
      </w:r>
      <w:r w:rsidRPr="00645F91">
        <w:rPr>
          <w:rFonts w:ascii="Times New Roman" w:hAnsi="Times New Roman" w:cs="Times New Roman"/>
          <w:sz w:val="28"/>
          <w:szCs w:val="28"/>
        </w:rPr>
        <w:t>новить хронологию событий. Логика  тех событий вполне укладывается в рамки политологического закона о стадиях развития революций. Од</w:t>
      </w:r>
      <w:r w:rsidR="00164729">
        <w:rPr>
          <w:rFonts w:ascii="Times New Roman" w:hAnsi="Times New Roman" w:cs="Times New Roman"/>
          <w:sz w:val="28"/>
          <w:szCs w:val="28"/>
        </w:rPr>
        <w:t>ержав победу в августе 1991 г.</w:t>
      </w:r>
      <w:r w:rsidRPr="00645F91">
        <w:rPr>
          <w:rFonts w:ascii="Times New Roman" w:hAnsi="Times New Roman" w:cs="Times New Roman"/>
          <w:sz w:val="28"/>
          <w:szCs w:val="28"/>
        </w:rPr>
        <w:t>, политическая элита России немину</w:t>
      </w:r>
      <w:r w:rsidRPr="00645F91">
        <w:rPr>
          <w:rFonts w:ascii="Times New Roman" w:hAnsi="Times New Roman" w:cs="Times New Roman"/>
          <w:sz w:val="28"/>
          <w:szCs w:val="28"/>
        </w:rPr>
        <w:t>е</w:t>
      </w:r>
      <w:r w:rsidRPr="00645F91">
        <w:rPr>
          <w:rFonts w:ascii="Times New Roman" w:hAnsi="Times New Roman" w:cs="Times New Roman"/>
          <w:sz w:val="28"/>
          <w:szCs w:val="28"/>
        </w:rPr>
        <w:t>мо должна была войти в конфликт уже внутри себя, поскольку у рев</w:t>
      </w:r>
      <w:r w:rsidRPr="00645F91">
        <w:rPr>
          <w:rFonts w:ascii="Times New Roman" w:hAnsi="Times New Roman" w:cs="Times New Roman"/>
          <w:sz w:val="28"/>
          <w:szCs w:val="28"/>
        </w:rPr>
        <w:t>о</w:t>
      </w:r>
      <w:r w:rsidRPr="00645F91">
        <w:rPr>
          <w:rFonts w:ascii="Times New Roman" w:hAnsi="Times New Roman" w:cs="Times New Roman"/>
          <w:sz w:val="28"/>
          <w:szCs w:val="28"/>
        </w:rPr>
        <w:t>люции может быть только один победитель, поэт</w:t>
      </w:r>
      <w:r w:rsidR="00164729">
        <w:rPr>
          <w:rFonts w:ascii="Times New Roman" w:hAnsi="Times New Roman" w:cs="Times New Roman"/>
          <w:sz w:val="28"/>
          <w:szCs w:val="28"/>
        </w:rPr>
        <w:t>ому союзники по 1991 г.</w:t>
      </w:r>
      <w:r w:rsidRPr="00645F91">
        <w:rPr>
          <w:rFonts w:ascii="Times New Roman" w:hAnsi="Times New Roman" w:cs="Times New Roman"/>
          <w:sz w:val="28"/>
          <w:szCs w:val="28"/>
        </w:rPr>
        <w:t xml:space="preserve"> президент России Б.Ельцин, с одной стороны, председатель Верховн</w:t>
      </w:r>
      <w:r w:rsidRPr="00645F91">
        <w:rPr>
          <w:rFonts w:ascii="Times New Roman" w:hAnsi="Times New Roman" w:cs="Times New Roman"/>
          <w:sz w:val="28"/>
          <w:szCs w:val="28"/>
        </w:rPr>
        <w:t>о</w:t>
      </w:r>
      <w:r w:rsidRPr="00645F91">
        <w:rPr>
          <w:rFonts w:ascii="Times New Roman" w:hAnsi="Times New Roman" w:cs="Times New Roman"/>
          <w:sz w:val="28"/>
          <w:szCs w:val="28"/>
        </w:rPr>
        <w:t>го Совета РФ Р.Хасбулатов и вице-президент А.Руцкой, с другой, спустя полтора года сошлись в бескомпромиссной схватке за власть. Важно о</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метить, что за справедливость этого политологического закона жители страны опять заплатили кровью.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p>
    <w:p w:rsidR="00645F91" w:rsidRPr="0016473B" w:rsidRDefault="00192C2D" w:rsidP="00192C2D">
      <w:pPr>
        <w:pStyle w:val="2"/>
      </w:pPr>
      <w:r>
        <w:t xml:space="preserve">2.2. </w:t>
      </w:r>
      <w:r w:rsidR="00645F91" w:rsidRPr="0016473B">
        <w:t xml:space="preserve">Специфика управления коммуникациями в рамках информационной войны как коммуникационной стратегии   </w:t>
      </w:r>
    </w:p>
    <w:p w:rsidR="00192C2D" w:rsidRDefault="00192C2D" w:rsidP="00EC6DF1">
      <w:pPr>
        <w:spacing w:after="0" w:line="312" w:lineRule="auto"/>
        <w:ind w:firstLine="680"/>
        <w:contextualSpacing/>
        <w:jc w:val="both"/>
        <w:rPr>
          <w:rFonts w:ascii="Times New Roman" w:hAnsi="Times New Roman" w:cs="Times New Roman"/>
          <w:sz w:val="28"/>
          <w:szCs w:val="28"/>
        </w:rPr>
      </w:pP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Выстроить «под себя» новый представительный орган – Госуда</w:t>
      </w:r>
      <w:r w:rsidRPr="00645F91">
        <w:rPr>
          <w:rFonts w:ascii="Times New Roman" w:hAnsi="Times New Roman" w:cs="Times New Roman"/>
          <w:sz w:val="28"/>
          <w:szCs w:val="28"/>
        </w:rPr>
        <w:t>р</w:t>
      </w:r>
      <w:r w:rsidRPr="00645F91">
        <w:rPr>
          <w:rFonts w:ascii="Times New Roman" w:hAnsi="Times New Roman" w:cs="Times New Roman"/>
          <w:sz w:val="28"/>
          <w:szCs w:val="28"/>
        </w:rPr>
        <w:t>ственную думу – победителям внутрип</w:t>
      </w:r>
      <w:r w:rsidR="004B2180">
        <w:rPr>
          <w:rFonts w:ascii="Times New Roman" w:hAnsi="Times New Roman" w:cs="Times New Roman"/>
          <w:sz w:val="28"/>
          <w:szCs w:val="28"/>
        </w:rPr>
        <w:t>олитического конфликта 1993 г.</w:t>
      </w:r>
      <w:r w:rsidRPr="00645F91">
        <w:rPr>
          <w:rFonts w:ascii="Times New Roman" w:hAnsi="Times New Roman" w:cs="Times New Roman"/>
          <w:sz w:val="28"/>
          <w:szCs w:val="28"/>
        </w:rPr>
        <w:t xml:space="preserve"> не удалось. Выборы в нее проводились сразу же после победы в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ческом конфликте президента России над Верховным Советом. Даже либеральные СМИ, вслед за «Новой ежедневной газетой», классифиц</w:t>
      </w:r>
      <w:r w:rsidRPr="00645F91">
        <w:rPr>
          <w:rFonts w:ascii="Times New Roman" w:hAnsi="Times New Roman" w:cs="Times New Roman"/>
          <w:sz w:val="28"/>
          <w:szCs w:val="28"/>
        </w:rPr>
        <w:t>и</w:t>
      </w:r>
      <w:r w:rsidRPr="00645F91">
        <w:rPr>
          <w:rFonts w:ascii="Times New Roman" w:hAnsi="Times New Roman" w:cs="Times New Roman"/>
          <w:sz w:val="28"/>
          <w:szCs w:val="28"/>
        </w:rPr>
        <w:t>ровали результат этого политического конфликта как «конституционный переворот». Президентское окружение явно собиралось политически з</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крепить свою победу. Однако «партия власти», в лице объединения </w:t>
      </w:r>
      <w:r w:rsidRPr="00645F91">
        <w:rPr>
          <w:rFonts w:ascii="Times New Roman" w:hAnsi="Times New Roman" w:cs="Times New Roman"/>
          <w:sz w:val="28"/>
          <w:szCs w:val="28"/>
        </w:rPr>
        <w:lastRenderedPageBreak/>
        <w:t>«Выбор России», потерпела неудачу. Эти выборы стали политическим бенефисом ЛДПР и ее лидера В.Жириновского в голосовании по па</w:t>
      </w:r>
      <w:r w:rsidRPr="00645F91">
        <w:rPr>
          <w:rFonts w:ascii="Times New Roman" w:hAnsi="Times New Roman" w:cs="Times New Roman"/>
          <w:sz w:val="28"/>
          <w:szCs w:val="28"/>
        </w:rPr>
        <w:t>р</w:t>
      </w:r>
      <w:r w:rsidRPr="00645F91">
        <w:rPr>
          <w:rFonts w:ascii="Times New Roman" w:hAnsi="Times New Roman" w:cs="Times New Roman"/>
          <w:sz w:val="28"/>
          <w:szCs w:val="28"/>
        </w:rPr>
        <w:t xml:space="preserve">тийным спискам. Только за счет депутатов по одномандатным округам «Выбору России» удалось свести этот политический поединок вничью – обе партии собрали по 64 мандата из 440 возможных.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целом же стоит отметить дисперсный фракционный состав Г</w:t>
      </w:r>
      <w:r w:rsidRPr="00645F91">
        <w:rPr>
          <w:rFonts w:ascii="Times New Roman" w:hAnsi="Times New Roman" w:cs="Times New Roman"/>
          <w:sz w:val="28"/>
          <w:szCs w:val="28"/>
        </w:rPr>
        <w:t>о</w:t>
      </w:r>
      <w:r w:rsidRPr="00645F91">
        <w:rPr>
          <w:rFonts w:ascii="Times New Roman" w:hAnsi="Times New Roman" w:cs="Times New Roman"/>
          <w:sz w:val="28"/>
          <w:szCs w:val="28"/>
        </w:rPr>
        <w:t>сударственной думы РФ первого созыва –</w:t>
      </w:r>
      <w:r w:rsidR="004B2180">
        <w:rPr>
          <w:rFonts w:ascii="Times New Roman" w:hAnsi="Times New Roman" w:cs="Times New Roman"/>
          <w:sz w:val="28"/>
          <w:szCs w:val="28"/>
        </w:rPr>
        <w:t xml:space="preserve"> </w:t>
      </w:r>
      <w:r w:rsidRPr="00645F91">
        <w:rPr>
          <w:rFonts w:ascii="Times New Roman" w:hAnsi="Times New Roman" w:cs="Times New Roman"/>
          <w:sz w:val="28"/>
          <w:szCs w:val="28"/>
        </w:rPr>
        <w:t>фракций было 8, в состав к</w:t>
      </w:r>
      <w:r w:rsidRPr="00645F91">
        <w:rPr>
          <w:rFonts w:ascii="Times New Roman" w:hAnsi="Times New Roman" w:cs="Times New Roman"/>
          <w:sz w:val="28"/>
          <w:szCs w:val="28"/>
        </w:rPr>
        <w:t>о</w:t>
      </w:r>
      <w:r w:rsidRPr="00645F91">
        <w:rPr>
          <w:rFonts w:ascii="Times New Roman" w:hAnsi="Times New Roman" w:cs="Times New Roman"/>
          <w:sz w:val="28"/>
          <w:szCs w:val="28"/>
        </w:rPr>
        <w:t>торых входило от 14 до 64 депутатов. 21 депутат представлял партии, которые не преодолели пятипроцентный барьер, но они были избраны по одномандатным округам. Еще 130 депутатов-одномандатников в</w:t>
      </w:r>
      <w:r w:rsidRPr="00645F91">
        <w:rPr>
          <w:rFonts w:ascii="Times New Roman" w:hAnsi="Times New Roman" w:cs="Times New Roman"/>
          <w:sz w:val="28"/>
          <w:szCs w:val="28"/>
        </w:rPr>
        <w:t>о</w:t>
      </w:r>
      <w:r w:rsidRPr="00645F91">
        <w:rPr>
          <w:rFonts w:ascii="Times New Roman" w:hAnsi="Times New Roman" w:cs="Times New Roman"/>
          <w:sz w:val="28"/>
          <w:szCs w:val="28"/>
        </w:rPr>
        <w:t>обще не позиционировали себя как члены какой-либо партии и соста</w:t>
      </w:r>
      <w:r w:rsidRPr="00645F91">
        <w:rPr>
          <w:rFonts w:ascii="Times New Roman" w:hAnsi="Times New Roman" w:cs="Times New Roman"/>
          <w:sz w:val="28"/>
          <w:szCs w:val="28"/>
        </w:rPr>
        <w:t>в</w:t>
      </w:r>
      <w:r w:rsidRPr="00645F91">
        <w:rPr>
          <w:rFonts w:ascii="Times New Roman" w:hAnsi="Times New Roman" w:cs="Times New Roman"/>
          <w:sz w:val="28"/>
          <w:szCs w:val="28"/>
        </w:rPr>
        <w:t xml:space="preserve">ляли самую многочисленную группу.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Состав Государственной думы первого созыва является хорошей иллюстрацией политико-идеологических ориентиров российского об</w:t>
      </w:r>
      <w:r w:rsidR="004B2180">
        <w:rPr>
          <w:rFonts w:ascii="Times New Roman" w:hAnsi="Times New Roman" w:cs="Times New Roman"/>
          <w:sz w:val="28"/>
          <w:szCs w:val="28"/>
        </w:rPr>
        <w:t>щ</w:t>
      </w:r>
      <w:r w:rsidR="004B2180">
        <w:rPr>
          <w:rFonts w:ascii="Times New Roman" w:hAnsi="Times New Roman" w:cs="Times New Roman"/>
          <w:sz w:val="28"/>
          <w:szCs w:val="28"/>
        </w:rPr>
        <w:t>е</w:t>
      </w:r>
      <w:r w:rsidR="004B2180">
        <w:rPr>
          <w:rFonts w:ascii="Times New Roman" w:hAnsi="Times New Roman" w:cs="Times New Roman"/>
          <w:sz w:val="28"/>
          <w:szCs w:val="28"/>
        </w:rPr>
        <w:t>ства 1993 г</w:t>
      </w:r>
      <w:r w:rsidRPr="00645F91">
        <w:rPr>
          <w:rFonts w:ascii="Times New Roman" w:hAnsi="Times New Roman" w:cs="Times New Roman"/>
          <w:sz w:val="28"/>
          <w:szCs w:val="28"/>
        </w:rPr>
        <w:t>. Во-первых, зафиксирован политический раскол либералов – партии «Выбор России» и «Яблоко» создали бы большинство (64 и 27 депутатов соответственно), но выступали они часто как оппоненты, а не союзники. Во-вторых, успех ЛДПР показал, что маятник симпатий и</w:t>
      </w:r>
      <w:r w:rsidRPr="00645F91">
        <w:rPr>
          <w:rFonts w:ascii="Times New Roman" w:hAnsi="Times New Roman" w:cs="Times New Roman"/>
          <w:sz w:val="28"/>
          <w:szCs w:val="28"/>
        </w:rPr>
        <w:t>з</w:t>
      </w:r>
      <w:r w:rsidRPr="00645F91">
        <w:rPr>
          <w:rFonts w:ascii="Times New Roman" w:hAnsi="Times New Roman" w:cs="Times New Roman"/>
          <w:sz w:val="28"/>
          <w:szCs w:val="28"/>
        </w:rPr>
        <w:t>бирателей качнулся в сторону националистов, которые умело использ</w:t>
      </w:r>
      <w:r w:rsidRPr="00645F91">
        <w:rPr>
          <w:rFonts w:ascii="Times New Roman" w:hAnsi="Times New Roman" w:cs="Times New Roman"/>
          <w:sz w:val="28"/>
          <w:szCs w:val="28"/>
        </w:rPr>
        <w:t>о</w:t>
      </w:r>
      <w:r w:rsidRPr="00645F91">
        <w:rPr>
          <w:rFonts w:ascii="Times New Roman" w:hAnsi="Times New Roman" w:cs="Times New Roman"/>
          <w:sz w:val="28"/>
          <w:szCs w:val="28"/>
        </w:rPr>
        <w:t>вали патриотические лозунги и протестные настроения. В-третьих, ув</w:t>
      </w:r>
      <w:r w:rsidRPr="00645F91">
        <w:rPr>
          <w:rFonts w:ascii="Times New Roman" w:hAnsi="Times New Roman" w:cs="Times New Roman"/>
          <w:sz w:val="28"/>
          <w:szCs w:val="28"/>
        </w:rPr>
        <w:t>е</w:t>
      </w:r>
      <w:r w:rsidRPr="00645F91">
        <w:rPr>
          <w:rFonts w:ascii="Times New Roman" w:hAnsi="Times New Roman" w:cs="Times New Roman"/>
          <w:sz w:val="28"/>
          <w:szCs w:val="28"/>
        </w:rPr>
        <w:t>ренное выступление партий КПРФ и «Аграрной партии» (42 и 37 деп</w:t>
      </w:r>
      <w:r w:rsidRPr="00645F91">
        <w:rPr>
          <w:rFonts w:ascii="Times New Roman" w:hAnsi="Times New Roman" w:cs="Times New Roman"/>
          <w:sz w:val="28"/>
          <w:szCs w:val="28"/>
        </w:rPr>
        <w:t>у</w:t>
      </w:r>
      <w:r w:rsidRPr="00645F91">
        <w:rPr>
          <w:rFonts w:ascii="Times New Roman" w:hAnsi="Times New Roman" w:cs="Times New Roman"/>
          <w:sz w:val="28"/>
          <w:szCs w:val="28"/>
        </w:rPr>
        <w:t>татов соответственно) продемонстрировало, что идеи социальной спр</w:t>
      </w:r>
      <w:r w:rsidRPr="00645F91">
        <w:rPr>
          <w:rFonts w:ascii="Times New Roman" w:hAnsi="Times New Roman" w:cs="Times New Roman"/>
          <w:sz w:val="28"/>
          <w:szCs w:val="28"/>
        </w:rPr>
        <w:t>а</w:t>
      </w:r>
      <w:r w:rsidRPr="00645F91">
        <w:rPr>
          <w:rFonts w:ascii="Times New Roman" w:hAnsi="Times New Roman" w:cs="Times New Roman"/>
          <w:sz w:val="28"/>
          <w:szCs w:val="28"/>
        </w:rPr>
        <w:t>ведливости опять востребованы заметной частью российского общества. В-четвертых, сами партии показали себя еще слаборазвитым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ским институтом, и, как результат, практически треть депутатов не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зиционировали себя в качестве представителей какой-либо партии. Здесь важно подчеркнуть, что итоги выборов в Государственную думу первого созыва хорошо иллюстрируют реакцию российского общества на два первых года реформ.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первая попытка построить влиятельную в парламенте «па</w:t>
      </w:r>
      <w:r w:rsidRPr="00645F91">
        <w:rPr>
          <w:rFonts w:ascii="Times New Roman" w:hAnsi="Times New Roman" w:cs="Times New Roman"/>
          <w:sz w:val="28"/>
          <w:szCs w:val="28"/>
        </w:rPr>
        <w:t>р</w:t>
      </w:r>
      <w:r w:rsidRPr="00645F91">
        <w:rPr>
          <w:rFonts w:ascii="Times New Roman" w:hAnsi="Times New Roman" w:cs="Times New Roman"/>
          <w:sz w:val="28"/>
          <w:szCs w:val="28"/>
        </w:rPr>
        <w:t>тию власти» закончилась для президента провалом. Рассмотрим прич</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ны. </w:t>
      </w:r>
    </w:p>
    <w:p w:rsidR="004B2180"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Главная, на наш взгляд, заключается в неправильной стратегии предвыборной кампании «Выбора России». Это можно обозначить как «эйфория победы». Выделим ее составляющие: позиционирование в к</w:t>
      </w:r>
      <w:r w:rsidRPr="00645F91">
        <w:rPr>
          <w:rFonts w:ascii="Times New Roman" w:hAnsi="Times New Roman" w:cs="Times New Roman"/>
          <w:sz w:val="28"/>
          <w:szCs w:val="28"/>
        </w:rPr>
        <w:t>а</w:t>
      </w:r>
      <w:r w:rsidRPr="00645F91">
        <w:rPr>
          <w:rFonts w:ascii="Times New Roman" w:hAnsi="Times New Roman" w:cs="Times New Roman"/>
          <w:sz w:val="28"/>
          <w:szCs w:val="28"/>
        </w:rPr>
        <w:lastRenderedPageBreak/>
        <w:t>честве «партии власти», не подкрепленное авторитетом ни у самой вл</w:t>
      </w:r>
      <w:r w:rsidRPr="00645F91">
        <w:rPr>
          <w:rFonts w:ascii="Times New Roman" w:hAnsi="Times New Roman" w:cs="Times New Roman"/>
          <w:sz w:val="28"/>
          <w:szCs w:val="28"/>
        </w:rPr>
        <w:t>а</w:t>
      </w:r>
      <w:r w:rsidRPr="00645F91">
        <w:rPr>
          <w:rFonts w:ascii="Times New Roman" w:hAnsi="Times New Roman" w:cs="Times New Roman"/>
          <w:sz w:val="28"/>
          <w:szCs w:val="28"/>
        </w:rPr>
        <w:t>сти, ни у общества (здесь вполне уместной видится параллель с партией «октябристов» времен Государственной думы начала ХХ века); непоп</w:t>
      </w:r>
      <w:r w:rsidRPr="00645F91">
        <w:rPr>
          <w:rFonts w:ascii="Times New Roman" w:hAnsi="Times New Roman" w:cs="Times New Roman"/>
          <w:sz w:val="28"/>
          <w:szCs w:val="28"/>
        </w:rPr>
        <w:t>у</w:t>
      </w:r>
      <w:r w:rsidRPr="00645F91">
        <w:rPr>
          <w:rFonts w:ascii="Times New Roman" w:hAnsi="Times New Roman" w:cs="Times New Roman"/>
          <w:sz w:val="28"/>
          <w:szCs w:val="28"/>
        </w:rPr>
        <w:t>лярные меры в области экономики, которые персонифицировались в ф</w:t>
      </w:r>
      <w:r w:rsidRPr="00645F91">
        <w:rPr>
          <w:rFonts w:ascii="Times New Roman" w:hAnsi="Times New Roman" w:cs="Times New Roman"/>
          <w:sz w:val="28"/>
          <w:szCs w:val="28"/>
        </w:rPr>
        <w:t>и</w:t>
      </w:r>
      <w:r w:rsidRPr="00645F91">
        <w:rPr>
          <w:rFonts w:ascii="Times New Roman" w:hAnsi="Times New Roman" w:cs="Times New Roman"/>
          <w:sz w:val="28"/>
          <w:szCs w:val="28"/>
        </w:rPr>
        <w:t>гуре лидера партии Е.Гайдара; скоротечность предвыборной кампании – за полтора месяца «Выбор России» не смог реализовать администрати</w:t>
      </w:r>
      <w:r w:rsidRPr="00645F91">
        <w:rPr>
          <w:rFonts w:ascii="Times New Roman" w:hAnsi="Times New Roman" w:cs="Times New Roman"/>
          <w:sz w:val="28"/>
          <w:szCs w:val="28"/>
        </w:rPr>
        <w:t>в</w:t>
      </w:r>
      <w:r w:rsidRPr="00645F91">
        <w:rPr>
          <w:rFonts w:ascii="Times New Roman" w:hAnsi="Times New Roman" w:cs="Times New Roman"/>
          <w:sz w:val="28"/>
          <w:szCs w:val="28"/>
        </w:rPr>
        <w:t xml:space="preserve">ный ресурс; самоуверенность, которая выразилась в пренебрежении к собственной </w:t>
      </w:r>
      <w:r w:rsidRPr="00645F91">
        <w:rPr>
          <w:rFonts w:ascii="Times New Roman" w:hAnsi="Times New Roman" w:cs="Times New Roman"/>
          <w:sz w:val="28"/>
          <w:szCs w:val="28"/>
          <w:lang w:val="en-US"/>
        </w:rPr>
        <w:t>PR</w:t>
      </w:r>
      <w:r w:rsidRPr="00645F91">
        <w:rPr>
          <w:rFonts w:ascii="Times New Roman" w:hAnsi="Times New Roman" w:cs="Times New Roman"/>
          <w:sz w:val="28"/>
          <w:szCs w:val="28"/>
        </w:rPr>
        <w:t>-кампании.</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Если суммировать все перечисленные причины, то можно утве</w:t>
      </w:r>
      <w:r w:rsidRPr="00645F91">
        <w:rPr>
          <w:rFonts w:ascii="Times New Roman" w:hAnsi="Times New Roman"/>
          <w:sz w:val="28"/>
          <w:szCs w:val="28"/>
        </w:rPr>
        <w:t>р</w:t>
      </w:r>
      <w:r w:rsidRPr="00645F91">
        <w:rPr>
          <w:rFonts w:ascii="Times New Roman" w:hAnsi="Times New Roman"/>
          <w:sz w:val="28"/>
          <w:szCs w:val="28"/>
        </w:rPr>
        <w:t>ждать, что партия «Выбор России» проиграла, прежде всего, на комм</w:t>
      </w:r>
      <w:r w:rsidRPr="00645F91">
        <w:rPr>
          <w:rFonts w:ascii="Times New Roman" w:hAnsi="Times New Roman"/>
          <w:sz w:val="28"/>
          <w:szCs w:val="28"/>
        </w:rPr>
        <w:t>у</w:t>
      </w:r>
      <w:r w:rsidRPr="00645F91">
        <w:rPr>
          <w:rFonts w:ascii="Times New Roman" w:hAnsi="Times New Roman"/>
          <w:sz w:val="28"/>
          <w:szCs w:val="28"/>
        </w:rPr>
        <w:t>никационном «фронте».  Впрочем, на этот аспект власть сразу же обр</w:t>
      </w:r>
      <w:r w:rsidRPr="00645F91">
        <w:rPr>
          <w:rFonts w:ascii="Times New Roman" w:hAnsi="Times New Roman"/>
          <w:sz w:val="28"/>
          <w:szCs w:val="28"/>
        </w:rPr>
        <w:t>а</w:t>
      </w:r>
      <w:r w:rsidRPr="00645F91">
        <w:rPr>
          <w:rFonts w:ascii="Times New Roman" w:hAnsi="Times New Roman"/>
          <w:sz w:val="28"/>
          <w:szCs w:val="28"/>
        </w:rPr>
        <w:t>тила внимание. Проправительственные политологи-аналитики В.Меньшиков, В.Челышев, В.Якимец сразу же после выборов в «Ро</w:t>
      </w:r>
      <w:r w:rsidRPr="00645F91">
        <w:rPr>
          <w:rFonts w:ascii="Times New Roman" w:hAnsi="Times New Roman"/>
          <w:sz w:val="28"/>
          <w:szCs w:val="28"/>
        </w:rPr>
        <w:t>с</w:t>
      </w:r>
      <w:r w:rsidRPr="00645F91">
        <w:rPr>
          <w:rFonts w:ascii="Times New Roman" w:hAnsi="Times New Roman"/>
          <w:sz w:val="28"/>
          <w:szCs w:val="28"/>
        </w:rPr>
        <w:t>сийской газете» в статье «Смерть пропаганды» выступили со следу</w:t>
      </w:r>
      <w:r w:rsidRPr="00645F91">
        <w:rPr>
          <w:rFonts w:ascii="Times New Roman" w:hAnsi="Times New Roman"/>
          <w:sz w:val="28"/>
          <w:szCs w:val="28"/>
        </w:rPr>
        <w:t>ю</w:t>
      </w:r>
      <w:r w:rsidRPr="00645F91">
        <w:rPr>
          <w:rFonts w:ascii="Times New Roman" w:hAnsi="Times New Roman"/>
          <w:sz w:val="28"/>
          <w:szCs w:val="28"/>
        </w:rPr>
        <w:t>щим заявлением: «Фиаско ангажированных средств массовой информ</w:t>
      </w:r>
      <w:r w:rsidRPr="00645F91">
        <w:rPr>
          <w:rFonts w:ascii="Times New Roman" w:hAnsi="Times New Roman"/>
          <w:sz w:val="28"/>
          <w:szCs w:val="28"/>
        </w:rPr>
        <w:t>а</w:t>
      </w:r>
      <w:r w:rsidRPr="00645F91">
        <w:rPr>
          <w:rFonts w:ascii="Times New Roman" w:hAnsi="Times New Roman"/>
          <w:sz w:val="28"/>
          <w:szCs w:val="28"/>
        </w:rPr>
        <w:t xml:space="preserve">ции объясняется, как ни странно, </w:t>
      </w:r>
      <w:r w:rsidRPr="00645F91">
        <w:rPr>
          <w:rFonts w:ascii="Times New Roman" w:hAnsi="Times New Roman"/>
          <w:i/>
          <w:sz w:val="28"/>
          <w:szCs w:val="28"/>
        </w:rPr>
        <w:t>наличием демократии.</w:t>
      </w:r>
      <w:r w:rsidRPr="00645F91">
        <w:rPr>
          <w:rFonts w:ascii="Times New Roman" w:hAnsi="Times New Roman"/>
          <w:sz w:val="28"/>
          <w:szCs w:val="28"/>
        </w:rPr>
        <w:t xml:space="preserve"> Они заним</w:t>
      </w:r>
      <w:r w:rsidRPr="00645F91">
        <w:rPr>
          <w:rFonts w:ascii="Times New Roman" w:hAnsi="Times New Roman"/>
          <w:sz w:val="28"/>
          <w:szCs w:val="28"/>
        </w:rPr>
        <w:t>а</w:t>
      </w:r>
      <w:r w:rsidRPr="00645F91">
        <w:rPr>
          <w:rFonts w:ascii="Times New Roman" w:hAnsi="Times New Roman"/>
          <w:sz w:val="28"/>
          <w:szCs w:val="28"/>
        </w:rPr>
        <w:t>лись не анализом, а пропагандой. Как выяснилось, в условиях демокр</w:t>
      </w:r>
      <w:r w:rsidRPr="00645F91">
        <w:rPr>
          <w:rFonts w:ascii="Times New Roman" w:hAnsi="Times New Roman"/>
          <w:sz w:val="28"/>
          <w:szCs w:val="28"/>
        </w:rPr>
        <w:t>а</w:t>
      </w:r>
      <w:r w:rsidRPr="00645F91">
        <w:rPr>
          <w:rFonts w:ascii="Times New Roman" w:hAnsi="Times New Roman"/>
          <w:sz w:val="28"/>
          <w:szCs w:val="28"/>
        </w:rPr>
        <w:t>тии пропаганда не срабатывает так, как она срабатывала при тоталит</w:t>
      </w:r>
      <w:r w:rsidRPr="00645F91">
        <w:rPr>
          <w:rFonts w:ascii="Times New Roman" w:hAnsi="Times New Roman"/>
          <w:sz w:val="28"/>
          <w:szCs w:val="28"/>
        </w:rPr>
        <w:t>а</w:t>
      </w:r>
      <w:r w:rsidRPr="00645F91">
        <w:rPr>
          <w:rFonts w:ascii="Times New Roman" w:hAnsi="Times New Roman"/>
          <w:sz w:val="28"/>
          <w:szCs w:val="28"/>
        </w:rPr>
        <w:t>ризме. Если люди действительно свободны, они для самостоятельного выбора нуждаются лишь в одном – в полной, непрепарированной и</w:t>
      </w:r>
      <w:r w:rsidRPr="00645F91">
        <w:rPr>
          <w:rFonts w:ascii="Times New Roman" w:hAnsi="Times New Roman"/>
          <w:sz w:val="28"/>
          <w:szCs w:val="28"/>
        </w:rPr>
        <w:t>н</w:t>
      </w:r>
      <w:r w:rsidRPr="00645F91">
        <w:rPr>
          <w:rFonts w:ascii="Times New Roman" w:hAnsi="Times New Roman"/>
          <w:sz w:val="28"/>
          <w:szCs w:val="28"/>
        </w:rPr>
        <w:t>формации»</w:t>
      </w:r>
      <w:r w:rsidRPr="00645F91">
        <w:rPr>
          <w:rStyle w:val="a6"/>
          <w:rFonts w:ascii="Times New Roman" w:hAnsi="Times New Roman"/>
          <w:sz w:val="28"/>
          <w:szCs w:val="28"/>
        </w:rPr>
        <w:footnoteReference w:id="86"/>
      </w:r>
      <w:r w:rsidRPr="00645F91">
        <w:rPr>
          <w:rFonts w:ascii="Times New Roman" w:hAnsi="Times New Roman"/>
          <w:sz w:val="28"/>
          <w:szCs w:val="28"/>
        </w:rPr>
        <w:t>. Таким образом, сразу же было указано на необходимость строить предвыборную работу с учетом новых политических и идеол</w:t>
      </w:r>
      <w:r w:rsidRPr="00645F91">
        <w:rPr>
          <w:rFonts w:ascii="Times New Roman" w:hAnsi="Times New Roman"/>
          <w:sz w:val="28"/>
          <w:szCs w:val="28"/>
        </w:rPr>
        <w:t>о</w:t>
      </w:r>
      <w:r w:rsidRPr="00645F91">
        <w:rPr>
          <w:rFonts w:ascii="Times New Roman" w:hAnsi="Times New Roman"/>
          <w:sz w:val="28"/>
          <w:szCs w:val="28"/>
        </w:rPr>
        <w:t>гических реалий. В дальнейшем власть не допускала подобных просч</w:t>
      </w:r>
      <w:r w:rsidRPr="00645F91">
        <w:rPr>
          <w:rFonts w:ascii="Times New Roman" w:hAnsi="Times New Roman"/>
          <w:sz w:val="28"/>
          <w:szCs w:val="28"/>
        </w:rPr>
        <w:t>е</w:t>
      </w:r>
      <w:r w:rsidRPr="00645F91">
        <w:rPr>
          <w:rFonts w:ascii="Times New Roman" w:hAnsi="Times New Roman"/>
          <w:sz w:val="28"/>
          <w:szCs w:val="28"/>
        </w:rPr>
        <w:t>тов, неизменно достигая на выборах нужного результата. Это не означ</w:t>
      </w:r>
      <w:r w:rsidRPr="00645F91">
        <w:rPr>
          <w:rFonts w:ascii="Times New Roman" w:hAnsi="Times New Roman"/>
          <w:sz w:val="28"/>
          <w:szCs w:val="28"/>
        </w:rPr>
        <w:t>а</w:t>
      </w:r>
      <w:r w:rsidRPr="00645F91">
        <w:rPr>
          <w:rFonts w:ascii="Times New Roman" w:hAnsi="Times New Roman"/>
          <w:sz w:val="28"/>
          <w:szCs w:val="28"/>
        </w:rPr>
        <w:t>ет, что она отказалась от пропаганды как коммуникационного инстр</w:t>
      </w:r>
      <w:r w:rsidRPr="00645F91">
        <w:rPr>
          <w:rFonts w:ascii="Times New Roman" w:hAnsi="Times New Roman"/>
          <w:sz w:val="28"/>
          <w:szCs w:val="28"/>
        </w:rPr>
        <w:t>у</w:t>
      </w:r>
      <w:r w:rsidRPr="00645F91">
        <w:rPr>
          <w:rFonts w:ascii="Times New Roman" w:hAnsi="Times New Roman"/>
          <w:sz w:val="28"/>
          <w:szCs w:val="28"/>
        </w:rPr>
        <w:t>мента. Наоборот, был востребован советский опыт тотального информ</w:t>
      </w:r>
      <w:r w:rsidRPr="00645F91">
        <w:rPr>
          <w:rFonts w:ascii="Times New Roman" w:hAnsi="Times New Roman"/>
          <w:sz w:val="28"/>
          <w:szCs w:val="28"/>
        </w:rPr>
        <w:t>а</w:t>
      </w:r>
      <w:r w:rsidRPr="00645F91">
        <w:rPr>
          <w:rFonts w:ascii="Times New Roman" w:hAnsi="Times New Roman"/>
          <w:sz w:val="28"/>
          <w:szCs w:val="28"/>
        </w:rPr>
        <w:t>ционного доминирования. Ведь только в этих условиях пропаганда я</w:t>
      </w:r>
      <w:r w:rsidRPr="00645F91">
        <w:rPr>
          <w:rFonts w:ascii="Times New Roman" w:hAnsi="Times New Roman"/>
          <w:sz w:val="28"/>
          <w:szCs w:val="28"/>
        </w:rPr>
        <w:t>в</w:t>
      </w:r>
      <w:r w:rsidRPr="00645F91">
        <w:rPr>
          <w:rFonts w:ascii="Times New Roman" w:hAnsi="Times New Roman"/>
          <w:sz w:val="28"/>
          <w:szCs w:val="28"/>
        </w:rPr>
        <w:t>ляется эффективной. В рос</w:t>
      </w:r>
      <w:r w:rsidR="004B2180">
        <w:rPr>
          <w:rFonts w:ascii="Times New Roman" w:hAnsi="Times New Roman"/>
          <w:sz w:val="28"/>
          <w:szCs w:val="28"/>
        </w:rPr>
        <w:t>сийских условиях конца 1993 г.</w:t>
      </w:r>
      <w:r w:rsidRPr="00645F91">
        <w:rPr>
          <w:rFonts w:ascii="Times New Roman" w:hAnsi="Times New Roman"/>
          <w:sz w:val="28"/>
          <w:szCs w:val="28"/>
        </w:rPr>
        <w:t xml:space="preserve"> монополия какой-либо политической силы в информационном поле была нево</w:t>
      </w:r>
      <w:r w:rsidRPr="00645F91">
        <w:rPr>
          <w:rFonts w:ascii="Times New Roman" w:hAnsi="Times New Roman"/>
          <w:sz w:val="28"/>
          <w:szCs w:val="28"/>
        </w:rPr>
        <w:t>з</w:t>
      </w:r>
      <w:r w:rsidRPr="00645F91">
        <w:rPr>
          <w:rFonts w:ascii="Times New Roman" w:hAnsi="Times New Roman"/>
          <w:sz w:val="28"/>
          <w:szCs w:val="28"/>
        </w:rPr>
        <w:t>можна, поскольку пресса уже прониклась либеральной традицией – д</w:t>
      </w:r>
      <w:r w:rsidRPr="00645F91">
        <w:rPr>
          <w:rFonts w:ascii="Times New Roman" w:hAnsi="Times New Roman"/>
          <w:sz w:val="28"/>
          <w:szCs w:val="28"/>
        </w:rPr>
        <w:t>а</w:t>
      </w:r>
      <w:r w:rsidRPr="00645F91">
        <w:rPr>
          <w:rFonts w:ascii="Times New Roman" w:hAnsi="Times New Roman"/>
          <w:sz w:val="28"/>
          <w:szCs w:val="28"/>
        </w:rPr>
        <w:t>вать весь спектр мнений, которые присутствуют в обществе. Газета «И</w:t>
      </w:r>
      <w:r w:rsidRPr="00645F91">
        <w:rPr>
          <w:rFonts w:ascii="Times New Roman" w:hAnsi="Times New Roman"/>
          <w:sz w:val="28"/>
          <w:szCs w:val="28"/>
        </w:rPr>
        <w:t>з</w:t>
      </w:r>
      <w:r w:rsidRPr="00645F91">
        <w:rPr>
          <w:rFonts w:ascii="Times New Roman" w:hAnsi="Times New Roman"/>
          <w:sz w:val="28"/>
          <w:szCs w:val="28"/>
        </w:rPr>
        <w:t>вестия», например, по собственной инициативе подготовила серию и</w:t>
      </w:r>
      <w:r w:rsidRPr="00645F91">
        <w:rPr>
          <w:rFonts w:ascii="Times New Roman" w:hAnsi="Times New Roman"/>
          <w:sz w:val="28"/>
          <w:szCs w:val="28"/>
        </w:rPr>
        <w:t>н</w:t>
      </w:r>
      <w:r w:rsidRPr="00645F91">
        <w:rPr>
          <w:rFonts w:ascii="Times New Roman" w:hAnsi="Times New Roman"/>
          <w:sz w:val="28"/>
          <w:szCs w:val="28"/>
        </w:rPr>
        <w:t xml:space="preserve">тервью с лидерами партий, ознакомив своих читателей с программами </w:t>
      </w:r>
      <w:r w:rsidRPr="00645F91">
        <w:rPr>
          <w:rFonts w:ascii="Times New Roman" w:hAnsi="Times New Roman"/>
          <w:sz w:val="28"/>
          <w:szCs w:val="28"/>
        </w:rPr>
        <w:lastRenderedPageBreak/>
        <w:t>всех 13 избирательных объединений. Как тогда представлялось, это б</w:t>
      </w:r>
      <w:r w:rsidRPr="00645F91">
        <w:rPr>
          <w:rFonts w:ascii="Times New Roman" w:hAnsi="Times New Roman"/>
          <w:sz w:val="28"/>
          <w:szCs w:val="28"/>
        </w:rPr>
        <w:t>ы</w:t>
      </w:r>
      <w:r w:rsidRPr="00645F91">
        <w:rPr>
          <w:rFonts w:ascii="Times New Roman" w:hAnsi="Times New Roman"/>
          <w:sz w:val="28"/>
          <w:szCs w:val="28"/>
        </w:rPr>
        <w:t>ло высшим проявлением демократизма.</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xml:space="preserve">В дальнейшем, российская власть (которая в </w:t>
      </w:r>
      <w:r w:rsidR="004B2180">
        <w:rPr>
          <w:rFonts w:ascii="Times New Roman" w:hAnsi="Times New Roman"/>
          <w:sz w:val="28"/>
          <w:szCs w:val="28"/>
        </w:rPr>
        <w:t>19</w:t>
      </w:r>
      <w:r w:rsidRPr="00645F91">
        <w:rPr>
          <w:rFonts w:ascii="Times New Roman" w:hAnsi="Times New Roman"/>
          <w:sz w:val="28"/>
          <w:szCs w:val="28"/>
        </w:rPr>
        <w:t>90-х гг. ассоциир</w:t>
      </w:r>
      <w:r w:rsidRPr="00645F91">
        <w:rPr>
          <w:rFonts w:ascii="Times New Roman" w:hAnsi="Times New Roman"/>
          <w:sz w:val="28"/>
          <w:szCs w:val="28"/>
        </w:rPr>
        <w:t>о</w:t>
      </w:r>
      <w:r w:rsidRPr="00645F91">
        <w:rPr>
          <w:rFonts w:ascii="Times New Roman" w:hAnsi="Times New Roman"/>
          <w:sz w:val="28"/>
          <w:szCs w:val="28"/>
        </w:rPr>
        <w:t>валась с президентом Б.Ельциным) извлекла</w:t>
      </w:r>
      <w:r w:rsidR="004B2180">
        <w:rPr>
          <w:rFonts w:ascii="Times New Roman" w:hAnsi="Times New Roman"/>
          <w:sz w:val="28"/>
          <w:szCs w:val="28"/>
        </w:rPr>
        <w:t xml:space="preserve"> урок из своей неудачи 1993 г</w:t>
      </w:r>
      <w:r w:rsidRPr="00645F91">
        <w:rPr>
          <w:rFonts w:ascii="Times New Roman" w:hAnsi="Times New Roman"/>
          <w:sz w:val="28"/>
          <w:szCs w:val="28"/>
        </w:rPr>
        <w:t>. В предвыборной работе она уделяла особое внимание следующим н</w:t>
      </w:r>
      <w:r w:rsidRPr="00645F91">
        <w:rPr>
          <w:rFonts w:ascii="Times New Roman" w:hAnsi="Times New Roman"/>
          <w:sz w:val="28"/>
          <w:szCs w:val="28"/>
        </w:rPr>
        <w:t>а</w:t>
      </w:r>
      <w:r w:rsidRPr="00645F91">
        <w:rPr>
          <w:rFonts w:ascii="Times New Roman" w:hAnsi="Times New Roman"/>
          <w:sz w:val="28"/>
          <w:szCs w:val="28"/>
        </w:rPr>
        <w:t>правлениям:</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серьезное планирование предвыборных кампаний и их четкая реализация;</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концентрация «своих» СМИ в единый предвыборный «информ</w:t>
      </w:r>
      <w:r w:rsidRPr="00645F91">
        <w:rPr>
          <w:rFonts w:ascii="Times New Roman" w:hAnsi="Times New Roman"/>
          <w:sz w:val="28"/>
          <w:szCs w:val="28"/>
        </w:rPr>
        <w:t>а</w:t>
      </w:r>
      <w:r w:rsidRPr="00645F91">
        <w:rPr>
          <w:rFonts w:ascii="Times New Roman" w:hAnsi="Times New Roman"/>
          <w:sz w:val="28"/>
          <w:szCs w:val="28"/>
        </w:rPr>
        <w:t>ционный фронт»;</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внимание к теории и практике политического консалтинга, его внедрение с учетом российских особенностей.</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На наш взгляд, именно тогда начинается медиатизация политики в России, то есть ее уход в виртуальное пространство СМИ. Создание и</w:t>
      </w:r>
      <w:r w:rsidRPr="00645F91">
        <w:rPr>
          <w:rFonts w:ascii="Times New Roman" w:hAnsi="Times New Roman"/>
          <w:sz w:val="28"/>
          <w:szCs w:val="28"/>
        </w:rPr>
        <w:t>н</w:t>
      </w:r>
      <w:r w:rsidRPr="00645F91">
        <w:rPr>
          <w:rFonts w:ascii="Times New Roman" w:hAnsi="Times New Roman"/>
          <w:sz w:val="28"/>
          <w:szCs w:val="28"/>
        </w:rPr>
        <w:t>формационного фона грядущей победы на выборах стало более знач</w:t>
      </w:r>
      <w:r w:rsidRPr="00645F91">
        <w:rPr>
          <w:rFonts w:ascii="Times New Roman" w:hAnsi="Times New Roman"/>
          <w:sz w:val="28"/>
          <w:szCs w:val="28"/>
        </w:rPr>
        <w:t>и</w:t>
      </w:r>
      <w:r w:rsidRPr="00645F91">
        <w:rPr>
          <w:rFonts w:ascii="Times New Roman" w:hAnsi="Times New Roman"/>
          <w:sz w:val="28"/>
          <w:szCs w:val="28"/>
        </w:rPr>
        <w:t>мой задачей, чем достижение этой победы в результате реальной работы с избирателями. Это заставило правящую элиту куда более внимательно относиться к проблеме управления коммуникациями и даже сделать о</w:t>
      </w:r>
      <w:r w:rsidRPr="00645F91">
        <w:rPr>
          <w:rFonts w:ascii="Times New Roman" w:hAnsi="Times New Roman"/>
          <w:sz w:val="28"/>
          <w:szCs w:val="28"/>
        </w:rPr>
        <w:t>д</w:t>
      </w:r>
      <w:r w:rsidRPr="00645F91">
        <w:rPr>
          <w:rFonts w:ascii="Times New Roman" w:hAnsi="Times New Roman"/>
          <w:sz w:val="28"/>
          <w:szCs w:val="28"/>
        </w:rPr>
        <w:t>ним из главных направлений своей внутренней политики. Управлять п</w:t>
      </w:r>
      <w:r w:rsidRPr="00645F91">
        <w:rPr>
          <w:rFonts w:ascii="Times New Roman" w:hAnsi="Times New Roman"/>
          <w:sz w:val="28"/>
          <w:szCs w:val="28"/>
        </w:rPr>
        <w:t>о</w:t>
      </w:r>
      <w:r w:rsidRPr="00645F91">
        <w:rPr>
          <w:rFonts w:ascii="Times New Roman" w:hAnsi="Times New Roman"/>
          <w:sz w:val="28"/>
          <w:szCs w:val="28"/>
        </w:rPr>
        <w:t>литическим процессом в виртуальном пространстве на порядок проще, чем в реальности. Следующим логическим шагом в этом процессе стало «прикладное моделирование политики», которое включало в себя вн</w:t>
      </w:r>
      <w:r w:rsidRPr="00645F91">
        <w:rPr>
          <w:rFonts w:ascii="Times New Roman" w:hAnsi="Times New Roman"/>
          <w:sz w:val="28"/>
          <w:szCs w:val="28"/>
        </w:rPr>
        <w:t>е</w:t>
      </w:r>
      <w:r w:rsidRPr="00645F91">
        <w:rPr>
          <w:rFonts w:ascii="Times New Roman" w:hAnsi="Times New Roman"/>
          <w:sz w:val="28"/>
          <w:szCs w:val="28"/>
        </w:rPr>
        <w:t>дрение в общественную полемику якобы актуальных тем, создание ко</w:t>
      </w:r>
      <w:r w:rsidRPr="00645F91">
        <w:rPr>
          <w:rFonts w:ascii="Times New Roman" w:hAnsi="Times New Roman"/>
          <w:sz w:val="28"/>
          <w:szCs w:val="28"/>
        </w:rPr>
        <w:t>а</w:t>
      </w:r>
      <w:r w:rsidRPr="00645F91">
        <w:rPr>
          <w:rFonts w:ascii="Times New Roman" w:hAnsi="Times New Roman"/>
          <w:sz w:val="28"/>
          <w:szCs w:val="28"/>
        </w:rPr>
        <w:t>лиций политических союзников и противников, стимулирование пол</w:t>
      </w:r>
      <w:r w:rsidRPr="00645F91">
        <w:rPr>
          <w:rFonts w:ascii="Times New Roman" w:hAnsi="Times New Roman"/>
          <w:sz w:val="28"/>
          <w:szCs w:val="28"/>
        </w:rPr>
        <w:t>и</w:t>
      </w:r>
      <w:r w:rsidRPr="00645F91">
        <w:rPr>
          <w:rFonts w:ascii="Times New Roman" w:hAnsi="Times New Roman"/>
          <w:sz w:val="28"/>
          <w:szCs w:val="28"/>
        </w:rPr>
        <w:t>тических скандалов и интриг. Начинают заимствоваться принципы со</w:t>
      </w:r>
      <w:r w:rsidRPr="00645F91">
        <w:rPr>
          <w:rFonts w:ascii="Times New Roman" w:hAnsi="Times New Roman"/>
          <w:sz w:val="28"/>
          <w:szCs w:val="28"/>
        </w:rPr>
        <w:t>з</w:t>
      </w:r>
      <w:r w:rsidRPr="00645F91">
        <w:rPr>
          <w:rFonts w:ascii="Times New Roman" w:hAnsi="Times New Roman"/>
          <w:sz w:val="28"/>
          <w:szCs w:val="28"/>
        </w:rPr>
        <w:t xml:space="preserve">дания объектов художественной коммуникации. Это потребовало ярких характеров героев и злодеев, сильных эмоций. </w:t>
      </w:r>
    </w:p>
    <w:p w:rsidR="004B2180" w:rsidRPr="005E78F7" w:rsidRDefault="00645F91" w:rsidP="00EC6DF1">
      <w:pPr>
        <w:spacing w:after="0" w:line="312" w:lineRule="auto"/>
        <w:ind w:firstLine="680"/>
        <w:contextualSpacing/>
        <w:jc w:val="both"/>
        <w:rPr>
          <w:rFonts w:ascii="Times New Roman" w:hAnsi="Times New Roman"/>
          <w:sz w:val="28"/>
          <w:szCs w:val="28"/>
        </w:rPr>
      </w:pPr>
      <w:r w:rsidRPr="005E78F7">
        <w:rPr>
          <w:rFonts w:ascii="Times New Roman" w:hAnsi="Times New Roman"/>
          <w:sz w:val="28"/>
          <w:szCs w:val="28"/>
        </w:rPr>
        <w:t>На наш взгляд, меатизация и виртуализация политической жизни потребовалась российской власти для того, чтобы, погрузив общество в мир искусственных страстей, минимизировать потери от объективного восприятия новой российской социально-политической реальности, и, в итоге, заместить рациональное восприятие жизни эмоциональным. Итак, власть сознательно стремилась окунуть российское общество в состо</w:t>
      </w:r>
      <w:r w:rsidRPr="005E78F7">
        <w:rPr>
          <w:rFonts w:ascii="Times New Roman" w:hAnsi="Times New Roman"/>
          <w:sz w:val="28"/>
          <w:szCs w:val="28"/>
        </w:rPr>
        <w:t>я</w:t>
      </w:r>
      <w:r w:rsidRPr="005E78F7">
        <w:rPr>
          <w:rFonts w:ascii="Times New Roman" w:hAnsi="Times New Roman"/>
          <w:sz w:val="28"/>
          <w:szCs w:val="28"/>
        </w:rPr>
        <w:t>ние перманентного эмоционального перегруза, чтобы оно не смогло р</w:t>
      </w:r>
      <w:r w:rsidRPr="005E78F7">
        <w:rPr>
          <w:rFonts w:ascii="Times New Roman" w:hAnsi="Times New Roman"/>
          <w:sz w:val="28"/>
          <w:szCs w:val="28"/>
        </w:rPr>
        <w:t>а</w:t>
      </w:r>
      <w:r w:rsidRPr="005E78F7">
        <w:rPr>
          <w:rFonts w:ascii="Times New Roman" w:hAnsi="Times New Roman"/>
          <w:sz w:val="28"/>
          <w:szCs w:val="28"/>
        </w:rPr>
        <w:lastRenderedPageBreak/>
        <w:t xml:space="preserve">ционально, то есть критически, осмыслять разворачивающиеся в России процессы. </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Итогом первых двух лет реформ в политико-идеологическом ко</w:t>
      </w:r>
      <w:r w:rsidRPr="00645F91">
        <w:rPr>
          <w:rFonts w:ascii="Times New Roman" w:hAnsi="Times New Roman"/>
          <w:sz w:val="28"/>
          <w:szCs w:val="28"/>
        </w:rPr>
        <w:t>н</w:t>
      </w:r>
      <w:r w:rsidRPr="00645F91">
        <w:rPr>
          <w:rFonts w:ascii="Times New Roman" w:hAnsi="Times New Roman"/>
          <w:sz w:val="28"/>
          <w:szCs w:val="28"/>
        </w:rPr>
        <w:t>тексте стоит считать оформление трех конкурирующих направлений: либералов, националистов и социалистов. Общим у всех трех идеолог</w:t>
      </w:r>
      <w:r w:rsidRPr="00645F91">
        <w:rPr>
          <w:rFonts w:ascii="Times New Roman" w:hAnsi="Times New Roman"/>
          <w:sz w:val="28"/>
          <w:szCs w:val="28"/>
        </w:rPr>
        <w:t>и</w:t>
      </w:r>
      <w:r w:rsidRPr="00645F91">
        <w:rPr>
          <w:rFonts w:ascii="Times New Roman" w:hAnsi="Times New Roman"/>
          <w:sz w:val="28"/>
          <w:szCs w:val="28"/>
        </w:rPr>
        <w:t>ческих групп являлась политическая раздробленность. Тогда же возн</w:t>
      </w:r>
      <w:r w:rsidRPr="00645F91">
        <w:rPr>
          <w:rFonts w:ascii="Times New Roman" w:hAnsi="Times New Roman"/>
          <w:sz w:val="28"/>
          <w:szCs w:val="28"/>
        </w:rPr>
        <w:t>и</w:t>
      </w:r>
      <w:r w:rsidRPr="00645F91">
        <w:rPr>
          <w:rFonts w:ascii="Times New Roman" w:hAnsi="Times New Roman"/>
          <w:sz w:val="28"/>
          <w:szCs w:val="28"/>
        </w:rPr>
        <w:t>кает российская традиция непартийного президента как принципа ве</w:t>
      </w:r>
      <w:r w:rsidRPr="00645F91">
        <w:rPr>
          <w:rFonts w:ascii="Times New Roman" w:hAnsi="Times New Roman"/>
          <w:sz w:val="28"/>
          <w:szCs w:val="28"/>
        </w:rPr>
        <w:t>р</w:t>
      </w:r>
      <w:r w:rsidRPr="00645F91">
        <w:rPr>
          <w:rFonts w:ascii="Times New Roman" w:hAnsi="Times New Roman"/>
          <w:sz w:val="28"/>
          <w:szCs w:val="28"/>
        </w:rPr>
        <w:t>ховной власти. Это позволяло президенту и его окружению маневрир</w:t>
      </w:r>
      <w:r w:rsidRPr="00645F91">
        <w:rPr>
          <w:rFonts w:ascii="Times New Roman" w:hAnsi="Times New Roman"/>
          <w:sz w:val="28"/>
          <w:szCs w:val="28"/>
        </w:rPr>
        <w:t>о</w:t>
      </w:r>
      <w:r w:rsidRPr="00645F91">
        <w:rPr>
          <w:rFonts w:ascii="Times New Roman" w:hAnsi="Times New Roman"/>
          <w:sz w:val="28"/>
          <w:szCs w:val="28"/>
        </w:rPr>
        <w:t>вать среди конкурирующих идеологий, пользуясь их сильными поз</w:t>
      </w:r>
      <w:r w:rsidRPr="00645F91">
        <w:rPr>
          <w:rFonts w:ascii="Times New Roman" w:hAnsi="Times New Roman"/>
          <w:sz w:val="28"/>
          <w:szCs w:val="28"/>
        </w:rPr>
        <w:t>и</w:t>
      </w:r>
      <w:r w:rsidRPr="00645F91">
        <w:rPr>
          <w:rFonts w:ascii="Times New Roman" w:hAnsi="Times New Roman"/>
          <w:sz w:val="28"/>
          <w:szCs w:val="28"/>
        </w:rPr>
        <w:t>циями в каждом конкретном вопросе. В стратегическом плане у през</w:t>
      </w:r>
      <w:r w:rsidRPr="00645F91">
        <w:rPr>
          <w:rFonts w:ascii="Times New Roman" w:hAnsi="Times New Roman"/>
          <w:sz w:val="28"/>
          <w:szCs w:val="28"/>
        </w:rPr>
        <w:t>и</w:t>
      </w:r>
      <w:r w:rsidRPr="00645F91">
        <w:rPr>
          <w:rFonts w:ascii="Times New Roman" w:hAnsi="Times New Roman"/>
          <w:sz w:val="28"/>
          <w:szCs w:val="28"/>
        </w:rPr>
        <w:t>дента появилась возможность дистанцироваться от политических, эк</w:t>
      </w:r>
      <w:r w:rsidRPr="00645F91">
        <w:rPr>
          <w:rFonts w:ascii="Times New Roman" w:hAnsi="Times New Roman"/>
          <w:sz w:val="28"/>
          <w:szCs w:val="28"/>
        </w:rPr>
        <w:t>о</w:t>
      </w:r>
      <w:r w:rsidRPr="00645F91">
        <w:rPr>
          <w:rFonts w:ascii="Times New Roman" w:hAnsi="Times New Roman"/>
          <w:sz w:val="28"/>
          <w:szCs w:val="28"/>
        </w:rPr>
        <w:t>номических, социальных неудач. В результате ответственность за пад</w:t>
      </w:r>
      <w:r w:rsidRPr="00645F91">
        <w:rPr>
          <w:rFonts w:ascii="Times New Roman" w:hAnsi="Times New Roman"/>
          <w:sz w:val="28"/>
          <w:szCs w:val="28"/>
        </w:rPr>
        <w:t>е</w:t>
      </w:r>
      <w:r w:rsidRPr="00645F91">
        <w:rPr>
          <w:rFonts w:ascii="Times New Roman" w:hAnsi="Times New Roman"/>
          <w:sz w:val="28"/>
          <w:szCs w:val="28"/>
        </w:rPr>
        <w:t xml:space="preserve">ние уровня жизни граждан перекладывалась на правительство, которое было объявлено </w:t>
      </w:r>
      <w:r w:rsidR="004B2180">
        <w:rPr>
          <w:rFonts w:ascii="Times New Roman" w:hAnsi="Times New Roman"/>
          <w:sz w:val="28"/>
          <w:szCs w:val="28"/>
        </w:rPr>
        <w:t xml:space="preserve">либеральным. </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Государственная дума РФ первого созыва проработала тольк</w:t>
      </w:r>
      <w:r w:rsidR="004B2180">
        <w:rPr>
          <w:rFonts w:ascii="Times New Roman" w:hAnsi="Times New Roman"/>
          <w:sz w:val="28"/>
          <w:szCs w:val="28"/>
        </w:rPr>
        <w:t>о два года. 17 декабря 1995 г.</w:t>
      </w:r>
      <w:r w:rsidRPr="00645F91">
        <w:rPr>
          <w:rFonts w:ascii="Times New Roman" w:hAnsi="Times New Roman"/>
          <w:sz w:val="28"/>
          <w:szCs w:val="28"/>
        </w:rPr>
        <w:t xml:space="preserve"> состоялись новые выборы российского парл</w:t>
      </w:r>
      <w:r w:rsidRPr="00645F91">
        <w:rPr>
          <w:rFonts w:ascii="Times New Roman" w:hAnsi="Times New Roman"/>
          <w:sz w:val="28"/>
          <w:szCs w:val="28"/>
        </w:rPr>
        <w:t>а</w:t>
      </w:r>
      <w:r w:rsidRPr="00645F91">
        <w:rPr>
          <w:rFonts w:ascii="Times New Roman" w:hAnsi="Times New Roman"/>
          <w:sz w:val="28"/>
          <w:szCs w:val="28"/>
        </w:rPr>
        <w:t>мента, и «партия власти» вновь не смогла завоевать большинство. Т</w:t>
      </w:r>
      <w:r w:rsidRPr="00645F91">
        <w:rPr>
          <w:rFonts w:ascii="Times New Roman" w:hAnsi="Times New Roman"/>
          <w:sz w:val="28"/>
          <w:szCs w:val="28"/>
        </w:rPr>
        <w:t>е</w:t>
      </w:r>
      <w:r w:rsidRPr="00645F91">
        <w:rPr>
          <w:rFonts w:ascii="Times New Roman" w:hAnsi="Times New Roman"/>
          <w:sz w:val="28"/>
          <w:szCs w:val="28"/>
        </w:rPr>
        <w:t>перь эту роль возложили на партию «Наш дом – Россия», лидером кот</w:t>
      </w:r>
      <w:r w:rsidRPr="00645F91">
        <w:rPr>
          <w:rFonts w:ascii="Times New Roman" w:hAnsi="Times New Roman"/>
          <w:sz w:val="28"/>
          <w:szCs w:val="28"/>
        </w:rPr>
        <w:t>о</w:t>
      </w:r>
      <w:r w:rsidRPr="00645F91">
        <w:rPr>
          <w:rFonts w:ascii="Times New Roman" w:hAnsi="Times New Roman"/>
          <w:sz w:val="28"/>
          <w:szCs w:val="28"/>
        </w:rPr>
        <w:t>рой был премьер-министр В.Черномырдин. Несмотря на куда более ко</w:t>
      </w:r>
      <w:r w:rsidRPr="00645F91">
        <w:rPr>
          <w:rFonts w:ascii="Times New Roman" w:hAnsi="Times New Roman"/>
          <w:sz w:val="28"/>
          <w:szCs w:val="28"/>
        </w:rPr>
        <w:t>н</w:t>
      </w:r>
      <w:r w:rsidRPr="00645F91">
        <w:rPr>
          <w:rFonts w:ascii="Times New Roman" w:hAnsi="Times New Roman"/>
          <w:sz w:val="28"/>
          <w:szCs w:val="28"/>
        </w:rPr>
        <w:t>сервативный имидж, чем у «Выбора России», новая партия власти не смогла составить достойную конкуренцию вырвавшимся вперед комм</w:t>
      </w:r>
      <w:r w:rsidRPr="00645F91">
        <w:rPr>
          <w:rFonts w:ascii="Times New Roman" w:hAnsi="Times New Roman"/>
          <w:sz w:val="28"/>
          <w:szCs w:val="28"/>
        </w:rPr>
        <w:t>у</w:t>
      </w:r>
      <w:r w:rsidRPr="00645F91">
        <w:rPr>
          <w:rFonts w:ascii="Times New Roman" w:hAnsi="Times New Roman"/>
          <w:sz w:val="28"/>
          <w:szCs w:val="28"/>
        </w:rPr>
        <w:t>нистам, которые получили 149 мандатов, тогда как у НДР было только 65. Лидером среди партий либералов стало «Яблоко», заняв 4-е место по результатам выборов – 46 мандатов. Партия Е.Гайдара «Демократич</w:t>
      </w:r>
      <w:r w:rsidRPr="00645F91">
        <w:rPr>
          <w:rFonts w:ascii="Times New Roman" w:hAnsi="Times New Roman"/>
          <w:sz w:val="28"/>
          <w:szCs w:val="28"/>
        </w:rPr>
        <w:t>е</w:t>
      </w:r>
      <w:r w:rsidRPr="00645F91">
        <w:rPr>
          <w:rFonts w:ascii="Times New Roman" w:hAnsi="Times New Roman"/>
          <w:sz w:val="28"/>
          <w:szCs w:val="28"/>
        </w:rPr>
        <w:t>ский выбор России – Объединенные демократы» не смогла преодолеть пятипроцентный барьер, набрав только 3,86% голосов избирателей.</w:t>
      </w:r>
    </w:p>
    <w:p w:rsidR="00645F91" w:rsidRPr="00645F91" w:rsidRDefault="004B2180"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Таким образом, в 1996 г.</w:t>
      </w:r>
      <w:r w:rsidR="00645F91" w:rsidRPr="00645F91">
        <w:rPr>
          <w:rFonts w:ascii="Times New Roman" w:hAnsi="Times New Roman"/>
          <w:sz w:val="28"/>
          <w:szCs w:val="28"/>
        </w:rPr>
        <w:t>, в год выборов президента, Россия вст</w:t>
      </w:r>
      <w:r w:rsidR="00645F91" w:rsidRPr="00645F91">
        <w:rPr>
          <w:rFonts w:ascii="Times New Roman" w:hAnsi="Times New Roman"/>
          <w:sz w:val="28"/>
          <w:szCs w:val="28"/>
        </w:rPr>
        <w:t>у</w:t>
      </w:r>
      <w:r w:rsidR="00645F91" w:rsidRPr="00645F91">
        <w:rPr>
          <w:rFonts w:ascii="Times New Roman" w:hAnsi="Times New Roman"/>
          <w:sz w:val="28"/>
          <w:szCs w:val="28"/>
        </w:rPr>
        <w:t>пала в состоянии, когда политическая инициатива была уже у коммун</w:t>
      </w:r>
      <w:r w:rsidR="00645F91" w:rsidRPr="00645F91">
        <w:rPr>
          <w:rFonts w:ascii="Times New Roman" w:hAnsi="Times New Roman"/>
          <w:sz w:val="28"/>
          <w:szCs w:val="28"/>
        </w:rPr>
        <w:t>и</w:t>
      </w:r>
      <w:r w:rsidR="00645F91" w:rsidRPr="00645F91">
        <w:rPr>
          <w:rFonts w:ascii="Times New Roman" w:hAnsi="Times New Roman"/>
          <w:sz w:val="28"/>
          <w:szCs w:val="28"/>
        </w:rPr>
        <w:t>стов. Их успех, на наш взгляд, объясняется следующими факторами:</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КПРФ удалось доказать, что хотя она и является «приемником КПСС», но это уже обновленная парламентская партия, которая допу</w:t>
      </w:r>
      <w:r w:rsidRPr="00645F91">
        <w:rPr>
          <w:rFonts w:ascii="Times New Roman" w:hAnsi="Times New Roman"/>
          <w:sz w:val="28"/>
          <w:szCs w:val="28"/>
        </w:rPr>
        <w:t>с</w:t>
      </w:r>
      <w:r w:rsidRPr="00645F91">
        <w:rPr>
          <w:rFonts w:ascii="Times New Roman" w:hAnsi="Times New Roman"/>
          <w:sz w:val="28"/>
          <w:szCs w:val="28"/>
        </w:rPr>
        <w:t>кает, что в обществе могут свободно существовать разные формы пол</w:t>
      </w:r>
      <w:r w:rsidRPr="00645F91">
        <w:rPr>
          <w:rFonts w:ascii="Times New Roman" w:hAnsi="Times New Roman"/>
          <w:sz w:val="28"/>
          <w:szCs w:val="28"/>
        </w:rPr>
        <w:t>и</w:t>
      </w:r>
      <w:r w:rsidRPr="00645F91">
        <w:rPr>
          <w:rFonts w:ascii="Times New Roman" w:hAnsi="Times New Roman"/>
          <w:sz w:val="28"/>
          <w:szCs w:val="28"/>
        </w:rPr>
        <w:t>тического сознания, конкуренция идеологий и партий;</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 падение жизненного уровня большинства россиян поставило на политическую повестку дня вопрос о социальной справедливости, что являлось центральной идеей предвыборной программы КПРФ;</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КПРФ сумело увязать традиционные прокоммунистические л</w:t>
      </w:r>
      <w:r w:rsidRPr="00645F91">
        <w:rPr>
          <w:rFonts w:ascii="Times New Roman" w:hAnsi="Times New Roman"/>
          <w:sz w:val="28"/>
          <w:szCs w:val="28"/>
        </w:rPr>
        <w:t>о</w:t>
      </w:r>
      <w:r w:rsidRPr="00645F91">
        <w:rPr>
          <w:rFonts w:ascii="Times New Roman" w:hAnsi="Times New Roman"/>
          <w:sz w:val="28"/>
          <w:szCs w:val="28"/>
        </w:rPr>
        <w:t>зунги с лозунгами националистов, вобрав в себя идеи патриотизма, н</w:t>
      </w:r>
      <w:r w:rsidRPr="00645F91">
        <w:rPr>
          <w:rFonts w:ascii="Times New Roman" w:hAnsi="Times New Roman"/>
          <w:sz w:val="28"/>
          <w:szCs w:val="28"/>
        </w:rPr>
        <w:t>а</w:t>
      </w:r>
      <w:r w:rsidRPr="00645F91">
        <w:rPr>
          <w:rFonts w:ascii="Times New Roman" w:hAnsi="Times New Roman"/>
          <w:sz w:val="28"/>
          <w:szCs w:val="28"/>
        </w:rPr>
        <w:t xml:space="preserve">ционального возрождения.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на ее фоне КПРФ менее убедительно смотрелась ЛДПР, которая выступила более чем скромно – 51 мандат.</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Итак, ключевое политико-идеологическое отличие выделенных периодов (1992–1993 гг. и 1994–1996 гг.) заключается в том, что комм</w:t>
      </w:r>
      <w:r w:rsidRPr="00645F91">
        <w:rPr>
          <w:rFonts w:ascii="Times New Roman" w:hAnsi="Times New Roman"/>
          <w:sz w:val="28"/>
          <w:szCs w:val="28"/>
        </w:rPr>
        <w:t>у</w:t>
      </w:r>
      <w:r w:rsidRPr="00645F91">
        <w:rPr>
          <w:rFonts w:ascii="Times New Roman" w:hAnsi="Times New Roman"/>
          <w:sz w:val="28"/>
          <w:szCs w:val="28"/>
        </w:rPr>
        <w:t>нисты перехватили инициативу у либералов. Рассмотрим причины. Во-первых, из большого количества коммунистических партий в первые постсоветские годы в качестве безусловного лидера выделилась КПРФ, сумевшая создать имидж авангарда борцов за социальную справедл</w:t>
      </w:r>
      <w:r w:rsidRPr="00645F91">
        <w:rPr>
          <w:rFonts w:ascii="Times New Roman" w:hAnsi="Times New Roman"/>
          <w:sz w:val="28"/>
          <w:szCs w:val="28"/>
        </w:rPr>
        <w:t>и</w:t>
      </w:r>
      <w:r w:rsidRPr="00645F91">
        <w:rPr>
          <w:rFonts w:ascii="Times New Roman" w:hAnsi="Times New Roman"/>
          <w:sz w:val="28"/>
          <w:szCs w:val="28"/>
        </w:rPr>
        <w:t xml:space="preserve">вость. Либералы же провалили проект создания эффективной «партии власти» на выборах в Государственную думу два раза подряд. Во-вторых, к середине </w:t>
      </w:r>
      <w:r w:rsidR="004B2180">
        <w:rPr>
          <w:rFonts w:ascii="Times New Roman" w:hAnsi="Times New Roman"/>
          <w:sz w:val="28"/>
          <w:szCs w:val="28"/>
        </w:rPr>
        <w:t>1990-х гг.</w:t>
      </w:r>
      <w:r w:rsidRPr="00645F91">
        <w:rPr>
          <w:rFonts w:ascii="Times New Roman" w:hAnsi="Times New Roman"/>
          <w:sz w:val="28"/>
          <w:szCs w:val="28"/>
        </w:rPr>
        <w:t xml:space="preserve"> своеобразным идеологическим резервом для традиционных российских п</w:t>
      </w:r>
      <w:r w:rsidR="004B2180">
        <w:rPr>
          <w:rFonts w:ascii="Times New Roman" w:hAnsi="Times New Roman"/>
          <w:sz w:val="28"/>
          <w:szCs w:val="28"/>
        </w:rPr>
        <w:t>олитических антагонистов ХХ в.</w:t>
      </w:r>
      <w:r w:rsidRPr="00645F91">
        <w:rPr>
          <w:rFonts w:ascii="Times New Roman" w:hAnsi="Times New Roman"/>
          <w:sz w:val="28"/>
          <w:szCs w:val="28"/>
        </w:rPr>
        <w:t xml:space="preserve"> – с</w:t>
      </w:r>
      <w:r w:rsidRPr="00645F91">
        <w:rPr>
          <w:rFonts w:ascii="Times New Roman" w:hAnsi="Times New Roman"/>
          <w:sz w:val="28"/>
          <w:szCs w:val="28"/>
        </w:rPr>
        <w:t>о</w:t>
      </w:r>
      <w:r w:rsidRPr="00645F91">
        <w:rPr>
          <w:rFonts w:ascii="Times New Roman" w:hAnsi="Times New Roman"/>
          <w:sz w:val="28"/>
          <w:szCs w:val="28"/>
        </w:rPr>
        <w:t>циалистов и либералов – стал патриотизм. Тема национального возро</w:t>
      </w:r>
      <w:r w:rsidRPr="00645F91">
        <w:rPr>
          <w:rFonts w:ascii="Times New Roman" w:hAnsi="Times New Roman"/>
          <w:sz w:val="28"/>
          <w:szCs w:val="28"/>
        </w:rPr>
        <w:t>ж</w:t>
      </w:r>
      <w:r w:rsidRPr="00645F91">
        <w:rPr>
          <w:rFonts w:ascii="Times New Roman" w:hAnsi="Times New Roman"/>
          <w:sz w:val="28"/>
          <w:szCs w:val="28"/>
        </w:rPr>
        <w:t>дения являлась на тот момент одной из самых горячих в информацио</w:t>
      </w:r>
      <w:r w:rsidRPr="00645F91">
        <w:rPr>
          <w:rFonts w:ascii="Times New Roman" w:hAnsi="Times New Roman"/>
          <w:sz w:val="28"/>
          <w:szCs w:val="28"/>
        </w:rPr>
        <w:t>н</w:t>
      </w:r>
      <w:r w:rsidRPr="00645F91">
        <w:rPr>
          <w:rFonts w:ascii="Times New Roman" w:hAnsi="Times New Roman"/>
          <w:sz w:val="28"/>
          <w:szCs w:val="28"/>
        </w:rPr>
        <w:t>ной повестке (особенно актуальной ее делала первая чеченская война). Как мы отмечали выше, КПРФ удалось поменять местами патриотизм и интернационализм в унаследованной от КПСС идеологической доктр</w:t>
      </w:r>
      <w:r w:rsidRPr="00645F91">
        <w:rPr>
          <w:rFonts w:ascii="Times New Roman" w:hAnsi="Times New Roman"/>
          <w:sz w:val="28"/>
          <w:szCs w:val="28"/>
        </w:rPr>
        <w:t>и</w:t>
      </w:r>
      <w:r w:rsidRPr="00645F91">
        <w:rPr>
          <w:rFonts w:ascii="Times New Roman" w:hAnsi="Times New Roman"/>
          <w:sz w:val="28"/>
          <w:szCs w:val="28"/>
        </w:rPr>
        <w:t xml:space="preserve">не, выдвинув на первое место патриотические лозунги.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На наш взгляд, имен</w:t>
      </w:r>
      <w:r w:rsidR="004B2180">
        <w:rPr>
          <w:rFonts w:ascii="Times New Roman" w:hAnsi="Times New Roman"/>
          <w:sz w:val="28"/>
          <w:szCs w:val="28"/>
        </w:rPr>
        <w:t>но выборы президента в 1996 г.</w:t>
      </w:r>
      <w:r w:rsidRPr="00645F91">
        <w:rPr>
          <w:rFonts w:ascii="Times New Roman" w:hAnsi="Times New Roman"/>
          <w:sz w:val="28"/>
          <w:szCs w:val="28"/>
        </w:rPr>
        <w:t xml:space="preserve"> показали, что сохранение власти (не сменяемость) является для правящей элиты Ро</w:t>
      </w:r>
      <w:r w:rsidRPr="00645F91">
        <w:rPr>
          <w:rFonts w:ascii="Times New Roman" w:hAnsi="Times New Roman"/>
          <w:sz w:val="28"/>
          <w:szCs w:val="28"/>
        </w:rPr>
        <w:t>с</w:t>
      </w:r>
      <w:r w:rsidRPr="00645F91">
        <w:rPr>
          <w:rFonts w:ascii="Times New Roman" w:hAnsi="Times New Roman"/>
          <w:sz w:val="28"/>
          <w:szCs w:val="28"/>
        </w:rPr>
        <w:t>сии ее основной парадигмой. Поскольку президентская власть по Ко</w:t>
      </w:r>
      <w:r w:rsidRPr="00645F91">
        <w:rPr>
          <w:rFonts w:ascii="Times New Roman" w:hAnsi="Times New Roman"/>
          <w:sz w:val="28"/>
          <w:szCs w:val="28"/>
        </w:rPr>
        <w:t>н</w:t>
      </w:r>
      <w:r w:rsidRPr="00645F91">
        <w:rPr>
          <w:rFonts w:ascii="Times New Roman" w:hAnsi="Times New Roman"/>
          <w:sz w:val="28"/>
          <w:szCs w:val="28"/>
        </w:rPr>
        <w:t>ституции обладала огромными полномочиями, то сохранение этого п</w:t>
      </w:r>
      <w:r w:rsidRPr="00645F91">
        <w:rPr>
          <w:rFonts w:ascii="Times New Roman" w:hAnsi="Times New Roman"/>
          <w:sz w:val="28"/>
          <w:szCs w:val="28"/>
        </w:rPr>
        <w:t>о</w:t>
      </w:r>
      <w:r w:rsidRPr="00645F91">
        <w:rPr>
          <w:rFonts w:ascii="Times New Roman" w:hAnsi="Times New Roman"/>
          <w:sz w:val="28"/>
          <w:szCs w:val="28"/>
        </w:rPr>
        <w:t>ста (обеспечение преемственности) стало главным смыслом политич</w:t>
      </w:r>
      <w:r w:rsidRPr="00645F91">
        <w:rPr>
          <w:rFonts w:ascii="Times New Roman" w:hAnsi="Times New Roman"/>
          <w:sz w:val="28"/>
          <w:szCs w:val="28"/>
        </w:rPr>
        <w:t>е</w:t>
      </w:r>
      <w:r w:rsidRPr="00645F91">
        <w:rPr>
          <w:rFonts w:ascii="Times New Roman" w:hAnsi="Times New Roman"/>
          <w:sz w:val="28"/>
          <w:szCs w:val="28"/>
        </w:rPr>
        <w:t>ского процесса в стране. За выборами в Государственную думу закр</w:t>
      </w:r>
      <w:r w:rsidRPr="00645F91">
        <w:rPr>
          <w:rFonts w:ascii="Times New Roman" w:hAnsi="Times New Roman"/>
          <w:sz w:val="28"/>
          <w:szCs w:val="28"/>
        </w:rPr>
        <w:t>е</w:t>
      </w:r>
      <w:r w:rsidRPr="00645F91">
        <w:rPr>
          <w:rFonts w:ascii="Times New Roman" w:hAnsi="Times New Roman"/>
          <w:sz w:val="28"/>
          <w:szCs w:val="28"/>
        </w:rPr>
        <w:t xml:space="preserve">пился статус «второстепенных».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Ход и содержание</w:t>
      </w:r>
      <w:r w:rsidR="004B2180">
        <w:rPr>
          <w:rFonts w:ascii="Times New Roman" w:hAnsi="Times New Roman"/>
          <w:sz w:val="28"/>
          <w:szCs w:val="28"/>
        </w:rPr>
        <w:t xml:space="preserve"> предвыборной кампании 1996 г.</w:t>
      </w:r>
      <w:r w:rsidRPr="00645F91">
        <w:rPr>
          <w:rFonts w:ascii="Times New Roman" w:hAnsi="Times New Roman"/>
          <w:sz w:val="28"/>
          <w:szCs w:val="28"/>
        </w:rPr>
        <w:t xml:space="preserve"> подробно оп</w:t>
      </w:r>
      <w:r w:rsidRPr="00645F91">
        <w:rPr>
          <w:rFonts w:ascii="Times New Roman" w:hAnsi="Times New Roman"/>
          <w:sz w:val="28"/>
          <w:szCs w:val="28"/>
        </w:rPr>
        <w:t>и</w:t>
      </w:r>
      <w:r w:rsidRPr="00645F91">
        <w:rPr>
          <w:rFonts w:ascii="Times New Roman" w:hAnsi="Times New Roman"/>
          <w:sz w:val="28"/>
          <w:szCs w:val="28"/>
        </w:rPr>
        <w:t>саны в диссертационных исследованиях</w:t>
      </w:r>
      <w:r w:rsidRPr="00645F91">
        <w:rPr>
          <w:rStyle w:val="a6"/>
          <w:rFonts w:ascii="Times New Roman" w:hAnsi="Times New Roman"/>
          <w:sz w:val="28"/>
          <w:szCs w:val="28"/>
        </w:rPr>
        <w:footnoteReference w:id="87"/>
      </w:r>
      <w:r w:rsidRPr="00645F91">
        <w:rPr>
          <w:rFonts w:ascii="Times New Roman" w:hAnsi="Times New Roman"/>
          <w:sz w:val="28"/>
          <w:szCs w:val="28"/>
        </w:rPr>
        <w:t xml:space="preserve"> и </w:t>
      </w:r>
      <w:r w:rsidR="007A2BB7">
        <w:rPr>
          <w:rFonts w:ascii="Times New Roman" w:hAnsi="Times New Roman"/>
          <w:sz w:val="28"/>
          <w:szCs w:val="28"/>
        </w:rPr>
        <w:t xml:space="preserve">в </w:t>
      </w:r>
      <w:r w:rsidRPr="00645F91">
        <w:rPr>
          <w:rFonts w:ascii="Times New Roman" w:hAnsi="Times New Roman"/>
          <w:sz w:val="28"/>
          <w:szCs w:val="28"/>
        </w:rPr>
        <w:t>профессиональной литер</w:t>
      </w:r>
      <w:r w:rsidRPr="00645F91">
        <w:rPr>
          <w:rFonts w:ascii="Times New Roman" w:hAnsi="Times New Roman"/>
          <w:sz w:val="28"/>
          <w:szCs w:val="28"/>
        </w:rPr>
        <w:t>а</w:t>
      </w:r>
      <w:r w:rsidRPr="00645F91">
        <w:rPr>
          <w:rFonts w:ascii="Times New Roman" w:hAnsi="Times New Roman"/>
          <w:sz w:val="28"/>
          <w:szCs w:val="28"/>
        </w:rPr>
        <w:lastRenderedPageBreak/>
        <w:t>туре специалистов по политическому консалтингу</w:t>
      </w:r>
      <w:r w:rsidRPr="00645F91">
        <w:rPr>
          <w:rStyle w:val="a6"/>
          <w:rFonts w:ascii="Times New Roman" w:hAnsi="Times New Roman"/>
          <w:sz w:val="28"/>
          <w:szCs w:val="28"/>
        </w:rPr>
        <w:footnoteReference w:id="88"/>
      </w:r>
      <w:r w:rsidRPr="00645F91">
        <w:rPr>
          <w:rFonts w:ascii="Times New Roman" w:hAnsi="Times New Roman"/>
          <w:sz w:val="28"/>
          <w:szCs w:val="28"/>
        </w:rPr>
        <w:t>. В рамках темы гл</w:t>
      </w:r>
      <w:r w:rsidRPr="00645F91">
        <w:rPr>
          <w:rFonts w:ascii="Times New Roman" w:hAnsi="Times New Roman"/>
          <w:sz w:val="28"/>
          <w:szCs w:val="28"/>
        </w:rPr>
        <w:t>а</w:t>
      </w:r>
      <w:r w:rsidRPr="00645F91">
        <w:rPr>
          <w:rFonts w:ascii="Times New Roman" w:hAnsi="Times New Roman"/>
          <w:sz w:val="28"/>
          <w:szCs w:val="28"/>
        </w:rPr>
        <w:t>вы сосредоточимся на первоочередных политико-идеологических зад</w:t>
      </w:r>
      <w:r w:rsidRPr="00645F91">
        <w:rPr>
          <w:rFonts w:ascii="Times New Roman" w:hAnsi="Times New Roman"/>
          <w:sz w:val="28"/>
          <w:szCs w:val="28"/>
        </w:rPr>
        <w:t>а</w:t>
      </w:r>
      <w:r w:rsidRPr="00645F91">
        <w:rPr>
          <w:rFonts w:ascii="Times New Roman" w:hAnsi="Times New Roman"/>
          <w:sz w:val="28"/>
          <w:szCs w:val="28"/>
        </w:rPr>
        <w:t>чах, которые встали перед окружением Б.Ельцина, и как они были р</w:t>
      </w:r>
      <w:r w:rsidRPr="00645F91">
        <w:rPr>
          <w:rFonts w:ascii="Times New Roman" w:hAnsi="Times New Roman"/>
          <w:sz w:val="28"/>
          <w:szCs w:val="28"/>
        </w:rPr>
        <w:t>е</w:t>
      </w:r>
      <w:r w:rsidRPr="00645F91">
        <w:rPr>
          <w:rFonts w:ascii="Times New Roman" w:hAnsi="Times New Roman"/>
          <w:sz w:val="28"/>
          <w:szCs w:val="28"/>
        </w:rPr>
        <w:t>шены:</w:t>
      </w:r>
    </w:p>
    <w:p w:rsidR="00645F91" w:rsidRPr="00645F91" w:rsidRDefault="00645F91" w:rsidP="00EC6DF1">
      <w:pPr>
        <w:pStyle w:val="220"/>
        <w:numPr>
          <w:ilvl w:val="0"/>
          <w:numId w:val="5"/>
        </w:numPr>
        <w:spacing w:line="312" w:lineRule="auto"/>
        <w:ind w:left="0" w:firstLine="680"/>
        <w:contextualSpacing/>
        <w:rPr>
          <w:rFonts w:ascii="Times New Roman" w:hAnsi="Times New Roman"/>
          <w:sz w:val="28"/>
          <w:szCs w:val="28"/>
        </w:rPr>
      </w:pPr>
      <w:r w:rsidRPr="00645F91">
        <w:rPr>
          <w:rFonts w:ascii="Times New Roman" w:hAnsi="Times New Roman"/>
          <w:sz w:val="28"/>
          <w:szCs w:val="28"/>
        </w:rPr>
        <w:t>Политическая консолидация вокруг Б.Ельцина всех ант</w:t>
      </w:r>
      <w:r w:rsidRPr="00645F91">
        <w:rPr>
          <w:rFonts w:ascii="Times New Roman" w:hAnsi="Times New Roman"/>
          <w:sz w:val="28"/>
          <w:szCs w:val="28"/>
        </w:rPr>
        <w:t>и</w:t>
      </w:r>
      <w:r w:rsidRPr="00645F91">
        <w:rPr>
          <w:rFonts w:ascii="Times New Roman" w:hAnsi="Times New Roman"/>
          <w:sz w:val="28"/>
          <w:szCs w:val="28"/>
        </w:rPr>
        <w:t xml:space="preserve">коммунистически настроенных избирателей. </w:t>
      </w:r>
    </w:p>
    <w:p w:rsidR="00645F91" w:rsidRPr="00645F91" w:rsidRDefault="00645F91" w:rsidP="00EC6DF1">
      <w:pPr>
        <w:pStyle w:val="220"/>
        <w:numPr>
          <w:ilvl w:val="0"/>
          <w:numId w:val="5"/>
        </w:numPr>
        <w:spacing w:line="312" w:lineRule="auto"/>
        <w:ind w:left="0" w:firstLine="680"/>
        <w:contextualSpacing/>
        <w:rPr>
          <w:rFonts w:ascii="Times New Roman" w:hAnsi="Times New Roman"/>
          <w:sz w:val="28"/>
          <w:szCs w:val="28"/>
        </w:rPr>
      </w:pPr>
      <w:r w:rsidRPr="00645F91">
        <w:rPr>
          <w:rFonts w:ascii="Times New Roman" w:hAnsi="Times New Roman"/>
          <w:sz w:val="28"/>
          <w:szCs w:val="28"/>
        </w:rPr>
        <w:t>Включение патриотических лозунгов в программные док</w:t>
      </w:r>
      <w:r w:rsidRPr="00645F91">
        <w:rPr>
          <w:rFonts w:ascii="Times New Roman" w:hAnsi="Times New Roman"/>
          <w:sz w:val="28"/>
          <w:szCs w:val="28"/>
        </w:rPr>
        <w:t>у</w:t>
      </w:r>
      <w:r w:rsidRPr="00645F91">
        <w:rPr>
          <w:rFonts w:ascii="Times New Roman" w:hAnsi="Times New Roman"/>
          <w:sz w:val="28"/>
          <w:szCs w:val="28"/>
        </w:rPr>
        <w:t>менты.</w:t>
      </w:r>
    </w:p>
    <w:p w:rsidR="00645F91" w:rsidRPr="00645F91" w:rsidRDefault="00645F91" w:rsidP="00EC6DF1">
      <w:pPr>
        <w:pStyle w:val="220"/>
        <w:numPr>
          <w:ilvl w:val="0"/>
          <w:numId w:val="5"/>
        </w:numPr>
        <w:spacing w:line="312" w:lineRule="auto"/>
        <w:ind w:left="0" w:firstLine="680"/>
        <w:contextualSpacing/>
        <w:rPr>
          <w:rFonts w:ascii="Times New Roman" w:hAnsi="Times New Roman"/>
          <w:sz w:val="28"/>
          <w:szCs w:val="28"/>
        </w:rPr>
      </w:pPr>
      <w:r w:rsidRPr="00645F91">
        <w:rPr>
          <w:rFonts w:ascii="Times New Roman" w:hAnsi="Times New Roman"/>
          <w:sz w:val="28"/>
          <w:szCs w:val="28"/>
        </w:rPr>
        <w:t>Создание тотального превосходства в информационном п</w:t>
      </w:r>
      <w:r w:rsidRPr="00645F91">
        <w:rPr>
          <w:rFonts w:ascii="Times New Roman" w:hAnsi="Times New Roman"/>
          <w:sz w:val="28"/>
          <w:szCs w:val="28"/>
        </w:rPr>
        <w:t>о</w:t>
      </w:r>
      <w:r w:rsidRPr="00645F91">
        <w:rPr>
          <w:rFonts w:ascii="Times New Roman" w:hAnsi="Times New Roman"/>
          <w:sz w:val="28"/>
          <w:szCs w:val="28"/>
        </w:rPr>
        <w:t xml:space="preserve">ле.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Все перечисленные задачи относятся к сфере виртуальной полит</w:t>
      </w:r>
      <w:r w:rsidRPr="00645F91">
        <w:rPr>
          <w:rFonts w:ascii="Times New Roman" w:hAnsi="Times New Roman"/>
          <w:sz w:val="28"/>
          <w:szCs w:val="28"/>
        </w:rPr>
        <w:t>и</w:t>
      </w:r>
      <w:r w:rsidRPr="00645F91">
        <w:rPr>
          <w:rFonts w:ascii="Times New Roman" w:hAnsi="Times New Roman"/>
          <w:sz w:val="28"/>
          <w:szCs w:val="28"/>
        </w:rPr>
        <w:t>ки. Дальнейшие события показали, что российская власть уже к тому времени накопила соответствующий опыт и имела кадровый состав, способный решить непростую задачу – переизбрать на второй през</w:t>
      </w:r>
      <w:r w:rsidRPr="00645F91">
        <w:rPr>
          <w:rFonts w:ascii="Times New Roman" w:hAnsi="Times New Roman"/>
          <w:sz w:val="28"/>
          <w:szCs w:val="28"/>
        </w:rPr>
        <w:t>и</w:t>
      </w:r>
      <w:r w:rsidRPr="00645F91">
        <w:rPr>
          <w:rFonts w:ascii="Times New Roman" w:hAnsi="Times New Roman"/>
          <w:sz w:val="28"/>
          <w:szCs w:val="28"/>
        </w:rPr>
        <w:t>дентский срок Б.Н. Ельцина. Ведь на начало года его рейтинг колебался от 3 до 6 %. Социологический фон этой кампании хорошо описан дире</w:t>
      </w:r>
      <w:r w:rsidRPr="00645F91">
        <w:rPr>
          <w:rFonts w:ascii="Times New Roman" w:hAnsi="Times New Roman"/>
          <w:sz w:val="28"/>
          <w:szCs w:val="28"/>
        </w:rPr>
        <w:t>к</w:t>
      </w:r>
      <w:r w:rsidRPr="00645F91">
        <w:rPr>
          <w:rFonts w:ascii="Times New Roman" w:hAnsi="Times New Roman"/>
          <w:sz w:val="28"/>
          <w:szCs w:val="28"/>
        </w:rPr>
        <w:t>тором фонда «Общественное мнение» А.Ослоном</w:t>
      </w:r>
      <w:r w:rsidRPr="00645F91">
        <w:rPr>
          <w:rStyle w:val="a6"/>
          <w:rFonts w:ascii="Times New Roman" w:hAnsi="Times New Roman"/>
          <w:sz w:val="28"/>
          <w:szCs w:val="28"/>
        </w:rPr>
        <w:footnoteReference w:id="89"/>
      </w:r>
      <w:r w:rsidRPr="00645F91">
        <w:rPr>
          <w:rFonts w:ascii="Times New Roman" w:hAnsi="Times New Roman"/>
          <w:sz w:val="28"/>
          <w:szCs w:val="28"/>
        </w:rPr>
        <w:t>, работавшим тогда в предвыборном штабе Б.Ельцина, и в указанной работе динамика изм</w:t>
      </w:r>
      <w:r w:rsidRPr="00645F91">
        <w:rPr>
          <w:rFonts w:ascii="Times New Roman" w:hAnsi="Times New Roman"/>
          <w:sz w:val="28"/>
          <w:szCs w:val="28"/>
        </w:rPr>
        <w:t>е</w:t>
      </w:r>
      <w:r w:rsidRPr="00645F91">
        <w:rPr>
          <w:rFonts w:ascii="Times New Roman" w:hAnsi="Times New Roman"/>
          <w:sz w:val="28"/>
          <w:szCs w:val="28"/>
        </w:rPr>
        <w:t xml:space="preserve">нения симпатий электората иллюстрирует технологические приемы, с помощью которых перехватывалась инициатива у кандидата Г.Зюганова и его команды.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Первым успехом штаба Б.Ельцина следует считать внедрение идеи, что «на самом деле» выбор только один – Ельцин или Зюганов. В результате электоральное поле в конце марта 19</w:t>
      </w:r>
      <w:r w:rsidR="004B2180">
        <w:rPr>
          <w:rFonts w:ascii="Times New Roman" w:hAnsi="Times New Roman"/>
          <w:sz w:val="28"/>
          <w:szCs w:val="28"/>
        </w:rPr>
        <w:t>96 г.</w:t>
      </w:r>
      <w:r w:rsidRPr="00645F91">
        <w:rPr>
          <w:rFonts w:ascii="Times New Roman" w:hAnsi="Times New Roman"/>
          <w:sz w:val="28"/>
          <w:szCs w:val="28"/>
        </w:rPr>
        <w:t xml:space="preserve"> разделилось на 3 примерно равные части: «за Ельцина», «за Зюганова», «за других канд</w:t>
      </w:r>
      <w:r w:rsidRPr="00645F91">
        <w:rPr>
          <w:rFonts w:ascii="Times New Roman" w:hAnsi="Times New Roman"/>
          <w:sz w:val="28"/>
          <w:szCs w:val="28"/>
        </w:rPr>
        <w:t>и</w:t>
      </w:r>
      <w:r w:rsidRPr="00645F91">
        <w:rPr>
          <w:rFonts w:ascii="Times New Roman" w:hAnsi="Times New Roman"/>
          <w:sz w:val="28"/>
          <w:szCs w:val="28"/>
        </w:rPr>
        <w:t>датов». Тогда стало ясно, что все решится во втором туре, а время раб</w:t>
      </w:r>
      <w:r w:rsidRPr="00645F91">
        <w:rPr>
          <w:rFonts w:ascii="Times New Roman" w:hAnsi="Times New Roman"/>
          <w:sz w:val="28"/>
          <w:szCs w:val="28"/>
        </w:rPr>
        <w:t>о</w:t>
      </w:r>
      <w:r w:rsidRPr="00645F91">
        <w:rPr>
          <w:rFonts w:ascii="Times New Roman" w:hAnsi="Times New Roman"/>
          <w:sz w:val="28"/>
          <w:szCs w:val="28"/>
        </w:rPr>
        <w:t>тало на Ельцина. Предвыборная стратегия штаба этого кандидата орие</w:t>
      </w:r>
      <w:r w:rsidRPr="00645F91">
        <w:rPr>
          <w:rFonts w:ascii="Times New Roman" w:hAnsi="Times New Roman"/>
          <w:sz w:val="28"/>
          <w:szCs w:val="28"/>
        </w:rPr>
        <w:t>н</w:t>
      </w:r>
      <w:r w:rsidRPr="00645F91">
        <w:rPr>
          <w:rFonts w:ascii="Times New Roman" w:hAnsi="Times New Roman"/>
          <w:sz w:val="28"/>
          <w:szCs w:val="28"/>
        </w:rPr>
        <w:t>тировалась на сужение электорального поля Зюганова и вербовку ст</w:t>
      </w:r>
      <w:r w:rsidRPr="00645F91">
        <w:rPr>
          <w:rFonts w:ascii="Times New Roman" w:hAnsi="Times New Roman"/>
          <w:sz w:val="28"/>
          <w:szCs w:val="28"/>
        </w:rPr>
        <w:t>о</w:t>
      </w:r>
      <w:r w:rsidRPr="00645F91">
        <w:rPr>
          <w:rFonts w:ascii="Times New Roman" w:hAnsi="Times New Roman"/>
          <w:sz w:val="28"/>
          <w:szCs w:val="28"/>
        </w:rPr>
        <w:t>ронников для своего кандидата. В начале мая рейтинги лидеров през</w:t>
      </w:r>
      <w:r w:rsidRPr="00645F91">
        <w:rPr>
          <w:rFonts w:ascii="Times New Roman" w:hAnsi="Times New Roman"/>
          <w:sz w:val="28"/>
          <w:szCs w:val="28"/>
        </w:rPr>
        <w:t>и</w:t>
      </w:r>
      <w:r w:rsidRPr="00645F91">
        <w:rPr>
          <w:rFonts w:ascii="Times New Roman" w:hAnsi="Times New Roman"/>
          <w:sz w:val="28"/>
          <w:szCs w:val="28"/>
        </w:rPr>
        <w:t xml:space="preserve">дентской гонки сравнялись, а за месяц до выборов Б.Н. Ельцин обогнал своего конкурента на 2%. </w:t>
      </w:r>
    </w:p>
    <w:p w:rsidR="00645F91" w:rsidRPr="00645F91" w:rsidRDefault="004B2180" w:rsidP="00EC6DF1">
      <w:pPr>
        <w:pStyle w:val="220"/>
        <w:spacing w:line="312" w:lineRule="auto"/>
        <w:ind w:firstLine="680"/>
        <w:contextualSpacing/>
        <w:rPr>
          <w:rFonts w:ascii="Times New Roman" w:hAnsi="Times New Roman"/>
          <w:sz w:val="28"/>
          <w:szCs w:val="28"/>
        </w:rPr>
      </w:pPr>
      <w:r>
        <w:rPr>
          <w:rFonts w:ascii="Times New Roman" w:hAnsi="Times New Roman"/>
          <w:sz w:val="28"/>
          <w:szCs w:val="28"/>
        </w:rPr>
        <w:t>После выборов 16 июня 1996 г.</w:t>
      </w:r>
      <w:r w:rsidR="00645F91" w:rsidRPr="00645F91">
        <w:rPr>
          <w:rFonts w:ascii="Times New Roman" w:hAnsi="Times New Roman"/>
          <w:sz w:val="28"/>
          <w:szCs w:val="28"/>
        </w:rPr>
        <w:t xml:space="preserve"> во второй тур действительно в</w:t>
      </w:r>
      <w:r w:rsidR="00645F91" w:rsidRPr="00645F91">
        <w:rPr>
          <w:rFonts w:ascii="Times New Roman" w:hAnsi="Times New Roman"/>
          <w:sz w:val="28"/>
          <w:szCs w:val="28"/>
        </w:rPr>
        <w:t>ы</w:t>
      </w:r>
      <w:r w:rsidR="00645F91" w:rsidRPr="00645F91">
        <w:rPr>
          <w:rFonts w:ascii="Times New Roman" w:hAnsi="Times New Roman"/>
          <w:sz w:val="28"/>
          <w:szCs w:val="28"/>
        </w:rPr>
        <w:t>шли Б.Ельцин и Г.Зюганов, показав близкие результаты – 26 665 495 (35,28%) голосов и 24 211 686 (32,03%) голосов соответственно. 18 июня Б.Ельцин назначил А.Лебедя, показавшего 3-й результат на выборах (14,52%), секретарем Совета безопасности, тем самым была сделана п</w:t>
      </w:r>
      <w:r w:rsidR="00645F91" w:rsidRPr="00645F91">
        <w:rPr>
          <w:rFonts w:ascii="Times New Roman" w:hAnsi="Times New Roman"/>
          <w:sz w:val="28"/>
          <w:szCs w:val="28"/>
        </w:rPr>
        <w:t>о</w:t>
      </w:r>
      <w:r w:rsidR="00645F91" w:rsidRPr="00645F91">
        <w:rPr>
          <w:rFonts w:ascii="Times New Roman" w:hAnsi="Times New Roman"/>
          <w:sz w:val="28"/>
          <w:szCs w:val="28"/>
        </w:rPr>
        <w:t xml:space="preserve">пытка добрать во втором туре голоса, отданные за этого кандидата.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штабу Б.Ельцина действительно</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удалось выстроить единый антикоммунистический фронт, причем не только из разных политиков, но и представителей бизнес-элиты, многие члены которой находились друг с другом в жесткой конфронтации. Впервые в современной росси</w:t>
      </w:r>
      <w:r w:rsidRPr="00645F91">
        <w:rPr>
          <w:rFonts w:ascii="Times New Roman" w:hAnsi="Times New Roman" w:cs="Times New Roman"/>
          <w:sz w:val="28"/>
          <w:szCs w:val="28"/>
        </w:rPr>
        <w:t>й</w:t>
      </w:r>
      <w:r w:rsidRPr="00645F91">
        <w:rPr>
          <w:rFonts w:ascii="Times New Roman" w:hAnsi="Times New Roman" w:cs="Times New Roman"/>
          <w:sz w:val="28"/>
          <w:szCs w:val="28"/>
        </w:rPr>
        <w:t>ской истории крупный бизнес выступил как самостоятельная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ская сила и публично озвучил свои интересы. Всего за несколько лет своего правления российская власть сделала все, чтобы заполучить так</w:t>
      </w:r>
      <w:r w:rsidRPr="00645F91">
        <w:rPr>
          <w:rFonts w:ascii="Times New Roman" w:hAnsi="Times New Roman" w:cs="Times New Roman"/>
          <w:sz w:val="28"/>
          <w:szCs w:val="28"/>
        </w:rPr>
        <w:t>о</w:t>
      </w:r>
      <w:r w:rsidRPr="00645F91">
        <w:rPr>
          <w:rFonts w:ascii="Times New Roman" w:hAnsi="Times New Roman" w:cs="Times New Roman"/>
          <w:sz w:val="28"/>
          <w:szCs w:val="28"/>
        </w:rPr>
        <w:t>го мощного союзника, как крупный бизнес. Это и не удивительно, п</w:t>
      </w:r>
      <w:r w:rsidRPr="00645F91">
        <w:rPr>
          <w:rFonts w:ascii="Times New Roman" w:hAnsi="Times New Roman" w:cs="Times New Roman"/>
          <w:sz w:val="28"/>
          <w:szCs w:val="28"/>
        </w:rPr>
        <w:t>о</w:t>
      </w:r>
      <w:r w:rsidRPr="00645F91">
        <w:rPr>
          <w:rFonts w:ascii="Times New Roman" w:hAnsi="Times New Roman" w:cs="Times New Roman"/>
          <w:sz w:val="28"/>
          <w:szCs w:val="28"/>
        </w:rPr>
        <w:t>скольку она сама его бережно взращивала и повязала залоговыми ау</w:t>
      </w:r>
      <w:r w:rsidRPr="00645F91">
        <w:rPr>
          <w:rFonts w:ascii="Times New Roman" w:hAnsi="Times New Roman" w:cs="Times New Roman"/>
          <w:sz w:val="28"/>
          <w:szCs w:val="28"/>
        </w:rPr>
        <w:t>к</w:t>
      </w:r>
      <w:r w:rsidRPr="00645F91">
        <w:rPr>
          <w:rFonts w:ascii="Times New Roman" w:hAnsi="Times New Roman" w:cs="Times New Roman"/>
          <w:sz w:val="28"/>
          <w:szCs w:val="28"/>
        </w:rPr>
        <w:t>ционами. Их суть: обмен долгов правительства на акции государстве</w:t>
      </w:r>
      <w:r w:rsidRPr="00645F91">
        <w:rPr>
          <w:rFonts w:ascii="Times New Roman" w:hAnsi="Times New Roman" w:cs="Times New Roman"/>
          <w:sz w:val="28"/>
          <w:szCs w:val="28"/>
        </w:rPr>
        <w:t>н</w:t>
      </w:r>
      <w:r w:rsidRPr="00645F91">
        <w:rPr>
          <w:rFonts w:ascii="Times New Roman" w:hAnsi="Times New Roman" w:cs="Times New Roman"/>
          <w:sz w:val="28"/>
          <w:szCs w:val="28"/>
        </w:rPr>
        <w:t>ных предприятий. Залоговые аукционы состояли из двух этапов. Во время первого на конкурсной основе финансовые группы приобретали акции. Во время второго проводилась приватизация этих предприятий</w:t>
      </w:r>
      <w:r w:rsidR="004B2180">
        <w:rPr>
          <w:rFonts w:ascii="Times New Roman" w:hAnsi="Times New Roman" w:cs="Times New Roman"/>
          <w:sz w:val="28"/>
          <w:szCs w:val="28"/>
        </w:rPr>
        <w:t>. Первый этап прошел в 1995 г., второй – в 1997 г</w:t>
      </w:r>
      <w:r w:rsidRPr="00645F91">
        <w:rPr>
          <w:rFonts w:ascii="Times New Roman" w:hAnsi="Times New Roman" w:cs="Times New Roman"/>
          <w:sz w:val="28"/>
          <w:szCs w:val="28"/>
        </w:rPr>
        <w:t>. Этапы разделяли пр</w:t>
      </w:r>
      <w:r w:rsidRPr="00645F91">
        <w:rPr>
          <w:rFonts w:ascii="Times New Roman" w:hAnsi="Times New Roman" w:cs="Times New Roman"/>
          <w:sz w:val="28"/>
          <w:szCs w:val="28"/>
        </w:rPr>
        <w:t>е</w:t>
      </w:r>
      <w:r w:rsidRPr="00645F91">
        <w:rPr>
          <w:rFonts w:ascii="Times New Roman" w:hAnsi="Times New Roman" w:cs="Times New Roman"/>
          <w:sz w:val="28"/>
          <w:szCs w:val="28"/>
        </w:rPr>
        <w:t>зидентские выбор</w:t>
      </w:r>
      <w:r w:rsidR="004B2180">
        <w:rPr>
          <w:rFonts w:ascii="Times New Roman" w:hAnsi="Times New Roman" w:cs="Times New Roman"/>
          <w:sz w:val="28"/>
          <w:szCs w:val="28"/>
        </w:rPr>
        <w:t>ы 1996 г</w:t>
      </w:r>
      <w:r w:rsidRPr="00645F91">
        <w:rPr>
          <w:rFonts w:ascii="Times New Roman" w:hAnsi="Times New Roman" w:cs="Times New Roman"/>
          <w:sz w:val="28"/>
          <w:szCs w:val="28"/>
        </w:rPr>
        <w:t>. Залоговые аукционы подразумевали, что вступить в права собственников «олигархи» могли после президентских выборов. Таким образом, они были заинтересованы в переизбрании Ельцина.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Уже в цитируемой книге «Крестный отец Кремля Борис Березо</w:t>
      </w:r>
      <w:r w:rsidRPr="00645F91">
        <w:rPr>
          <w:rFonts w:ascii="Times New Roman" w:hAnsi="Times New Roman" w:cs="Times New Roman"/>
          <w:sz w:val="28"/>
          <w:szCs w:val="28"/>
        </w:rPr>
        <w:t>в</w:t>
      </w:r>
      <w:r w:rsidRPr="00645F91">
        <w:rPr>
          <w:rFonts w:ascii="Times New Roman" w:hAnsi="Times New Roman" w:cs="Times New Roman"/>
          <w:sz w:val="28"/>
          <w:szCs w:val="28"/>
        </w:rPr>
        <w:t>ский» ее автор П.Хлебников на странице 208 приводит сравнительную таблицу 6-и самых дорогих лотов залоговых аукционов (со ссылкой на «Российскую газету»). Это «Лукойл», «Юкос», «Сургут Нефтегаз», «С</w:t>
      </w:r>
      <w:r w:rsidRPr="00645F91">
        <w:rPr>
          <w:rFonts w:ascii="Times New Roman" w:hAnsi="Times New Roman" w:cs="Times New Roman"/>
          <w:sz w:val="28"/>
          <w:szCs w:val="28"/>
        </w:rPr>
        <w:t>и</w:t>
      </w:r>
      <w:r w:rsidRPr="00645F91">
        <w:rPr>
          <w:rFonts w:ascii="Times New Roman" w:hAnsi="Times New Roman" w:cs="Times New Roman"/>
          <w:sz w:val="28"/>
          <w:szCs w:val="28"/>
        </w:rPr>
        <w:t>данко», «Сибнефть», «Норильский никель». Самый большой интерес в ней вызывают два раздела: цена акций на аукционе (ноябрь-декабрь 1995 г.) и их рыночная стоимост</w:t>
      </w:r>
      <w:r w:rsidR="004B2180">
        <w:rPr>
          <w:rFonts w:ascii="Times New Roman" w:hAnsi="Times New Roman" w:cs="Times New Roman"/>
          <w:sz w:val="28"/>
          <w:szCs w:val="28"/>
        </w:rPr>
        <w:t>ь, но уже на 1 августа 1997 г</w:t>
      </w:r>
      <w:r w:rsidRPr="00645F91">
        <w:rPr>
          <w:rFonts w:ascii="Times New Roman" w:hAnsi="Times New Roman" w:cs="Times New Roman"/>
          <w:sz w:val="28"/>
          <w:szCs w:val="28"/>
        </w:rPr>
        <w:t>. Разницы по каждому проданному активу меньше, чем в 10 раз, просто не было. Таким образом, становится понятно, почему крупный бизнес готов был инвестировать огромные капиталы в предвыборную кампанию Б.Ельцина.</w:t>
      </w:r>
    </w:p>
    <w:p w:rsidR="004B2180"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Можно говорить о том, что крупный капитал выступил в качестве серьезной политической силы в России и поддержал «своего» кандидата. В опубликованном во всех крупных газетах страны обращении 13-и в</w:t>
      </w:r>
      <w:r w:rsidRPr="00645F91">
        <w:rPr>
          <w:rFonts w:ascii="Times New Roman" w:hAnsi="Times New Roman" w:cs="Times New Roman"/>
          <w:sz w:val="28"/>
          <w:szCs w:val="28"/>
        </w:rPr>
        <w:t>е</w:t>
      </w:r>
      <w:r w:rsidRPr="00645F91">
        <w:rPr>
          <w:rFonts w:ascii="Times New Roman" w:hAnsi="Times New Roman" w:cs="Times New Roman"/>
          <w:sz w:val="28"/>
          <w:szCs w:val="28"/>
        </w:rPr>
        <w:t>дущих российских бизнесменов говорилось буквально следующее: «Отечественные предприниматели обладают необходимыми ресурсами и волей для воздействия на слишком беспринципных и на слишком бе</w:t>
      </w:r>
      <w:r w:rsidRPr="00645F91">
        <w:rPr>
          <w:rFonts w:ascii="Times New Roman" w:hAnsi="Times New Roman" w:cs="Times New Roman"/>
          <w:sz w:val="28"/>
          <w:szCs w:val="28"/>
        </w:rPr>
        <w:t>с</w:t>
      </w:r>
      <w:r w:rsidRPr="00645F91">
        <w:rPr>
          <w:rFonts w:ascii="Times New Roman" w:hAnsi="Times New Roman" w:cs="Times New Roman"/>
          <w:sz w:val="28"/>
          <w:szCs w:val="28"/>
        </w:rPr>
        <w:t>компромиссных политиков»</w:t>
      </w:r>
      <w:r w:rsidRPr="00645F91">
        <w:rPr>
          <w:rStyle w:val="a6"/>
          <w:rFonts w:ascii="Times New Roman" w:hAnsi="Times New Roman" w:cs="Times New Roman"/>
          <w:sz w:val="28"/>
          <w:szCs w:val="28"/>
        </w:rPr>
        <w:footnoteReference w:id="90"/>
      </w:r>
      <w:r w:rsidRPr="00645F91">
        <w:rPr>
          <w:rFonts w:ascii="Times New Roman" w:hAnsi="Times New Roman" w:cs="Times New Roman"/>
          <w:sz w:val="28"/>
          <w:szCs w:val="28"/>
        </w:rPr>
        <w:t xml:space="preserve">. Интересен список лиц, подписавших это письмо: </w:t>
      </w:r>
      <w:r w:rsidRPr="00645F91">
        <w:rPr>
          <w:rFonts w:ascii="Times New Roman" w:hAnsi="Times New Roman" w:cs="Times New Roman"/>
          <w:iCs/>
          <w:sz w:val="28"/>
          <w:szCs w:val="28"/>
        </w:rPr>
        <w:t>Президент ГРУППЫ ЛОГОВАЗ Б.Березовский, Председатель Правления СИБИРСКОЙ НЕФТЯНОЙ КОМПАНИИ В.Городилов, Председатель Совета Директоров ГРУППЫ МОСТ В.Гусинский, През</w:t>
      </w:r>
      <w:r w:rsidRPr="00645F91">
        <w:rPr>
          <w:rFonts w:ascii="Times New Roman" w:hAnsi="Times New Roman" w:cs="Times New Roman"/>
          <w:iCs/>
          <w:sz w:val="28"/>
          <w:szCs w:val="28"/>
        </w:rPr>
        <w:t>и</w:t>
      </w:r>
      <w:r w:rsidRPr="00645F91">
        <w:rPr>
          <w:rFonts w:ascii="Times New Roman" w:hAnsi="Times New Roman" w:cs="Times New Roman"/>
          <w:iCs/>
          <w:sz w:val="28"/>
          <w:szCs w:val="28"/>
        </w:rPr>
        <w:t>дент КБ им. ЯКОВЛЕВА А.Дундуков, Президент МАК «ВЫМПЕЛ» Н.Михайлов, Президент нефтяной компании «ЮКОС» С.Муравленко, Президент – генеральный директор АО «АВТОВАЗ» А.Николаев, Пре</w:t>
      </w:r>
      <w:r w:rsidRPr="00645F91">
        <w:rPr>
          <w:rFonts w:ascii="Times New Roman" w:hAnsi="Times New Roman" w:cs="Times New Roman"/>
          <w:iCs/>
          <w:sz w:val="28"/>
          <w:szCs w:val="28"/>
        </w:rPr>
        <w:t>д</w:t>
      </w:r>
      <w:r w:rsidRPr="00645F91">
        <w:rPr>
          <w:rFonts w:ascii="Times New Roman" w:hAnsi="Times New Roman" w:cs="Times New Roman"/>
          <w:iCs/>
          <w:sz w:val="28"/>
          <w:szCs w:val="28"/>
        </w:rPr>
        <w:t>седатель Правления КБ «ВОЗРОЖДЕНИЕ» Д.Орлов, Президент АКБ «ОНЭКСИМ БАНК» В.Потанин, Президент АКБ «Столичный банк Сб</w:t>
      </w:r>
      <w:r w:rsidRPr="00645F91">
        <w:rPr>
          <w:rFonts w:ascii="Times New Roman" w:hAnsi="Times New Roman" w:cs="Times New Roman"/>
          <w:iCs/>
          <w:sz w:val="28"/>
          <w:szCs w:val="28"/>
        </w:rPr>
        <w:t>е</w:t>
      </w:r>
      <w:r w:rsidRPr="00645F91">
        <w:rPr>
          <w:rFonts w:ascii="Times New Roman" w:hAnsi="Times New Roman" w:cs="Times New Roman"/>
          <w:iCs/>
          <w:sz w:val="28"/>
          <w:szCs w:val="28"/>
        </w:rPr>
        <w:t>режений» А.Смоленский Председатель Совета Директоров консорциума АЛЬФА-ГРУППА М.Фридман, Председатель Совета Директоров Банка «МЕНАТЕП» М.Ходорковский. После этого финансовый и медиа-ресурсы предвыборного штаба Б.Ельцина стали практически неогран</w:t>
      </w:r>
      <w:r w:rsidRPr="00645F91">
        <w:rPr>
          <w:rFonts w:ascii="Times New Roman" w:hAnsi="Times New Roman" w:cs="Times New Roman"/>
          <w:iCs/>
          <w:sz w:val="28"/>
          <w:szCs w:val="28"/>
        </w:rPr>
        <w:t>и</w:t>
      </w:r>
      <w:r w:rsidRPr="00645F91">
        <w:rPr>
          <w:rFonts w:ascii="Times New Roman" w:hAnsi="Times New Roman" w:cs="Times New Roman"/>
          <w:iCs/>
          <w:sz w:val="28"/>
          <w:szCs w:val="28"/>
        </w:rPr>
        <w:t xml:space="preserve">ченными. </w:t>
      </w:r>
      <w:r w:rsidRPr="00645F91">
        <w:rPr>
          <w:rFonts w:ascii="Times New Roman" w:hAnsi="Times New Roman" w:cs="Times New Roman"/>
          <w:sz w:val="28"/>
          <w:szCs w:val="28"/>
        </w:rPr>
        <w:t>Поскольку все основные СМИ страны были собраны в пр</w:t>
      </w:r>
      <w:r w:rsidRPr="00645F91">
        <w:rPr>
          <w:rFonts w:ascii="Times New Roman" w:hAnsi="Times New Roman" w:cs="Times New Roman"/>
          <w:sz w:val="28"/>
          <w:szCs w:val="28"/>
        </w:rPr>
        <w:t>о</w:t>
      </w:r>
      <w:r w:rsidRPr="00645F91">
        <w:rPr>
          <w:rFonts w:ascii="Times New Roman" w:hAnsi="Times New Roman" w:cs="Times New Roman"/>
          <w:sz w:val="28"/>
          <w:szCs w:val="28"/>
        </w:rPr>
        <w:t>президентский единый информационно-пропагандистский кулак, осно</w:t>
      </w:r>
      <w:r w:rsidRPr="00645F91">
        <w:rPr>
          <w:rFonts w:ascii="Times New Roman" w:hAnsi="Times New Roman" w:cs="Times New Roman"/>
          <w:sz w:val="28"/>
          <w:szCs w:val="28"/>
        </w:rPr>
        <w:t>в</w:t>
      </w:r>
      <w:r w:rsidRPr="00645F91">
        <w:rPr>
          <w:rFonts w:ascii="Times New Roman" w:hAnsi="Times New Roman" w:cs="Times New Roman"/>
          <w:sz w:val="28"/>
          <w:szCs w:val="28"/>
        </w:rPr>
        <w:lastRenderedPageBreak/>
        <w:t xml:space="preserve">ным инструментом предвыборной борьбы стала пропаганда, а главной ее темой – антикоммунизм. </w:t>
      </w:r>
    </w:p>
    <w:p w:rsidR="004B2180"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Сама же предвыборная кампания Б.Ельцина попала в российские учебные пособия в качестве иллюстративного материала технологий м</w:t>
      </w:r>
      <w:r w:rsidRPr="00645F91">
        <w:rPr>
          <w:rFonts w:ascii="Times New Roman" w:hAnsi="Times New Roman"/>
          <w:sz w:val="28"/>
          <w:szCs w:val="28"/>
        </w:rPr>
        <w:t>а</w:t>
      </w:r>
      <w:r w:rsidRPr="00645F91">
        <w:rPr>
          <w:rFonts w:ascii="Times New Roman" w:hAnsi="Times New Roman"/>
          <w:sz w:val="28"/>
          <w:szCs w:val="28"/>
        </w:rPr>
        <w:t>нипулирования общественным мнением. Как известно, главным услов</w:t>
      </w:r>
      <w:r w:rsidRPr="00645F91">
        <w:rPr>
          <w:rFonts w:ascii="Times New Roman" w:hAnsi="Times New Roman"/>
          <w:sz w:val="28"/>
          <w:szCs w:val="28"/>
        </w:rPr>
        <w:t>и</w:t>
      </w:r>
      <w:r w:rsidRPr="00645F91">
        <w:rPr>
          <w:rFonts w:ascii="Times New Roman" w:hAnsi="Times New Roman"/>
          <w:sz w:val="28"/>
          <w:szCs w:val="28"/>
        </w:rPr>
        <w:t>ем демократичного характера агитационной кампании является приме</w:t>
      </w:r>
      <w:r w:rsidRPr="00645F91">
        <w:rPr>
          <w:rFonts w:ascii="Times New Roman" w:hAnsi="Times New Roman"/>
          <w:sz w:val="28"/>
          <w:szCs w:val="28"/>
        </w:rPr>
        <w:t>р</w:t>
      </w:r>
      <w:r w:rsidRPr="00645F91">
        <w:rPr>
          <w:rFonts w:ascii="Times New Roman" w:hAnsi="Times New Roman"/>
          <w:sz w:val="28"/>
          <w:szCs w:val="28"/>
        </w:rPr>
        <w:t>ное равенство или хотя бы справедливое распределение ресурсов среди всех основных конкурентов. Академик В.Пугачев среди всех факторов честных демократичных выборов особенно выделяет следующие: «обе</w:t>
      </w:r>
      <w:r w:rsidRPr="00645F91">
        <w:rPr>
          <w:rFonts w:ascii="Times New Roman" w:hAnsi="Times New Roman"/>
          <w:sz w:val="28"/>
          <w:szCs w:val="28"/>
        </w:rPr>
        <w:t>с</w:t>
      </w:r>
      <w:r w:rsidRPr="00645F91">
        <w:rPr>
          <w:rFonts w:ascii="Times New Roman" w:hAnsi="Times New Roman"/>
          <w:sz w:val="28"/>
          <w:szCs w:val="28"/>
        </w:rPr>
        <w:t>печение приблизительно равного доступа к СМИ, особенно электро</w:t>
      </w:r>
      <w:r w:rsidRPr="00645F91">
        <w:rPr>
          <w:rFonts w:ascii="Times New Roman" w:hAnsi="Times New Roman"/>
          <w:sz w:val="28"/>
          <w:szCs w:val="28"/>
        </w:rPr>
        <w:t>н</w:t>
      </w:r>
      <w:r w:rsidRPr="00645F91">
        <w:rPr>
          <w:rFonts w:ascii="Times New Roman" w:hAnsi="Times New Roman"/>
          <w:sz w:val="28"/>
          <w:szCs w:val="28"/>
        </w:rPr>
        <w:t>ным – без этого выборы превращаются в инструмент манипулирования; строгий запрет использовать государственные средства для получения преимуществ на выборах»</w:t>
      </w:r>
      <w:r w:rsidRPr="00645F91">
        <w:rPr>
          <w:rStyle w:val="a6"/>
          <w:rFonts w:ascii="Times New Roman" w:hAnsi="Times New Roman"/>
          <w:sz w:val="28"/>
          <w:szCs w:val="28"/>
        </w:rPr>
        <w:footnoteReference w:id="91"/>
      </w:r>
      <w:r w:rsidRPr="00645F91">
        <w:rPr>
          <w:rFonts w:ascii="Times New Roman" w:hAnsi="Times New Roman"/>
          <w:sz w:val="28"/>
          <w:szCs w:val="28"/>
        </w:rPr>
        <w:t>. Как считает академик, нарушением именно этих условий изобиловали президент</w:t>
      </w:r>
      <w:r w:rsidR="004B2180">
        <w:rPr>
          <w:rFonts w:ascii="Times New Roman" w:hAnsi="Times New Roman"/>
          <w:sz w:val="28"/>
          <w:szCs w:val="28"/>
        </w:rPr>
        <w:t>ские выборы в России в 1996 г</w:t>
      </w:r>
      <w:r w:rsidRPr="00645F91">
        <w:rPr>
          <w:rFonts w:ascii="Times New Roman" w:hAnsi="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Итак, урок из поражения на выборах в Государственную думу 1993</w:t>
      </w:r>
      <w:r w:rsidR="004B2180">
        <w:rPr>
          <w:rFonts w:ascii="Times New Roman" w:hAnsi="Times New Roman"/>
          <w:sz w:val="28"/>
          <w:szCs w:val="28"/>
        </w:rPr>
        <w:t xml:space="preserve"> г. и 1995 г.</w:t>
      </w:r>
      <w:r w:rsidRPr="00645F91">
        <w:rPr>
          <w:rFonts w:ascii="Times New Roman" w:hAnsi="Times New Roman"/>
          <w:sz w:val="28"/>
          <w:szCs w:val="28"/>
        </w:rPr>
        <w:t xml:space="preserve"> власть извлекла. Только комплекс мер: продуманная </w:t>
      </w:r>
      <w:r w:rsidRPr="00645F91">
        <w:rPr>
          <w:rFonts w:ascii="Times New Roman" w:hAnsi="Times New Roman"/>
          <w:sz w:val="28"/>
          <w:szCs w:val="28"/>
          <w:lang w:val="en-US"/>
        </w:rPr>
        <w:t>PR</w:t>
      </w:r>
      <w:r w:rsidRPr="00645F91">
        <w:rPr>
          <w:rFonts w:ascii="Times New Roman" w:hAnsi="Times New Roman"/>
          <w:sz w:val="28"/>
          <w:szCs w:val="28"/>
        </w:rPr>
        <w:t>-кампания и ее удачное воплощение; неограниченные административные, финансовые и информационно-пропагандистские ресурсы; отсечение от них основных конкурентов – позволили Б.Ельцину из безнадежного ау</w:t>
      </w:r>
      <w:r w:rsidRPr="00645F91">
        <w:rPr>
          <w:rFonts w:ascii="Times New Roman" w:hAnsi="Times New Roman"/>
          <w:sz w:val="28"/>
          <w:szCs w:val="28"/>
        </w:rPr>
        <w:t>т</w:t>
      </w:r>
      <w:r w:rsidRPr="00645F91">
        <w:rPr>
          <w:rFonts w:ascii="Times New Roman" w:hAnsi="Times New Roman"/>
          <w:sz w:val="28"/>
          <w:szCs w:val="28"/>
        </w:rPr>
        <w:t>сайдера за 4 месяца превратиться в фаворита и победителя. Предвыбо</w:t>
      </w:r>
      <w:r w:rsidRPr="00645F91">
        <w:rPr>
          <w:rFonts w:ascii="Times New Roman" w:hAnsi="Times New Roman"/>
          <w:sz w:val="28"/>
          <w:szCs w:val="28"/>
        </w:rPr>
        <w:t>р</w:t>
      </w:r>
      <w:r w:rsidRPr="00645F91">
        <w:rPr>
          <w:rFonts w:ascii="Times New Roman" w:hAnsi="Times New Roman"/>
          <w:sz w:val="28"/>
          <w:szCs w:val="28"/>
        </w:rPr>
        <w:t>ная кампания дала толчок к медиатизации политики, поскольку широкие возможности СМИ при манипулировании общественным мнением были продемонстрированы с большим размахом. С этого момента процесс создания медиа-империй пошел стремительными темпами, и их возмо</w:t>
      </w:r>
      <w:r w:rsidRPr="00645F91">
        <w:rPr>
          <w:rFonts w:ascii="Times New Roman" w:hAnsi="Times New Roman"/>
          <w:sz w:val="28"/>
          <w:szCs w:val="28"/>
        </w:rPr>
        <w:t>ж</w:t>
      </w:r>
      <w:r w:rsidRPr="00645F91">
        <w:rPr>
          <w:rFonts w:ascii="Times New Roman" w:hAnsi="Times New Roman"/>
          <w:sz w:val="28"/>
          <w:szCs w:val="28"/>
        </w:rPr>
        <w:t xml:space="preserve">ности были опробованы во время предвыборной кампании в </w:t>
      </w:r>
      <w:r w:rsidR="004B2180">
        <w:rPr>
          <w:rFonts w:ascii="Times New Roman" w:hAnsi="Times New Roman"/>
          <w:sz w:val="28"/>
          <w:szCs w:val="28"/>
        </w:rPr>
        <w:t>Государс</w:t>
      </w:r>
      <w:r w:rsidR="004B2180">
        <w:rPr>
          <w:rFonts w:ascii="Times New Roman" w:hAnsi="Times New Roman"/>
          <w:sz w:val="28"/>
          <w:szCs w:val="28"/>
        </w:rPr>
        <w:t>т</w:t>
      </w:r>
      <w:r w:rsidR="004B2180">
        <w:rPr>
          <w:rFonts w:ascii="Times New Roman" w:hAnsi="Times New Roman"/>
          <w:sz w:val="28"/>
          <w:szCs w:val="28"/>
        </w:rPr>
        <w:t>венную думу в 1999 г</w:t>
      </w:r>
      <w:r w:rsidRPr="00645F91">
        <w:rPr>
          <w:rFonts w:ascii="Times New Roman" w:hAnsi="Times New Roman"/>
          <w:sz w:val="28"/>
          <w:szCs w:val="28"/>
        </w:rPr>
        <w:t>.</w:t>
      </w:r>
    </w:p>
    <w:p w:rsid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Рассматривая содержание политического процесса во время втор</w:t>
      </w:r>
      <w:r w:rsidRPr="00645F91">
        <w:rPr>
          <w:rFonts w:ascii="Times New Roman" w:hAnsi="Times New Roman" w:cs="Times New Roman"/>
          <w:sz w:val="28"/>
          <w:szCs w:val="28"/>
        </w:rPr>
        <w:t>о</w:t>
      </w:r>
      <w:r w:rsidRPr="00645F91">
        <w:rPr>
          <w:rFonts w:ascii="Times New Roman" w:hAnsi="Times New Roman" w:cs="Times New Roman"/>
          <w:sz w:val="28"/>
          <w:szCs w:val="28"/>
        </w:rPr>
        <w:t>го президентского срока Б.Ельцина, стоит выделить ее главную логику – борьба за политическое первенство в «постельцинскую эпоху». В рядах властной элиты были разные точки зрения на то, какой она будет, п</w:t>
      </w:r>
      <w:r w:rsidRPr="00645F91">
        <w:rPr>
          <w:rFonts w:ascii="Times New Roman" w:hAnsi="Times New Roman" w:cs="Times New Roman"/>
          <w:sz w:val="28"/>
          <w:szCs w:val="28"/>
        </w:rPr>
        <w:t>о</w:t>
      </w:r>
      <w:r w:rsidRPr="00645F91">
        <w:rPr>
          <w:rFonts w:ascii="Times New Roman" w:hAnsi="Times New Roman" w:cs="Times New Roman"/>
          <w:sz w:val="28"/>
          <w:szCs w:val="28"/>
        </w:rPr>
        <w:t>этому неизбежной было жесткое противоборство основных групп инт</w:t>
      </w:r>
      <w:r w:rsidRPr="00645F91">
        <w:rPr>
          <w:rFonts w:ascii="Times New Roman" w:hAnsi="Times New Roman" w:cs="Times New Roman"/>
          <w:sz w:val="28"/>
          <w:szCs w:val="28"/>
        </w:rPr>
        <w:t>е</w:t>
      </w:r>
      <w:r w:rsidRPr="00645F91">
        <w:rPr>
          <w:rFonts w:ascii="Times New Roman" w:hAnsi="Times New Roman" w:cs="Times New Roman"/>
          <w:sz w:val="28"/>
          <w:szCs w:val="28"/>
        </w:rPr>
        <w:t>ресов. Символично, что после переизбрания, Б.Ельцин лег на сложную операцию, которую проводили российские и американские кардиох</w:t>
      </w:r>
      <w:r w:rsidRPr="00645F91">
        <w:rPr>
          <w:rFonts w:ascii="Times New Roman" w:hAnsi="Times New Roman" w:cs="Times New Roman"/>
          <w:sz w:val="28"/>
          <w:szCs w:val="28"/>
        </w:rPr>
        <w:t>и</w:t>
      </w:r>
      <w:r w:rsidRPr="00645F91">
        <w:rPr>
          <w:rFonts w:ascii="Times New Roman" w:hAnsi="Times New Roman" w:cs="Times New Roman"/>
          <w:sz w:val="28"/>
          <w:szCs w:val="28"/>
        </w:rPr>
        <w:lastRenderedPageBreak/>
        <w:t>рурги. Это стало явным сигналом к тому, что президент уже не будет играть той роли в политическом процессе, которая до этого была пр</w:t>
      </w:r>
      <w:r w:rsidRPr="00645F91">
        <w:rPr>
          <w:rFonts w:ascii="Times New Roman" w:hAnsi="Times New Roman" w:cs="Times New Roman"/>
          <w:sz w:val="28"/>
          <w:szCs w:val="28"/>
        </w:rPr>
        <w:t>и</w:t>
      </w:r>
      <w:r w:rsidRPr="00645F91">
        <w:rPr>
          <w:rFonts w:ascii="Times New Roman" w:hAnsi="Times New Roman" w:cs="Times New Roman"/>
          <w:sz w:val="28"/>
          <w:szCs w:val="28"/>
        </w:rPr>
        <w:t>суща Б.Ельцину. Ярким проявлением политической борьбы стало фо</w:t>
      </w:r>
      <w:r w:rsidRPr="00645F91">
        <w:rPr>
          <w:rFonts w:ascii="Times New Roman" w:hAnsi="Times New Roman" w:cs="Times New Roman"/>
          <w:sz w:val="28"/>
          <w:szCs w:val="28"/>
        </w:rPr>
        <w:t>р</w:t>
      </w:r>
      <w:r w:rsidRPr="00645F91">
        <w:rPr>
          <w:rFonts w:ascii="Times New Roman" w:hAnsi="Times New Roman" w:cs="Times New Roman"/>
          <w:sz w:val="28"/>
          <w:szCs w:val="28"/>
        </w:rPr>
        <w:t>мирование сразу трех партий из представителей властной элиты, кот</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рые рассчитывали на победу на выборах в </w:t>
      </w:r>
      <w:r w:rsidR="004B2180">
        <w:rPr>
          <w:rFonts w:ascii="Times New Roman" w:hAnsi="Times New Roman" w:cs="Times New Roman"/>
          <w:sz w:val="28"/>
          <w:szCs w:val="28"/>
        </w:rPr>
        <w:t>Государственную думу в 1999 г.</w:t>
      </w:r>
      <w:r w:rsidRPr="00645F91">
        <w:rPr>
          <w:rFonts w:ascii="Times New Roman" w:hAnsi="Times New Roman" w:cs="Times New Roman"/>
          <w:sz w:val="28"/>
          <w:szCs w:val="28"/>
        </w:rPr>
        <w:t>, что дало бы преимущество на старте кампании по выбора</w:t>
      </w:r>
      <w:r w:rsidR="004B2180">
        <w:rPr>
          <w:rFonts w:ascii="Times New Roman" w:hAnsi="Times New Roman" w:cs="Times New Roman"/>
          <w:sz w:val="28"/>
          <w:szCs w:val="28"/>
        </w:rPr>
        <w:t>м президе</w:t>
      </w:r>
      <w:r w:rsidR="004B2180">
        <w:rPr>
          <w:rFonts w:ascii="Times New Roman" w:hAnsi="Times New Roman" w:cs="Times New Roman"/>
          <w:sz w:val="28"/>
          <w:szCs w:val="28"/>
        </w:rPr>
        <w:t>н</w:t>
      </w:r>
      <w:r w:rsidR="004B2180">
        <w:rPr>
          <w:rFonts w:ascii="Times New Roman" w:hAnsi="Times New Roman" w:cs="Times New Roman"/>
          <w:sz w:val="28"/>
          <w:szCs w:val="28"/>
        </w:rPr>
        <w:t>та России 2000 г</w:t>
      </w:r>
      <w:r w:rsidRPr="00645F91">
        <w:rPr>
          <w:rFonts w:ascii="Times New Roman" w:hAnsi="Times New Roman" w:cs="Times New Roman"/>
          <w:sz w:val="28"/>
          <w:szCs w:val="28"/>
        </w:rPr>
        <w:t>. Специфику формирования успешной у общества иде</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логии во второй половине </w:t>
      </w:r>
      <w:r w:rsidR="004B2180">
        <w:rPr>
          <w:rFonts w:ascii="Times New Roman" w:hAnsi="Times New Roman" w:cs="Times New Roman"/>
          <w:sz w:val="28"/>
          <w:szCs w:val="28"/>
        </w:rPr>
        <w:t>1990-х гг.</w:t>
      </w:r>
      <w:r w:rsidRPr="00645F91">
        <w:rPr>
          <w:rFonts w:ascii="Times New Roman" w:hAnsi="Times New Roman" w:cs="Times New Roman"/>
          <w:sz w:val="28"/>
          <w:szCs w:val="28"/>
        </w:rPr>
        <w:t xml:space="preserve"> мы расс</w:t>
      </w:r>
      <w:r w:rsidR="00A73782">
        <w:rPr>
          <w:rFonts w:ascii="Times New Roman" w:hAnsi="Times New Roman" w:cs="Times New Roman"/>
          <w:sz w:val="28"/>
          <w:szCs w:val="28"/>
        </w:rPr>
        <w:t>мотрим в следующем пар</w:t>
      </w:r>
      <w:r w:rsidR="00A73782">
        <w:rPr>
          <w:rFonts w:ascii="Times New Roman" w:hAnsi="Times New Roman" w:cs="Times New Roman"/>
          <w:sz w:val="28"/>
          <w:szCs w:val="28"/>
        </w:rPr>
        <w:t>а</w:t>
      </w:r>
      <w:r w:rsidR="00A73782">
        <w:rPr>
          <w:rFonts w:ascii="Times New Roman" w:hAnsi="Times New Roman" w:cs="Times New Roman"/>
          <w:sz w:val="28"/>
          <w:szCs w:val="28"/>
        </w:rPr>
        <w:t>графе</w:t>
      </w:r>
      <w:r w:rsidRPr="00645F91">
        <w:rPr>
          <w:rFonts w:ascii="Times New Roman" w:hAnsi="Times New Roman" w:cs="Times New Roman"/>
          <w:sz w:val="28"/>
          <w:szCs w:val="28"/>
        </w:rPr>
        <w:t xml:space="preserve">. </w:t>
      </w:r>
    </w:p>
    <w:p w:rsidR="00AA06A2" w:rsidRPr="00645F91" w:rsidRDefault="00AA06A2" w:rsidP="00EC6DF1">
      <w:pPr>
        <w:spacing w:after="0" w:line="312" w:lineRule="auto"/>
        <w:ind w:firstLine="680"/>
        <w:contextualSpacing/>
        <w:jc w:val="both"/>
        <w:rPr>
          <w:rFonts w:ascii="Times New Roman" w:hAnsi="Times New Roman" w:cs="Times New Roman"/>
          <w:sz w:val="28"/>
          <w:szCs w:val="28"/>
        </w:rPr>
      </w:pPr>
    </w:p>
    <w:p w:rsidR="00645F91" w:rsidRPr="00C21C22" w:rsidRDefault="00645F91" w:rsidP="00192C2D">
      <w:pPr>
        <w:pStyle w:val="2"/>
      </w:pPr>
      <w:r w:rsidRPr="00645F91">
        <w:t xml:space="preserve"> 2.3. Идеологемы консерватизма - фундамент новой коммуникационной стратегии власти на рубеже </w:t>
      </w:r>
      <w:r w:rsidR="004B2180">
        <w:t>19</w:t>
      </w:r>
      <w:r w:rsidR="00712365">
        <w:t>90 – 2000</w:t>
      </w:r>
      <w:r w:rsidRPr="00645F91">
        <w:t xml:space="preserve"> г</w:t>
      </w:r>
      <w:r w:rsidR="004B2180">
        <w:t>г.</w:t>
      </w:r>
    </w:p>
    <w:p w:rsidR="00192C2D" w:rsidRDefault="00192C2D" w:rsidP="00EC6DF1">
      <w:pPr>
        <w:spacing w:after="0" w:line="312" w:lineRule="auto"/>
        <w:ind w:firstLine="680"/>
        <w:contextualSpacing/>
        <w:jc w:val="both"/>
        <w:rPr>
          <w:rFonts w:ascii="Times New Roman" w:hAnsi="Times New Roman" w:cs="Times New Roman"/>
          <w:sz w:val="28"/>
          <w:szCs w:val="28"/>
        </w:rPr>
      </w:pPr>
    </w:p>
    <w:p w:rsidR="00645F91" w:rsidRPr="00645F91" w:rsidRDefault="004B2180"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Президентские выборы 1996 г.</w:t>
      </w:r>
      <w:r w:rsidR="00645F91" w:rsidRPr="00645F91">
        <w:rPr>
          <w:rFonts w:ascii="Times New Roman" w:hAnsi="Times New Roman" w:cs="Times New Roman"/>
          <w:sz w:val="28"/>
          <w:szCs w:val="28"/>
        </w:rPr>
        <w:t xml:space="preserve"> для победившей правящей элиты показали, что ресурс либерализма как идеологии для сохранения власти был вычерпан ею до дна. Еще в конце перестройки потенциал ее шир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кой общественной поддержки строился на очередной программе «све</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лого будущего», которую предложили взамен нереализованной пр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граммы строи</w:t>
      </w:r>
      <w:r>
        <w:rPr>
          <w:rFonts w:ascii="Times New Roman" w:hAnsi="Times New Roman" w:cs="Times New Roman"/>
          <w:sz w:val="28"/>
          <w:szCs w:val="28"/>
        </w:rPr>
        <w:t>тельства коммунизма. В 1996 г.</w:t>
      </w:r>
      <w:r w:rsidR="00645F91" w:rsidRPr="00645F91">
        <w:rPr>
          <w:rFonts w:ascii="Times New Roman" w:hAnsi="Times New Roman" w:cs="Times New Roman"/>
          <w:sz w:val="28"/>
          <w:szCs w:val="28"/>
        </w:rPr>
        <w:t xml:space="preserve"> в антикоммунизм как часть доктрины российского либерализма первой половины </w:t>
      </w:r>
      <w:r>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были сделаны громадные информационные инвестиции, которые сумели выстроить (по крайней мере, в медийном пространстве в виде иллюзии) очередной антикоммунистический фронт. В третий раз (с 1991 г.) во время президентской</w:t>
      </w:r>
      <w:r>
        <w:rPr>
          <w:rFonts w:ascii="Times New Roman" w:hAnsi="Times New Roman" w:cs="Times New Roman"/>
          <w:sz w:val="28"/>
          <w:szCs w:val="28"/>
        </w:rPr>
        <w:t xml:space="preserve"> предвыборной кампании 2000 г.</w:t>
      </w:r>
      <w:r w:rsidR="00645F91" w:rsidRPr="00645F91">
        <w:rPr>
          <w:rFonts w:ascii="Times New Roman" w:hAnsi="Times New Roman" w:cs="Times New Roman"/>
          <w:sz w:val="28"/>
          <w:szCs w:val="28"/>
        </w:rPr>
        <w:t xml:space="preserve"> проделать это уже было невозможно, поэтому перед властью стала задача разработки н</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вой идеологической доктрины, которая бы отличалась от ее официал</w:t>
      </w:r>
      <w:r w:rsidR="00645F91" w:rsidRPr="00645F91">
        <w:rPr>
          <w:rFonts w:ascii="Times New Roman" w:hAnsi="Times New Roman" w:cs="Times New Roman"/>
          <w:sz w:val="28"/>
          <w:szCs w:val="28"/>
        </w:rPr>
        <w:t>ь</w:t>
      </w:r>
      <w:r w:rsidR="00645F91" w:rsidRPr="00645F91">
        <w:rPr>
          <w:rFonts w:ascii="Times New Roman" w:hAnsi="Times New Roman" w:cs="Times New Roman"/>
          <w:sz w:val="28"/>
          <w:szCs w:val="28"/>
        </w:rPr>
        <w:t xml:space="preserve">ной идеологии первой половины </w:t>
      </w:r>
      <w:r>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но вместе с тем позволяла дистанцироваться от коммунистов. </w:t>
      </w:r>
    </w:p>
    <w:p w:rsidR="00645F91" w:rsidRPr="00E8116A" w:rsidRDefault="00645F91" w:rsidP="00EC6DF1">
      <w:pPr>
        <w:spacing w:after="0" w:line="312" w:lineRule="auto"/>
        <w:ind w:firstLine="680"/>
        <w:contextualSpacing/>
        <w:jc w:val="both"/>
        <w:rPr>
          <w:rFonts w:ascii="Times New Roman" w:hAnsi="Times New Roman" w:cs="Times New Roman"/>
          <w:sz w:val="28"/>
          <w:szCs w:val="28"/>
        </w:rPr>
      </w:pPr>
      <w:r w:rsidRPr="00E8116A">
        <w:rPr>
          <w:rFonts w:ascii="Times New Roman" w:hAnsi="Times New Roman" w:cs="Times New Roman"/>
          <w:sz w:val="28"/>
          <w:szCs w:val="28"/>
        </w:rPr>
        <w:t>Сегодня эту задачу можно с позиции политического маркетинга обозначить как ребрендинг власти: при сохранении общих параметров политического режима и власти изменить те внешние ее элементы, к</w:t>
      </w:r>
      <w:r w:rsidRPr="00E8116A">
        <w:rPr>
          <w:rFonts w:ascii="Times New Roman" w:hAnsi="Times New Roman" w:cs="Times New Roman"/>
          <w:sz w:val="28"/>
          <w:szCs w:val="28"/>
        </w:rPr>
        <w:t>о</w:t>
      </w:r>
      <w:r w:rsidRPr="00E8116A">
        <w:rPr>
          <w:rFonts w:ascii="Times New Roman" w:hAnsi="Times New Roman" w:cs="Times New Roman"/>
          <w:sz w:val="28"/>
          <w:szCs w:val="28"/>
        </w:rPr>
        <w:t>торые отвечают за имидж. Как нам представляется, с этого момента в</w:t>
      </w:r>
      <w:r w:rsidRPr="00E8116A">
        <w:rPr>
          <w:rFonts w:ascii="Times New Roman" w:hAnsi="Times New Roman" w:cs="Times New Roman"/>
          <w:sz w:val="28"/>
          <w:szCs w:val="28"/>
        </w:rPr>
        <w:t>о</w:t>
      </w:r>
      <w:r w:rsidRPr="00E8116A">
        <w:rPr>
          <w:rFonts w:ascii="Times New Roman" w:hAnsi="Times New Roman" w:cs="Times New Roman"/>
          <w:sz w:val="28"/>
          <w:szCs w:val="28"/>
        </w:rPr>
        <w:t xml:space="preserve">прос имиджа для российской власти стал если не главным, то очень важным.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Это подтвердила и практи</w:t>
      </w:r>
      <w:r w:rsidR="004B2180">
        <w:rPr>
          <w:rFonts w:ascii="Times New Roman" w:hAnsi="Times New Roman" w:cs="Times New Roman"/>
          <w:sz w:val="28"/>
          <w:szCs w:val="28"/>
        </w:rPr>
        <w:t>ческая политика. Уже в 1997 г.</w:t>
      </w:r>
      <w:r w:rsidRPr="00645F91">
        <w:rPr>
          <w:rFonts w:ascii="Times New Roman" w:hAnsi="Times New Roman" w:cs="Times New Roman"/>
          <w:sz w:val="28"/>
          <w:szCs w:val="28"/>
        </w:rPr>
        <w:t xml:space="preserve"> Б.Ельцин основательно «перекроил» состав правительства. Самой показательной была отставка с поста вице-премьера В.Потанина. На эту должность во</w:t>
      </w:r>
      <w:r w:rsidRPr="00645F91">
        <w:rPr>
          <w:rFonts w:ascii="Times New Roman" w:hAnsi="Times New Roman" w:cs="Times New Roman"/>
          <w:sz w:val="28"/>
          <w:szCs w:val="28"/>
        </w:rPr>
        <w:t>з</w:t>
      </w:r>
      <w:r w:rsidRPr="00645F91">
        <w:rPr>
          <w:rFonts w:ascii="Times New Roman" w:hAnsi="Times New Roman" w:cs="Times New Roman"/>
          <w:sz w:val="28"/>
          <w:szCs w:val="28"/>
        </w:rPr>
        <w:t>вращается А.Чубайс. Вторым заместителем председателя правительства становится бывший губернатор Нижегородской области Б.Немцов. На первый взгляд, эти назначения должны иллюстрировать ренессанс пол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тики начала </w:t>
      </w:r>
      <w:r w:rsidR="004B2180">
        <w:rPr>
          <w:rFonts w:ascii="Times New Roman" w:hAnsi="Times New Roman" w:cs="Times New Roman"/>
          <w:sz w:val="28"/>
          <w:szCs w:val="28"/>
        </w:rPr>
        <w:t>1990-х гг.</w:t>
      </w:r>
      <w:r w:rsidRPr="00645F91">
        <w:rPr>
          <w:rFonts w:ascii="Times New Roman" w:hAnsi="Times New Roman" w:cs="Times New Roman"/>
          <w:sz w:val="28"/>
          <w:szCs w:val="28"/>
        </w:rPr>
        <w:t>, но это был уже «другой Чубайс». Свое возвращ</w:t>
      </w:r>
      <w:r w:rsidRPr="00645F91">
        <w:rPr>
          <w:rFonts w:ascii="Times New Roman" w:hAnsi="Times New Roman" w:cs="Times New Roman"/>
          <w:sz w:val="28"/>
          <w:szCs w:val="28"/>
        </w:rPr>
        <w:t>е</w:t>
      </w:r>
      <w:r w:rsidRPr="00645F91">
        <w:rPr>
          <w:rFonts w:ascii="Times New Roman" w:hAnsi="Times New Roman" w:cs="Times New Roman"/>
          <w:sz w:val="28"/>
          <w:szCs w:val="28"/>
        </w:rPr>
        <w:t>ние он ознаменовал следующим программным заявлением, которое п</w:t>
      </w:r>
      <w:r w:rsidRPr="00645F91">
        <w:rPr>
          <w:rFonts w:ascii="Times New Roman" w:hAnsi="Times New Roman" w:cs="Times New Roman"/>
          <w:sz w:val="28"/>
          <w:szCs w:val="28"/>
        </w:rPr>
        <w:t>о</w:t>
      </w:r>
      <w:r w:rsidRPr="00645F91">
        <w:rPr>
          <w:rFonts w:ascii="Times New Roman" w:hAnsi="Times New Roman" w:cs="Times New Roman"/>
          <w:sz w:val="28"/>
          <w:szCs w:val="28"/>
        </w:rPr>
        <w:t>казало, что власть меняет свои приоритеты: «Россия сегодня находится на исторической развилке между двумя вариантами капитализма. Один вариант – олигархический капитализм латиноамериканского типа, в к</w:t>
      </w:r>
      <w:r w:rsidRPr="00645F91">
        <w:rPr>
          <w:rFonts w:ascii="Times New Roman" w:hAnsi="Times New Roman" w:cs="Times New Roman"/>
          <w:sz w:val="28"/>
          <w:szCs w:val="28"/>
        </w:rPr>
        <w:t>о</w:t>
      </w:r>
      <w:r w:rsidRPr="00645F91">
        <w:rPr>
          <w:rFonts w:ascii="Times New Roman" w:hAnsi="Times New Roman" w:cs="Times New Roman"/>
          <w:sz w:val="28"/>
          <w:szCs w:val="28"/>
        </w:rPr>
        <w:t>тором действуют рыночные механизмы, в котором свободное ценообр</w:t>
      </w:r>
      <w:r w:rsidRPr="00645F91">
        <w:rPr>
          <w:rFonts w:ascii="Times New Roman" w:hAnsi="Times New Roman" w:cs="Times New Roman"/>
          <w:sz w:val="28"/>
          <w:szCs w:val="28"/>
        </w:rPr>
        <w:t>а</w:t>
      </w:r>
      <w:r w:rsidRPr="00645F91">
        <w:rPr>
          <w:rFonts w:ascii="Times New Roman" w:hAnsi="Times New Roman" w:cs="Times New Roman"/>
          <w:sz w:val="28"/>
          <w:szCs w:val="28"/>
        </w:rPr>
        <w:t>зование, в котором частная собственность, но в котором все базовые р</w:t>
      </w:r>
      <w:r w:rsidRPr="00645F91">
        <w:rPr>
          <w:rFonts w:ascii="Times New Roman" w:hAnsi="Times New Roman" w:cs="Times New Roman"/>
          <w:sz w:val="28"/>
          <w:szCs w:val="28"/>
        </w:rPr>
        <w:t>е</w:t>
      </w:r>
      <w:r w:rsidRPr="00645F91">
        <w:rPr>
          <w:rFonts w:ascii="Times New Roman" w:hAnsi="Times New Roman" w:cs="Times New Roman"/>
          <w:sz w:val="28"/>
          <w:szCs w:val="28"/>
        </w:rPr>
        <w:t>шения государства находятся под сильным влиянием крупных финанс</w:t>
      </w:r>
      <w:r w:rsidRPr="00645F91">
        <w:rPr>
          <w:rFonts w:ascii="Times New Roman" w:hAnsi="Times New Roman" w:cs="Times New Roman"/>
          <w:sz w:val="28"/>
          <w:szCs w:val="28"/>
        </w:rPr>
        <w:t>о</w:t>
      </w:r>
      <w:r w:rsidRPr="00645F91">
        <w:rPr>
          <w:rFonts w:ascii="Times New Roman" w:hAnsi="Times New Roman" w:cs="Times New Roman"/>
          <w:sz w:val="28"/>
          <w:szCs w:val="28"/>
        </w:rPr>
        <w:t>вых и промышленных групп. Вторую модель можно охарактеризовать как народный капитализм. Экономические правила в такой системе од</w:t>
      </w:r>
      <w:r w:rsidRPr="00645F91">
        <w:rPr>
          <w:rFonts w:ascii="Times New Roman" w:hAnsi="Times New Roman" w:cs="Times New Roman"/>
          <w:sz w:val="28"/>
          <w:szCs w:val="28"/>
        </w:rPr>
        <w:t>и</w:t>
      </w:r>
      <w:r w:rsidRPr="00645F91">
        <w:rPr>
          <w:rFonts w:ascii="Times New Roman" w:hAnsi="Times New Roman" w:cs="Times New Roman"/>
          <w:sz w:val="28"/>
          <w:szCs w:val="28"/>
        </w:rPr>
        <w:t>наковы для любого участника, независимо от его размера. Это также о</w:t>
      </w:r>
      <w:r w:rsidRPr="00645F91">
        <w:rPr>
          <w:rFonts w:ascii="Times New Roman" w:hAnsi="Times New Roman" w:cs="Times New Roman"/>
          <w:sz w:val="28"/>
          <w:szCs w:val="28"/>
        </w:rPr>
        <w:t>з</w:t>
      </w:r>
      <w:r w:rsidRPr="00645F91">
        <w:rPr>
          <w:rFonts w:ascii="Times New Roman" w:hAnsi="Times New Roman" w:cs="Times New Roman"/>
          <w:sz w:val="28"/>
          <w:szCs w:val="28"/>
        </w:rPr>
        <w:t>начает, что антимонопольная политика государства применительна ко всем, включая крупнейшие финансовые группы. Это означает, что гос</w:t>
      </w:r>
      <w:r w:rsidRPr="00645F91">
        <w:rPr>
          <w:rFonts w:ascii="Times New Roman" w:hAnsi="Times New Roman" w:cs="Times New Roman"/>
          <w:sz w:val="28"/>
          <w:szCs w:val="28"/>
        </w:rPr>
        <w:t>у</w:t>
      </w:r>
      <w:r w:rsidRPr="00645F91">
        <w:rPr>
          <w:rFonts w:ascii="Times New Roman" w:hAnsi="Times New Roman" w:cs="Times New Roman"/>
          <w:sz w:val="28"/>
          <w:szCs w:val="28"/>
        </w:rPr>
        <w:t>дарство отделено от бизнеса, а бизнес играет по правилам, установле</w:t>
      </w:r>
      <w:r w:rsidRPr="00645F91">
        <w:rPr>
          <w:rFonts w:ascii="Times New Roman" w:hAnsi="Times New Roman" w:cs="Times New Roman"/>
          <w:sz w:val="28"/>
          <w:szCs w:val="28"/>
        </w:rPr>
        <w:t>н</w:t>
      </w:r>
      <w:r w:rsidRPr="00645F91">
        <w:rPr>
          <w:rFonts w:ascii="Times New Roman" w:hAnsi="Times New Roman" w:cs="Times New Roman"/>
          <w:sz w:val="28"/>
          <w:szCs w:val="28"/>
        </w:rPr>
        <w:t>ным государством»</w:t>
      </w:r>
      <w:r w:rsidRPr="00645F91">
        <w:rPr>
          <w:rStyle w:val="a6"/>
          <w:rFonts w:ascii="Times New Roman" w:hAnsi="Times New Roman" w:cs="Times New Roman"/>
          <w:sz w:val="28"/>
          <w:szCs w:val="28"/>
        </w:rPr>
        <w:footnoteReference w:id="92"/>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 сути, это было заявление о самостоятельном политическом курсе группы «Чубайс</w:t>
      </w:r>
      <w:r w:rsidR="004B2180">
        <w:rPr>
          <w:rFonts w:ascii="Times New Roman" w:hAnsi="Times New Roman" w:cs="Times New Roman"/>
          <w:sz w:val="28"/>
          <w:szCs w:val="28"/>
        </w:rPr>
        <w:t xml:space="preserve"> </w:t>
      </w:r>
      <w:r w:rsidRPr="00645F91">
        <w:rPr>
          <w:rFonts w:ascii="Times New Roman" w:hAnsi="Times New Roman" w:cs="Times New Roman"/>
          <w:sz w:val="28"/>
          <w:szCs w:val="28"/>
        </w:rPr>
        <w:t>–</w:t>
      </w:r>
      <w:r w:rsidR="004B2180">
        <w:rPr>
          <w:rFonts w:ascii="Times New Roman" w:hAnsi="Times New Roman" w:cs="Times New Roman"/>
          <w:sz w:val="28"/>
          <w:szCs w:val="28"/>
        </w:rPr>
        <w:t xml:space="preserve"> </w:t>
      </w:r>
      <w:r w:rsidRPr="00645F91">
        <w:rPr>
          <w:rFonts w:ascii="Times New Roman" w:hAnsi="Times New Roman" w:cs="Times New Roman"/>
          <w:sz w:val="28"/>
          <w:szCs w:val="28"/>
        </w:rPr>
        <w:t>Немцов», что и не удивительно. Ведь главной темой того политического момента был вопрос: «кто станет президе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том после Ельцина?». Единого мнения у властной элиты не было, что и привело к ситуации, когда на выборах </w:t>
      </w:r>
      <w:r w:rsidR="004B2180">
        <w:rPr>
          <w:rFonts w:ascii="Times New Roman" w:hAnsi="Times New Roman" w:cs="Times New Roman"/>
          <w:sz w:val="28"/>
          <w:szCs w:val="28"/>
        </w:rPr>
        <w:t>в Государственную думу 1999 г.</w:t>
      </w:r>
      <w:r w:rsidRPr="00645F91">
        <w:rPr>
          <w:rFonts w:ascii="Times New Roman" w:hAnsi="Times New Roman" w:cs="Times New Roman"/>
          <w:sz w:val="28"/>
          <w:szCs w:val="28"/>
        </w:rPr>
        <w:t xml:space="preserve"> сразу три партии продвигали себя в качестве «партии власти».  В об</w:t>
      </w:r>
      <w:r w:rsidRPr="00645F91">
        <w:rPr>
          <w:rFonts w:ascii="Times New Roman" w:hAnsi="Times New Roman" w:cs="Times New Roman"/>
          <w:sz w:val="28"/>
          <w:szCs w:val="28"/>
        </w:rPr>
        <w:t>о</w:t>
      </w:r>
      <w:r w:rsidRPr="00645F91">
        <w:rPr>
          <w:rFonts w:ascii="Times New Roman" w:hAnsi="Times New Roman" w:cs="Times New Roman"/>
          <w:sz w:val="28"/>
          <w:szCs w:val="28"/>
        </w:rPr>
        <w:t>значившемся политическом противостоя</w:t>
      </w:r>
      <w:r w:rsidR="004B2180">
        <w:rPr>
          <w:rFonts w:ascii="Times New Roman" w:hAnsi="Times New Roman" w:cs="Times New Roman"/>
          <w:sz w:val="28"/>
          <w:szCs w:val="28"/>
        </w:rPr>
        <w:t>нии в 1997 г.</w:t>
      </w:r>
      <w:r w:rsidRPr="00645F91">
        <w:rPr>
          <w:rFonts w:ascii="Times New Roman" w:hAnsi="Times New Roman" w:cs="Times New Roman"/>
          <w:sz w:val="28"/>
          <w:szCs w:val="28"/>
        </w:rPr>
        <w:t xml:space="preserve"> группам интересов необходимо было найти идеологическую опору. В конечном итоге пр</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правительственные идеологи остановились на доктрине консерватизма, и именно это политическое направление на стыке </w:t>
      </w:r>
      <w:r w:rsidRPr="00645F91">
        <w:rPr>
          <w:rFonts w:ascii="Times New Roman" w:hAnsi="Times New Roman" w:cs="Times New Roman"/>
          <w:sz w:val="28"/>
          <w:szCs w:val="28"/>
          <w:lang w:val="en-US"/>
        </w:rPr>
        <w:t>XX</w:t>
      </w:r>
      <w:r w:rsidRPr="00645F91">
        <w:rPr>
          <w:rFonts w:ascii="Times New Roman" w:hAnsi="Times New Roman" w:cs="Times New Roman"/>
          <w:sz w:val="28"/>
          <w:szCs w:val="28"/>
        </w:rPr>
        <w:t xml:space="preserve"> </w:t>
      </w:r>
      <w:r w:rsidR="004B2180">
        <w:rPr>
          <w:rFonts w:ascii="Times New Roman" w:hAnsi="Times New Roman" w:cs="Times New Roman"/>
          <w:sz w:val="28"/>
          <w:szCs w:val="28"/>
        </w:rPr>
        <w:t xml:space="preserve">в. </w:t>
      </w:r>
      <w:r w:rsidRPr="00645F91">
        <w:rPr>
          <w:rFonts w:ascii="Times New Roman" w:hAnsi="Times New Roman" w:cs="Times New Roman"/>
          <w:sz w:val="28"/>
          <w:szCs w:val="28"/>
        </w:rPr>
        <w:t xml:space="preserve">и </w:t>
      </w:r>
      <w:r w:rsidRPr="00645F91">
        <w:rPr>
          <w:rFonts w:ascii="Times New Roman" w:hAnsi="Times New Roman" w:cs="Times New Roman"/>
          <w:sz w:val="28"/>
          <w:szCs w:val="28"/>
          <w:lang w:val="en-US"/>
        </w:rPr>
        <w:t>XXI</w:t>
      </w:r>
      <w:r w:rsidR="004B2180">
        <w:rPr>
          <w:rFonts w:ascii="Times New Roman" w:hAnsi="Times New Roman" w:cs="Times New Roman"/>
          <w:sz w:val="28"/>
          <w:szCs w:val="28"/>
        </w:rPr>
        <w:t xml:space="preserve"> в.</w:t>
      </w:r>
      <w:r w:rsidRPr="00645F91">
        <w:rPr>
          <w:rFonts w:ascii="Times New Roman" w:hAnsi="Times New Roman" w:cs="Times New Roman"/>
          <w:sz w:val="28"/>
          <w:szCs w:val="28"/>
        </w:rPr>
        <w:t xml:space="preserve"> оказ</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лось самым перспективным для партийного строительства.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Трактовать консерватизм с точки зрения идеологии достаточно сложно, </w:t>
      </w:r>
      <w:r w:rsidR="004B2180">
        <w:rPr>
          <w:rFonts w:ascii="Times New Roman" w:hAnsi="Times New Roman" w:cs="Times New Roman"/>
          <w:sz w:val="28"/>
          <w:szCs w:val="28"/>
        </w:rPr>
        <w:t>так как в истории России ХХ в.</w:t>
      </w:r>
      <w:r w:rsidRPr="00645F91">
        <w:rPr>
          <w:rFonts w:ascii="Times New Roman" w:hAnsi="Times New Roman" w:cs="Times New Roman"/>
          <w:sz w:val="28"/>
          <w:szCs w:val="28"/>
        </w:rPr>
        <w:t xml:space="preserve"> консерваторами называли пре</w:t>
      </w:r>
      <w:r w:rsidRPr="00645F91">
        <w:rPr>
          <w:rFonts w:ascii="Times New Roman" w:hAnsi="Times New Roman" w:cs="Times New Roman"/>
          <w:sz w:val="28"/>
          <w:szCs w:val="28"/>
        </w:rPr>
        <w:t>д</w:t>
      </w:r>
      <w:r w:rsidRPr="00645F91">
        <w:rPr>
          <w:rFonts w:ascii="Times New Roman" w:hAnsi="Times New Roman" w:cs="Times New Roman"/>
          <w:sz w:val="28"/>
          <w:szCs w:val="28"/>
        </w:rPr>
        <w:t>ставителей различных политических доктрин от монархистов до бол</w:t>
      </w:r>
      <w:r w:rsidRPr="00645F91">
        <w:rPr>
          <w:rFonts w:ascii="Times New Roman" w:hAnsi="Times New Roman" w:cs="Times New Roman"/>
          <w:sz w:val="28"/>
          <w:szCs w:val="28"/>
        </w:rPr>
        <w:t>ь</w:t>
      </w:r>
      <w:r w:rsidRPr="00645F91">
        <w:rPr>
          <w:rFonts w:ascii="Times New Roman" w:hAnsi="Times New Roman" w:cs="Times New Roman"/>
          <w:sz w:val="28"/>
          <w:szCs w:val="28"/>
        </w:rPr>
        <w:t>шевиков. Здесь надо заметить, что консерватизм имеет ярко выраже</w:t>
      </w:r>
      <w:r w:rsidRPr="00645F91">
        <w:rPr>
          <w:rFonts w:ascii="Times New Roman" w:hAnsi="Times New Roman" w:cs="Times New Roman"/>
          <w:sz w:val="28"/>
          <w:szCs w:val="28"/>
        </w:rPr>
        <w:t>н</w:t>
      </w:r>
      <w:r w:rsidRPr="00645F91">
        <w:rPr>
          <w:rFonts w:ascii="Times New Roman" w:hAnsi="Times New Roman" w:cs="Times New Roman"/>
          <w:sz w:val="28"/>
          <w:szCs w:val="28"/>
        </w:rPr>
        <w:t>ную национальную сущность. Какой период в истории государства сч</w:t>
      </w:r>
      <w:r w:rsidRPr="00645F91">
        <w:rPr>
          <w:rFonts w:ascii="Times New Roman" w:hAnsi="Times New Roman" w:cs="Times New Roman"/>
          <w:sz w:val="28"/>
          <w:szCs w:val="28"/>
        </w:rPr>
        <w:t>и</w:t>
      </w:r>
      <w:r w:rsidRPr="00645F91">
        <w:rPr>
          <w:rFonts w:ascii="Times New Roman" w:hAnsi="Times New Roman" w:cs="Times New Roman"/>
          <w:sz w:val="28"/>
          <w:szCs w:val="28"/>
        </w:rPr>
        <w:t>тать «золотым веком»? К каким ценностям необходимо возвращаться, а какие из сложившихся сохранять и лелеять? Вопрос описания генезиса консервативной мысли в России не входит в задачи этой работы, поэт</w:t>
      </w:r>
      <w:r w:rsidRPr="00645F91">
        <w:rPr>
          <w:rFonts w:ascii="Times New Roman" w:hAnsi="Times New Roman" w:cs="Times New Roman"/>
          <w:sz w:val="28"/>
          <w:szCs w:val="28"/>
        </w:rPr>
        <w:t>о</w:t>
      </w:r>
      <w:r w:rsidRPr="00645F91">
        <w:rPr>
          <w:rFonts w:ascii="Times New Roman" w:hAnsi="Times New Roman" w:cs="Times New Roman"/>
          <w:sz w:val="28"/>
          <w:szCs w:val="28"/>
        </w:rPr>
        <w:t>му остановимся на основных тенденциях формирования и развития ко</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серватизма в России, подходах его изучения гуманитарными науками.  Эти ограничения обусловлены тем, что нам, в рамках данной работы, потребуется встроить политическую практику в идеологические схемы консерватизма и рассмотреть специфику его внедрения в общественное сознание.    </w:t>
      </w:r>
    </w:p>
    <w:p w:rsidR="00645F91" w:rsidRPr="00645F91" w:rsidRDefault="004B2180"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1998 г.</w:t>
      </w:r>
      <w:r w:rsidR="00645F91" w:rsidRPr="00645F91">
        <w:rPr>
          <w:rFonts w:ascii="Times New Roman" w:hAnsi="Times New Roman" w:cs="Times New Roman"/>
          <w:sz w:val="28"/>
          <w:szCs w:val="28"/>
        </w:rPr>
        <w:t xml:space="preserve"> один из главных популяризаторов консерватизма второй половины </w:t>
      </w:r>
      <w:r>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кандидат политических наук Г.Моро, который в описываемый период входил в Центр разработки программных док</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ментов партии «Единство», в статье «Что такое консерватизм?» писал: «Действительно, либерализм, основанный на утверждении ценности 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ловеческой личности, свободной от групповых, классовых, национал</w:t>
      </w:r>
      <w:r w:rsidR="00645F91" w:rsidRPr="00645F91">
        <w:rPr>
          <w:rFonts w:ascii="Times New Roman" w:hAnsi="Times New Roman" w:cs="Times New Roman"/>
          <w:sz w:val="28"/>
          <w:szCs w:val="28"/>
        </w:rPr>
        <w:t>ь</w:t>
      </w:r>
      <w:r w:rsidR="00645F91" w:rsidRPr="00645F91">
        <w:rPr>
          <w:rFonts w:ascii="Times New Roman" w:hAnsi="Times New Roman" w:cs="Times New Roman"/>
          <w:sz w:val="28"/>
          <w:szCs w:val="28"/>
        </w:rPr>
        <w:t>ных и иных убеждений; и социализм, исторически связанный с наде</w:t>
      </w:r>
      <w:r w:rsidR="00645F91" w:rsidRPr="00645F91">
        <w:rPr>
          <w:rFonts w:ascii="Times New Roman" w:hAnsi="Times New Roman" w:cs="Times New Roman"/>
          <w:sz w:val="28"/>
          <w:szCs w:val="28"/>
        </w:rPr>
        <w:t>ж</w:t>
      </w:r>
      <w:r w:rsidR="00645F91" w:rsidRPr="00645F91">
        <w:rPr>
          <w:rFonts w:ascii="Times New Roman" w:hAnsi="Times New Roman" w:cs="Times New Roman"/>
          <w:sz w:val="28"/>
          <w:szCs w:val="28"/>
        </w:rPr>
        <w:t>дами масс на общую во всех странах общественную справедливость, с</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лидарность, социальную защиту личности, – представляют собой ярко выраженные типы универсальной, интернациональной, единой и потому часто претендующей на обладание истиной в последней инстанции идеологии. Консерватизм же отличается немалой региональной и кул</w:t>
      </w:r>
      <w:r w:rsidR="00645F91" w:rsidRPr="00645F91">
        <w:rPr>
          <w:rFonts w:ascii="Times New Roman" w:hAnsi="Times New Roman" w:cs="Times New Roman"/>
          <w:sz w:val="28"/>
          <w:szCs w:val="28"/>
        </w:rPr>
        <w:t>ь</w:t>
      </w:r>
      <w:r w:rsidR="00645F91" w:rsidRPr="00645F91">
        <w:rPr>
          <w:rFonts w:ascii="Times New Roman" w:hAnsi="Times New Roman" w:cs="Times New Roman"/>
          <w:sz w:val="28"/>
          <w:szCs w:val="28"/>
        </w:rPr>
        <w:t>турно-цивилизационной спецификой – в каждом отдельном культурном пространстве он национально-своеобразен, оригинален и, более того, почти всегда имеет националистический оттенок. В отличие от теорий либерализма или социализма, предлагающих свои системы власти и о</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ганизации общества, для консерватизма не существует теоретически з</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данных стандартов воплощения того или иного политического и общ</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ственного института. Главное – не его форма, а сохранение того соде</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жания, которое в разных странах, у разных народов, в различные ист</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рические эпохи неодинаково. Все это приводит к тому, что каждый п</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lastRenderedPageBreak/>
        <w:t>риод истории, каждая нация привносит в понимание консерватизма что-то новое, свое, особенное, а это, в свою очередь, ведет к несовпадению национально-специфических особенностей с общими признаками»</w:t>
      </w:r>
      <w:r w:rsidR="00645F91" w:rsidRPr="00645F91">
        <w:rPr>
          <w:rStyle w:val="a6"/>
          <w:rFonts w:ascii="Times New Roman" w:hAnsi="Times New Roman" w:cs="Times New Roman"/>
          <w:sz w:val="28"/>
          <w:szCs w:val="28"/>
        </w:rPr>
        <w:t xml:space="preserve"> </w:t>
      </w:r>
      <w:r w:rsidR="00645F91" w:rsidRPr="00645F91">
        <w:rPr>
          <w:rStyle w:val="a6"/>
          <w:rFonts w:ascii="Times New Roman" w:hAnsi="Times New Roman" w:cs="Times New Roman"/>
          <w:sz w:val="28"/>
          <w:szCs w:val="28"/>
        </w:rPr>
        <w:footnoteReference w:id="93"/>
      </w:r>
      <w:r w:rsidR="00645F91"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Так какой же «региональной и культурно-цивилизационной сп</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цификой» наполнился российский консерватизм в версии рубежа </w:t>
      </w:r>
      <w:r w:rsidRPr="00645F91">
        <w:rPr>
          <w:rFonts w:ascii="Times New Roman" w:hAnsi="Times New Roman" w:cs="Times New Roman"/>
          <w:sz w:val="28"/>
          <w:szCs w:val="28"/>
          <w:lang w:val="en-US"/>
        </w:rPr>
        <w:t>XX</w:t>
      </w:r>
      <w:r w:rsidRPr="00645F91">
        <w:rPr>
          <w:rFonts w:ascii="Times New Roman" w:hAnsi="Times New Roman" w:cs="Times New Roman"/>
          <w:sz w:val="28"/>
          <w:szCs w:val="28"/>
        </w:rPr>
        <w:t xml:space="preserve"> </w:t>
      </w:r>
      <w:r w:rsidR="00664C3F">
        <w:rPr>
          <w:rFonts w:ascii="Times New Roman" w:hAnsi="Times New Roman" w:cs="Times New Roman"/>
          <w:sz w:val="28"/>
          <w:szCs w:val="28"/>
        </w:rPr>
        <w:t xml:space="preserve">в. </w:t>
      </w:r>
      <w:r w:rsidRPr="00645F91">
        <w:rPr>
          <w:rFonts w:ascii="Times New Roman" w:hAnsi="Times New Roman" w:cs="Times New Roman"/>
          <w:sz w:val="28"/>
          <w:szCs w:val="28"/>
        </w:rPr>
        <w:t xml:space="preserve">и </w:t>
      </w:r>
      <w:r w:rsidRPr="00645F91">
        <w:rPr>
          <w:rFonts w:ascii="Times New Roman" w:hAnsi="Times New Roman" w:cs="Times New Roman"/>
          <w:sz w:val="28"/>
          <w:szCs w:val="28"/>
          <w:lang w:val="en-US"/>
        </w:rPr>
        <w:t>XXI</w:t>
      </w:r>
      <w:r w:rsidR="00664C3F">
        <w:rPr>
          <w:rFonts w:ascii="Times New Roman" w:hAnsi="Times New Roman" w:cs="Times New Roman"/>
          <w:sz w:val="28"/>
          <w:szCs w:val="28"/>
        </w:rPr>
        <w:t xml:space="preserve"> в.</w:t>
      </w:r>
      <w:r w:rsidRPr="00645F91">
        <w:rPr>
          <w:rFonts w:ascii="Times New Roman" w:hAnsi="Times New Roman" w:cs="Times New Roman"/>
          <w:sz w:val="28"/>
          <w:szCs w:val="28"/>
        </w:rPr>
        <w:t>? Г.Моро далее в статье продолжает: «Прежде всего, это патри</w:t>
      </w:r>
      <w:r w:rsidRPr="00645F91">
        <w:rPr>
          <w:rFonts w:ascii="Times New Roman" w:hAnsi="Times New Roman" w:cs="Times New Roman"/>
          <w:sz w:val="28"/>
          <w:szCs w:val="28"/>
        </w:rPr>
        <w:t>о</w:t>
      </w:r>
      <w:r w:rsidRPr="00645F91">
        <w:rPr>
          <w:rFonts w:ascii="Times New Roman" w:hAnsi="Times New Roman" w:cs="Times New Roman"/>
          <w:sz w:val="28"/>
          <w:szCs w:val="28"/>
        </w:rPr>
        <w:t>тические ценности. Консерваторы никогда не будут считать патриотизм бранным словом, ни при каких обстоятельствах. Мода – это не слово консерватора, который, прежде всего, противостоит моде. Когда стан</w:t>
      </w:r>
      <w:r w:rsidRPr="00645F91">
        <w:rPr>
          <w:rFonts w:ascii="Times New Roman" w:hAnsi="Times New Roman" w:cs="Times New Roman"/>
          <w:sz w:val="28"/>
          <w:szCs w:val="28"/>
        </w:rPr>
        <w:t>о</w:t>
      </w:r>
      <w:r w:rsidRPr="00645F91">
        <w:rPr>
          <w:rFonts w:ascii="Times New Roman" w:hAnsi="Times New Roman" w:cs="Times New Roman"/>
          <w:sz w:val="28"/>
          <w:szCs w:val="28"/>
        </w:rPr>
        <w:t>вится модным бранить патриотизм, задача консерватора – «мрачно н</w:t>
      </w:r>
      <w:r w:rsidRPr="00645F91">
        <w:rPr>
          <w:rFonts w:ascii="Times New Roman" w:hAnsi="Times New Roman" w:cs="Times New Roman"/>
          <w:sz w:val="28"/>
          <w:szCs w:val="28"/>
        </w:rPr>
        <w:t>а</w:t>
      </w:r>
      <w:r w:rsidRPr="00645F91">
        <w:rPr>
          <w:rFonts w:ascii="Times New Roman" w:hAnsi="Times New Roman" w:cs="Times New Roman"/>
          <w:sz w:val="28"/>
          <w:szCs w:val="28"/>
        </w:rPr>
        <w:t>супившись», отстаивать ценности истинного патриотизма. Консервати</w:t>
      </w:r>
      <w:r w:rsidRPr="00645F91">
        <w:rPr>
          <w:rFonts w:ascii="Times New Roman" w:hAnsi="Times New Roman" w:cs="Times New Roman"/>
          <w:sz w:val="28"/>
          <w:szCs w:val="28"/>
        </w:rPr>
        <w:t>в</w:t>
      </w:r>
      <w:r w:rsidRPr="00645F91">
        <w:rPr>
          <w:rFonts w:ascii="Times New Roman" w:hAnsi="Times New Roman" w:cs="Times New Roman"/>
          <w:sz w:val="28"/>
          <w:szCs w:val="28"/>
        </w:rPr>
        <w:t>ный характер отличает именно это умение «мрачно насупиться» и не разделять с «крикливым меньшинством» его крикливые восторги и крикливые ожидания. Сегодня в России не хватает, на мой взгляд, кру</w:t>
      </w:r>
      <w:r w:rsidRPr="00645F91">
        <w:rPr>
          <w:rFonts w:ascii="Times New Roman" w:hAnsi="Times New Roman" w:cs="Times New Roman"/>
          <w:sz w:val="28"/>
          <w:szCs w:val="28"/>
        </w:rPr>
        <w:t>п</w:t>
      </w:r>
      <w:r w:rsidRPr="00645F91">
        <w:rPr>
          <w:rFonts w:ascii="Times New Roman" w:hAnsi="Times New Roman" w:cs="Times New Roman"/>
          <w:sz w:val="28"/>
          <w:szCs w:val="28"/>
        </w:rPr>
        <w:t>ных консервативных характеров. Многие из наших лидеров, которые публично заявляют о своей тяге к просвещенному консерватизму, на д</w:t>
      </w:r>
      <w:r w:rsidRPr="00645F91">
        <w:rPr>
          <w:rFonts w:ascii="Times New Roman" w:hAnsi="Times New Roman" w:cs="Times New Roman"/>
          <w:sz w:val="28"/>
          <w:szCs w:val="28"/>
        </w:rPr>
        <w:t>е</w:t>
      </w:r>
      <w:r w:rsidRPr="00645F91">
        <w:rPr>
          <w:rFonts w:ascii="Times New Roman" w:hAnsi="Times New Roman" w:cs="Times New Roman"/>
          <w:sz w:val="28"/>
          <w:szCs w:val="28"/>
        </w:rPr>
        <w:t>ле отличаются сугубо конъюнктурными характерами»</w:t>
      </w:r>
      <w:r w:rsidRPr="00645F91">
        <w:rPr>
          <w:rStyle w:val="a6"/>
          <w:rFonts w:ascii="Times New Roman" w:hAnsi="Times New Roman" w:cs="Times New Roman"/>
          <w:sz w:val="28"/>
          <w:szCs w:val="28"/>
        </w:rPr>
        <w:footnoteReference w:id="94"/>
      </w:r>
      <w:r w:rsidRPr="00645F91">
        <w:rPr>
          <w:rFonts w:ascii="Times New Roman" w:hAnsi="Times New Roman" w:cs="Times New Roman"/>
          <w:sz w:val="28"/>
          <w:szCs w:val="28"/>
        </w:rPr>
        <w:t>.</w:t>
      </w:r>
    </w:p>
    <w:p w:rsidR="00645F91" w:rsidRPr="002A1122" w:rsidRDefault="00645F91" w:rsidP="00EC6DF1">
      <w:pPr>
        <w:spacing w:after="0" w:line="312" w:lineRule="auto"/>
        <w:ind w:firstLine="680"/>
        <w:contextualSpacing/>
        <w:jc w:val="both"/>
        <w:rPr>
          <w:rFonts w:ascii="Times New Roman" w:hAnsi="Times New Roman" w:cs="Times New Roman"/>
          <w:sz w:val="28"/>
          <w:szCs w:val="28"/>
        </w:rPr>
      </w:pPr>
      <w:r w:rsidRPr="002A1122">
        <w:rPr>
          <w:rFonts w:ascii="Times New Roman" w:hAnsi="Times New Roman" w:cs="Times New Roman"/>
          <w:sz w:val="28"/>
          <w:szCs w:val="28"/>
        </w:rPr>
        <w:t>Итак, центральным понятием отечественного консерватизма оп</w:t>
      </w:r>
      <w:r w:rsidRPr="002A1122">
        <w:rPr>
          <w:rFonts w:ascii="Times New Roman" w:hAnsi="Times New Roman" w:cs="Times New Roman"/>
          <w:sz w:val="28"/>
          <w:szCs w:val="28"/>
        </w:rPr>
        <w:t>и</w:t>
      </w:r>
      <w:r w:rsidRPr="002A1122">
        <w:rPr>
          <w:rFonts w:ascii="Times New Roman" w:hAnsi="Times New Roman" w:cs="Times New Roman"/>
          <w:sz w:val="28"/>
          <w:szCs w:val="28"/>
        </w:rPr>
        <w:t>сываемого периода стал «патриотизм». Главная идея – «Великая Ро</w:t>
      </w:r>
      <w:r w:rsidRPr="002A1122">
        <w:rPr>
          <w:rFonts w:ascii="Times New Roman" w:hAnsi="Times New Roman" w:cs="Times New Roman"/>
          <w:sz w:val="28"/>
          <w:szCs w:val="28"/>
        </w:rPr>
        <w:t>с</w:t>
      </w:r>
      <w:r w:rsidRPr="002A1122">
        <w:rPr>
          <w:rFonts w:ascii="Times New Roman" w:hAnsi="Times New Roman" w:cs="Times New Roman"/>
          <w:sz w:val="28"/>
          <w:szCs w:val="28"/>
        </w:rPr>
        <w:t xml:space="preserve">сия». Главная задача – «поднять Россию с колен». На наш взгляд, это и есть субстрат консерватизма второй половины </w:t>
      </w:r>
      <w:r w:rsidR="00664C3F" w:rsidRPr="002A1122">
        <w:rPr>
          <w:rFonts w:ascii="Times New Roman" w:hAnsi="Times New Roman" w:cs="Times New Roman"/>
          <w:sz w:val="28"/>
          <w:szCs w:val="28"/>
        </w:rPr>
        <w:t xml:space="preserve">1990-х гг. </w:t>
      </w:r>
    </w:p>
    <w:p w:rsidR="00664C3F" w:rsidRDefault="00645F91" w:rsidP="00EC6DF1">
      <w:pPr>
        <w:spacing w:after="0" w:line="312" w:lineRule="auto"/>
        <w:ind w:firstLine="680"/>
        <w:contextualSpacing/>
        <w:jc w:val="both"/>
        <w:rPr>
          <w:rFonts w:ascii="Times New Roman" w:hAnsi="Times New Roman" w:cs="Times New Roman"/>
          <w:sz w:val="28"/>
          <w:szCs w:val="28"/>
        </w:rPr>
      </w:pPr>
      <w:r w:rsidRPr="00664C3F">
        <w:rPr>
          <w:rFonts w:ascii="Times New Roman" w:hAnsi="Times New Roman" w:cs="Times New Roman"/>
          <w:sz w:val="28"/>
          <w:szCs w:val="28"/>
        </w:rPr>
        <w:t>В конечном итоге политические программы партий «Единство» и «Отечество – Вся Россия» дают представление, как это было сделано. При декларировании незыблемости основ либерализма – гражданских свобод и многоукладной рыночной экономики – подчеркивалась нео</w:t>
      </w:r>
      <w:r w:rsidRPr="00664C3F">
        <w:rPr>
          <w:rFonts w:ascii="Times New Roman" w:hAnsi="Times New Roman" w:cs="Times New Roman"/>
          <w:sz w:val="28"/>
          <w:szCs w:val="28"/>
        </w:rPr>
        <w:t>б</w:t>
      </w:r>
      <w:r w:rsidRPr="00664C3F">
        <w:rPr>
          <w:rFonts w:ascii="Times New Roman" w:hAnsi="Times New Roman" w:cs="Times New Roman"/>
          <w:sz w:val="28"/>
          <w:szCs w:val="28"/>
        </w:rPr>
        <w:t>ходимость усиления контролирующей роли государства во внутрипол</w:t>
      </w:r>
      <w:r w:rsidRPr="00664C3F">
        <w:rPr>
          <w:rFonts w:ascii="Times New Roman" w:hAnsi="Times New Roman" w:cs="Times New Roman"/>
          <w:sz w:val="28"/>
          <w:szCs w:val="28"/>
        </w:rPr>
        <w:t>и</w:t>
      </w:r>
      <w:r w:rsidRPr="00664C3F">
        <w:rPr>
          <w:rFonts w:ascii="Times New Roman" w:hAnsi="Times New Roman" w:cs="Times New Roman"/>
          <w:sz w:val="28"/>
          <w:szCs w:val="28"/>
        </w:rPr>
        <w:t xml:space="preserve">тических процессах и регулирования экономики, наращивания военной мощи, проведения самостоятельной внешней политики, которая должна выражаться в оппонировании США и западноевропейским странам. Усиление роли церкви в общественной жизни должно было позитивно отразиться на укреплении традиционных морально-этических норм и </w:t>
      </w:r>
      <w:r w:rsidRPr="00664C3F">
        <w:rPr>
          <w:rFonts w:ascii="Times New Roman" w:hAnsi="Times New Roman" w:cs="Times New Roman"/>
          <w:sz w:val="28"/>
          <w:szCs w:val="28"/>
        </w:rPr>
        <w:lastRenderedPageBreak/>
        <w:t>института семьи. В культурной политике декларировалась необход</w:t>
      </w:r>
      <w:r w:rsidRPr="00664C3F">
        <w:rPr>
          <w:rFonts w:ascii="Times New Roman" w:hAnsi="Times New Roman" w:cs="Times New Roman"/>
          <w:sz w:val="28"/>
          <w:szCs w:val="28"/>
        </w:rPr>
        <w:t>и</w:t>
      </w:r>
      <w:r w:rsidRPr="00664C3F">
        <w:rPr>
          <w:rFonts w:ascii="Times New Roman" w:hAnsi="Times New Roman" w:cs="Times New Roman"/>
          <w:sz w:val="28"/>
          <w:szCs w:val="28"/>
        </w:rPr>
        <w:t>мость принятия мер по защите русского языка и культурного наследия.</w:t>
      </w:r>
    </w:p>
    <w:p w:rsidR="00645F91" w:rsidRPr="00664C3F" w:rsidRDefault="00645F91" w:rsidP="00EC6DF1">
      <w:pPr>
        <w:spacing w:after="0" w:line="312" w:lineRule="auto"/>
        <w:ind w:firstLine="680"/>
        <w:contextualSpacing/>
        <w:jc w:val="both"/>
        <w:rPr>
          <w:rFonts w:ascii="Times New Roman" w:hAnsi="Times New Roman" w:cs="Times New Roman"/>
          <w:sz w:val="28"/>
          <w:szCs w:val="28"/>
        </w:rPr>
      </w:pPr>
      <w:r w:rsidRPr="00664C3F">
        <w:rPr>
          <w:rFonts w:ascii="Times New Roman" w:hAnsi="Times New Roman" w:cs="Times New Roman"/>
          <w:sz w:val="28"/>
          <w:szCs w:val="28"/>
        </w:rPr>
        <w:t>Ядро новой идеологии было разработано в рекордные сроки, п</w:t>
      </w:r>
      <w:r w:rsidRPr="00664C3F">
        <w:rPr>
          <w:rFonts w:ascii="Times New Roman" w:hAnsi="Times New Roman" w:cs="Times New Roman"/>
          <w:sz w:val="28"/>
          <w:szCs w:val="28"/>
        </w:rPr>
        <w:t>о</w:t>
      </w:r>
      <w:r w:rsidRPr="00664C3F">
        <w:rPr>
          <w:rFonts w:ascii="Times New Roman" w:hAnsi="Times New Roman" w:cs="Times New Roman"/>
          <w:sz w:val="28"/>
          <w:szCs w:val="28"/>
        </w:rPr>
        <w:t>скольку на</w:t>
      </w:r>
      <w:r w:rsidR="00664C3F">
        <w:rPr>
          <w:rFonts w:ascii="Times New Roman" w:hAnsi="Times New Roman" w:cs="Times New Roman"/>
          <w:sz w:val="28"/>
          <w:szCs w:val="28"/>
        </w:rPr>
        <w:t>до было успеть к осени 1998 г.</w:t>
      </w:r>
      <w:r w:rsidRPr="00664C3F">
        <w:rPr>
          <w:rFonts w:ascii="Times New Roman" w:hAnsi="Times New Roman" w:cs="Times New Roman"/>
          <w:sz w:val="28"/>
          <w:szCs w:val="28"/>
        </w:rPr>
        <w:t>, чтобы стать фундаментом предвыборных программ новых партий, которым предстояло включит</w:t>
      </w:r>
      <w:r w:rsidRPr="00664C3F">
        <w:rPr>
          <w:rFonts w:ascii="Times New Roman" w:hAnsi="Times New Roman" w:cs="Times New Roman"/>
          <w:sz w:val="28"/>
          <w:szCs w:val="28"/>
        </w:rPr>
        <w:t>ь</w:t>
      </w:r>
      <w:r w:rsidRPr="00664C3F">
        <w:rPr>
          <w:rFonts w:ascii="Times New Roman" w:hAnsi="Times New Roman" w:cs="Times New Roman"/>
          <w:sz w:val="28"/>
          <w:szCs w:val="28"/>
        </w:rPr>
        <w:t>ся в предвыборную кампанию в Государственную думу. Объяснить т</w:t>
      </w:r>
      <w:r w:rsidRPr="00664C3F">
        <w:rPr>
          <w:rFonts w:ascii="Times New Roman" w:hAnsi="Times New Roman" w:cs="Times New Roman"/>
          <w:sz w:val="28"/>
          <w:szCs w:val="28"/>
        </w:rPr>
        <w:t>а</w:t>
      </w:r>
      <w:r w:rsidRPr="00664C3F">
        <w:rPr>
          <w:rFonts w:ascii="Times New Roman" w:hAnsi="Times New Roman" w:cs="Times New Roman"/>
          <w:sz w:val="28"/>
          <w:szCs w:val="28"/>
        </w:rPr>
        <w:t>кую оперативность можно тем, что современные идеологи активно п</w:t>
      </w:r>
      <w:r w:rsidRPr="00664C3F">
        <w:rPr>
          <w:rFonts w:ascii="Times New Roman" w:hAnsi="Times New Roman" w:cs="Times New Roman"/>
          <w:sz w:val="28"/>
          <w:szCs w:val="28"/>
        </w:rPr>
        <w:t>о</w:t>
      </w:r>
      <w:r w:rsidRPr="00664C3F">
        <w:rPr>
          <w:rFonts w:ascii="Times New Roman" w:hAnsi="Times New Roman" w:cs="Times New Roman"/>
          <w:sz w:val="28"/>
          <w:szCs w:val="28"/>
        </w:rPr>
        <w:t xml:space="preserve">работали с наследием консерваторов </w:t>
      </w:r>
      <w:r w:rsidRPr="00664C3F">
        <w:rPr>
          <w:rFonts w:ascii="Times New Roman" w:hAnsi="Times New Roman" w:cs="Times New Roman"/>
          <w:sz w:val="28"/>
          <w:szCs w:val="28"/>
          <w:lang w:val="en-US"/>
        </w:rPr>
        <w:t>XIX</w:t>
      </w:r>
      <w:r w:rsidR="00664C3F">
        <w:rPr>
          <w:rFonts w:ascii="Times New Roman" w:hAnsi="Times New Roman" w:cs="Times New Roman"/>
          <w:sz w:val="28"/>
          <w:szCs w:val="28"/>
        </w:rPr>
        <w:t xml:space="preserve"> в</w:t>
      </w:r>
      <w:r w:rsidRPr="00664C3F">
        <w:rPr>
          <w:rFonts w:ascii="Times New Roman" w:hAnsi="Times New Roman" w:cs="Times New Roman"/>
          <w:sz w:val="28"/>
          <w:szCs w:val="28"/>
        </w:rPr>
        <w:t>. Рассмотрим, насколько творчески они были переработаны и вписаны в реалии российского п</w:t>
      </w:r>
      <w:r w:rsidRPr="00664C3F">
        <w:rPr>
          <w:rFonts w:ascii="Times New Roman" w:hAnsi="Times New Roman" w:cs="Times New Roman"/>
          <w:sz w:val="28"/>
          <w:szCs w:val="28"/>
        </w:rPr>
        <w:t>о</w:t>
      </w:r>
      <w:r w:rsidRPr="00664C3F">
        <w:rPr>
          <w:rFonts w:ascii="Times New Roman" w:hAnsi="Times New Roman" w:cs="Times New Roman"/>
          <w:sz w:val="28"/>
          <w:szCs w:val="28"/>
        </w:rPr>
        <w:t>литическог</w:t>
      </w:r>
      <w:r w:rsidR="00664C3F">
        <w:rPr>
          <w:rFonts w:ascii="Times New Roman" w:hAnsi="Times New Roman" w:cs="Times New Roman"/>
          <w:sz w:val="28"/>
          <w:szCs w:val="28"/>
        </w:rPr>
        <w:t>о процесса в самом конце ХХ в.</w:t>
      </w:r>
      <w:r w:rsidRPr="00664C3F">
        <w:rPr>
          <w:rFonts w:ascii="Times New Roman" w:hAnsi="Times New Roman" w:cs="Times New Roman"/>
          <w:sz w:val="28"/>
          <w:szCs w:val="28"/>
        </w:rPr>
        <w:t>, выбрав в качестве опоры н</w:t>
      </w:r>
      <w:r w:rsidRPr="00664C3F">
        <w:rPr>
          <w:rFonts w:ascii="Times New Roman" w:hAnsi="Times New Roman" w:cs="Times New Roman"/>
          <w:sz w:val="28"/>
          <w:szCs w:val="28"/>
        </w:rPr>
        <w:t>а</w:t>
      </w:r>
      <w:r w:rsidRPr="00664C3F">
        <w:rPr>
          <w:rFonts w:ascii="Times New Roman" w:hAnsi="Times New Roman" w:cs="Times New Roman"/>
          <w:sz w:val="28"/>
          <w:szCs w:val="28"/>
        </w:rPr>
        <w:t>учные публикации и исследования</w:t>
      </w:r>
      <w:r w:rsidRPr="00664C3F">
        <w:rPr>
          <w:rStyle w:val="a6"/>
          <w:rFonts w:ascii="Times New Roman" w:hAnsi="Times New Roman" w:cs="Times New Roman"/>
          <w:sz w:val="28"/>
          <w:szCs w:val="28"/>
        </w:rPr>
        <w:footnoteReference w:id="95"/>
      </w:r>
      <w:r w:rsidRPr="00664C3F">
        <w:rPr>
          <w:rFonts w:ascii="Times New Roman" w:hAnsi="Times New Roman" w:cs="Times New Roman"/>
          <w:sz w:val="28"/>
          <w:szCs w:val="28"/>
        </w:rPr>
        <w:t xml:space="preserve"> первой половины </w:t>
      </w:r>
      <w:r w:rsidR="002A1122">
        <w:rPr>
          <w:rFonts w:ascii="Times New Roman" w:hAnsi="Times New Roman" w:cs="Times New Roman"/>
          <w:sz w:val="28"/>
          <w:szCs w:val="28"/>
        </w:rPr>
        <w:t>2000 гг.</w:t>
      </w:r>
      <w:r w:rsidRPr="00664C3F">
        <w:rPr>
          <w:rFonts w:ascii="Times New Roman" w:hAnsi="Times New Roman" w:cs="Times New Roman"/>
          <w:sz w:val="28"/>
          <w:szCs w:val="28"/>
        </w:rPr>
        <w:t>, когда тема российского консерватизма была одной из самых актуальных.</w:t>
      </w:r>
    </w:p>
    <w:p w:rsidR="00645F91" w:rsidRPr="00645F91" w:rsidRDefault="00645F91" w:rsidP="00EC6DF1">
      <w:pPr>
        <w:pStyle w:val="af0"/>
        <w:spacing w:before="0" w:beforeAutospacing="0" w:after="0" w:afterAutospacing="0" w:line="312" w:lineRule="auto"/>
        <w:ind w:firstLine="680"/>
        <w:contextualSpacing/>
        <w:jc w:val="both"/>
        <w:rPr>
          <w:sz w:val="28"/>
          <w:szCs w:val="28"/>
        </w:rPr>
      </w:pPr>
      <w:r w:rsidRPr="00645F91">
        <w:rPr>
          <w:sz w:val="28"/>
          <w:szCs w:val="28"/>
        </w:rPr>
        <w:t xml:space="preserve">Научную разработку границ русского консерватизма открыли «старшие славянофилы». С этого момента началось накопление в нашей стране научного знания об этой идеологической доктрине. Основными же трудами по данной тематике в </w:t>
      </w:r>
      <w:r w:rsidRPr="00645F91">
        <w:rPr>
          <w:sz w:val="28"/>
          <w:szCs w:val="28"/>
          <w:lang w:val="en-US"/>
        </w:rPr>
        <w:t>XIX</w:t>
      </w:r>
      <w:r w:rsidRPr="00645F91">
        <w:rPr>
          <w:sz w:val="28"/>
          <w:szCs w:val="28"/>
        </w:rPr>
        <w:t xml:space="preserve"> веке принято считать фундаме</w:t>
      </w:r>
      <w:r w:rsidRPr="00645F91">
        <w:rPr>
          <w:sz w:val="28"/>
          <w:szCs w:val="28"/>
        </w:rPr>
        <w:t>н</w:t>
      </w:r>
      <w:r w:rsidRPr="00645F91">
        <w:rPr>
          <w:sz w:val="28"/>
          <w:szCs w:val="28"/>
        </w:rPr>
        <w:t>тальные работы Б.Чичерина «</w:t>
      </w:r>
      <w:r w:rsidRPr="00645F91">
        <w:rPr>
          <w:rStyle w:val="hl"/>
          <w:rFonts w:eastAsiaTheme="majorEastAsia"/>
          <w:sz w:val="28"/>
          <w:szCs w:val="28"/>
        </w:rPr>
        <w:t>История политических учений</w:t>
      </w:r>
      <w:r w:rsidRPr="00645F91">
        <w:rPr>
          <w:sz w:val="28"/>
          <w:szCs w:val="28"/>
        </w:rPr>
        <w:t>»</w:t>
      </w:r>
      <w:r w:rsidRPr="00645F91">
        <w:rPr>
          <w:rStyle w:val="a6"/>
          <w:sz w:val="28"/>
          <w:szCs w:val="28"/>
        </w:rPr>
        <w:footnoteReference w:id="96"/>
      </w:r>
      <w:r w:rsidRPr="00645F91">
        <w:rPr>
          <w:sz w:val="28"/>
          <w:szCs w:val="28"/>
        </w:rPr>
        <w:t>, «</w:t>
      </w:r>
      <w:r w:rsidRPr="00645F91">
        <w:rPr>
          <w:rStyle w:val="hl"/>
          <w:rFonts w:eastAsiaTheme="majorEastAsia"/>
          <w:sz w:val="28"/>
          <w:szCs w:val="28"/>
        </w:rPr>
        <w:t>Курс государственной науки»</w:t>
      </w:r>
      <w:r w:rsidRPr="00645F91">
        <w:rPr>
          <w:rStyle w:val="a6"/>
          <w:sz w:val="28"/>
          <w:szCs w:val="28"/>
        </w:rPr>
        <w:footnoteReference w:id="97"/>
      </w:r>
      <w:r w:rsidRPr="00645F91">
        <w:rPr>
          <w:rStyle w:val="hl"/>
          <w:rFonts w:eastAsiaTheme="majorEastAsia"/>
          <w:sz w:val="28"/>
          <w:szCs w:val="28"/>
        </w:rPr>
        <w:t xml:space="preserve">, и </w:t>
      </w:r>
      <w:r w:rsidRPr="00645F91">
        <w:rPr>
          <w:sz w:val="28"/>
          <w:szCs w:val="28"/>
        </w:rPr>
        <w:t>Л.Тихомирова «</w:t>
      </w:r>
      <w:r w:rsidRPr="00645F91">
        <w:rPr>
          <w:rStyle w:val="hl"/>
          <w:rFonts w:eastAsiaTheme="majorEastAsia"/>
          <w:sz w:val="28"/>
          <w:szCs w:val="28"/>
        </w:rPr>
        <w:t>Монархическая государс</w:t>
      </w:r>
      <w:r w:rsidRPr="00645F91">
        <w:rPr>
          <w:rStyle w:val="hl"/>
          <w:rFonts w:eastAsiaTheme="majorEastAsia"/>
          <w:sz w:val="28"/>
          <w:szCs w:val="28"/>
        </w:rPr>
        <w:t>т</w:t>
      </w:r>
      <w:r w:rsidRPr="00645F91">
        <w:rPr>
          <w:rStyle w:val="hl"/>
          <w:rFonts w:eastAsiaTheme="majorEastAsia"/>
          <w:sz w:val="28"/>
          <w:szCs w:val="28"/>
        </w:rPr>
        <w:t>венность</w:t>
      </w:r>
      <w:r w:rsidRPr="00645F91">
        <w:rPr>
          <w:sz w:val="28"/>
          <w:szCs w:val="28"/>
        </w:rPr>
        <w:t>»</w:t>
      </w:r>
      <w:r w:rsidRPr="00645F91">
        <w:rPr>
          <w:rStyle w:val="a6"/>
          <w:sz w:val="28"/>
          <w:szCs w:val="28"/>
        </w:rPr>
        <w:footnoteReference w:id="98"/>
      </w:r>
      <w:r w:rsidRPr="00645F91">
        <w:rPr>
          <w:sz w:val="28"/>
          <w:szCs w:val="28"/>
        </w:rPr>
        <w:t>. Работы этих исследователей положили начало двум иссл</w:t>
      </w:r>
      <w:r w:rsidRPr="00645F91">
        <w:rPr>
          <w:sz w:val="28"/>
          <w:szCs w:val="28"/>
        </w:rPr>
        <w:t>е</w:t>
      </w:r>
      <w:r w:rsidRPr="00645F91">
        <w:rPr>
          <w:sz w:val="28"/>
          <w:szCs w:val="28"/>
        </w:rPr>
        <w:lastRenderedPageBreak/>
        <w:t>довательским традициям изучения консервативного феномена. Первая, либерально-прогрессистская, исходила из трактовки консерватизма как реакционной идеологии</w:t>
      </w:r>
      <w:r w:rsidRPr="00645F91">
        <w:rPr>
          <w:rStyle w:val="a6"/>
          <w:sz w:val="28"/>
          <w:szCs w:val="28"/>
        </w:rPr>
        <w:footnoteReference w:id="99"/>
      </w:r>
      <w:r w:rsidRPr="00645F91">
        <w:rPr>
          <w:sz w:val="28"/>
          <w:szCs w:val="28"/>
        </w:rPr>
        <w:t>. Эту традицию поддержала и марксистская школа социальных наук</w:t>
      </w:r>
      <w:r w:rsidRPr="00645F91">
        <w:rPr>
          <w:rStyle w:val="a6"/>
          <w:sz w:val="28"/>
          <w:szCs w:val="28"/>
        </w:rPr>
        <w:footnoteReference w:id="100"/>
      </w:r>
      <w:r w:rsidRPr="00645F91">
        <w:rPr>
          <w:sz w:val="28"/>
          <w:szCs w:val="28"/>
        </w:rPr>
        <w:t>. Вторая, собственно консервативная трад</w:t>
      </w:r>
      <w:r w:rsidRPr="00645F91">
        <w:rPr>
          <w:sz w:val="28"/>
          <w:szCs w:val="28"/>
        </w:rPr>
        <w:t>и</w:t>
      </w:r>
      <w:r w:rsidRPr="00645F91">
        <w:rPr>
          <w:sz w:val="28"/>
          <w:szCs w:val="28"/>
        </w:rPr>
        <w:t>ция</w:t>
      </w:r>
      <w:r w:rsidRPr="00645F91">
        <w:rPr>
          <w:rStyle w:val="a6"/>
          <w:sz w:val="28"/>
          <w:szCs w:val="28"/>
        </w:rPr>
        <w:footnoteReference w:id="101"/>
      </w:r>
      <w:r w:rsidRPr="00645F91">
        <w:rPr>
          <w:sz w:val="28"/>
          <w:szCs w:val="28"/>
        </w:rPr>
        <w:t>, отождествляла консерватизм с национальной мыслью, преим</w:t>
      </w:r>
      <w:r w:rsidRPr="00645F91">
        <w:rPr>
          <w:sz w:val="28"/>
          <w:szCs w:val="28"/>
        </w:rPr>
        <w:t>у</w:t>
      </w:r>
      <w:r w:rsidRPr="00645F91">
        <w:rPr>
          <w:sz w:val="28"/>
          <w:szCs w:val="28"/>
        </w:rPr>
        <w:t>щественно с ее социально-политическими аспектами. Итак, исследов</w:t>
      </w:r>
      <w:r w:rsidRPr="00645F91">
        <w:rPr>
          <w:sz w:val="28"/>
          <w:szCs w:val="28"/>
        </w:rPr>
        <w:t>а</w:t>
      </w:r>
      <w:r w:rsidRPr="00645F91">
        <w:rPr>
          <w:sz w:val="28"/>
          <w:szCs w:val="28"/>
        </w:rPr>
        <w:t>тели-либералы акцентировали внимание на типичности исторического процесса и социально-политического устройства России, консерваторы – на уникальности. Первые подчеркивали отставание страны от более развитых государств Запада, консерваторы отмечали культурно-историческое своеобразие России. Методологическими основаниями и</w:t>
      </w:r>
      <w:r w:rsidRPr="00645F91">
        <w:rPr>
          <w:sz w:val="28"/>
          <w:szCs w:val="28"/>
        </w:rPr>
        <w:t>с</w:t>
      </w:r>
      <w:r w:rsidRPr="00645F91">
        <w:rPr>
          <w:sz w:val="28"/>
          <w:szCs w:val="28"/>
        </w:rPr>
        <w:t xml:space="preserve">следовательских направлений послужили сформировавшиеся во второй половине XIX </w:t>
      </w:r>
      <w:r w:rsidR="00664C3F">
        <w:rPr>
          <w:sz w:val="28"/>
          <w:szCs w:val="28"/>
        </w:rPr>
        <w:t>в. и  в XX в.</w:t>
      </w:r>
      <w:r w:rsidRPr="00645F91">
        <w:rPr>
          <w:sz w:val="28"/>
          <w:szCs w:val="28"/>
        </w:rPr>
        <w:t xml:space="preserve"> формационный и цивилизационный подходы. </w:t>
      </w:r>
    </w:p>
    <w:p w:rsidR="00645F91" w:rsidRPr="00645F91" w:rsidRDefault="00645F91" w:rsidP="00EC6DF1">
      <w:pPr>
        <w:pStyle w:val="af0"/>
        <w:spacing w:before="0" w:beforeAutospacing="0" w:after="0" w:afterAutospacing="0" w:line="312" w:lineRule="auto"/>
        <w:ind w:firstLine="680"/>
        <w:contextualSpacing/>
        <w:jc w:val="both"/>
        <w:rPr>
          <w:sz w:val="28"/>
          <w:szCs w:val="28"/>
        </w:rPr>
      </w:pPr>
      <w:r w:rsidRPr="00645F91">
        <w:rPr>
          <w:sz w:val="28"/>
          <w:szCs w:val="28"/>
        </w:rPr>
        <w:t>Советская гуманитарная наука последовательно рассматривала консерватизм как реакционное течение (одним из немногих исключений является концепция «</w:t>
      </w:r>
      <w:r w:rsidRPr="00645F91">
        <w:rPr>
          <w:rStyle w:val="hl"/>
          <w:rFonts w:eastAsiaTheme="majorEastAsia"/>
          <w:sz w:val="28"/>
          <w:szCs w:val="28"/>
        </w:rPr>
        <w:t>полифонического романа</w:t>
      </w:r>
      <w:r w:rsidRPr="00645F91">
        <w:rPr>
          <w:sz w:val="28"/>
          <w:szCs w:val="28"/>
        </w:rPr>
        <w:t xml:space="preserve"> Достоевского</w:t>
      </w:r>
      <w:r w:rsidR="002A1122">
        <w:rPr>
          <w:sz w:val="28"/>
          <w:szCs w:val="28"/>
        </w:rPr>
        <w:t>»</w:t>
      </w:r>
      <w:r w:rsidRPr="00645F91">
        <w:rPr>
          <w:sz w:val="28"/>
          <w:szCs w:val="28"/>
        </w:rPr>
        <w:t xml:space="preserve"> М.Бахтина)</w:t>
      </w:r>
      <w:r w:rsidRPr="00645F91">
        <w:rPr>
          <w:rStyle w:val="a6"/>
          <w:sz w:val="28"/>
          <w:szCs w:val="28"/>
        </w:rPr>
        <w:footnoteReference w:id="102"/>
      </w:r>
      <w:r w:rsidRPr="00645F91">
        <w:rPr>
          <w:sz w:val="28"/>
          <w:szCs w:val="28"/>
        </w:rPr>
        <w:t xml:space="preserve">, и только в конце </w:t>
      </w:r>
      <w:r w:rsidR="00664C3F">
        <w:rPr>
          <w:sz w:val="28"/>
          <w:szCs w:val="28"/>
        </w:rPr>
        <w:t>1980-х гг.</w:t>
      </w:r>
      <w:r w:rsidRPr="00645F91">
        <w:rPr>
          <w:sz w:val="28"/>
          <w:szCs w:val="28"/>
        </w:rPr>
        <w:t xml:space="preserve"> ХХ века ярлык «реакционн</w:t>
      </w:r>
      <w:r w:rsidRPr="00645F91">
        <w:rPr>
          <w:sz w:val="28"/>
          <w:szCs w:val="28"/>
        </w:rPr>
        <w:t>о</w:t>
      </w:r>
      <w:r w:rsidRPr="00645F91">
        <w:rPr>
          <w:sz w:val="28"/>
          <w:szCs w:val="28"/>
        </w:rPr>
        <w:t>сти» был снят с целого пласта национальной общественно-политической мысли и художественной литературы. Это открыло новые темы для ро</w:t>
      </w:r>
      <w:r w:rsidRPr="00645F91">
        <w:rPr>
          <w:sz w:val="28"/>
          <w:szCs w:val="28"/>
        </w:rPr>
        <w:t>с</w:t>
      </w:r>
      <w:r w:rsidRPr="00645F91">
        <w:rPr>
          <w:sz w:val="28"/>
          <w:szCs w:val="28"/>
        </w:rPr>
        <w:t>сийской науки, расширило горизонт для научно-исследовательской де</w:t>
      </w:r>
      <w:r w:rsidRPr="00645F91">
        <w:rPr>
          <w:sz w:val="28"/>
          <w:szCs w:val="28"/>
        </w:rPr>
        <w:t>я</w:t>
      </w:r>
      <w:r w:rsidRPr="00645F91">
        <w:rPr>
          <w:sz w:val="28"/>
          <w:szCs w:val="28"/>
        </w:rPr>
        <w:t xml:space="preserve">тельности. С начала </w:t>
      </w:r>
      <w:r w:rsidR="00664C3F">
        <w:rPr>
          <w:sz w:val="28"/>
          <w:szCs w:val="28"/>
        </w:rPr>
        <w:t>1990-х гг.</w:t>
      </w:r>
      <w:r w:rsidRPr="00645F91">
        <w:rPr>
          <w:sz w:val="28"/>
          <w:szCs w:val="28"/>
        </w:rPr>
        <w:t xml:space="preserve"> с доминирующей, так называемой «пр</w:t>
      </w:r>
      <w:r w:rsidRPr="00645F91">
        <w:rPr>
          <w:sz w:val="28"/>
          <w:szCs w:val="28"/>
        </w:rPr>
        <w:t>о</w:t>
      </w:r>
      <w:r w:rsidRPr="00645F91">
        <w:rPr>
          <w:sz w:val="28"/>
          <w:szCs w:val="28"/>
        </w:rPr>
        <w:t>грессистской», традицией начинает спорить методология, основанная на религиозной картине мира, и идее о множественности культурно-исторических типов. Наиболее ярко она проявилась в работах A.Панарина</w:t>
      </w:r>
      <w:r w:rsidRPr="00645F91">
        <w:rPr>
          <w:rStyle w:val="a6"/>
          <w:sz w:val="28"/>
          <w:szCs w:val="28"/>
        </w:rPr>
        <w:footnoteReference w:id="103"/>
      </w:r>
      <w:r w:rsidRPr="00645F91">
        <w:rPr>
          <w:sz w:val="28"/>
          <w:szCs w:val="28"/>
        </w:rPr>
        <w:t>, А.Дугина</w:t>
      </w:r>
      <w:r w:rsidRPr="00645F91">
        <w:rPr>
          <w:rStyle w:val="a6"/>
          <w:sz w:val="28"/>
          <w:szCs w:val="28"/>
        </w:rPr>
        <w:footnoteReference w:id="104"/>
      </w:r>
      <w:r w:rsidRPr="00645F91">
        <w:rPr>
          <w:sz w:val="28"/>
          <w:szCs w:val="28"/>
        </w:rPr>
        <w:t>,  В.</w:t>
      </w:r>
      <w:r w:rsidRPr="00645F91">
        <w:rPr>
          <w:rStyle w:val="hl"/>
          <w:rFonts w:eastAsiaTheme="majorEastAsia"/>
          <w:sz w:val="28"/>
          <w:szCs w:val="28"/>
        </w:rPr>
        <w:t>Гусева</w:t>
      </w:r>
      <w:r w:rsidRPr="00645F91">
        <w:rPr>
          <w:rStyle w:val="a6"/>
          <w:sz w:val="28"/>
          <w:szCs w:val="28"/>
        </w:rPr>
        <w:footnoteReference w:id="105"/>
      </w:r>
      <w:r w:rsidRPr="00645F91">
        <w:rPr>
          <w:rStyle w:val="hl"/>
          <w:rFonts w:eastAsiaTheme="majorEastAsia"/>
          <w:sz w:val="28"/>
          <w:szCs w:val="28"/>
        </w:rPr>
        <w:t xml:space="preserve">, </w:t>
      </w:r>
      <w:r w:rsidRPr="00645F91">
        <w:rPr>
          <w:sz w:val="28"/>
          <w:szCs w:val="28"/>
        </w:rPr>
        <w:t>Л.</w:t>
      </w:r>
      <w:r w:rsidRPr="00645F91">
        <w:rPr>
          <w:rStyle w:val="hl"/>
          <w:rFonts w:eastAsiaTheme="majorEastAsia"/>
          <w:sz w:val="28"/>
          <w:szCs w:val="28"/>
        </w:rPr>
        <w:t>Гумилева</w:t>
      </w:r>
      <w:r w:rsidRPr="00645F91">
        <w:rPr>
          <w:rStyle w:val="a6"/>
          <w:sz w:val="28"/>
          <w:szCs w:val="28"/>
        </w:rPr>
        <w:footnoteReference w:id="106"/>
      </w:r>
      <w:r w:rsidRPr="00645F91">
        <w:rPr>
          <w:sz w:val="28"/>
          <w:szCs w:val="28"/>
        </w:rPr>
        <w:t>, Ю.Кирьянова</w:t>
      </w:r>
      <w:r w:rsidRPr="00645F91">
        <w:rPr>
          <w:rStyle w:val="a6"/>
          <w:sz w:val="28"/>
          <w:szCs w:val="28"/>
        </w:rPr>
        <w:footnoteReference w:id="107"/>
      </w:r>
      <w:r w:rsidRPr="00645F91">
        <w:rPr>
          <w:sz w:val="28"/>
          <w:szCs w:val="28"/>
        </w:rPr>
        <w:t xml:space="preserve">, </w:t>
      </w:r>
      <w:r w:rsidRPr="00645F91">
        <w:rPr>
          <w:sz w:val="28"/>
          <w:szCs w:val="28"/>
        </w:rPr>
        <w:lastRenderedPageBreak/>
        <w:t>Ю.</w:t>
      </w:r>
      <w:r w:rsidRPr="00645F91">
        <w:rPr>
          <w:rStyle w:val="hl"/>
          <w:rFonts w:eastAsiaTheme="majorEastAsia"/>
          <w:sz w:val="28"/>
          <w:szCs w:val="28"/>
        </w:rPr>
        <w:t>Лотмана</w:t>
      </w:r>
      <w:r w:rsidRPr="00645F91">
        <w:rPr>
          <w:rStyle w:val="a6"/>
          <w:sz w:val="28"/>
          <w:szCs w:val="28"/>
        </w:rPr>
        <w:footnoteReference w:id="108"/>
      </w:r>
      <w:r w:rsidRPr="00645F91">
        <w:rPr>
          <w:sz w:val="28"/>
          <w:szCs w:val="28"/>
        </w:rPr>
        <w:t xml:space="preserve">. Здесь стоит подчеркнуть, что данная исследовательская традиция проникла практически во все гуманитарные науки.  </w:t>
      </w:r>
    </w:p>
    <w:p w:rsidR="00645F91" w:rsidRPr="00645F91" w:rsidRDefault="00645F91" w:rsidP="00EC6DF1">
      <w:pPr>
        <w:pStyle w:val="af0"/>
        <w:spacing w:before="0" w:beforeAutospacing="0" w:after="0" w:afterAutospacing="0" w:line="312" w:lineRule="auto"/>
        <w:ind w:firstLine="680"/>
        <w:contextualSpacing/>
        <w:jc w:val="both"/>
        <w:rPr>
          <w:i/>
          <w:sz w:val="28"/>
          <w:szCs w:val="28"/>
        </w:rPr>
      </w:pPr>
      <w:r w:rsidRPr="00645F91">
        <w:rPr>
          <w:sz w:val="28"/>
          <w:szCs w:val="28"/>
        </w:rPr>
        <w:t>В среде исследователей консерватизма важной проблемой является определения сущности консерватизма. Дискуссии по данной проблеме привели к появлению двух основных исследовательских подходов: идейного, согласно которому консерватизм обладает собственными идеологическими постулатами (идейным ядром), и ситуативного, кот</w:t>
      </w:r>
      <w:r w:rsidRPr="00645F91">
        <w:rPr>
          <w:sz w:val="28"/>
          <w:szCs w:val="28"/>
        </w:rPr>
        <w:t>о</w:t>
      </w:r>
      <w:r w:rsidRPr="00645F91">
        <w:rPr>
          <w:sz w:val="28"/>
          <w:szCs w:val="28"/>
        </w:rPr>
        <w:t>рый исходит из политико-прагматической трактовки консерватизма как «</w:t>
      </w:r>
      <w:r w:rsidRPr="00645F91">
        <w:rPr>
          <w:rStyle w:val="hl"/>
          <w:rFonts w:eastAsiaTheme="majorEastAsia"/>
          <w:sz w:val="28"/>
          <w:szCs w:val="28"/>
        </w:rPr>
        <w:t>служебной</w:t>
      </w:r>
      <w:r w:rsidRPr="00645F91">
        <w:rPr>
          <w:sz w:val="28"/>
          <w:szCs w:val="28"/>
        </w:rPr>
        <w:t xml:space="preserve">» (функциональной) идеологии правящего слоя. В области практической политики в России второй половины </w:t>
      </w:r>
      <w:r w:rsidR="00664C3F">
        <w:rPr>
          <w:sz w:val="28"/>
          <w:szCs w:val="28"/>
        </w:rPr>
        <w:t xml:space="preserve">1990-х гг. </w:t>
      </w:r>
      <w:r w:rsidRPr="00645F91">
        <w:rPr>
          <w:sz w:val="28"/>
          <w:szCs w:val="28"/>
        </w:rPr>
        <w:t>возобладал второй подход, который помог решить обозначенную выше проблему ребрендинга власти, поэтому обратимся к работам, обосновавшим именно такое применение консерватизма. Ситуативный подход связ</w:t>
      </w:r>
      <w:r w:rsidRPr="00645F91">
        <w:rPr>
          <w:sz w:val="28"/>
          <w:szCs w:val="28"/>
        </w:rPr>
        <w:t>ы</w:t>
      </w:r>
      <w:r w:rsidRPr="00645F91">
        <w:rPr>
          <w:sz w:val="28"/>
          <w:szCs w:val="28"/>
        </w:rPr>
        <w:t>вают с выходом в свет статьи С.Хантингтона «</w:t>
      </w:r>
      <w:r w:rsidRPr="00645F91">
        <w:rPr>
          <w:rStyle w:val="hl"/>
          <w:rFonts w:eastAsiaTheme="majorEastAsia"/>
          <w:sz w:val="28"/>
          <w:szCs w:val="28"/>
        </w:rPr>
        <w:t>Консерватизм как идеол</w:t>
      </w:r>
      <w:r w:rsidRPr="00645F91">
        <w:rPr>
          <w:rStyle w:val="hl"/>
          <w:rFonts w:eastAsiaTheme="majorEastAsia"/>
          <w:sz w:val="28"/>
          <w:szCs w:val="28"/>
        </w:rPr>
        <w:t>о</w:t>
      </w:r>
      <w:r w:rsidRPr="00645F91">
        <w:rPr>
          <w:rStyle w:val="hl"/>
          <w:rFonts w:eastAsiaTheme="majorEastAsia"/>
          <w:sz w:val="28"/>
          <w:szCs w:val="28"/>
        </w:rPr>
        <w:t>гия</w:t>
      </w:r>
      <w:r w:rsidRPr="00645F91">
        <w:rPr>
          <w:sz w:val="28"/>
          <w:szCs w:val="28"/>
        </w:rPr>
        <w:t>»</w:t>
      </w:r>
      <w:r w:rsidRPr="00645F91">
        <w:rPr>
          <w:rStyle w:val="a6"/>
          <w:sz w:val="28"/>
          <w:szCs w:val="28"/>
        </w:rPr>
        <w:footnoteReference w:id="109"/>
      </w:r>
      <w:r w:rsidRPr="00645F91">
        <w:rPr>
          <w:sz w:val="28"/>
          <w:szCs w:val="28"/>
        </w:rPr>
        <w:t>, которая стала манифестом данного методологического напра</w:t>
      </w:r>
      <w:r w:rsidRPr="00645F91">
        <w:rPr>
          <w:sz w:val="28"/>
          <w:szCs w:val="28"/>
        </w:rPr>
        <w:t>в</w:t>
      </w:r>
      <w:r w:rsidRPr="00645F91">
        <w:rPr>
          <w:sz w:val="28"/>
          <w:szCs w:val="28"/>
        </w:rPr>
        <w:t>ления. Под влиянием методологических подходов этого автора слож</w:t>
      </w:r>
      <w:r w:rsidRPr="00645F91">
        <w:rPr>
          <w:sz w:val="28"/>
          <w:szCs w:val="28"/>
        </w:rPr>
        <w:t>и</w:t>
      </w:r>
      <w:r w:rsidRPr="00645F91">
        <w:rPr>
          <w:sz w:val="28"/>
          <w:szCs w:val="28"/>
        </w:rPr>
        <w:t>лось исследовательское направление, «</w:t>
      </w:r>
      <w:r w:rsidRPr="00645F91">
        <w:rPr>
          <w:rStyle w:val="hl"/>
          <w:rFonts w:eastAsiaTheme="majorEastAsia"/>
          <w:sz w:val="28"/>
          <w:szCs w:val="28"/>
        </w:rPr>
        <w:t>пионерами</w:t>
      </w:r>
      <w:r w:rsidRPr="00645F91">
        <w:rPr>
          <w:sz w:val="28"/>
          <w:szCs w:val="28"/>
        </w:rPr>
        <w:t>» которого в нашей стране стали П.</w:t>
      </w:r>
      <w:r w:rsidRPr="00645F91">
        <w:rPr>
          <w:rStyle w:val="hl"/>
          <w:rFonts w:eastAsiaTheme="majorEastAsia"/>
          <w:sz w:val="28"/>
          <w:szCs w:val="28"/>
        </w:rPr>
        <w:t>Рахшмир</w:t>
      </w:r>
      <w:r w:rsidRPr="00645F91">
        <w:rPr>
          <w:rStyle w:val="a6"/>
          <w:sz w:val="28"/>
          <w:szCs w:val="28"/>
        </w:rPr>
        <w:footnoteReference w:id="110"/>
      </w:r>
      <w:r w:rsidRPr="00645F91">
        <w:rPr>
          <w:sz w:val="28"/>
          <w:szCs w:val="28"/>
        </w:rPr>
        <w:t xml:space="preserve"> и К.Гаджиев</w:t>
      </w:r>
      <w:r w:rsidRPr="00645F91">
        <w:rPr>
          <w:rStyle w:val="a6"/>
          <w:sz w:val="28"/>
          <w:szCs w:val="28"/>
        </w:rPr>
        <w:footnoteReference w:id="111"/>
      </w:r>
      <w:r w:rsidRPr="00645F91">
        <w:rPr>
          <w:sz w:val="28"/>
          <w:szCs w:val="28"/>
        </w:rPr>
        <w:t xml:space="preserve">. </w:t>
      </w:r>
    </w:p>
    <w:p w:rsidR="00645F91" w:rsidRPr="00645F91" w:rsidRDefault="00645F91" w:rsidP="00EC6DF1">
      <w:pPr>
        <w:pStyle w:val="af0"/>
        <w:spacing w:before="0" w:beforeAutospacing="0" w:after="0" w:afterAutospacing="0" w:line="312" w:lineRule="auto"/>
        <w:ind w:firstLine="680"/>
        <w:contextualSpacing/>
        <w:jc w:val="both"/>
        <w:rPr>
          <w:sz w:val="28"/>
          <w:szCs w:val="28"/>
        </w:rPr>
      </w:pPr>
      <w:r w:rsidRPr="00645F91">
        <w:rPr>
          <w:sz w:val="28"/>
          <w:szCs w:val="28"/>
        </w:rPr>
        <w:t>Итак, проведя этот библиографический обзор, мы обратили вн</w:t>
      </w:r>
      <w:r w:rsidRPr="00645F91">
        <w:rPr>
          <w:sz w:val="28"/>
          <w:szCs w:val="28"/>
        </w:rPr>
        <w:t>и</w:t>
      </w:r>
      <w:r w:rsidRPr="00645F91">
        <w:rPr>
          <w:sz w:val="28"/>
          <w:szCs w:val="28"/>
        </w:rPr>
        <w:t xml:space="preserve">мание на постоянно возрастающий в течение </w:t>
      </w:r>
      <w:r w:rsidR="00664C3F">
        <w:rPr>
          <w:sz w:val="28"/>
          <w:szCs w:val="28"/>
        </w:rPr>
        <w:t>1990-х г.г.</w:t>
      </w:r>
      <w:r w:rsidRPr="00645F91">
        <w:rPr>
          <w:sz w:val="28"/>
          <w:szCs w:val="28"/>
        </w:rPr>
        <w:t xml:space="preserve"> интерес иссл</w:t>
      </w:r>
      <w:r w:rsidRPr="00645F91">
        <w:rPr>
          <w:sz w:val="28"/>
          <w:szCs w:val="28"/>
        </w:rPr>
        <w:t>е</w:t>
      </w:r>
      <w:r w:rsidRPr="00645F91">
        <w:rPr>
          <w:sz w:val="28"/>
          <w:szCs w:val="28"/>
        </w:rPr>
        <w:t>дователей к проблеме консерватизма, которы</w:t>
      </w:r>
      <w:r w:rsidR="003C62D0">
        <w:rPr>
          <w:sz w:val="28"/>
          <w:szCs w:val="28"/>
        </w:rPr>
        <w:t>й в первой половине 2000-х гг.</w:t>
      </w:r>
      <w:r w:rsidRPr="00645F91">
        <w:rPr>
          <w:sz w:val="28"/>
          <w:szCs w:val="28"/>
        </w:rPr>
        <w:t xml:space="preserve"> выразился в появлении большого количества статей, монографий, диссертационных исследований. На наш взгляд, актуальности этой теме добавило решение обозначенной нами выше прикладной политической задачи: замена либеральных лозунгов на консервативные и, соответс</w:t>
      </w:r>
      <w:r w:rsidRPr="00645F91">
        <w:rPr>
          <w:sz w:val="28"/>
          <w:szCs w:val="28"/>
        </w:rPr>
        <w:t>т</w:t>
      </w:r>
      <w:r w:rsidRPr="00645F91">
        <w:rPr>
          <w:sz w:val="28"/>
          <w:szCs w:val="28"/>
        </w:rPr>
        <w:t>венно, пропаганда в обществе консервативных ценностей. Теперь пр</w:t>
      </w:r>
      <w:r w:rsidRPr="00645F91">
        <w:rPr>
          <w:sz w:val="28"/>
          <w:szCs w:val="28"/>
        </w:rPr>
        <w:t>о</w:t>
      </w:r>
      <w:r w:rsidRPr="00645F91">
        <w:rPr>
          <w:sz w:val="28"/>
          <w:szCs w:val="28"/>
        </w:rPr>
        <w:t>следим, как именно формировалось консервативное направление ро</w:t>
      </w:r>
      <w:r w:rsidRPr="00645F91">
        <w:rPr>
          <w:sz w:val="28"/>
          <w:szCs w:val="28"/>
        </w:rPr>
        <w:t>с</w:t>
      </w:r>
      <w:r w:rsidRPr="00645F91">
        <w:rPr>
          <w:sz w:val="28"/>
          <w:szCs w:val="28"/>
        </w:rPr>
        <w:t xml:space="preserve">сийской политики.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Одна из особенностей политического процесса в России – это пе</w:t>
      </w:r>
      <w:r w:rsidRPr="00645F91">
        <w:rPr>
          <w:rFonts w:ascii="Times New Roman" w:hAnsi="Times New Roman" w:cs="Times New Roman"/>
          <w:sz w:val="28"/>
          <w:szCs w:val="28"/>
        </w:rPr>
        <w:t>р</w:t>
      </w:r>
      <w:r w:rsidRPr="00645F91">
        <w:rPr>
          <w:rFonts w:ascii="Times New Roman" w:hAnsi="Times New Roman" w:cs="Times New Roman"/>
          <w:sz w:val="28"/>
          <w:szCs w:val="28"/>
        </w:rPr>
        <w:t>сонификация политики, поэтому не случайно Г.Моро в процитирова</w:t>
      </w:r>
      <w:r w:rsidRPr="00645F91">
        <w:rPr>
          <w:rFonts w:ascii="Times New Roman" w:hAnsi="Times New Roman" w:cs="Times New Roman"/>
          <w:sz w:val="28"/>
          <w:szCs w:val="28"/>
        </w:rPr>
        <w:t>н</w:t>
      </w:r>
      <w:r w:rsidRPr="00645F91">
        <w:rPr>
          <w:rFonts w:ascii="Times New Roman" w:hAnsi="Times New Roman" w:cs="Times New Roman"/>
          <w:sz w:val="28"/>
          <w:szCs w:val="28"/>
        </w:rPr>
        <w:t>ной нами выше статье «Что такое консерватизм?» в 1998 г</w:t>
      </w:r>
      <w:r w:rsidR="003C62D0">
        <w:rPr>
          <w:rFonts w:ascii="Times New Roman" w:hAnsi="Times New Roman" w:cs="Times New Roman"/>
          <w:sz w:val="28"/>
          <w:szCs w:val="28"/>
        </w:rPr>
        <w:t>.</w:t>
      </w:r>
      <w:r w:rsidRPr="00645F91">
        <w:rPr>
          <w:rFonts w:ascii="Times New Roman" w:hAnsi="Times New Roman" w:cs="Times New Roman"/>
          <w:sz w:val="28"/>
          <w:szCs w:val="28"/>
        </w:rPr>
        <w:t xml:space="preserve"> сокрушался по поводу отсутствия «крупных консервативных характеров». В тот п</w:t>
      </w:r>
      <w:r w:rsidRPr="00645F91">
        <w:rPr>
          <w:rFonts w:ascii="Times New Roman" w:hAnsi="Times New Roman" w:cs="Times New Roman"/>
          <w:sz w:val="28"/>
          <w:szCs w:val="28"/>
        </w:rPr>
        <w:t>е</w:t>
      </w:r>
      <w:r w:rsidRPr="00645F91">
        <w:rPr>
          <w:rFonts w:ascii="Times New Roman" w:hAnsi="Times New Roman" w:cs="Times New Roman"/>
          <w:sz w:val="28"/>
          <w:szCs w:val="28"/>
        </w:rPr>
        <w:t>риод в Кремле действительно с ними были проблемы, но публичная п</w:t>
      </w:r>
      <w:r w:rsidRPr="00645F91">
        <w:rPr>
          <w:rFonts w:ascii="Times New Roman" w:hAnsi="Times New Roman" w:cs="Times New Roman"/>
          <w:sz w:val="28"/>
          <w:szCs w:val="28"/>
        </w:rPr>
        <w:t>о</w:t>
      </w:r>
      <w:r w:rsidRPr="00645F91">
        <w:rPr>
          <w:rFonts w:ascii="Times New Roman" w:hAnsi="Times New Roman" w:cs="Times New Roman"/>
          <w:sz w:val="28"/>
          <w:szCs w:val="28"/>
        </w:rPr>
        <w:t>литика стимулировала их появление. Яркими примерами «крупных ко</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сервативных характеров» к середине </w:t>
      </w:r>
      <w:r w:rsidR="003C62D0">
        <w:rPr>
          <w:rFonts w:ascii="Times New Roman" w:hAnsi="Times New Roman" w:cs="Times New Roman"/>
          <w:sz w:val="28"/>
          <w:szCs w:val="28"/>
        </w:rPr>
        <w:t>19</w:t>
      </w:r>
      <w:r w:rsidRPr="00645F91">
        <w:rPr>
          <w:rFonts w:ascii="Times New Roman" w:hAnsi="Times New Roman" w:cs="Times New Roman"/>
          <w:sz w:val="28"/>
          <w:szCs w:val="28"/>
        </w:rPr>
        <w:t xml:space="preserve">90-х годов стали генералы-политики А.Лебедь и А.Николаев.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Первый все-таки был вынужден уйти из Совета безопасности, но вскоре выиграл в сложной борьбе выборы на пост губернатора Красн</w:t>
      </w:r>
      <w:r w:rsidRPr="00645F91">
        <w:rPr>
          <w:rFonts w:ascii="Times New Roman" w:hAnsi="Times New Roman" w:cs="Times New Roman"/>
          <w:sz w:val="28"/>
          <w:szCs w:val="28"/>
        </w:rPr>
        <w:t>о</w:t>
      </w:r>
      <w:r w:rsidRPr="00645F91">
        <w:rPr>
          <w:rFonts w:ascii="Times New Roman" w:hAnsi="Times New Roman" w:cs="Times New Roman"/>
          <w:sz w:val="28"/>
          <w:szCs w:val="28"/>
        </w:rPr>
        <w:t>ярского края. Постоянное же комментирование событий в стране, кот</w:t>
      </w:r>
      <w:r w:rsidRPr="00645F91">
        <w:rPr>
          <w:rFonts w:ascii="Times New Roman" w:hAnsi="Times New Roman" w:cs="Times New Roman"/>
          <w:sz w:val="28"/>
          <w:szCs w:val="28"/>
        </w:rPr>
        <w:t>о</w:t>
      </w:r>
      <w:r w:rsidRPr="00645F91">
        <w:rPr>
          <w:rFonts w:ascii="Times New Roman" w:hAnsi="Times New Roman" w:cs="Times New Roman"/>
          <w:sz w:val="28"/>
          <w:szCs w:val="28"/>
        </w:rPr>
        <w:t>рое охотно публиковали СМИ, говорили в пользу того, что А.Лебедь стремился оставаться федеральным политиком и был не прочь вернуться в Кремль, но уже в н</w:t>
      </w:r>
      <w:r w:rsidR="003C62D0">
        <w:rPr>
          <w:rFonts w:ascii="Times New Roman" w:hAnsi="Times New Roman" w:cs="Times New Roman"/>
          <w:sz w:val="28"/>
          <w:szCs w:val="28"/>
        </w:rPr>
        <w:t>овом статусе. 28 апреля 2002 г.</w:t>
      </w:r>
      <w:r w:rsidRPr="00645F91">
        <w:rPr>
          <w:rFonts w:ascii="Times New Roman" w:hAnsi="Times New Roman" w:cs="Times New Roman"/>
          <w:sz w:val="28"/>
          <w:szCs w:val="28"/>
        </w:rPr>
        <w:t xml:space="preserve"> он погиб во время крушения вертолета МИ-8 при выполнении служебных обязанностей.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А.Николаев, после ухода с поста директора Федеральной погр</w:t>
      </w:r>
      <w:r w:rsidRPr="00645F91">
        <w:rPr>
          <w:rFonts w:ascii="Times New Roman" w:hAnsi="Times New Roman" w:cs="Times New Roman"/>
          <w:sz w:val="28"/>
          <w:szCs w:val="28"/>
        </w:rPr>
        <w:t>а</w:t>
      </w:r>
      <w:r w:rsidRPr="00645F91">
        <w:rPr>
          <w:rFonts w:ascii="Times New Roman" w:hAnsi="Times New Roman" w:cs="Times New Roman"/>
          <w:sz w:val="28"/>
          <w:szCs w:val="28"/>
        </w:rPr>
        <w:t>ничной службы, так же стремился преуспеть как федеральный политик. Пик его а</w:t>
      </w:r>
      <w:r w:rsidR="003C62D0">
        <w:rPr>
          <w:rFonts w:ascii="Times New Roman" w:hAnsi="Times New Roman" w:cs="Times New Roman"/>
          <w:sz w:val="28"/>
          <w:szCs w:val="28"/>
        </w:rPr>
        <w:t>ктивности приходится на 1998 г.</w:t>
      </w:r>
      <w:r w:rsidRPr="00645F91">
        <w:rPr>
          <w:rFonts w:ascii="Times New Roman" w:hAnsi="Times New Roman" w:cs="Times New Roman"/>
          <w:sz w:val="28"/>
          <w:szCs w:val="28"/>
        </w:rPr>
        <w:t>, когда он создает партию и издает книгу «Россия на переломе»</w:t>
      </w:r>
      <w:r w:rsidR="002A1122">
        <w:rPr>
          <w:rStyle w:val="a6"/>
          <w:rFonts w:ascii="Times New Roman" w:hAnsi="Times New Roman" w:cs="Times New Roman"/>
          <w:sz w:val="28"/>
          <w:szCs w:val="28"/>
        </w:rPr>
        <w:footnoteReference w:id="112"/>
      </w:r>
      <w:r w:rsidRPr="00645F91">
        <w:rPr>
          <w:rFonts w:ascii="Times New Roman" w:hAnsi="Times New Roman" w:cs="Times New Roman"/>
          <w:sz w:val="28"/>
          <w:szCs w:val="28"/>
        </w:rPr>
        <w:t xml:space="preserve">, в которой сформулировал свое отношение к политической ситуации в России. </w:t>
      </w:r>
      <w:r w:rsidR="002A1122">
        <w:rPr>
          <w:rFonts w:ascii="Times New Roman" w:hAnsi="Times New Roman" w:cs="Times New Roman"/>
          <w:sz w:val="28"/>
          <w:szCs w:val="28"/>
        </w:rPr>
        <w:t>Его</w:t>
      </w:r>
      <w:r w:rsidRPr="00645F91">
        <w:rPr>
          <w:rFonts w:ascii="Times New Roman" w:hAnsi="Times New Roman" w:cs="Times New Roman"/>
          <w:sz w:val="28"/>
          <w:szCs w:val="28"/>
        </w:rPr>
        <w:t xml:space="preserve"> доктрина вполне о</w:t>
      </w:r>
      <w:r w:rsidRPr="00645F91">
        <w:rPr>
          <w:rFonts w:ascii="Times New Roman" w:hAnsi="Times New Roman" w:cs="Times New Roman"/>
          <w:sz w:val="28"/>
          <w:szCs w:val="28"/>
        </w:rPr>
        <w:t>т</w:t>
      </w:r>
      <w:r w:rsidRPr="00645F91">
        <w:rPr>
          <w:rFonts w:ascii="Times New Roman" w:hAnsi="Times New Roman" w:cs="Times New Roman"/>
          <w:sz w:val="28"/>
          <w:szCs w:val="28"/>
        </w:rPr>
        <w:t>вечала параметрам партии «Единство», которая бы</w:t>
      </w:r>
      <w:r w:rsidR="003C62D0">
        <w:rPr>
          <w:rFonts w:ascii="Times New Roman" w:hAnsi="Times New Roman" w:cs="Times New Roman"/>
          <w:sz w:val="28"/>
          <w:szCs w:val="28"/>
        </w:rPr>
        <w:t>ла образована в том же 1998 г.</w:t>
      </w:r>
      <w:r w:rsidRPr="00645F91">
        <w:rPr>
          <w:rFonts w:ascii="Times New Roman" w:hAnsi="Times New Roman" w:cs="Times New Roman"/>
          <w:sz w:val="28"/>
          <w:szCs w:val="28"/>
        </w:rPr>
        <w:t>, однако А.Николаева не оказалось среди ее лидеров. Это еще одно свидетельство того, что партии в России в тот период являлись не объединениями единомышленников по политико-идеологическим при</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ципам, а группами интересов.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Тройка лидеров партии «Единства» была сформирована по при</w:t>
      </w:r>
      <w:r w:rsidRPr="00645F91">
        <w:rPr>
          <w:rFonts w:ascii="Times New Roman" w:hAnsi="Times New Roman" w:cs="Times New Roman"/>
          <w:sz w:val="28"/>
          <w:szCs w:val="28"/>
        </w:rPr>
        <w:t>н</w:t>
      </w:r>
      <w:r w:rsidRPr="00645F91">
        <w:rPr>
          <w:rFonts w:ascii="Times New Roman" w:hAnsi="Times New Roman" w:cs="Times New Roman"/>
          <w:sz w:val="28"/>
          <w:szCs w:val="28"/>
        </w:rPr>
        <w:t>ципу «сильных консервативных характеров». Лидером партии стал р</w:t>
      </w:r>
      <w:r w:rsidRPr="00645F91">
        <w:rPr>
          <w:rFonts w:ascii="Times New Roman" w:hAnsi="Times New Roman" w:cs="Times New Roman"/>
          <w:sz w:val="28"/>
          <w:szCs w:val="28"/>
        </w:rPr>
        <w:t>у</w:t>
      </w:r>
      <w:r w:rsidRPr="00645F91">
        <w:rPr>
          <w:rFonts w:ascii="Times New Roman" w:hAnsi="Times New Roman" w:cs="Times New Roman"/>
          <w:sz w:val="28"/>
          <w:szCs w:val="28"/>
        </w:rPr>
        <w:t>ководитель МЧС С.Шойгу. Это подразделение постоянно находилось в рамках информационной повестки дня, поскольку исполняло роль «службы спасения», ликвидируя последствия не только техногенных и природных катастроф, но и коммунальных аварий. В рамках министе</w:t>
      </w:r>
      <w:r w:rsidRPr="00645F91">
        <w:rPr>
          <w:rFonts w:ascii="Times New Roman" w:hAnsi="Times New Roman" w:cs="Times New Roman"/>
          <w:sz w:val="28"/>
          <w:szCs w:val="28"/>
        </w:rPr>
        <w:t>р</w:t>
      </w:r>
      <w:r w:rsidRPr="00645F91">
        <w:rPr>
          <w:rFonts w:ascii="Times New Roman" w:hAnsi="Times New Roman" w:cs="Times New Roman"/>
          <w:sz w:val="28"/>
          <w:szCs w:val="28"/>
        </w:rPr>
        <w:t>ства было создано одно из первых эффективно работающих в структ</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рах госслужбы </w:t>
      </w:r>
      <w:r w:rsidRPr="00645F91">
        <w:rPr>
          <w:rFonts w:ascii="Times New Roman" w:hAnsi="Times New Roman" w:cs="Times New Roman"/>
          <w:sz w:val="28"/>
          <w:szCs w:val="28"/>
          <w:lang w:val="en-US"/>
        </w:rPr>
        <w:t>PR</w:t>
      </w:r>
      <w:r w:rsidRPr="00645F91">
        <w:rPr>
          <w:rFonts w:ascii="Times New Roman" w:hAnsi="Times New Roman" w:cs="Times New Roman"/>
          <w:sz w:val="28"/>
          <w:szCs w:val="28"/>
        </w:rPr>
        <w:t xml:space="preserve">-подразделение. Со второй половины </w:t>
      </w:r>
      <w:r w:rsidR="003C62D0">
        <w:rPr>
          <w:rFonts w:ascii="Times New Roman" w:hAnsi="Times New Roman" w:cs="Times New Roman"/>
          <w:sz w:val="28"/>
          <w:szCs w:val="28"/>
        </w:rPr>
        <w:t>1990-х гг.</w:t>
      </w:r>
      <w:r w:rsidRPr="00645F91">
        <w:rPr>
          <w:rFonts w:ascii="Times New Roman" w:hAnsi="Times New Roman" w:cs="Times New Roman"/>
          <w:sz w:val="28"/>
          <w:szCs w:val="28"/>
        </w:rPr>
        <w:t xml:space="preserve"> </w:t>
      </w:r>
      <w:r w:rsidR="003D336D">
        <w:rPr>
          <w:rFonts w:ascii="Times New Roman" w:hAnsi="Times New Roman" w:cs="Times New Roman"/>
          <w:sz w:val="28"/>
          <w:szCs w:val="28"/>
        </w:rPr>
        <w:t xml:space="preserve">        </w:t>
      </w:r>
      <w:r w:rsidR="003D336D">
        <w:rPr>
          <w:rFonts w:ascii="Times New Roman" w:hAnsi="Times New Roman" w:cs="Times New Roman"/>
          <w:sz w:val="28"/>
          <w:szCs w:val="28"/>
        </w:rPr>
        <w:lastRenderedPageBreak/>
        <w:t>С.</w:t>
      </w:r>
      <w:r w:rsidRPr="00645F91">
        <w:rPr>
          <w:rFonts w:ascii="Times New Roman" w:hAnsi="Times New Roman" w:cs="Times New Roman"/>
          <w:sz w:val="28"/>
          <w:szCs w:val="28"/>
        </w:rPr>
        <w:t>Шойгу стал регулярно присутствовать в медийном поле, преимущес</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венно в позитивном контексте.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Вторым номером предвыборного списка был генерал-лейтенант МВД А.Гуров. Начав свою политическую карьеру «на волне» пер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стройки, в </w:t>
      </w:r>
      <w:r w:rsidR="003C62D0">
        <w:rPr>
          <w:rFonts w:ascii="Times New Roman" w:hAnsi="Times New Roman" w:cs="Times New Roman"/>
          <w:sz w:val="28"/>
          <w:szCs w:val="28"/>
        </w:rPr>
        <w:t>1990-х гг.</w:t>
      </w:r>
      <w:r w:rsidRPr="00645F91">
        <w:rPr>
          <w:rFonts w:ascii="Times New Roman" w:hAnsi="Times New Roman" w:cs="Times New Roman"/>
          <w:sz w:val="28"/>
          <w:szCs w:val="28"/>
        </w:rPr>
        <w:t xml:space="preserve"> он был уже совершенно незаметен. Спустя 10 лет его репутация компетентного эксперта по борьбе с организованной пр</w:t>
      </w:r>
      <w:r w:rsidRPr="00645F91">
        <w:rPr>
          <w:rFonts w:ascii="Times New Roman" w:hAnsi="Times New Roman" w:cs="Times New Roman"/>
          <w:sz w:val="28"/>
          <w:szCs w:val="28"/>
        </w:rPr>
        <w:t>е</w:t>
      </w:r>
      <w:r w:rsidRPr="00645F91">
        <w:rPr>
          <w:rFonts w:ascii="Times New Roman" w:hAnsi="Times New Roman" w:cs="Times New Roman"/>
          <w:sz w:val="28"/>
          <w:szCs w:val="28"/>
        </w:rPr>
        <w:t>ступностью и коррупцией опять оказалась востребованной. Третьим л</w:t>
      </w:r>
      <w:r w:rsidRPr="00645F91">
        <w:rPr>
          <w:rFonts w:ascii="Times New Roman" w:hAnsi="Times New Roman" w:cs="Times New Roman"/>
          <w:sz w:val="28"/>
          <w:szCs w:val="28"/>
        </w:rPr>
        <w:t>и</w:t>
      </w:r>
      <w:r w:rsidRPr="00645F91">
        <w:rPr>
          <w:rFonts w:ascii="Times New Roman" w:hAnsi="Times New Roman" w:cs="Times New Roman"/>
          <w:sz w:val="28"/>
          <w:szCs w:val="28"/>
        </w:rPr>
        <w:t>дером партии стал трехкратный олимпийский чемпион по греко-римской борьбе А.Карелин. Популярность всех троих как личностей в стране была достаточно высока. Поэтому перед партийными политте</w:t>
      </w:r>
      <w:r w:rsidRPr="00645F91">
        <w:rPr>
          <w:rFonts w:ascii="Times New Roman" w:hAnsi="Times New Roman" w:cs="Times New Roman"/>
          <w:sz w:val="28"/>
          <w:szCs w:val="28"/>
        </w:rPr>
        <w:t>х</w:t>
      </w:r>
      <w:r w:rsidRPr="00645F91">
        <w:rPr>
          <w:rFonts w:ascii="Times New Roman" w:hAnsi="Times New Roman" w:cs="Times New Roman"/>
          <w:sz w:val="28"/>
          <w:szCs w:val="28"/>
        </w:rPr>
        <w:t xml:space="preserve">нологами встала задача спроецировать ее на саму партию «Единство». С этой целью стал усиленно культивироваться мифологический образ «трех богатырей», спасителей России.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свою очередь, самостоятельную политическую игру продолжали вести первые вице-премьеры А.Чубайс и Б.Немцов. В союзе с Е.Гайдаром и И.Хакамадой они создают партию «Союз правых сил» – СПС. При всей либеральной фразеологии в публичных выступлениях, вряд ли можно назвать СПС классической либерально-демократической партией, поскольку все ее лидеры входили в составы ельцинского пр</w:t>
      </w:r>
      <w:r w:rsidRPr="00645F91">
        <w:rPr>
          <w:rFonts w:ascii="Times New Roman" w:hAnsi="Times New Roman" w:cs="Times New Roman"/>
          <w:sz w:val="28"/>
          <w:szCs w:val="28"/>
        </w:rPr>
        <w:t>а</w:t>
      </w:r>
      <w:r w:rsidRPr="00645F91">
        <w:rPr>
          <w:rFonts w:ascii="Times New Roman" w:hAnsi="Times New Roman" w:cs="Times New Roman"/>
          <w:sz w:val="28"/>
          <w:szCs w:val="28"/>
        </w:rPr>
        <w:t>вительства, которое в своей деятельности довольно далеко ушло от з</w:t>
      </w:r>
      <w:r w:rsidRPr="00645F91">
        <w:rPr>
          <w:rFonts w:ascii="Times New Roman" w:hAnsi="Times New Roman" w:cs="Times New Roman"/>
          <w:sz w:val="28"/>
          <w:szCs w:val="28"/>
        </w:rPr>
        <w:t>а</w:t>
      </w:r>
      <w:r w:rsidRPr="00645F91">
        <w:rPr>
          <w:rFonts w:ascii="Times New Roman" w:hAnsi="Times New Roman" w:cs="Times New Roman"/>
          <w:sz w:val="28"/>
          <w:szCs w:val="28"/>
        </w:rPr>
        <w:t>падных ценностей. Появление же «русского Пиночета» рассматривалось этими «либералами» как вполне приемлемый сценарий развития пол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тического процесса в стране.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Однако куда более серьезным политическим соперником для Кремля стало новое политическое образование – партия «Отечество – Вся Россия». Ее творцом, вероятней всего, следует считать мэра Москвы Ю.Лужкова, политические амбиции которого явно выходили за геогр</w:t>
      </w:r>
      <w:r w:rsidRPr="00645F91">
        <w:rPr>
          <w:rFonts w:ascii="Times New Roman" w:hAnsi="Times New Roman" w:cs="Times New Roman"/>
          <w:sz w:val="28"/>
          <w:szCs w:val="28"/>
        </w:rPr>
        <w:t>а</w:t>
      </w:r>
      <w:r w:rsidRPr="00645F91">
        <w:rPr>
          <w:rFonts w:ascii="Times New Roman" w:hAnsi="Times New Roman" w:cs="Times New Roman"/>
          <w:sz w:val="28"/>
          <w:szCs w:val="28"/>
        </w:rPr>
        <w:t>фические рамки столицы. После</w:t>
      </w:r>
      <w:r w:rsidR="003C62D0">
        <w:rPr>
          <w:rFonts w:ascii="Times New Roman" w:hAnsi="Times New Roman" w:cs="Times New Roman"/>
          <w:sz w:val="28"/>
          <w:szCs w:val="28"/>
        </w:rPr>
        <w:t xml:space="preserve"> президентских выборов 1996 г.</w:t>
      </w:r>
      <w:r w:rsidRPr="00645F91">
        <w:rPr>
          <w:rFonts w:ascii="Times New Roman" w:hAnsi="Times New Roman" w:cs="Times New Roman"/>
          <w:sz w:val="28"/>
          <w:szCs w:val="28"/>
        </w:rPr>
        <w:t xml:space="preserve"> он н</w:t>
      </w:r>
      <w:r w:rsidRPr="00645F91">
        <w:rPr>
          <w:rFonts w:ascii="Times New Roman" w:hAnsi="Times New Roman" w:cs="Times New Roman"/>
          <w:sz w:val="28"/>
          <w:szCs w:val="28"/>
        </w:rPr>
        <w:t>а</w:t>
      </w:r>
      <w:r w:rsidRPr="00645F91">
        <w:rPr>
          <w:rFonts w:ascii="Times New Roman" w:hAnsi="Times New Roman" w:cs="Times New Roman"/>
          <w:sz w:val="28"/>
          <w:szCs w:val="28"/>
        </w:rPr>
        <w:t>чинает агрессивную информационную политику в федеральных СМИ, которые регулярно рассказывают о достижениях мэра Москвы. Одн</w:t>
      </w:r>
      <w:r w:rsidRPr="00645F91">
        <w:rPr>
          <w:rFonts w:ascii="Times New Roman" w:hAnsi="Times New Roman" w:cs="Times New Roman"/>
          <w:sz w:val="28"/>
          <w:szCs w:val="28"/>
        </w:rPr>
        <w:t>о</w:t>
      </w:r>
      <w:r w:rsidRPr="00645F91">
        <w:rPr>
          <w:rFonts w:ascii="Times New Roman" w:hAnsi="Times New Roman" w:cs="Times New Roman"/>
          <w:sz w:val="28"/>
          <w:szCs w:val="28"/>
        </w:rPr>
        <w:t>временно ряд городских московских СМИ начинают территориальную экспансию и становятся федеральными. Впрочем, будучи прагматичным политиком, Ю.Лужков отдавал отчет в том, что его шансы стать сл</w:t>
      </w:r>
      <w:r w:rsidRPr="00645F91">
        <w:rPr>
          <w:rFonts w:ascii="Times New Roman" w:hAnsi="Times New Roman" w:cs="Times New Roman"/>
          <w:sz w:val="28"/>
          <w:szCs w:val="28"/>
        </w:rPr>
        <w:t>е</w:t>
      </w:r>
      <w:r w:rsidRPr="00645F91">
        <w:rPr>
          <w:rFonts w:ascii="Times New Roman" w:hAnsi="Times New Roman" w:cs="Times New Roman"/>
          <w:sz w:val="28"/>
          <w:szCs w:val="28"/>
        </w:rPr>
        <w:t>дующим президентом минимальны – все-таки в стране были сильны а</w:t>
      </w:r>
      <w:r w:rsidRPr="00645F91">
        <w:rPr>
          <w:rFonts w:ascii="Times New Roman" w:hAnsi="Times New Roman" w:cs="Times New Roman"/>
          <w:sz w:val="28"/>
          <w:szCs w:val="28"/>
        </w:rPr>
        <w:t>н</w:t>
      </w:r>
      <w:r w:rsidRPr="00645F91">
        <w:rPr>
          <w:rFonts w:ascii="Times New Roman" w:hAnsi="Times New Roman" w:cs="Times New Roman"/>
          <w:sz w:val="28"/>
          <w:szCs w:val="28"/>
        </w:rPr>
        <w:t>тимосковские настроения, вызванные большим разрывом в уровне жи</w:t>
      </w:r>
      <w:r w:rsidRPr="00645F91">
        <w:rPr>
          <w:rFonts w:ascii="Times New Roman" w:hAnsi="Times New Roman" w:cs="Times New Roman"/>
          <w:sz w:val="28"/>
          <w:szCs w:val="28"/>
        </w:rPr>
        <w:t>з</w:t>
      </w:r>
      <w:r w:rsidRPr="00645F91">
        <w:rPr>
          <w:rFonts w:ascii="Times New Roman" w:hAnsi="Times New Roman" w:cs="Times New Roman"/>
          <w:sz w:val="28"/>
          <w:szCs w:val="28"/>
        </w:rPr>
        <w:lastRenderedPageBreak/>
        <w:t>ни между столицей и провинцией. Союзника и потенциального кандид</w:t>
      </w:r>
      <w:r w:rsidRPr="00645F91">
        <w:rPr>
          <w:rFonts w:ascii="Times New Roman" w:hAnsi="Times New Roman" w:cs="Times New Roman"/>
          <w:sz w:val="28"/>
          <w:szCs w:val="28"/>
        </w:rPr>
        <w:t>а</w:t>
      </w:r>
      <w:r w:rsidRPr="00645F91">
        <w:rPr>
          <w:rFonts w:ascii="Times New Roman" w:hAnsi="Times New Roman" w:cs="Times New Roman"/>
          <w:sz w:val="28"/>
          <w:szCs w:val="28"/>
        </w:rPr>
        <w:t>та в президенты России Ю.Лужков нашел в лице Е.Примакова. Он вх</w:t>
      </w:r>
      <w:r w:rsidRPr="00645F91">
        <w:rPr>
          <w:rFonts w:ascii="Times New Roman" w:hAnsi="Times New Roman" w:cs="Times New Roman"/>
          <w:sz w:val="28"/>
          <w:szCs w:val="28"/>
        </w:rPr>
        <w:t>о</w:t>
      </w:r>
      <w:r w:rsidRPr="00645F91">
        <w:rPr>
          <w:rFonts w:ascii="Times New Roman" w:hAnsi="Times New Roman" w:cs="Times New Roman"/>
          <w:sz w:val="28"/>
          <w:szCs w:val="28"/>
        </w:rPr>
        <w:t>дил в состав еще политбюро ЦК КПСС. В российском правительстве р</w:t>
      </w:r>
      <w:r w:rsidRPr="00645F91">
        <w:rPr>
          <w:rFonts w:ascii="Times New Roman" w:hAnsi="Times New Roman" w:cs="Times New Roman"/>
          <w:sz w:val="28"/>
          <w:szCs w:val="28"/>
        </w:rPr>
        <w:t>у</w:t>
      </w:r>
      <w:r w:rsidRPr="00645F91">
        <w:rPr>
          <w:rFonts w:ascii="Times New Roman" w:hAnsi="Times New Roman" w:cs="Times New Roman"/>
          <w:sz w:val="28"/>
          <w:szCs w:val="28"/>
        </w:rPr>
        <w:t>ководил Службой внешней разведки, Министерством иностранных дел. Был известен в академических кругах, являясь доктором экономических наук и акаде</w:t>
      </w:r>
      <w:r w:rsidR="003C62D0">
        <w:rPr>
          <w:rFonts w:ascii="Times New Roman" w:hAnsi="Times New Roman" w:cs="Times New Roman"/>
          <w:sz w:val="28"/>
          <w:szCs w:val="28"/>
        </w:rPr>
        <w:t>миком РАН. 11 сентября 1998 г.</w:t>
      </w:r>
      <w:r w:rsidRPr="00645F91">
        <w:rPr>
          <w:rFonts w:ascii="Times New Roman" w:hAnsi="Times New Roman" w:cs="Times New Roman"/>
          <w:sz w:val="28"/>
          <w:szCs w:val="28"/>
        </w:rPr>
        <w:t xml:space="preserve"> стал председателем прав</w:t>
      </w:r>
      <w:r w:rsidRPr="00645F91">
        <w:rPr>
          <w:rFonts w:ascii="Times New Roman" w:hAnsi="Times New Roman" w:cs="Times New Roman"/>
          <w:sz w:val="28"/>
          <w:szCs w:val="28"/>
        </w:rPr>
        <w:t>и</w:t>
      </w:r>
      <w:r w:rsidRPr="00645F91">
        <w:rPr>
          <w:rFonts w:ascii="Times New Roman" w:hAnsi="Times New Roman" w:cs="Times New Roman"/>
          <w:sz w:val="28"/>
          <w:szCs w:val="28"/>
        </w:rPr>
        <w:t>тельства Российской Федерации, то есть вторым по значению человеком в системе российской власти.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Пост премьер-министра Е.Примаков занял в разгар финансового кризиса. Неблагоприятная внешнеэкономическая ситуация тогда ус</w:t>
      </w:r>
      <w:r w:rsidRPr="00645F91">
        <w:rPr>
          <w:rFonts w:ascii="Times New Roman" w:hAnsi="Times New Roman" w:cs="Times New Roman"/>
          <w:sz w:val="28"/>
          <w:szCs w:val="28"/>
        </w:rPr>
        <w:t>у</w:t>
      </w:r>
      <w:r w:rsidRPr="00645F91">
        <w:rPr>
          <w:rFonts w:ascii="Times New Roman" w:hAnsi="Times New Roman" w:cs="Times New Roman"/>
          <w:sz w:val="28"/>
          <w:szCs w:val="28"/>
        </w:rPr>
        <w:t>гублялась авантюристической политикой правительства в области ф</w:t>
      </w:r>
      <w:r w:rsidRPr="00645F91">
        <w:rPr>
          <w:rFonts w:ascii="Times New Roman" w:hAnsi="Times New Roman" w:cs="Times New Roman"/>
          <w:sz w:val="28"/>
          <w:szCs w:val="28"/>
        </w:rPr>
        <w:t>и</w:t>
      </w:r>
      <w:r w:rsidRPr="00645F91">
        <w:rPr>
          <w:rFonts w:ascii="Times New Roman" w:hAnsi="Times New Roman" w:cs="Times New Roman"/>
          <w:sz w:val="28"/>
          <w:szCs w:val="28"/>
        </w:rPr>
        <w:t>нансов. Она строилась на искусственном сдерживании курса доллара по отношению к рублю, что привело к серьезной переоценке национальной валюты. Одновременно серьезным источником получения денег гос</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дарством стала система Государственных краткосрочных обязательств – ГКО, которые активно покупали иностранные компании. Очень быстро она трансформировалась в финансовую </w:t>
      </w:r>
      <w:r w:rsidR="003C62D0">
        <w:rPr>
          <w:rFonts w:ascii="Times New Roman" w:hAnsi="Times New Roman" w:cs="Times New Roman"/>
          <w:sz w:val="28"/>
          <w:szCs w:val="28"/>
        </w:rPr>
        <w:t>пирамиду, и 17 августа 1998 г.</w:t>
      </w:r>
      <w:r w:rsidRPr="00645F91">
        <w:rPr>
          <w:rFonts w:ascii="Times New Roman" w:hAnsi="Times New Roman" w:cs="Times New Roman"/>
          <w:sz w:val="28"/>
          <w:szCs w:val="28"/>
        </w:rPr>
        <w:t xml:space="preserve"> премьер-министр С. Кириенко объявил дефол</w:t>
      </w:r>
      <w:r w:rsidR="00A73782">
        <w:rPr>
          <w:rFonts w:ascii="Times New Roman" w:hAnsi="Times New Roman" w:cs="Times New Roman"/>
          <w:sz w:val="28"/>
          <w:szCs w:val="28"/>
        </w:rPr>
        <w:t>т</w:t>
      </w:r>
      <w:r w:rsidRPr="00645F91">
        <w:rPr>
          <w:rFonts w:ascii="Times New Roman" w:hAnsi="Times New Roman" w:cs="Times New Roman"/>
          <w:sz w:val="28"/>
          <w:szCs w:val="28"/>
        </w:rPr>
        <w:t xml:space="preserve"> по внутреннему долгу – то есть правительство признавало, что не в состоянии обеспечивать свои финансовые обязательства.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Этот день вошел в историю России как «черный вторник». Ру</w:t>
      </w:r>
      <w:r w:rsidRPr="00645F91">
        <w:rPr>
          <w:rFonts w:ascii="Times New Roman" w:hAnsi="Times New Roman" w:cs="Times New Roman"/>
          <w:sz w:val="28"/>
          <w:szCs w:val="28"/>
        </w:rPr>
        <w:t>х</w:t>
      </w:r>
      <w:r w:rsidRPr="00645F91">
        <w:rPr>
          <w:rFonts w:ascii="Times New Roman" w:hAnsi="Times New Roman" w:cs="Times New Roman"/>
          <w:sz w:val="28"/>
          <w:szCs w:val="28"/>
        </w:rPr>
        <w:t>нувший рынок ГКО потянул за собой всю банковскую систему, в р</w:t>
      </w:r>
      <w:r w:rsidRPr="00645F91">
        <w:rPr>
          <w:rFonts w:ascii="Times New Roman" w:hAnsi="Times New Roman" w:cs="Times New Roman"/>
          <w:sz w:val="28"/>
          <w:szCs w:val="28"/>
        </w:rPr>
        <w:t>е</w:t>
      </w:r>
      <w:r w:rsidRPr="00645F91">
        <w:rPr>
          <w:rFonts w:ascii="Times New Roman" w:hAnsi="Times New Roman" w:cs="Times New Roman"/>
          <w:sz w:val="28"/>
          <w:szCs w:val="28"/>
        </w:rPr>
        <w:t>зультате чего ряд банков, в том числе и крупных, разорились. Та же участь постигла и серьезный сегмент бизнеса. Опять потеряли свои вклады граждане в стране. Курс рубля к доллару вырос в 4 раза, и к ко</w:t>
      </w:r>
      <w:r w:rsidRPr="00645F91">
        <w:rPr>
          <w:rFonts w:ascii="Times New Roman" w:hAnsi="Times New Roman" w:cs="Times New Roman"/>
          <w:sz w:val="28"/>
          <w:szCs w:val="28"/>
        </w:rPr>
        <w:t>н</w:t>
      </w:r>
      <w:r w:rsidRPr="00645F91">
        <w:rPr>
          <w:rFonts w:ascii="Times New Roman" w:hAnsi="Times New Roman" w:cs="Times New Roman"/>
          <w:sz w:val="28"/>
          <w:szCs w:val="28"/>
        </w:rPr>
        <w:t>цу года стабилизировался в районе 21 рубля за доллар. Предложенная Б.Ельциным кандидатура нового премьера в лице «отставленного» нак</w:t>
      </w:r>
      <w:r w:rsidRPr="00645F91">
        <w:rPr>
          <w:rFonts w:ascii="Times New Roman" w:hAnsi="Times New Roman" w:cs="Times New Roman"/>
          <w:sz w:val="28"/>
          <w:szCs w:val="28"/>
        </w:rPr>
        <w:t>а</w:t>
      </w:r>
      <w:r w:rsidRPr="00645F91">
        <w:rPr>
          <w:rFonts w:ascii="Times New Roman" w:hAnsi="Times New Roman" w:cs="Times New Roman"/>
          <w:sz w:val="28"/>
          <w:szCs w:val="28"/>
        </w:rPr>
        <w:t>нуне дефолта В.Черномырдина поддержки у депутатов не нашла. Ко</w:t>
      </w:r>
      <w:r w:rsidRPr="00645F91">
        <w:rPr>
          <w:rFonts w:ascii="Times New Roman" w:hAnsi="Times New Roman" w:cs="Times New Roman"/>
          <w:sz w:val="28"/>
          <w:szCs w:val="28"/>
        </w:rPr>
        <w:t>м</w:t>
      </w:r>
      <w:r w:rsidRPr="00645F91">
        <w:rPr>
          <w:rFonts w:ascii="Times New Roman" w:hAnsi="Times New Roman" w:cs="Times New Roman"/>
          <w:sz w:val="28"/>
          <w:szCs w:val="28"/>
        </w:rPr>
        <w:t>промиссной фигурой стал Е.Примаков.</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условиях кризиса его правительство оказалось весьма деесп</w:t>
      </w:r>
      <w:r w:rsidRPr="00645F91">
        <w:rPr>
          <w:rFonts w:ascii="Times New Roman" w:hAnsi="Times New Roman" w:cs="Times New Roman"/>
          <w:sz w:val="28"/>
          <w:szCs w:val="28"/>
        </w:rPr>
        <w:t>о</w:t>
      </w:r>
      <w:r w:rsidRPr="00645F91">
        <w:rPr>
          <w:rFonts w:ascii="Times New Roman" w:hAnsi="Times New Roman" w:cs="Times New Roman"/>
          <w:sz w:val="28"/>
          <w:szCs w:val="28"/>
        </w:rPr>
        <w:t>собным. Иностранные инвесторы вступили в переговоры с российским правительством, однако выплаты по ГКО составили мизерную сумму, только около 1% от суммы долга. Основные потери понес концерн CSFB, контролировавший до 40% рынка. Девальвация рубля оживила производство, поскольку российская продукция стала по цене конкуре</w:t>
      </w:r>
      <w:r w:rsidRPr="00645F91">
        <w:rPr>
          <w:rFonts w:ascii="Times New Roman" w:hAnsi="Times New Roman" w:cs="Times New Roman"/>
          <w:sz w:val="28"/>
          <w:szCs w:val="28"/>
        </w:rPr>
        <w:t>н</w:t>
      </w:r>
      <w:r w:rsidRPr="00645F91">
        <w:rPr>
          <w:rFonts w:ascii="Times New Roman" w:hAnsi="Times New Roman" w:cs="Times New Roman"/>
          <w:sz w:val="28"/>
          <w:szCs w:val="28"/>
        </w:rPr>
        <w:lastRenderedPageBreak/>
        <w:t>тоспособной не только внутри страны, но и при экспортных операциях. Таким образом, финансовый кризис не стал для России системным эк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номическим, и это уже в глазах граждан страны являлось успехом. </w:t>
      </w:r>
    </w:p>
    <w:p w:rsidR="00645F91" w:rsidRPr="00645F91" w:rsidRDefault="003C62D0"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начале 1999 г.</w:t>
      </w:r>
      <w:r w:rsidR="00645F91" w:rsidRPr="00645F91">
        <w:rPr>
          <w:rFonts w:ascii="Times New Roman" w:hAnsi="Times New Roman" w:cs="Times New Roman"/>
          <w:sz w:val="28"/>
          <w:szCs w:val="28"/>
        </w:rPr>
        <w:t xml:space="preserve"> прокуратура открывает дела в отношении м</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неджмента ряда компаний, входящих в империи российских олигархов. Крупнейшими из них являлись Аэрофлот, «АвтоВАЗ», банк «СБС-Агро». Был лишен государственных субсидий Первый канал телевид</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ния, готовилась процедура банкротства. Больше всех от действий прав</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охранительных органов пострадали Б.Березовский, А.Смоленский и С.Лисовский, которые принимали самое активное участие в организации и финансир</w:t>
      </w:r>
      <w:r>
        <w:rPr>
          <w:rFonts w:ascii="Times New Roman" w:hAnsi="Times New Roman" w:cs="Times New Roman"/>
          <w:sz w:val="28"/>
          <w:szCs w:val="28"/>
        </w:rPr>
        <w:t>овании предвыборной кампании Б.Ельцина в 1996 г</w:t>
      </w:r>
      <w:r w:rsidR="00645F91" w:rsidRPr="00645F91">
        <w:rPr>
          <w:rFonts w:ascii="Times New Roman" w:hAnsi="Times New Roman" w:cs="Times New Roman"/>
          <w:sz w:val="28"/>
          <w:szCs w:val="28"/>
        </w:rPr>
        <w:t>. Одн</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временно гласности были преданы расследования в отношении росси</w:t>
      </w:r>
      <w:r w:rsidR="00645F91" w:rsidRPr="00645F91">
        <w:rPr>
          <w:rFonts w:ascii="Times New Roman" w:hAnsi="Times New Roman" w:cs="Times New Roman"/>
          <w:sz w:val="28"/>
          <w:szCs w:val="28"/>
        </w:rPr>
        <w:t>й</w:t>
      </w:r>
      <w:r w:rsidR="00645F91" w:rsidRPr="00645F91">
        <w:rPr>
          <w:rFonts w:ascii="Times New Roman" w:hAnsi="Times New Roman" w:cs="Times New Roman"/>
          <w:sz w:val="28"/>
          <w:szCs w:val="28"/>
        </w:rPr>
        <w:t>ских «олигархов» в США и Швейцарии. Никогда еще близкие к Кремлю компании не попадали в такое сложное положение. Эту активность пр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куратуры общественное мнение прямо связало с деятельностью нового премьера.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Идею же о «сильной России» Е.Примаков подкрепил конк</w:t>
      </w:r>
      <w:r w:rsidR="003C62D0">
        <w:rPr>
          <w:rFonts w:ascii="Times New Roman" w:hAnsi="Times New Roman" w:cs="Times New Roman"/>
          <w:sz w:val="28"/>
          <w:szCs w:val="28"/>
        </w:rPr>
        <w:t>ретным делом. 24 марта 1999 г.</w:t>
      </w:r>
      <w:r w:rsidRPr="00645F91">
        <w:rPr>
          <w:rFonts w:ascii="Times New Roman" w:hAnsi="Times New Roman" w:cs="Times New Roman"/>
          <w:sz w:val="28"/>
          <w:szCs w:val="28"/>
        </w:rPr>
        <w:t xml:space="preserve"> Примаков направлялся в Вашингтон с офиц</w:t>
      </w:r>
      <w:r w:rsidRPr="00645F91">
        <w:rPr>
          <w:rFonts w:ascii="Times New Roman" w:hAnsi="Times New Roman" w:cs="Times New Roman"/>
          <w:sz w:val="28"/>
          <w:szCs w:val="28"/>
        </w:rPr>
        <w:t>и</w:t>
      </w:r>
      <w:r w:rsidRPr="00645F91">
        <w:rPr>
          <w:rFonts w:ascii="Times New Roman" w:hAnsi="Times New Roman" w:cs="Times New Roman"/>
          <w:sz w:val="28"/>
          <w:szCs w:val="28"/>
        </w:rPr>
        <w:t>альным визитом. Над Атлантикой он узнал, что НАТО начало бомбить Югославию. Примаков решил отменить визит, распорядился разве</w:t>
      </w:r>
      <w:r w:rsidRPr="00645F91">
        <w:rPr>
          <w:rFonts w:ascii="Times New Roman" w:hAnsi="Times New Roman" w:cs="Times New Roman"/>
          <w:sz w:val="28"/>
          <w:szCs w:val="28"/>
        </w:rPr>
        <w:t>р</w:t>
      </w:r>
      <w:r w:rsidRPr="00645F91">
        <w:rPr>
          <w:rFonts w:ascii="Times New Roman" w:hAnsi="Times New Roman" w:cs="Times New Roman"/>
          <w:sz w:val="28"/>
          <w:szCs w:val="28"/>
        </w:rPr>
        <w:t>нуться над океаном и вернулся в Москву. Это событие получило назв</w:t>
      </w:r>
      <w:r w:rsidRPr="00645F91">
        <w:rPr>
          <w:rFonts w:ascii="Times New Roman" w:hAnsi="Times New Roman" w:cs="Times New Roman"/>
          <w:sz w:val="28"/>
          <w:szCs w:val="28"/>
        </w:rPr>
        <w:t>а</w:t>
      </w:r>
      <w:r w:rsidRPr="00645F91">
        <w:rPr>
          <w:rFonts w:ascii="Times New Roman" w:hAnsi="Times New Roman" w:cs="Times New Roman"/>
          <w:sz w:val="28"/>
          <w:szCs w:val="28"/>
        </w:rPr>
        <w:t>ние «петля Примакова», что с одобрением было встречено в стране</w:t>
      </w:r>
      <w:r w:rsidR="003C62D0">
        <w:rPr>
          <w:rFonts w:ascii="Times New Roman" w:hAnsi="Times New Roman" w:cs="Times New Roman"/>
          <w:sz w:val="28"/>
          <w:szCs w:val="28"/>
        </w:rPr>
        <w:t>. Д</w:t>
      </w:r>
      <w:r w:rsidR="003C62D0">
        <w:rPr>
          <w:rFonts w:ascii="Times New Roman" w:hAnsi="Times New Roman" w:cs="Times New Roman"/>
          <w:sz w:val="28"/>
          <w:szCs w:val="28"/>
        </w:rPr>
        <w:t>а</w:t>
      </w:r>
      <w:r w:rsidR="003C62D0">
        <w:rPr>
          <w:rFonts w:ascii="Times New Roman" w:hAnsi="Times New Roman" w:cs="Times New Roman"/>
          <w:sz w:val="28"/>
          <w:szCs w:val="28"/>
        </w:rPr>
        <w:t>же отставка 12 мая 1999 г.</w:t>
      </w:r>
      <w:r w:rsidRPr="00645F91">
        <w:rPr>
          <w:rFonts w:ascii="Times New Roman" w:hAnsi="Times New Roman" w:cs="Times New Roman"/>
          <w:sz w:val="28"/>
          <w:szCs w:val="28"/>
        </w:rPr>
        <w:t xml:space="preserve"> Е.Примакова с поста главы правительства не сделала его менее популярным. Скорее это только добавило ему полит</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ческих очков.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Таким оказался расклад сил в рядах властной элиты за год до в</w:t>
      </w:r>
      <w:r w:rsidRPr="00645F91">
        <w:rPr>
          <w:rFonts w:ascii="Times New Roman" w:hAnsi="Times New Roman" w:cs="Times New Roman"/>
          <w:sz w:val="28"/>
          <w:szCs w:val="28"/>
        </w:rPr>
        <w:t>ы</w:t>
      </w:r>
      <w:r w:rsidRPr="00645F91">
        <w:rPr>
          <w:rFonts w:ascii="Times New Roman" w:hAnsi="Times New Roman" w:cs="Times New Roman"/>
          <w:sz w:val="28"/>
          <w:szCs w:val="28"/>
        </w:rPr>
        <w:t>боров нового президента Росс</w:t>
      </w:r>
      <w:r w:rsidR="003C62D0">
        <w:rPr>
          <w:rFonts w:ascii="Times New Roman" w:hAnsi="Times New Roman" w:cs="Times New Roman"/>
          <w:sz w:val="28"/>
          <w:szCs w:val="28"/>
        </w:rPr>
        <w:t>ии. 1999 г.</w:t>
      </w:r>
      <w:r w:rsidRPr="00645F91">
        <w:rPr>
          <w:rFonts w:ascii="Times New Roman" w:hAnsi="Times New Roman" w:cs="Times New Roman"/>
          <w:sz w:val="28"/>
          <w:szCs w:val="28"/>
        </w:rPr>
        <w:t xml:space="preserve"> стал последним годом «России Ельцина». Рассмотрев политико-идеологические коллизии этого пери</w:t>
      </w:r>
      <w:r w:rsidRPr="00645F91">
        <w:rPr>
          <w:rFonts w:ascii="Times New Roman" w:hAnsi="Times New Roman" w:cs="Times New Roman"/>
          <w:sz w:val="28"/>
          <w:szCs w:val="28"/>
        </w:rPr>
        <w:t>о</w:t>
      </w:r>
      <w:r w:rsidRPr="00645F91">
        <w:rPr>
          <w:rFonts w:ascii="Times New Roman" w:hAnsi="Times New Roman" w:cs="Times New Roman"/>
          <w:sz w:val="28"/>
          <w:szCs w:val="28"/>
        </w:rPr>
        <w:t>да, мы остановимся на его общих итогах:</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президент как высший пост исполнительной власти юридически стал самой сильной ветвью власти, а президентские выборы преврат</w:t>
      </w:r>
      <w:r w:rsidRPr="00645F91">
        <w:rPr>
          <w:rFonts w:ascii="Times New Roman" w:hAnsi="Times New Roman" w:cs="Times New Roman"/>
          <w:sz w:val="28"/>
          <w:szCs w:val="28"/>
        </w:rPr>
        <w:t>и</w:t>
      </w:r>
      <w:r w:rsidRPr="00645F91">
        <w:rPr>
          <w:rFonts w:ascii="Times New Roman" w:hAnsi="Times New Roman" w:cs="Times New Roman"/>
          <w:sz w:val="28"/>
          <w:szCs w:val="28"/>
        </w:rPr>
        <w:t>лись в главные выборы в России;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несмотря на заложенные в Конституции либерально-демократические принципы, главной целью власти стало создание усл</w:t>
      </w:r>
      <w:r w:rsidRPr="00645F91">
        <w:rPr>
          <w:rFonts w:ascii="Times New Roman" w:hAnsi="Times New Roman" w:cs="Times New Roman"/>
          <w:sz w:val="28"/>
          <w:szCs w:val="28"/>
        </w:rPr>
        <w:t>о</w:t>
      </w:r>
      <w:r w:rsidRPr="00645F91">
        <w:rPr>
          <w:rFonts w:ascii="Times New Roman" w:hAnsi="Times New Roman" w:cs="Times New Roman"/>
          <w:sz w:val="28"/>
          <w:szCs w:val="28"/>
        </w:rPr>
        <w:t>вий ее несменяемости (преемственности);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 либеральные ценности не смогли утвердиться в качестве домин</w:t>
      </w:r>
      <w:r w:rsidRPr="00645F91">
        <w:rPr>
          <w:rFonts w:ascii="Times New Roman" w:hAnsi="Times New Roman" w:cs="Times New Roman"/>
          <w:sz w:val="28"/>
          <w:szCs w:val="28"/>
        </w:rPr>
        <w:t>и</w:t>
      </w:r>
      <w:r w:rsidRPr="00645F91">
        <w:rPr>
          <w:rFonts w:ascii="Times New Roman" w:hAnsi="Times New Roman" w:cs="Times New Roman"/>
          <w:sz w:val="28"/>
          <w:szCs w:val="28"/>
        </w:rPr>
        <w:t>рующих в российском обществе. Катастрофическое падение уровня жизни значительной части граждан страны поставило проблему соц</w:t>
      </w:r>
      <w:r w:rsidRPr="00645F91">
        <w:rPr>
          <w:rFonts w:ascii="Times New Roman" w:hAnsi="Times New Roman" w:cs="Times New Roman"/>
          <w:sz w:val="28"/>
          <w:szCs w:val="28"/>
        </w:rPr>
        <w:t>и</w:t>
      </w:r>
      <w:r w:rsidRPr="00645F91">
        <w:rPr>
          <w:rFonts w:ascii="Times New Roman" w:hAnsi="Times New Roman" w:cs="Times New Roman"/>
          <w:sz w:val="28"/>
          <w:szCs w:val="28"/>
        </w:rPr>
        <w:t>альной справедливости, а постимперский синдром создавал благоприя</w:t>
      </w:r>
      <w:r w:rsidRPr="00645F91">
        <w:rPr>
          <w:rFonts w:ascii="Times New Roman" w:hAnsi="Times New Roman" w:cs="Times New Roman"/>
          <w:sz w:val="28"/>
          <w:szCs w:val="28"/>
        </w:rPr>
        <w:t>т</w:t>
      </w:r>
      <w:r w:rsidRPr="00645F91">
        <w:rPr>
          <w:rFonts w:ascii="Times New Roman" w:hAnsi="Times New Roman" w:cs="Times New Roman"/>
          <w:sz w:val="28"/>
          <w:szCs w:val="28"/>
        </w:rPr>
        <w:t>ные условия для националистической пропаганды;</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во второй половине </w:t>
      </w:r>
      <w:r w:rsidR="003C62D0">
        <w:rPr>
          <w:rFonts w:ascii="Times New Roman" w:hAnsi="Times New Roman" w:cs="Times New Roman"/>
          <w:sz w:val="28"/>
          <w:szCs w:val="28"/>
        </w:rPr>
        <w:t>1990-х гг.</w:t>
      </w:r>
      <w:r w:rsidRPr="00645F91">
        <w:rPr>
          <w:rFonts w:ascii="Times New Roman" w:hAnsi="Times New Roman" w:cs="Times New Roman"/>
          <w:sz w:val="28"/>
          <w:szCs w:val="28"/>
        </w:rPr>
        <w:t xml:space="preserve"> консерватизм стал самой перспе</w:t>
      </w:r>
      <w:r w:rsidRPr="00645F91">
        <w:rPr>
          <w:rFonts w:ascii="Times New Roman" w:hAnsi="Times New Roman" w:cs="Times New Roman"/>
          <w:sz w:val="28"/>
          <w:szCs w:val="28"/>
        </w:rPr>
        <w:t>к</w:t>
      </w:r>
      <w:r w:rsidRPr="00645F91">
        <w:rPr>
          <w:rFonts w:ascii="Times New Roman" w:hAnsi="Times New Roman" w:cs="Times New Roman"/>
          <w:sz w:val="28"/>
          <w:szCs w:val="28"/>
        </w:rPr>
        <w:t>тивной идеологической доктриной, способной обеспечить победу  в борьбе за пост</w:t>
      </w:r>
      <w:r w:rsidR="003C62D0">
        <w:rPr>
          <w:rFonts w:ascii="Times New Roman" w:hAnsi="Times New Roman" w:cs="Times New Roman"/>
          <w:sz w:val="28"/>
          <w:szCs w:val="28"/>
        </w:rPr>
        <w:t xml:space="preserve"> президента на выборах 2000 г.</w:t>
      </w:r>
      <w:r w:rsidRPr="00645F91">
        <w:rPr>
          <w:rFonts w:ascii="Times New Roman" w:hAnsi="Times New Roman" w:cs="Times New Roman"/>
          <w:sz w:val="28"/>
          <w:szCs w:val="28"/>
        </w:rPr>
        <w:t>, поскольку на тот момент она соответствовала электоральным ожиданиям очередного «светлого будущего»;</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предвыборная </w:t>
      </w:r>
      <w:r w:rsidR="003C62D0">
        <w:rPr>
          <w:rFonts w:ascii="Times New Roman" w:hAnsi="Times New Roman" w:cs="Times New Roman"/>
          <w:sz w:val="28"/>
          <w:szCs w:val="28"/>
        </w:rPr>
        <w:t>президентская кампания 1996 г.</w:t>
      </w:r>
      <w:r w:rsidRPr="00645F91">
        <w:rPr>
          <w:rFonts w:ascii="Times New Roman" w:hAnsi="Times New Roman" w:cs="Times New Roman"/>
          <w:sz w:val="28"/>
          <w:szCs w:val="28"/>
        </w:rPr>
        <w:t xml:space="preserve"> дала толчок к м</w:t>
      </w:r>
      <w:r w:rsidRPr="00645F91">
        <w:rPr>
          <w:rFonts w:ascii="Times New Roman" w:hAnsi="Times New Roman" w:cs="Times New Roman"/>
          <w:sz w:val="28"/>
          <w:szCs w:val="28"/>
        </w:rPr>
        <w:t>е</w:t>
      </w:r>
      <w:r w:rsidRPr="00645F91">
        <w:rPr>
          <w:rFonts w:ascii="Times New Roman" w:hAnsi="Times New Roman" w:cs="Times New Roman"/>
          <w:sz w:val="28"/>
          <w:szCs w:val="28"/>
        </w:rPr>
        <w:t>диадизации политики, поскольку широкие возможности СМИ при м</w:t>
      </w:r>
      <w:r w:rsidRPr="00645F91">
        <w:rPr>
          <w:rFonts w:ascii="Times New Roman" w:hAnsi="Times New Roman" w:cs="Times New Roman"/>
          <w:sz w:val="28"/>
          <w:szCs w:val="28"/>
        </w:rPr>
        <w:t>а</w:t>
      </w:r>
      <w:r w:rsidRPr="00645F91">
        <w:rPr>
          <w:rFonts w:ascii="Times New Roman" w:hAnsi="Times New Roman" w:cs="Times New Roman"/>
          <w:sz w:val="28"/>
          <w:szCs w:val="28"/>
        </w:rPr>
        <w:t>нипулировании общественным мнением были продемонстрированы с большим размахом.</w:t>
      </w:r>
    </w:p>
    <w:p w:rsid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следующей главе мы остановимся на трансформациях, которые претерпели в этот период система российских СМИ, а также на осно</w:t>
      </w:r>
      <w:r w:rsidRPr="00645F91">
        <w:rPr>
          <w:rFonts w:ascii="Times New Roman" w:hAnsi="Times New Roman" w:cs="Times New Roman"/>
          <w:sz w:val="28"/>
          <w:szCs w:val="28"/>
        </w:rPr>
        <w:t>в</w:t>
      </w:r>
      <w:r w:rsidRPr="00645F91">
        <w:rPr>
          <w:rFonts w:ascii="Times New Roman" w:hAnsi="Times New Roman" w:cs="Times New Roman"/>
          <w:sz w:val="28"/>
          <w:szCs w:val="28"/>
        </w:rPr>
        <w:t>ных сюжетах комплекса художественных коммуникаций</w:t>
      </w:r>
      <w:r w:rsidR="00A73782">
        <w:rPr>
          <w:rFonts w:ascii="Times New Roman" w:hAnsi="Times New Roman" w:cs="Times New Roman"/>
          <w:sz w:val="28"/>
          <w:szCs w:val="28"/>
        </w:rPr>
        <w:t>,</w:t>
      </w:r>
      <w:r w:rsidRPr="00645F91">
        <w:rPr>
          <w:rFonts w:ascii="Times New Roman" w:hAnsi="Times New Roman" w:cs="Times New Roman"/>
          <w:sz w:val="28"/>
          <w:szCs w:val="28"/>
        </w:rPr>
        <w:t xml:space="preserve"> отражавших суть политического процесса в России в </w:t>
      </w:r>
      <w:r w:rsidR="003C62D0">
        <w:rPr>
          <w:rFonts w:ascii="Times New Roman" w:hAnsi="Times New Roman" w:cs="Times New Roman"/>
          <w:sz w:val="28"/>
          <w:szCs w:val="28"/>
        </w:rPr>
        <w:t>1990-х гг</w:t>
      </w:r>
      <w:r w:rsidRPr="00645F91">
        <w:rPr>
          <w:rFonts w:ascii="Times New Roman" w:hAnsi="Times New Roman" w:cs="Times New Roman"/>
          <w:sz w:val="28"/>
          <w:szCs w:val="28"/>
        </w:rPr>
        <w:t xml:space="preserve">. </w:t>
      </w:r>
    </w:p>
    <w:p w:rsidR="00CD1DB6" w:rsidRDefault="00CD1DB6" w:rsidP="00EC6DF1">
      <w:pPr>
        <w:pStyle w:val="a7"/>
        <w:spacing w:after="0" w:line="312" w:lineRule="auto"/>
        <w:ind w:left="0" w:firstLine="680"/>
        <w:jc w:val="both"/>
        <w:rPr>
          <w:rFonts w:ascii="Times New Roman" w:hAnsi="Times New Roman" w:cs="Times New Roman"/>
          <w:b/>
          <w:sz w:val="28"/>
          <w:szCs w:val="28"/>
        </w:rPr>
      </w:pPr>
    </w:p>
    <w:p w:rsidR="00CD1DB6" w:rsidRPr="00EC6DF1" w:rsidRDefault="00192C2D" w:rsidP="00EC6DF1">
      <w:pPr>
        <w:pStyle w:val="1"/>
      </w:pPr>
      <w:r>
        <w:lastRenderedPageBreak/>
        <w:t xml:space="preserve">3. </w:t>
      </w:r>
      <w:r w:rsidR="002E41BE" w:rsidRPr="00EC6DF1">
        <w:t>РОЛЬ МАССОВОЙ КУЛЬТУРЫ В ФОРМИРОВАНИИ КАРКАСА КОММУНИКАЦИОННОЙ СТРАТЕГИИ ВЛАСТИ «РОССИИ ПУТИНА»</w:t>
      </w:r>
    </w:p>
    <w:p w:rsidR="00192C2D" w:rsidRDefault="00192C2D" w:rsidP="00EC6DF1">
      <w:pPr>
        <w:spacing w:after="0" w:line="312" w:lineRule="auto"/>
        <w:ind w:firstLine="680"/>
        <w:jc w:val="both"/>
        <w:rPr>
          <w:rFonts w:ascii="Times New Roman" w:hAnsi="Times New Roman" w:cs="Times New Roman"/>
          <w:b/>
          <w:sz w:val="28"/>
        </w:rPr>
      </w:pPr>
    </w:p>
    <w:p w:rsidR="00CD1DB6" w:rsidRDefault="00CD1DB6" w:rsidP="00192C2D">
      <w:pPr>
        <w:pStyle w:val="2"/>
      </w:pPr>
      <w:r>
        <w:t>3.1.</w:t>
      </w:r>
      <w:r w:rsidR="00192C2D">
        <w:t xml:space="preserve"> </w:t>
      </w:r>
      <w:r w:rsidRPr="00CD1DB6">
        <w:t>Политически</w:t>
      </w:r>
      <w:r w:rsidR="00197139">
        <w:t xml:space="preserve">е технологии в пространстве </w:t>
      </w:r>
      <w:r w:rsidRPr="00CD1DB6">
        <w:t>медиаполитической системы России</w:t>
      </w:r>
    </w:p>
    <w:p w:rsidR="00192C2D" w:rsidRPr="00CD1DB6" w:rsidRDefault="00192C2D" w:rsidP="00EC6DF1">
      <w:pPr>
        <w:spacing w:after="0" w:line="312" w:lineRule="auto"/>
        <w:ind w:firstLine="680"/>
        <w:jc w:val="both"/>
        <w:rPr>
          <w:rFonts w:ascii="Times New Roman" w:hAnsi="Times New Roman" w:cs="Times New Roman"/>
          <w:b/>
          <w:sz w:val="28"/>
          <w:szCs w:val="28"/>
        </w:rPr>
      </w:pPr>
    </w:p>
    <w:p w:rsidR="00645F91" w:rsidRPr="00645F91" w:rsidRDefault="00712365"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Рассматривая в первой</w:t>
      </w:r>
      <w:r w:rsidR="00645F91" w:rsidRPr="00645F91">
        <w:rPr>
          <w:rFonts w:ascii="Times New Roman" w:hAnsi="Times New Roman" w:cs="Times New Roman"/>
          <w:sz w:val="28"/>
          <w:szCs w:val="28"/>
        </w:rPr>
        <w:t xml:space="preserve"> </w:t>
      </w:r>
      <w:r>
        <w:rPr>
          <w:rFonts w:ascii="Times New Roman" w:hAnsi="Times New Roman" w:cs="Times New Roman"/>
          <w:sz w:val="28"/>
          <w:szCs w:val="28"/>
        </w:rPr>
        <w:t>главе</w:t>
      </w:r>
      <w:r w:rsidR="00645F91" w:rsidRPr="00645F91">
        <w:rPr>
          <w:rFonts w:ascii="Times New Roman" w:hAnsi="Times New Roman" w:cs="Times New Roman"/>
          <w:sz w:val="28"/>
          <w:szCs w:val="28"/>
        </w:rPr>
        <w:t xml:space="preserve"> работы коммуникационную соста</w:t>
      </w:r>
      <w:r w:rsidR="00645F91" w:rsidRPr="00645F91">
        <w:rPr>
          <w:rFonts w:ascii="Times New Roman" w:hAnsi="Times New Roman" w:cs="Times New Roman"/>
          <w:sz w:val="28"/>
          <w:szCs w:val="28"/>
        </w:rPr>
        <w:t>в</w:t>
      </w:r>
      <w:r w:rsidR="00645F91" w:rsidRPr="00645F91">
        <w:rPr>
          <w:rFonts w:ascii="Times New Roman" w:hAnsi="Times New Roman" w:cs="Times New Roman"/>
          <w:sz w:val="28"/>
          <w:szCs w:val="28"/>
        </w:rPr>
        <w:t>ляющую внедрения идей либерализма в сознание советского общества в период перестройки, мы обратили внимание на рожденный этим врем</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нем феномен «коммуникационной бинарности». Ее сущность заключ</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ется в двойственном характере информационного потока: документал</w:t>
      </w:r>
      <w:r w:rsidR="00645F91" w:rsidRPr="00645F91">
        <w:rPr>
          <w:rFonts w:ascii="Times New Roman" w:hAnsi="Times New Roman" w:cs="Times New Roman"/>
          <w:sz w:val="28"/>
          <w:szCs w:val="28"/>
        </w:rPr>
        <w:t>ь</w:t>
      </w:r>
      <w:r w:rsidR="00645F91" w:rsidRPr="00645F91">
        <w:rPr>
          <w:rFonts w:ascii="Times New Roman" w:hAnsi="Times New Roman" w:cs="Times New Roman"/>
          <w:sz w:val="28"/>
          <w:szCs w:val="28"/>
        </w:rPr>
        <w:t>но-рациональном, который транслировали СМИ, и художественно-эмоциональном, свойственном объектам культуры. Рассматривая ко</w:t>
      </w:r>
      <w:r w:rsidR="00645F91" w:rsidRPr="00645F91">
        <w:rPr>
          <w:rFonts w:ascii="Times New Roman" w:hAnsi="Times New Roman" w:cs="Times New Roman"/>
          <w:sz w:val="28"/>
          <w:szCs w:val="28"/>
        </w:rPr>
        <w:t>м</w:t>
      </w:r>
      <w:r w:rsidR="00645F91" w:rsidRPr="00645F91">
        <w:rPr>
          <w:rFonts w:ascii="Times New Roman" w:hAnsi="Times New Roman" w:cs="Times New Roman"/>
          <w:sz w:val="28"/>
          <w:szCs w:val="28"/>
        </w:rPr>
        <w:t xml:space="preserve">муникационные процессы в новейшей истории России, мы обратили внимание, что коммуникационная бинарность долгое время практически себя не проявляла. В </w:t>
      </w:r>
      <w:r w:rsidR="003C62D0">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российская власть не могла достичь в</w:t>
      </w:r>
      <w:r w:rsidR="00645F91" w:rsidRPr="00645F91">
        <w:rPr>
          <w:rFonts w:ascii="Times New Roman" w:hAnsi="Times New Roman" w:cs="Times New Roman"/>
          <w:sz w:val="28"/>
          <w:szCs w:val="28"/>
        </w:rPr>
        <w:t>ы</w:t>
      </w:r>
      <w:r w:rsidR="00645F91" w:rsidRPr="00645F91">
        <w:rPr>
          <w:rFonts w:ascii="Times New Roman" w:hAnsi="Times New Roman" w:cs="Times New Roman"/>
          <w:sz w:val="28"/>
          <w:szCs w:val="28"/>
        </w:rPr>
        <w:t xml:space="preserve">сокого уровня управления коммуникациями, а крупному бизнесу для этого не хватало ресурсов. Собственными медиа-группами элиты во второй половине </w:t>
      </w:r>
      <w:r w:rsidR="003C62D0">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обзаводились для обслуживания текущих тактических проблем. Задача выработки новой идеологии на базе ко</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 xml:space="preserve">серватизма на рубеже </w:t>
      </w:r>
      <w:r>
        <w:rPr>
          <w:rFonts w:ascii="Times New Roman" w:hAnsi="Times New Roman" w:cs="Times New Roman"/>
          <w:sz w:val="28"/>
          <w:szCs w:val="28"/>
        </w:rPr>
        <w:t>1990</w:t>
      </w:r>
      <w:r w:rsidR="003C62D0">
        <w:rPr>
          <w:rFonts w:ascii="Times New Roman" w:hAnsi="Times New Roman" w:cs="Times New Roman"/>
          <w:sz w:val="28"/>
          <w:szCs w:val="28"/>
        </w:rPr>
        <w:t xml:space="preserve"> – 2000 гг.</w:t>
      </w:r>
      <w:r w:rsidR="00645F91" w:rsidRPr="00645F91">
        <w:rPr>
          <w:rFonts w:ascii="Times New Roman" w:hAnsi="Times New Roman" w:cs="Times New Roman"/>
          <w:sz w:val="28"/>
          <w:szCs w:val="28"/>
        </w:rPr>
        <w:t xml:space="preserve"> потребовала подключения ко</w:t>
      </w:r>
      <w:r w:rsidR="00645F91" w:rsidRPr="00645F91">
        <w:rPr>
          <w:rFonts w:ascii="Times New Roman" w:hAnsi="Times New Roman" w:cs="Times New Roman"/>
          <w:sz w:val="28"/>
          <w:szCs w:val="28"/>
        </w:rPr>
        <w:t>м</w:t>
      </w:r>
      <w:r w:rsidR="00645F91" w:rsidRPr="00645F91">
        <w:rPr>
          <w:rFonts w:ascii="Times New Roman" w:hAnsi="Times New Roman" w:cs="Times New Roman"/>
          <w:sz w:val="28"/>
          <w:szCs w:val="28"/>
        </w:rPr>
        <w:t>плекса художественной коммуникации, и его наиболее яркими объект</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ми стали сериалы о честных сотрудниках правоохранительных органов, творчество А.Проханова (роман «Господин Гексоген»), криминально-политическая беллетристика</w:t>
      </w:r>
      <w:r w:rsidR="00645F91" w:rsidRPr="00645F91">
        <w:rPr>
          <w:rStyle w:val="a6"/>
          <w:rFonts w:ascii="Times New Roman" w:hAnsi="Times New Roman" w:cs="Times New Roman"/>
          <w:sz w:val="28"/>
          <w:szCs w:val="28"/>
        </w:rPr>
        <w:footnoteReference w:id="113"/>
      </w:r>
      <w:r w:rsidR="00645F91" w:rsidRPr="00645F91">
        <w:rPr>
          <w:rFonts w:ascii="Times New Roman" w:hAnsi="Times New Roman" w:cs="Times New Roman"/>
          <w:sz w:val="28"/>
          <w:szCs w:val="28"/>
        </w:rPr>
        <w:t>, однако, на наш взгляд, большинство из них были созданы не в логике политической целесообразности, а по з</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конам массовой культуры. </w:t>
      </w:r>
    </w:p>
    <w:p w:rsidR="00645F91" w:rsidRPr="00645F91" w:rsidRDefault="00952702"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Т</w:t>
      </w:r>
      <w:r w:rsidR="00645F91" w:rsidRPr="00645F91">
        <w:rPr>
          <w:rFonts w:ascii="Times New Roman" w:hAnsi="Times New Roman" w:cs="Times New Roman"/>
          <w:sz w:val="28"/>
          <w:szCs w:val="28"/>
        </w:rPr>
        <w:t>ематическое и идейное взаимовлияние медийного и художес</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венного процессов создали благоприятные коммуникационные условия для успеха консервативной доктрины. Одной из характеристик совр</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менного общества является наличие «рынка идей», что заставляет пре</w:t>
      </w:r>
      <w:r w:rsidR="00645F91" w:rsidRPr="00645F91">
        <w:rPr>
          <w:rFonts w:ascii="Times New Roman" w:hAnsi="Times New Roman" w:cs="Times New Roman"/>
          <w:sz w:val="28"/>
          <w:szCs w:val="28"/>
        </w:rPr>
        <w:t>д</w:t>
      </w:r>
      <w:r w:rsidR="00645F91" w:rsidRPr="00645F91">
        <w:rPr>
          <w:rFonts w:ascii="Times New Roman" w:hAnsi="Times New Roman" w:cs="Times New Roman"/>
          <w:sz w:val="28"/>
          <w:szCs w:val="28"/>
        </w:rPr>
        <w:t>ставителей всех политических  течений вести конкурентную коммун</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lastRenderedPageBreak/>
        <w:t>кационную борьбу, активно используя СМИ. Поэтому сегодня идеол</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гическая и политическая борьба ведется на страницах газет, журналов, в теле- и радиоэфире, сети Интернет, в литературе, документальном и х</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 xml:space="preserve">дожественном кинематографе. </w:t>
      </w:r>
    </w:p>
    <w:p w:rsidR="00645F91" w:rsidRPr="00645F91" w:rsidRDefault="00645F91" w:rsidP="00EC6DF1">
      <w:pPr>
        <w:widowControl w:val="0"/>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Два последних десятилетия истории России предоставляют бог</w:t>
      </w:r>
      <w:r w:rsidRPr="00645F91">
        <w:rPr>
          <w:rFonts w:ascii="Times New Roman" w:hAnsi="Times New Roman" w:cs="Times New Roman"/>
          <w:sz w:val="28"/>
          <w:szCs w:val="28"/>
        </w:rPr>
        <w:t>а</w:t>
      </w:r>
      <w:r w:rsidRPr="00645F91">
        <w:rPr>
          <w:rFonts w:ascii="Times New Roman" w:hAnsi="Times New Roman" w:cs="Times New Roman"/>
          <w:sz w:val="28"/>
          <w:szCs w:val="28"/>
        </w:rPr>
        <w:t>тый материал для исследования прессы как пропагандиста конкур</w:t>
      </w:r>
      <w:r w:rsidRPr="00645F91">
        <w:rPr>
          <w:rFonts w:ascii="Times New Roman" w:hAnsi="Times New Roman" w:cs="Times New Roman"/>
          <w:sz w:val="28"/>
          <w:szCs w:val="28"/>
        </w:rPr>
        <w:t>и</w:t>
      </w:r>
      <w:r w:rsidRPr="00645F91">
        <w:rPr>
          <w:rFonts w:ascii="Times New Roman" w:hAnsi="Times New Roman" w:cs="Times New Roman"/>
          <w:sz w:val="28"/>
          <w:szCs w:val="28"/>
        </w:rPr>
        <w:t>рующих идеологий. Этот процесс приобрел агрессивные формы, так как, с одной стороны, есть потребность в идеологическом обосновании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тического курса власти, а с другой – в общественном сознании укорен</w:t>
      </w:r>
      <w:r w:rsidRPr="00645F91">
        <w:rPr>
          <w:rFonts w:ascii="Times New Roman" w:hAnsi="Times New Roman" w:cs="Times New Roman"/>
          <w:sz w:val="28"/>
          <w:szCs w:val="28"/>
        </w:rPr>
        <w:t>и</w:t>
      </w:r>
      <w:r w:rsidRPr="00645F91">
        <w:rPr>
          <w:rFonts w:ascii="Times New Roman" w:hAnsi="Times New Roman" w:cs="Times New Roman"/>
          <w:sz w:val="28"/>
          <w:szCs w:val="28"/>
        </w:rPr>
        <w:t>лись как консервативные, так и либеральные ценности. Кроме того, не только процессы становления идеологической системы выражаются ч</w:t>
      </w:r>
      <w:r w:rsidRPr="00645F91">
        <w:rPr>
          <w:rFonts w:ascii="Times New Roman" w:hAnsi="Times New Roman" w:cs="Times New Roman"/>
          <w:sz w:val="28"/>
          <w:szCs w:val="28"/>
        </w:rPr>
        <w:t>е</w:t>
      </w:r>
      <w:r w:rsidRPr="00645F91">
        <w:rPr>
          <w:rFonts w:ascii="Times New Roman" w:hAnsi="Times New Roman" w:cs="Times New Roman"/>
          <w:sz w:val="28"/>
          <w:szCs w:val="28"/>
        </w:rPr>
        <w:t>рез СМИ, но и сама пресса является «полигоном» для отработки осно</w:t>
      </w:r>
      <w:r w:rsidRPr="00645F91">
        <w:rPr>
          <w:rFonts w:ascii="Times New Roman" w:hAnsi="Times New Roman" w:cs="Times New Roman"/>
          <w:sz w:val="28"/>
          <w:szCs w:val="28"/>
        </w:rPr>
        <w:t>в</w:t>
      </w:r>
      <w:r w:rsidRPr="00645F91">
        <w:rPr>
          <w:rFonts w:ascii="Times New Roman" w:hAnsi="Times New Roman" w:cs="Times New Roman"/>
          <w:sz w:val="28"/>
          <w:szCs w:val="28"/>
        </w:rPr>
        <w:t>ных постулатов этих доктрин. Два последних десятилетия мы были св</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детелями двух взаимозависимых процессов – становления идеологии либерализма и консерватизма, а также ориентированных  на них систем СМИ.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Проводя разбор научных источников по этой теме, следует пр</w:t>
      </w:r>
      <w:r w:rsidRPr="00645F91">
        <w:rPr>
          <w:rFonts w:ascii="Times New Roman" w:hAnsi="Times New Roman" w:cs="Times New Roman"/>
          <w:sz w:val="28"/>
          <w:szCs w:val="28"/>
        </w:rPr>
        <w:t>и</w:t>
      </w:r>
      <w:r w:rsidRPr="00645F91">
        <w:rPr>
          <w:rFonts w:ascii="Times New Roman" w:hAnsi="Times New Roman" w:cs="Times New Roman"/>
          <w:sz w:val="28"/>
          <w:szCs w:val="28"/>
        </w:rPr>
        <w:t>знать, что российская наука активно разрабатывала эту проблематику, поскольку она имела ощутимую актуальность и новизну. Исследователи стремились успеть за быстро меняющейся реальностью, поэтому за п</w:t>
      </w:r>
      <w:r w:rsidRPr="00645F91">
        <w:rPr>
          <w:rFonts w:ascii="Times New Roman" w:hAnsi="Times New Roman" w:cs="Times New Roman"/>
          <w:sz w:val="28"/>
          <w:szCs w:val="28"/>
        </w:rPr>
        <w:t>о</w:t>
      </w:r>
      <w:r w:rsidRPr="00645F91">
        <w:rPr>
          <w:rFonts w:ascii="Times New Roman" w:hAnsi="Times New Roman" w:cs="Times New Roman"/>
          <w:sz w:val="28"/>
          <w:szCs w:val="28"/>
        </w:rPr>
        <w:t>следние 20 лет в России вышло большое количество сборников статей и монографий, в которых не только описываются результаты трансформ</w:t>
      </w:r>
      <w:r w:rsidRPr="00645F91">
        <w:rPr>
          <w:rFonts w:ascii="Times New Roman" w:hAnsi="Times New Roman" w:cs="Times New Roman"/>
          <w:sz w:val="28"/>
          <w:szCs w:val="28"/>
        </w:rPr>
        <w:t>а</w:t>
      </w:r>
      <w:r w:rsidRPr="00645F91">
        <w:rPr>
          <w:rFonts w:ascii="Times New Roman" w:hAnsi="Times New Roman" w:cs="Times New Roman"/>
          <w:sz w:val="28"/>
          <w:szCs w:val="28"/>
        </w:rPr>
        <w:t>ции советско-коммунистической системы СМИ на постсоветском пр</w:t>
      </w:r>
      <w:r w:rsidRPr="00645F91">
        <w:rPr>
          <w:rFonts w:ascii="Times New Roman" w:hAnsi="Times New Roman" w:cs="Times New Roman"/>
          <w:sz w:val="28"/>
          <w:szCs w:val="28"/>
        </w:rPr>
        <w:t>о</w:t>
      </w:r>
      <w:r w:rsidRPr="00645F91">
        <w:rPr>
          <w:rFonts w:ascii="Times New Roman" w:hAnsi="Times New Roman" w:cs="Times New Roman"/>
          <w:sz w:val="28"/>
          <w:szCs w:val="28"/>
        </w:rPr>
        <w:t>странстве, но и анализируются тенденции, строятся прогнозы.</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Значительный вклад в развитие этого направления внес ведущий российский исследователь журналистики профессор Я.</w:t>
      </w:r>
      <w:r w:rsidR="00405D38">
        <w:rPr>
          <w:rFonts w:ascii="Times New Roman" w:hAnsi="Times New Roman" w:cs="Times New Roman"/>
          <w:sz w:val="28"/>
          <w:szCs w:val="28"/>
        </w:rPr>
        <w:t xml:space="preserve">Н. </w:t>
      </w:r>
      <w:r w:rsidRPr="00645F91">
        <w:rPr>
          <w:rFonts w:ascii="Times New Roman" w:hAnsi="Times New Roman" w:cs="Times New Roman"/>
          <w:sz w:val="28"/>
          <w:szCs w:val="28"/>
        </w:rPr>
        <w:t>Засурский</w:t>
      </w:r>
      <w:r w:rsidRPr="00645F91">
        <w:rPr>
          <w:rStyle w:val="a6"/>
          <w:rFonts w:ascii="Times New Roman" w:hAnsi="Times New Roman" w:cs="Times New Roman"/>
          <w:sz w:val="28"/>
          <w:szCs w:val="28"/>
        </w:rPr>
        <w:footnoteReference w:id="114"/>
      </w:r>
      <w:r w:rsidRPr="00645F91">
        <w:rPr>
          <w:rFonts w:ascii="Times New Roman" w:hAnsi="Times New Roman" w:cs="Times New Roman"/>
          <w:sz w:val="28"/>
          <w:szCs w:val="28"/>
        </w:rPr>
        <w:t xml:space="preserve">. </w:t>
      </w:r>
      <w:r w:rsidRPr="00645F91">
        <w:rPr>
          <w:rFonts w:ascii="Times New Roman" w:hAnsi="Times New Roman" w:cs="Times New Roman"/>
          <w:sz w:val="28"/>
          <w:szCs w:val="28"/>
        </w:rPr>
        <w:lastRenderedPageBreak/>
        <w:t xml:space="preserve">В </w:t>
      </w:r>
      <w:r w:rsidR="003C62D0">
        <w:rPr>
          <w:rFonts w:ascii="Times New Roman" w:hAnsi="Times New Roman" w:cs="Times New Roman"/>
          <w:sz w:val="28"/>
          <w:szCs w:val="28"/>
        </w:rPr>
        <w:t>1990-х - 2000-х гг.</w:t>
      </w:r>
      <w:r w:rsidRPr="00645F91">
        <w:rPr>
          <w:rFonts w:ascii="Times New Roman" w:hAnsi="Times New Roman" w:cs="Times New Roman"/>
          <w:sz w:val="28"/>
          <w:szCs w:val="28"/>
        </w:rPr>
        <w:t xml:space="preserve"> трансформация российской системы СМИ была о</w:t>
      </w:r>
      <w:r w:rsidRPr="00645F91">
        <w:rPr>
          <w:rFonts w:ascii="Times New Roman" w:hAnsi="Times New Roman" w:cs="Times New Roman"/>
          <w:sz w:val="28"/>
          <w:szCs w:val="28"/>
        </w:rPr>
        <w:t>д</w:t>
      </w:r>
      <w:r w:rsidRPr="00645F91">
        <w:rPr>
          <w:rFonts w:ascii="Times New Roman" w:hAnsi="Times New Roman" w:cs="Times New Roman"/>
          <w:sz w:val="28"/>
          <w:szCs w:val="28"/>
        </w:rPr>
        <w:t>ной из главных тем его научной деятельности.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Одним из факторов, которые стимулировали изучение отечестве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ной журналистики на рубеже ХХ </w:t>
      </w:r>
      <w:r w:rsidR="003C62D0">
        <w:rPr>
          <w:rFonts w:ascii="Times New Roman" w:hAnsi="Times New Roman" w:cs="Times New Roman"/>
          <w:sz w:val="28"/>
          <w:szCs w:val="28"/>
        </w:rPr>
        <w:t xml:space="preserve">в. </w:t>
      </w:r>
      <w:r w:rsidRPr="00645F91">
        <w:rPr>
          <w:rFonts w:ascii="Times New Roman" w:hAnsi="Times New Roman" w:cs="Times New Roman"/>
          <w:sz w:val="28"/>
          <w:szCs w:val="28"/>
        </w:rPr>
        <w:t xml:space="preserve">и </w:t>
      </w:r>
      <w:r w:rsidRPr="00645F91">
        <w:rPr>
          <w:rFonts w:ascii="Times New Roman" w:hAnsi="Times New Roman" w:cs="Times New Roman"/>
          <w:sz w:val="28"/>
          <w:szCs w:val="28"/>
          <w:lang w:val="en-US"/>
        </w:rPr>
        <w:t>XXI</w:t>
      </w:r>
      <w:r w:rsidR="003C62D0">
        <w:rPr>
          <w:rFonts w:ascii="Times New Roman" w:hAnsi="Times New Roman" w:cs="Times New Roman"/>
          <w:sz w:val="28"/>
          <w:szCs w:val="28"/>
        </w:rPr>
        <w:t xml:space="preserve"> в.</w:t>
      </w:r>
      <w:r w:rsidRPr="00645F91">
        <w:rPr>
          <w:rFonts w:ascii="Times New Roman" w:hAnsi="Times New Roman" w:cs="Times New Roman"/>
          <w:sz w:val="28"/>
          <w:szCs w:val="28"/>
        </w:rPr>
        <w:t>, стал трехсотлетний юбилей российской прессы. Большое количество публикаций, а также конф</w:t>
      </w:r>
      <w:r w:rsidRPr="00645F91">
        <w:rPr>
          <w:rFonts w:ascii="Times New Roman" w:hAnsi="Times New Roman" w:cs="Times New Roman"/>
          <w:sz w:val="28"/>
          <w:szCs w:val="28"/>
        </w:rPr>
        <w:t>е</w:t>
      </w:r>
      <w:r w:rsidRPr="00645F91">
        <w:rPr>
          <w:rFonts w:ascii="Times New Roman" w:hAnsi="Times New Roman" w:cs="Times New Roman"/>
          <w:sz w:val="28"/>
          <w:szCs w:val="28"/>
        </w:rPr>
        <w:t>ренций и семинаров в этот период были посвящены осмыслению совр</w:t>
      </w:r>
      <w:r w:rsidRPr="00645F91">
        <w:rPr>
          <w:rFonts w:ascii="Times New Roman" w:hAnsi="Times New Roman" w:cs="Times New Roman"/>
          <w:sz w:val="28"/>
          <w:szCs w:val="28"/>
        </w:rPr>
        <w:t>е</w:t>
      </w:r>
      <w:r w:rsidRPr="00645F91">
        <w:rPr>
          <w:rFonts w:ascii="Times New Roman" w:hAnsi="Times New Roman" w:cs="Times New Roman"/>
          <w:sz w:val="28"/>
          <w:szCs w:val="28"/>
        </w:rPr>
        <w:t>менного состояния СМИ России через призму ее истории</w:t>
      </w:r>
      <w:r w:rsidRPr="00645F91">
        <w:rPr>
          <w:rStyle w:val="a6"/>
          <w:rFonts w:ascii="Times New Roman" w:hAnsi="Times New Roman" w:cs="Times New Roman"/>
          <w:sz w:val="28"/>
          <w:szCs w:val="28"/>
        </w:rPr>
        <w:footnoteReference w:id="115"/>
      </w:r>
      <w:r w:rsidRPr="00645F91">
        <w:rPr>
          <w:rFonts w:ascii="Times New Roman" w:hAnsi="Times New Roman" w:cs="Times New Roman"/>
          <w:sz w:val="28"/>
          <w:szCs w:val="28"/>
        </w:rPr>
        <w:t>. Наконец, большой пласт исследований журналистики посвящен вопросам инте</w:t>
      </w:r>
      <w:r w:rsidRPr="00645F91">
        <w:rPr>
          <w:rFonts w:ascii="Times New Roman" w:hAnsi="Times New Roman" w:cs="Times New Roman"/>
          <w:sz w:val="28"/>
          <w:szCs w:val="28"/>
        </w:rPr>
        <w:t>г</w:t>
      </w:r>
      <w:r w:rsidRPr="00645F91">
        <w:rPr>
          <w:rFonts w:ascii="Times New Roman" w:hAnsi="Times New Roman" w:cs="Times New Roman"/>
          <w:sz w:val="28"/>
          <w:szCs w:val="28"/>
        </w:rPr>
        <w:t>рирования СМИ в политический процесс</w:t>
      </w:r>
      <w:r w:rsidRPr="00645F91">
        <w:rPr>
          <w:rStyle w:val="a6"/>
          <w:rFonts w:ascii="Times New Roman" w:hAnsi="Times New Roman" w:cs="Times New Roman"/>
          <w:sz w:val="28"/>
          <w:szCs w:val="28"/>
        </w:rPr>
        <w:footnoteReference w:id="116"/>
      </w:r>
      <w:r w:rsidRPr="00645F91">
        <w:rPr>
          <w:rFonts w:ascii="Times New Roman" w:hAnsi="Times New Roman" w:cs="Times New Roman"/>
          <w:sz w:val="28"/>
          <w:szCs w:val="28"/>
        </w:rPr>
        <w:t>. Использование принципа системности позволило нам рассматривать выделенные проблемы жу</w:t>
      </w:r>
      <w:r w:rsidRPr="00645F91">
        <w:rPr>
          <w:rFonts w:ascii="Times New Roman" w:hAnsi="Times New Roman" w:cs="Times New Roman"/>
          <w:sz w:val="28"/>
          <w:szCs w:val="28"/>
        </w:rPr>
        <w:t>р</w:t>
      </w:r>
      <w:r w:rsidRPr="00645F91">
        <w:rPr>
          <w:rFonts w:ascii="Times New Roman" w:hAnsi="Times New Roman" w:cs="Times New Roman"/>
          <w:sz w:val="28"/>
          <w:szCs w:val="28"/>
        </w:rPr>
        <w:t>налистики в комплексе и получить необходимый теоретический и эмп</w:t>
      </w:r>
      <w:r w:rsidRPr="00645F91">
        <w:rPr>
          <w:rFonts w:ascii="Times New Roman" w:hAnsi="Times New Roman" w:cs="Times New Roman"/>
          <w:sz w:val="28"/>
          <w:szCs w:val="28"/>
        </w:rPr>
        <w:t>и</w:t>
      </w:r>
      <w:r w:rsidRPr="00645F91">
        <w:rPr>
          <w:rFonts w:ascii="Times New Roman" w:hAnsi="Times New Roman" w:cs="Times New Roman"/>
          <w:sz w:val="28"/>
          <w:szCs w:val="28"/>
        </w:rPr>
        <w:t>рический материал, помогающий решить поставленную в этой работе задачу.</w:t>
      </w:r>
    </w:p>
    <w:p w:rsidR="00645F91" w:rsidRPr="00645F91" w:rsidRDefault="003C62D0"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С 1992 г.</w:t>
      </w:r>
      <w:r w:rsidR="00645F91" w:rsidRPr="00645F91">
        <w:rPr>
          <w:rFonts w:ascii="Times New Roman" w:hAnsi="Times New Roman" w:cs="Times New Roman"/>
          <w:sz w:val="28"/>
          <w:szCs w:val="28"/>
        </w:rPr>
        <w:t xml:space="preserve"> начался процесс сегментации некогда единого массива советско-коммунистических СМИ на качественную и массовую прессу, в основе которого лежат аудиторные  ожидания. В своей сути, этот пр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цесс имеет экономическую, или даже маркетинговую сущность. В ро</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 xml:space="preserve">сийских же условиях он оказался включенным в область политики. С 1993 </w:t>
      </w:r>
      <w:r>
        <w:rPr>
          <w:rFonts w:ascii="Times New Roman" w:hAnsi="Times New Roman" w:cs="Times New Roman"/>
          <w:sz w:val="28"/>
          <w:szCs w:val="28"/>
        </w:rPr>
        <w:t>г. по 2000 г.</w:t>
      </w:r>
      <w:r w:rsidR="00645F91" w:rsidRPr="00645F91">
        <w:rPr>
          <w:rFonts w:ascii="Times New Roman" w:hAnsi="Times New Roman" w:cs="Times New Roman"/>
          <w:sz w:val="28"/>
          <w:szCs w:val="28"/>
        </w:rPr>
        <w:t xml:space="preserve"> в СМИ шел поток так называемых «политических и</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 xml:space="preserve">вестиций», что объяснялось логикой политической борьбы – создать </w:t>
      </w:r>
      <w:r w:rsidR="00645F91" w:rsidRPr="00645F91">
        <w:rPr>
          <w:rFonts w:ascii="Times New Roman" w:hAnsi="Times New Roman" w:cs="Times New Roman"/>
          <w:sz w:val="28"/>
          <w:szCs w:val="28"/>
        </w:rPr>
        <w:lastRenderedPageBreak/>
        <w:t>преимущество в информационном поле. Предвыборные кампании в Г</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сударственную думу в 1993 </w:t>
      </w:r>
      <w:r>
        <w:rPr>
          <w:rFonts w:ascii="Times New Roman" w:hAnsi="Times New Roman" w:cs="Times New Roman"/>
          <w:sz w:val="28"/>
          <w:szCs w:val="28"/>
        </w:rPr>
        <w:t>г. и 1995 г.</w:t>
      </w:r>
      <w:r w:rsidR="00645F91" w:rsidRPr="00645F91">
        <w:rPr>
          <w:rFonts w:ascii="Times New Roman" w:hAnsi="Times New Roman" w:cs="Times New Roman"/>
          <w:sz w:val="28"/>
          <w:szCs w:val="28"/>
        </w:rPr>
        <w:t xml:space="preserve"> показали, что недооценка знач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 xml:space="preserve">ния информационного ресурса грозит потерей политических позиций. И, наоборот, концентрация неограниченного информационного ресурса в рамках стратегии штаба кандидата Б.Ельцина принесла полный успех. Неудивительно, что во второй половине </w:t>
      </w:r>
      <w:r>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начался процесс строительства медиа-империй, поскольку самым актуальным политич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ским вопросом периода была фундаментальная политическая проблема: кто будет следующим президентом России? Большие «политические и</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 xml:space="preserve">вестиции» </w:t>
      </w:r>
      <w:r>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в СМИ объясняются нерешенным вопросом о вл</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сти, и, как следствие, порядком и принципами экономической деятел</w:t>
      </w:r>
      <w:r w:rsidR="00645F91" w:rsidRPr="00645F91">
        <w:rPr>
          <w:rFonts w:ascii="Times New Roman" w:hAnsi="Times New Roman" w:cs="Times New Roman"/>
          <w:sz w:val="28"/>
          <w:szCs w:val="28"/>
        </w:rPr>
        <w:t>ь</w:t>
      </w:r>
      <w:r w:rsidR="00645F91" w:rsidRPr="00645F91">
        <w:rPr>
          <w:rFonts w:ascii="Times New Roman" w:hAnsi="Times New Roman" w:cs="Times New Roman"/>
          <w:sz w:val="28"/>
          <w:szCs w:val="28"/>
        </w:rPr>
        <w:t xml:space="preserve">ности, в том числе и приватизации.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Фактор влияния политики на деятельность СМИ в </w:t>
      </w:r>
      <w:r w:rsidR="003C62D0">
        <w:rPr>
          <w:rFonts w:ascii="Times New Roman" w:hAnsi="Times New Roman" w:cs="Times New Roman"/>
          <w:sz w:val="28"/>
          <w:szCs w:val="28"/>
        </w:rPr>
        <w:t>1990-х гг.</w:t>
      </w:r>
      <w:r w:rsidRPr="00645F91">
        <w:rPr>
          <w:rFonts w:ascii="Times New Roman" w:hAnsi="Times New Roman" w:cs="Times New Roman"/>
          <w:sz w:val="28"/>
          <w:szCs w:val="28"/>
        </w:rPr>
        <w:t xml:space="preserve"> в ра</w:t>
      </w:r>
      <w:r w:rsidRPr="00645F91">
        <w:rPr>
          <w:rFonts w:ascii="Times New Roman" w:hAnsi="Times New Roman" w:cs="Times New Roman"/>
          <w:sz w:val="28"/>
          <w:szCs w:val="28"/>
        </w:rPr>
        <w:t>з</w:t>
      </w:r>
      <w:r w:rsidRPr="00645F91">
        <w:rPr>
          <w:rFonts w:ascii="Times New Roman" w:hAnsi="Times New Roman" w:cs="Times New Roman"/>
          <w:sz w:val="28"/>
          <w:szCs w:val="28"/>
        </w:rPr>
        <w:t>ных аспектах освящен в научно-исследовательской литературе. Можно выделить работу И.Засурского «СМИ и власть: Россия девяностых»</w:t>
      </w:r>
      <w:r w:rsidRPr="00645F91">
        <w:rPr>
          <w:rStyle w:val="a6"/>
          <w:rFonts w:ascii="Times New Roman" w:hAnsi="Times New Roman" w:cs="Times New Roman"/>
          <w:sz w:val="28"/>
          <w:szCs w:val="28"/>
        </w:rPr>
        <w:footnoteReference w:id="117"/>
      </w:r>
      <w:r w:rsidRPr="00645F91">
        <w:rPr>
          <w:rFonts w:ascii="Times New Roman" w:hAnsi="Times New Roman" w:cs="Times New Roman"/>
          <w:sz w:val="28"/>
          <w:szCs w:val="28"/>
        </w:rPr>
        <w:t>, в названии которой хорошо раскрыта ее проблематика. Российское тел</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видение </w:t>
      </w:r>
      <w:r w:rsidR="003C62D0">
        <w:rPr>
          <w:rFonts w:ascii="Times New Roman" w:hAnsi="Times New Roman" w:cs="Times New Roman"/>
          <w:sz w:val="28"/>
          <w:szCs w:val="28"/>
        </w:rPr>
        <w:t>1990-х гг.</w:t>
      </w:r>
      <w:r w:rsidRPr="00645F91">
        <w:rPr>
          <w:rFonts w:ascii="Times New Roman" w:hAnsi="Times New Roman" w:cs="Times New Roman"/>
          <w:sz w:val="28"/>
          <w:szCs w:val="28"/>
        </w:rPr>
        <w:t>, которое было в качестве канала включено в деятел</w:t>
      </w:r>
      <w:r w:rsidRPr="00645F91">
        <w:rPr>
          <w:rFonts w:ascii="Times New Roman" w:hAnsi="Times New Roman" w:cs="Times New Roman"/>
          <w:sz w:val="28"/>
          <w:szCs w:val="28"/>
        </w:rPr>
        <w:t>ь</w:t>
      </w:r>
      <w:r w:rsidRPr="00645F91">
        <w:rPr>
          <w:rFonts w:ascii="Times New Roman" w:hAnsi="Times New Roman" w:cs="Times New Roman"/>
          <w:sz w:val="28"/>
          <w:szCs w:val="28"/>
        </w:rPr>
        <w:t>ность разных политических групп, анализировал в своей книге «ТВ – эволюция нетерпимости (история и конфликты этических представл</w:t>
      </w:r>
      <w:r w:rsidRPr="00645F91">
        <w:rPr>
          <w:rFonts w:ascii="Times New Roman" w:hAnsi="Times New Roman" w:cs="Times New Roman"/>
          <w:sz w:val="28"/>
          <w:szCs w:val="28"/>
        </w:rPr>
        <w:t>е</w:t>
      </w:r>
      <w:r w:rsidRPr="00645F91">
        <w:rPr>
          <w:rFonts w:ascii="Times New Roman" w:hAnsi="Times New Roman" w:cs="Times New Roman"/>
          <w:sz w:val="28"/>
          <w:szCs w:val="28"/>
        </w:rPr>
        <w:t>ний)» С.Муратов</w:t>
      </w:r>
      <w:r w:rsidRPr="00645F91">
        <w:rPr>
          <w:rStyle w:val="a6"/>
          <w:rFonts w:ascii="Times New Roman" w:hAnsi="Times New Roman" w:cs="Times New Roman"/>
          <w:sz w:val="28"/>
          <w:szCs w:val="28"/>
        </w:rPr>
        <w:footnoteReference w:id="118"/>
      </w:r>
      <w:r w:rsidRPr="00645F91">
        <w:rPr>
          <w:rFonts w:ascii="Times New Roman" w:hAnsi="Times New Roman" w:cs="Times New Roman"/>
          <w:sz w:val="28"/>
          <w:szCs w:val="28"/>
        </w:rPr>
        <w:t xml:space="preserve">. Формы включения СМИ в предвыборный процесс и конфигурации политических медиа-групп анализировала Т.Гринберг в статье «Политическая реклама и политический </w:t>
      </w:r>
      <w:r w:rsidRPr="00645F91">
        <w:rPr>
          <w:rFonts w:ascii="Times New Roman" w:hAnsi="Times New Roman" w:cs="Times New Roman"/>
          <w:sz w:val="28"/>
          <w:szCs w:val="28"/>
          <w:lang w:val="en-US"/>
        </w:rPr>
        <w:t>PR</w:t>
      </w:r>
      <w:r w:rsidRPr="00645F91">
        <w:rPr>
          <w:rFonts w:ascii="Times New Roman" w:hAnsi="Times New Roman" w:cs="Times New Roman"/>
          <w:sz w:val="28"/>
          <w:szCs w:val="28"/>
        </w:rPr>
        <w:t xml:space="preserve"> в избирательных кампаниях постсоветской России»</w:t>
      </w:r>
      <w:r w:rsidRPr="00645F91">
        <w:rPr>
          <w:rStyle w:val="a6"/>
          <w:rFonts w:ascii="Times New Roman" w:hAnsi="Times New Roman" w:cs="Times New Roman"/>
          <w:sz w:val="28"/>
          <w:szCs w:val="28"/>
        </w:rPr>
        <w:footnoteReference w:id="119"/>
      </w:r>
      <w:r w:rsidRPr="00645F91">
        <w:rPr>
          <w:rFonts w:ascii="Times New Roman" w:hAnsi="Times New Roman" w:cs="Times New Roman"/>
          <w:sz w:val="28"/>
          <w:szCs w:val="28"/>
        </w:rPr>
        <w:t>. Рассматривая содержание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ческой рекламы в книге «История российской рекламы. 1991–2000»</w:t>
      </w:r>
      <w:r w:rsidRPr="00645F91">
        <w:rPr>
          <w:rStyle w:val="a6"/>
          <w:rFonts w:ascii="Times New Roman" w:hAnsi="Times New Roman" w:cs="Times New Roman"/>
          <w:sz w:val="28"/>
          <w:szCs w:val="28"/>
        </w:rPr>
        <w:footnoteReference w:id="120"/>
      </w:r>
      <w:r w:rsidRPr="00645F91">
        <w:rPr>
          <w:rFonts w:ascii="Times New Roman" w:hAnsi="Times New Roman" w:cs="Times New Roman"/>
          <w:sz w:val="28"/>
          <w:szCs w:val="28"/>
        </w:rPr>
        <w:t xml:space="preserve"> в качестве приоритетной задачи, ее авторы В.Евстафьев и В.Пасютина не могли не провести анализ специфики каналов СМИ для ее трансляции. Обзор исследований в рамках нашей темы можно было бы продолжить, но, на наш взгляд, приведенные выше работы авторитетных авторов я</w:t>
      </w:r>
      <w:r w:rsidRPr="00645F91">
        <w:rPr>
          <w:rFonts w:ascii="Times New Roman" w:hAnsi="Times New Roman" w:cs="Times New Roman"/>
          <w:sz w:val="28"/>
          <w:szCs w:val="28"/>
        </w:rPr>
        <w:t>в</w:t>
      </w:r>
      <w:r w:rsidRPr="00645F91">
        <w:rPr>
          <w:rFonts w:ascii="Times New Roman" w:hAnsi="Times New Roman" w:cs="Times New Roman"/>
          <w:sz w:val="28"/>
          <w:szCs w:val="28"/>
        </w:rPr>
        <w:t>ляются репрезентативным срезом, который показывает направления 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учных разработок в области политической коммуникации. Опираясь на </w:t>
      </w:r>
      <w:r w:rsidRPr="00645F91">
        <w:rPr>
          <w:rFonts w:ascii="Times New Roman" w:hAnsi="Times New Roman" w:cs="Times New Roman"/>
          <w:sz w:val="28"/>
          <w:szCs w:val="28"/>
        </w:rPr>
        <w:lastRenderedPageBreak/>
        <w:t xml:space="preserve">выводы указанных исследователей, постараемся оценить результаты ее 10-летней трансформации в </w:t>
      </w:r>
      <w:r w:rsidR="003C62D0">
        <w:rPr>
          <w:rFonts w:ascii="Times New Roman" w:hAnsi="Times New Roman" w:cs="Times New Roman"/>
          <w:sz w:val="28"/>
          <w:szCs w:val="28"/>
        </w:rPr>
        <w:t>1990-е гг</w:t>
      </w:r>
      <w:r w:rsidRPr="00645F91">
        <w:rPr>
          <w:rFonts w:ascii="Times New Roman" w:hAnsi="Times New Roman" w:cs="Times New Roman"/>
          <w:sz w:val="28"/>
          <w:szCs w:val="28"/>
        </w:rPr>
        <w:t>.</w:t>
      </w:r>
    </w:p>
    <w:p w:rsidR="00645F91" w:rsidRPr="00645F91" w:rsidRDefault="00952702"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Ф</w:t>
      </w:r>
      <w:r w:rsidR="00645F91" w:rsidRPr="00645F91">
        <w:rPr>
          <w:rFonts w:ascii="Times New Roman" w:hAnsi="Times New Roman" w:cs="Times New Roman"/>
          <w:sz w:val="28"/>
          <w:szCs w:val="28"/>
        </w:rPr>
        <w:t>ункционирование конкретных объектов индустрии СМИ с сер</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дины десятилетия все жестче определяются «политической целесоо</w:t>
      </w:r>
      <w:r w:rsidR="00645F91" w:rsidRPr="00645F91">
        <w:rPr>
          <w:rFonts w:ascii="Times New Roman" w:hAnsi="Times New Roman" w:cs="Times New Roman"/>
          <w:sz w:val="28"/>
          <w:szCs w:val="28"/>
        </w:rPr>
        <w:t>б</w:t>
      </w:r>
      <w:r w:rsidR="00645F91" w:rsidRPr="00645F91">
        <w:rPr>
          <w:rFonts w:ascii="Times New Roman" w:hAnsi="Times New Roman" w:cs="Times New Roman"/>
          <w:sz w:val="28"/>
          <w:szCs w:val="28"/>
        </w:rPr>
        <w:t>разностью». Например, превращение таких московских СМИ, как «Мо</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ковский комсомолец» и ТВЦ, из городских в федеральные совпали с возрастанием политических амбиций мэра столиц</w:t>
      </w:r>
      <w:r w:rsidR="003C62D0">
        <w:rPr>
          <w:rFonts w:ascii="Times New Roman" w:hAnsi="Times New Roman" w:cs="Times New Roman"/>
          <w:sz w:val="28"/>
          <w:szCs w:val="28"/>
        </w:rPr>
        <w:t>ы Ю.Лужкова, кот</w:t>
      </w:r>
      <w:r w:rsidR="003C62D0">
        <w:rPr>
          <w:rFonts w:ascii="Times New Roman" w:hAnsi="Times New Roman" w:cs="Times New Roman"/>
          <w:sz w:val="28"/>
          <w:szCs w:val="28"/>
        </w:rPr>
        <w:t>о</w:t>
      </w:r>
      <w:r w:rsidR="003C62D0">
        <w:rPr>
          <w:rFonts w:ascii="Times New Roman" w:hAnsi="Times New Roman" w:cs="Times New Roman"/>
          <w:sz w:val="28"/>
          <w:szCs w:val="28"/>
        </w:rPr>
        <w:t>рый с 1996 г.</w:t>
      </w:r>
      <w:r w:rsidR="00645F91" w:rsidRPr="00645F91">
        <w:rPr>
          <w:rFonts w:ascii="Times New Roman" w:hAnsi="Times New Roman" w:cs="Times New Roman"/>
          <w:sz w:val="28"/>
          <w:szCs w:val="28"/>
        </w:rPr>
        <w:t xml:space="preserve"> начинает позиционировать себя в качестве федерального политика. Появление в Москве газеты «Метро» (в отличие от стокголь</w:t>
      </w:r>
      <w:r w:rsidR="00645F91" w:rsidRPr="00645F91">
        <w:rPr>
          <w:rFonts w:ascii="Times New Roman" w:hAnsi="Times New Roman" w:cs="Times New Roman"/>
          <w:sz w:val="28"/>
          <w:szCs w:val="28"/>
        </w:rPr>
        <w:t>м</w:t>
      </w:r>
      <w:r w:rsidR="00645F91" w:rsidRPr="00645F91">
        <w:rPr>
          <w:rFonts w:ascii="Times New Roman" w:hAnsi="Times New Roman" w:cs="Times New Roman"/>
          <w:sz w:val="28"/>
          <w:szCs w:val="28"/>
        </w:rPr>
        <w:t xml:space="preserve">ского прородителя) стоит рассматривать не как бизнес-проект, а как элемент предвыборной агитации партии «Отечество – Вся Россия» на выборах </w:t>
      </w:r>
      <w:r w:rsidR="003C62D0">
        <w:rPr>
          <w:rFonts w:ascii="Times New Roman" w:hAnsi="Times New Roman" w:cs="Times New Roman"/>
          <w:sz w:val="28"/>
          <w:szCs w:val="28"/>
        </w:rPr>
        <w:t>в Государственную думу 1999 г</w:t>
      </w:r>
      <w:r w:rsidR="00645F91" w:rsidRPr="00645F91">
        <w:rPr>
          <w:rFonts w:ascii="Times New Roman" w:hAnsi="Times New Roman" w:cs="Times New Roman"/>
          <w:sz w:val="28"/>
          <w:szCs w:val="28"/>
        </w:rPr>
        <w:t>. Один из самых одиозных пе</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 xml:space="preserve">сонажей российской политики </w:t>
      </w:r>
      <w:r w:rsidR="003C62D0">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Б.Березовский создавал свою медиа-империю на основе обанкротившихся СМИ, при этом он практ</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чески никогда не менял его менеджмент, то есть его устраивала экон</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мическая убыточность медиа-проектов. Свой пресс-пул он использовал инструментально, конвертируя свою информационную мощь в активы, которые не могли быть созданы в результате прямых доходов СМИ.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Таким образом, вступая в </w:t>
      </w:r>
      <w:r w:rsidR="003C62D0">
        <w:rPr>
          <w:rFonts w:ascii="Times New Roman" w:hAnsi="Times New Roman" w:cs="Times New Roman"/>
          <w:sz w:val="28"/>
          <w:szCs w:val="28"/>
        </w:rPr>
        <w:t>1990-е гг.</w:t>
      </w:r>
      <w:r w:rsidRPr="00645F91">
        <w:rPr>
          <w:rFonts w:ascii="Times New Roman" w:hAnsi="Times New Roman" w:cs="Times New Roman"/>
          <w:sz w:val="28"/>
          <w:szCs w:val="28"/>
        </w:rPr>
        <w:t xml:space="preserve"> в качестве полноправного уч</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стника политического процесса, российская пресса к концу десятилетия превратилась всего лишь в канал трансляции на общество идей, мнений, программ политических групп. Это прямо отразилось на авторитете СМИ и журналистики в российском обществе, так как пресса перестала выражать его интересы.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Важно отметить, что к концу </w:t>
      </w:r>
      <w:r w:rsidR="003C62D0">
        <w:rPr>
          <w:rFonts w:ascii="Times New Roman" w:hAnsi="Times New Roman" w:cs="Times New Roman"/>
          <w:sz w:val="28"/>
          <w:szCs w:val="28"/>
        </w:rPr>
        <w:t>1990-х гг.</w:t>
      </w:r>
      <w:r w:rsidRPr="00645F91">
        <w:rPr>
          <w:rFonts w:ascii="Times New Roman" w:hAnsi="Times New Roman" w:cs="Times New Roman"/>
          <w:sz w:val="28"/>
          <w:szCs w:val="28"/>
        </w:rPr>
        <w:t xml:space="preserve"> завершился другой интер</w:t>
      </w:r>
      <w:r w:rsidRPr="00645F91">
        <w:rPr>
          <w:rFonts w:ascii="Times New Roman" w:hAnsi="Times New Roman" w:cs="Times New Roman"/>
          <w:sz w:val="28"/>
          <w:szCs w:val="28"/>
        </w:rPr>
        <w:t>е</w:t>
      </w:r>
      <w:r w:rsidRPr="00645F91">
        <w:rPr>
          <w:rFonts w:ascii="Times New Roman" w:hAnsi="Times New Roman" w:cs="Times New Roman"/>
          <w:sz w:val="28"/>
          <w:szCs w:val="28"/>
        </w:rPr>
        <w:t>сующий нас процесс – медиатизация политики, то есть политическая жизнь переместилась в виртуальное пространство СМИ, став тем самым в значительной степени виртуальным явлением</w:t>
      </w:r>
      <w:r w:rsidRPr="00645F91">
        <w:rPr>
          <w:rStyle w:val="a6"/>
          <w:rFonts w:ascii="Times New Roman" w:hAnsi="Times New Roman" w:cs="Times New Roman"/>
          <w:sz w:val="28"/>
          <w:szCs w:val="28"/>
        </w:rPr>
        <w:footnoteReference w:id="121"/>
      </w:r>
      <w:r w:rsidRPr="00645F91">
        <w:rPr>
          <w:rFonts w:ascii="Times New Roman" w:hAnsi="Times New Roman" w:cs="Times New Roman"/>
          <w:sz w:val="28"/>
          <w:szCs w:val="28"/>
        </w:rPr>
        <w:t>. Для исследователя сегодня изучение СМИ конкретного периода дает богатый материал не только о внешних проявлениях политического процесса, но и о целях его акторов, средствах их достижения, способах конструирования р</w:t>
      </w:r>
      <w:r w:rsidRPr="00645F91">
        <w:rPr>
          <w:rFonts w:ascii="Times New Roman" w:hAnsi="Times New Roman" w:cs="Times New Roman"/>
          <w:sz w:val="28"/>
          <w:szCs w:val="28"/>
        </w:rPr>
        <w:t>е</w:t>
      </w:r>
      <w:r w:rsidRPr="00645F91">
        <w:rPr>
          <w:rFonts w:ascii="Times New Roman" w:hAnsi="Times New Roman" w:cs="Times New Roman"/>
          <w:sz w:val="28"/>
          <w:szCs w:val="28"/>
        </w:rPr>
        <w:t>альности. Этот подход мы используем при анализе короткого периода в новейшей россий</w:t>
      </w:r>
      <w:r w:rsidR="003C62D0">
        <w:rPr>
          <w:rFonts w:ascii="Times New Roman" w:hAnsi="Times New Roman" w:cs="Times New Roman"/>
          <w:sz w:val="28"/>
          <w:szCs w:val="28"/>
        </w:rPr>
        <w:t>ской истории с августа 1999 г.</w:t>
      </w:r>
      <w:r w:rsidRPr="00645F91">
        <w:rPr>
          <w:rFonts w:ascii="Times New Roman" w:hAnsi="Times New Roman" w:cs="Times New Roman"/>
          <w:sz w:val="28"/>
          <w:szCs w:val="28"/>
        </w:rPr>
        <w:t xml:space="preserve"> п</w:t>
      </w:r>
      <w:r w:rsidR="003C62D0">
        <w:rPr>
          <w:rFonts w:ascii="Times New Roman" w:hAnsi="Times New Roman" w:cs="Times New Roman"/>
          <w:sz w:val="28"/>
          <w:szCs w:val="28"/>
        </w:rPr>
        <w:t>о январь 2000 г.</w:t>
      </w:r>
      <w:r w:rsidRPr="00645F91">
        <w:rPr>
          <w:rFonts w:ascii="Times New Roman" w:hAnsi="Times New Roman" w:cs="Times New Roman"/>
          <w:sz w:val="28"/>
          <w:szCs w:val="28"/>
        </w:rPr>
        <w:t>, в ра</w:t>
      </w:r>
      <w:r w:rsidRPr="00645F91">
        <w:rPr>
          <w:rFonts w:ascii="Times New Roman" w:hAnsi="Times New Roman" w:cs="Times New Roman"/>
          <w:sz w:val="28"/>
          <w:szCs w:val="28"/>
        </w:rPr>
        <w:t>м</w:t>
      </w:r>
      <w:r w:rsidRPr="00645F91">
        <w:rPr>
          <w:rFonts w:ascii="Times New Roman" w:hAnsi="Times New Roman" w:cs="Times New Roman"/>
          <w:sz w:val="28"/>
          <w:szCs w:val="28"/>
        </w:rPr>
        <w:lastRenderedPageBreak/>
        <w:t>ках которого состоялись выборы в Государственную думу</w:t>
      </w:r>
      <w:r w:rsidR="00952702">
        <w:rPr>
          <w:rFonts w:ascii="Times New Roman" w:hAnsi="Times New Roman" w:cs="Times New Roman"/>
          <w:sz w:val="28"/>
          <w:szCs w:val="28"/>
        </w:rPr>
        <w:t>,</w:t>
      </w:r>
      <w:r w:rsidRPr="00645F91">
        <w:rPr>
          <w:rFonts w:ascii="Times New Roman" w:hAnsi="Times New Roman" w:cs="Times New Roman"/>
          <w:sz w:val="28"/>
          <w:szCs w:val="28"/>
        </w:rPr>
        <w:t xml:space="preserve"> и сложилась современная конфигурация государственной власти в России. Таким о</w:t>
      </w:r>
      <w:r w:rsidRPr="00645F91">
        <w:rPr>
          <w:rFonts w:ascii="Times New Roman" w:hAnsi="Times New Roman" w:cs="Times New Roman"/>
          <w:sz w:val="28"/>
          <w:szCs w:val="28"/>
        </w:rPr>
        <w:t>б</w:t>
      </w:r>
      <w:r w:rsidRPr="00645F91">
        <w:rPr>
          <w:rFonts w:ascii="Times New Roman" w:hAnsi="Times New Roman" w:cs="Times New Roman"/>
          <w:sz w:val="28"/>
          <w:szCs w:val="28"/>
        </w:rPr>
        <w:t xml:space="preserve">разом, материалы СМИ можно рассматривать в качестве источников, работая с которыми реально восстановить содержание политического процесса. Не случайно, что в работе «История российской рекламы. 1991–2000» В.Ефстафьев и Е.Пасютина ситуацию конца </w:t>
      </w:r>
      <w:r w:rsidR="00C56C23">
        <w:rPr>
          <w:rFonts w:ascii="Times New Roman" w:hAnsi="Times New Roman" w:cs="Times New Roman"/>
          <w:sz w:val="28"/>
          <w:szCs w:val="28"/>
        </w:rPr>
        <w:t>1990-х гг.</w:t>
      </w:r>
      <w:r w:rsidRPr="00645F91">
        <w:rPr>
          <w:rFonts w:ascii="Times New Roman" w:hAnsi="Times New Roman" w:cs="Times New Roman"/>
          <w:sz w:val="28"/>
          <w:szCs w:val="28"/>
        </w:rPr>
        <w:t xml:space="preserve"> ох</w:t>
      </w:r>
      <w:r w:rsidRPr="00645F91">
        <w:rPr>
          <w:rFonts w:ascii="Times New Roman" w:hAnsi="Times New Roman" w:cs="Times New Roman"/>
          <w:sz w:val="28"/>
          <w:szCs w:val="28"/>
        </w:rPr>
        <w:t>а</w:t>
      </w:r>
      <w:r w:rsidRPr="00645F91">
        <w:rPr>
          <w:rFonts w:ascii="Times New Roman" w:hAnsi="Times New Roman" w:cs="Times New Roman"/>
          <w:sz w:val="28"/>
          <w:szCs w:val="28"/>
        </w:rPr>
        <w:t>рактеризовали как «медиаполитическую систему»</w:t>
      </w:r>
      <w:r w:rsidRPr="00645F91">
        <w:rPr>
          <w:rStyle w:val="a6"/>
          <w:rFonts w:ascii="Times New Roman" w:hAnsi="Times New Roman" w:cs="Times New Roman"/>
          <w:sz w:val="28"/>
          <w:szCs w:val="28"/>
        </w:rPr>
        <w:footnoteReference w:id="122"/>
      </w:r>
      <w:r w:rsidRPr="00645F91">
        <w:rPr>
          <w:rFonts w:ascii="Times New Roman" w:hAnsi="Times New Roman" w:cs="Times New Roman"/>
          <w:sz w:val="28"/>
          <w:szCs w:val="28"/>
        </w:rPr>
        <w:t xml:space="preserve">. </w:t>
      </w:r>
    </w:p>
    <w:p w:rsidR="00C56C23"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Рассматривая содержание политического процесса во время втор</w:t>
      </w:r>
      <w:r w:rsidRPr="00645F91">
        <w:rPr>
          <w:rFonts w:ascii="Times New Roman" w:hAnsi="Times New Roman" w:cs="Times New Roman"/>
          <w:sz w:val="28"/>
          <w:szCs w:val="28"/>
        </w:rPr>
        <w:t>о</w:t>
      </w:r>
      <w:r w:rsidRPr="00645F91">
        <w:rPr>
          <w:rFonts w:ascii="Times New Roman" w:hAnsi="Times New Roman" w:cs="Times New Roman"/>
          <w:sz w:val="28"/>
          <w:szCs w:val="28"/>
        </w:rPr>
        <w:t>го президентского срока Б.Ельцина, стоит выделить его главную логику – борьба за политическое первенство в «постельцинскую эпоху». В р</w:t>
      </w:r>
      <w:r w:rsidRPr="00645F91">
        <w:rPr>
          <w:rFonts w:ascii="Times New Roman" w:hAnsi="Times New Roman" w:cs="Times New Roman"/>
          <w:sz w:val="28"/>
          <w:szCs w:val="28"/>
        </w:rPr>
        <w:t>я</w:t>
      </w:r>
      <w:r w:rsidRPr="00645F91">
        <w:rPr>
          <w:rFonts w:ascii="Times New Roman" w:hAnsi="Times New Roman" w:cs="Times New Roman"/>
          <w:sz w:val="28"/>
          <w:szCs w:val="28"/>
        </w:rPr>
        <w:t>дах властной элиты были разные точки зрения относительно того, какой она будет, поэтому неизбежным было жесткое противоборство осно</w:t>
      </w:r>
      <w:r w:rsidRPr="00645F91">
        <w:rPr>
          <w:rFonts w:ascii="Times New Roman" w:hAnsi="Times New Roman" w:cs="Times New Roman"/>
          <w:sz w:val="28"/>
          <w:szCs w:val="28"/>
        </w:rPr>
        <w:t>в</w:t>
      </w:r>
      <w:r w:rsidRPr="00645F91">
        <w:rPr>
          <w:rFonts w:ascii="Times New Roman" w:hAnsi="Times New Roman" w:cs="Times New Roman"/>
          <w:sz w:val="28"/>
          <w:szCs w:val="28"/>
        </w:rPr>
        <w:t>ных групп интересов. Символично, что после переизбрания Б.Ельцин лег на сложную операцию, которую проводили российские и америка</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ские кардиохирурги. Это стало явным сигналом к тому, что президент уже не будет играть той роли в политическом процессе, которая до этого была присуща Б.Ельцину. </w:t>
      </w:r>
    </w:p>
    <w:p w:rsidR="00A4149C"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Итак, политическая ставка н</w:t>
      </w:r>
      <w:r w:rsidR="00C56C23">
        <w:rPr>
          <w:rFonts w:ascii="Times New Roman" w:hAnsi="Times New Roman"/>
          <w:sz w:val="28"/>
          <w:szCs w:val="28"/>
        </w:rPr>
        <w:t>а выборах 1999 г.</w:t>
      </w:r>
      <w:r w:rsidRPr="00645F91">
        <w:rPr>
          <w:rFonts w:ascii="Times New Roman" w:hAnsi="Times New Roman"/>
          <w:sz w:val="28"/>
          <w:szCs w:val="28"/>
        </w:rPr>
        <w:t xml:space="preserve"> в Государственную думу была очень высока – кто их выигрывал, становился фаворитом в борьбе за пост президента России. В то время политологи и журналисты всерьез говорили о конце «эпохи Ельцина» и наступлении «эпохи Лу</w:t>
      </w:r>
      <w:r w:rsidRPr="00645F91">
        <w:rPr>
          <w:rFonts w:ascii="Times New Roman" w:hAnsi="Times New Roman"/>
          <w:sz w:val="28"/>
          <w:szCs w:val="28"/>
        </w:rPr>
        <w:t>ж</w:t>
      </w:r>
      <w:r w:rsidRPr="00645F91">
        <w:rPr>
          <w:rFonts w:ascii="Times New Roman" w:hAnsi="Times New Roman"/>
          <w:sz w:val="28"/>
          <w:szCs w:val="28"/>
        </w:rPr>
        <w:t>кова». Типичным был</w:t>
      </w:r>
      <w:r w:rsidR="00512794">
        <w:rPr>
          <w:rFonts w:ascii="Times New Roman" w:hAnsi="Times New Roman"/>
          <w:sz w:val="28"/>
          <w:szCs w:val="28"/>
        </w:rPr>
        <w:t>, например, та</w:t>
      </w:r>
      <w:r w:rsidR="00512794">
        <w:rPr>
          <w:rFonts w:ascii="Times New Roman" w:hAnsi="Times New Roman"/>
          <w:sz w:val="28"/>
          <w:szCs w:val="28"/>
        </w:rPr>
        <w:softHyphen/>
        <w:t>кой комментарий (</w:t>
      </w:r>
      <w:r w:rsidRPr="00645F91">
        <w:rPr>
          <w:rFonts w:ascii="Times New Roman" w:hAnsi="Times New Roman"/>
          <w:sz w:val="28"/>
          <w:szCs w:val="28"/>
        </w:rPr>
        <w:t>А.Долгополов, г</w:t>
      </w:r>
      <w:r w:rsidRPr="00645F91">
        <w:rPr>
          <w:rFonts w:ascii="Times New Roman" w:hAnsi="Times New Roman"/>
          <w:sz w:val="28"/>
          <w:szCs w:val="28"/>
        </w:rPr>
        <w:t>а</w:t>
      </w:r>
      <w:r w:rsidRPr="00645F91">
        <w:rPr>
          <w:rFonts w:ascii="Times New Roman" w:hAnsi="Times New Roman"/>
          <w:sz w:val="28"/>
          <w:szCs w:val="28"/>
        </w:rPr>
        <w:t>зета «Аргументы и факты», публикация «Раскол правящей элиты»</w:t>
      </w:r>
      <w:r w:rsidR="00512794">
        <w:rPr>
          <w:rFonts w:ascii="Times New Roman" w:hAnsi="Times New Roman"/>
          <w:sz w:val="28"/>
          <w:szCs w:val="28"/>
        </w:rPr>
        <w:t>)</w:t>
      </w:r>
      <w:r w:rsidRPr="00645F91">
        <w:rPr>
          <w:rFonts w:ascii="Times New Roman" w:hAnsi="Times New Roman"/>
          <w:sz w:val="28"/>
          <w:szCs w:val="28"/>
        </w:rPr>
        <w:t>: «Б.Ельцин, разумеется, остается лидером государства. При этом Ю.Лужков вынужден брать на себя роль неформального лидера росси</w:t>
      </w:r>
      <w:r w:rsidRPr="00645F91">
        <w:rPr>
          <w:rFonts w:ascii="Times New Roman" w:hAnsi="Times New Roman"/>
          <w:sz w:val="28"/>
          <w:szCs w:val="28"/>
        </w:rPr>
        <w:t>й</w:t>
      </w:r>
      <w:r w:rsidRPr="00645F91">
        <w:rPr>
          <w:rFonts w:ascii="Times New Roman" w:hAnsi="Times New Roman"/>
          <w:sz w:val="28"/>
          <w:szCs w:val="28"/>
        </w:rPr>
        <w:t>ской политической элиты в условиях переходного периода от ельци</w:t>
      </w:r>
      <w:r w:rsidRPr="00645F91">
        <w:rPr>
          <w:rFonts w:ascii="Times New Roman" w:hAnsi="Times New Roman"/>
          <w:sz w:val="28"/>
          <w:szCs w:val="28"/>
        </w:rPr>
        <w:t>н</w:t>
      </w:r>
      <w:r w:rsidRPr="00645F91">
        <w:rPr>
          <w:rFonts w:ascii="Times New Roman" w:hAnsi="Times New Roman"/>
          <w:sz w:val="28"/>
          <w:szCs w:val="28"/>
        </w:rPr>
        <w:t>ской эпохи к постельцинской»</w:t>
      </w:r>
      <w:r w:rsidRPr="00645F91">
        <w:rPr>
          <w:rStyle w:val="a6"/>
          <w:rFonts w:ascii="Times New Roman" w:hAnsi="Times New Roman"/>
          <w:sz w:val="28"/>
          <w:szCs w:val="28"/>
        </w:rPr>
        <w:footnoteReference w:id="123"/>
      </w:r>
      <w:r w:rsidRPr="00645F91">
        <w:rPr>
          <w:rFonts w:ascii="Times New Roman" w:hAnsi="Times New Roman"/>
          <w:sz w:val="28"/>
          <w:szCs w:val="28"/>
        </w:rPr>
        <w:t>. Готовясь к борьбе за политическое л</w:t>
      </w:r>
      <w:r w:rsidRPr="00645F91">
        <w:rPr>
          <w:rFonts w:ascii="Times New Roman" w:hAnsi="Times New Roman"/>
          <w:sz w:val="28"/>
          <w:szCs w:val="28"/>
        </w:rPr>
        <w:t>и</w:t>
      </w:r>
      <w:r w:rsidRPr="00645F91">
        <w:rPr>
          <w:rFonts w:ascii="Times New Roman" w:hAnsi="Times New Roman"/>
          <w:sz w:val="28"/>
          <w:szCs w:val="28"/>
        </w:rPr>
        <w:t>дерство, партия «Отечество – Вся Россия» создала собственную медиа-группу. Из печатных изданий ее поддерживали «Московский комсом</w:t>
      </w:r>
      <w:r w:rsidRPr="00645F91">
        <w:rPr>
          <w:rFonts w:ascii="Times New Roman" w:hAnsi="Times New Roman"/>
          <w:sz w:val="28"/>
          <w:szCs w:val="28"/>
        </w:rPr>
        <w:t>о</w:t>
      </w:r>
      <w:r w:rsidRPr="00645F91">
        <w:rPr>
          <w:rFonts w:ascii="Times New Roman" w:hAnsi="Times New Roman"/>
          <w:sz w:val="28"/>
          <w:szCs w:val="28"/>
        </w:rPr>
        <w:t xml:space="preserve">лец», «Литературная газета», издания  холдинга «Совершенно секретно» – одноименный ежемесячник и еженедельник «Версия». Также Ю.Лужков опирался на городские газеты, которые имели аудиторию только в Москве: «Вечерняя Москва», «Московская правда». Появляется </w:t>
      </w:r>
      <w:r w:rsidRPr="00645F91">
        <w:rPr>
          <w:rFonts w:ascii="Times New Roman" w:hAnsi="Times New Roman"/>
          <w:sz w:val="28"/>
          <w:szCs w:val="28"/>
        </w:rPr>
        <w:lastRenderedPageBreak/>
        <w:t>и бесплатная газета «Метро» с тиражом в 700 тысяч экземпляров. Отст</w:t>
      </w:r>
      <w:r w:rsidRPr="00645F91">
        <w:rPr>
          <w:rFonts w:ascii="Times New Roman" w:hAnsi="Times New Roman"/>
          <w:sz w:val="28"/>
          <w:szCs w:val="28"/>
        </w:rPr>
        <w:t>а</w:t>
      </w:r>
      <w:r w:rsidRPr="00645F91">
        <w:rPr>
          <w:rFonts w:ascii="Times New Roman" w:hAnsi="Times New Roman"/>
          <w:sz w:val="28"/>
          <w:szCs w:val="28"/>
        </w:rPr>
        <w:t>вая в таком важном средстве массовой информации и манипуляции, как телевидение (только канал ТВ-Центр), «Отечество – Вся Россия» ра</w:t>
      </w:r>
      <w:r w:rsidRPr="00645F91">
        <w:rPr>
          <w:rFonts w:ascii="Times New Roman" w:hAnsi="Times New Roman"/>
          <w:sz w:val="28"/>
          <w:szCs w:val="28"/>
        </w:rPr>
        <w:t>с</w:t>
      </w:r>
      <w:r w:rsidRPr="00645F91">
        <w:rPr>
          <w:rFonts w:ascii="Times New Roman" w:hAnsi="Times New Roman"/>
          <w:sz w:val="28"/>
          <w:szCs w:val="28"/>
        </w:rPr>
        <w:t>считывала на поддержку компании «Мост-Медиа», и ее основных тел</w:t>
      </w:r>
      <w:r w:rsidRPr="00645F91">
        <w:rPr>
          <w:rFonts w:ascii="Times New Roman" w:hAnsi="Times New Roman"/>
          <w:sz w:val="28"/>
          <w:szCs w:val="28"/>
        </w:rPr>
        <w:t>е</w:t>
      </w:r>
      <w:r w:rsidRPr="00645F91">
        <w:rPr>
          <w:rFonts w:ascii="Times New Roman" w:hAnsi="Times New Roman"/>
          <w:sz w:val="28"/>
          <w:szCs w:val="28"/>
        </w:rPr>
        <w:t>визионных активов: НТВ, ТНТ, радио «Эхо Москвы», а также период</w:t>
      </w:r>
      <w:r w:rsidRPr="00645F91">
        <w:rPr>
          <w:rFonts w:ascii="Times New Roman" w:hAnsi="Times New Roman"/>
          <w:sz w:val="28"/>
          <w:szCs w:val="28"/>
        </w:rPr>
        <w:t>и</w:t>
      </w:r>
      <w:r w:rsidRPr="00645F91">
        <w:rPr>
          <w:rFonts w:ascii="Times New Roman" w:hAnsi="Times New Roman"/>
          <w:sz w:val="28"/>
          <w:szCs w:val="28"/>
        </w:rPr>
        <w:t>ки: газета «Сегодня», журнал «Итоги».</w:t>
      </w:r>
    </w:p>
    <w:p w:rsidR="00A4149C"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Блок государственных СМИ, на которые могла опираться пр</w:t>
      </w:r>
      <w:r w:rsidRPr="00645F91">
        <w:rPr>
          <w:rFonts w:ascii="Times New Roman" w:hAnsi="Times New Roman"/>
          <w:sz w:val="28"/>
          <w:szCs w:val="28"/>
        </w:rPr>
        <w:t>о</w:t>
      </w:r>
      <w:r w:rsidRPr="00645F91">
        <w:rPr>
          <w:rFonts w:ascii="Times New Roman" w:hAnsi="Times New Roman"/>
          <w:sz w:val="28"/>
          <w:szCs w:val="28"/>
        </w:rPr>
        <w:t>кремлевская партия «Единство», количественно не впечатлял: РТР, «Р</w:t>
      </w:r>
      <w:r w:rsidRPr="00645F91">
        <w:rPr>
          <w:rFonts w:ascii="Times New Roman" w:hAnsi="Times New Roman"/>
          <w:sz w:val="28"/>
          <w:szCs w:val="28"/>
        </w:rPr>
        <w:t>а</w:t>
      </w:r>
      <w:r w:rsidRPr="00645F91">
        <w:rPr>
          <w:rFonts w:ascii="Times New Roman" w:hAnsi="Times New Roman"/>
          <w:sz w:val="28"/>
          <w:szCs w:val="28"/>
        </w:rPr>
        <w:t>дио России», радиостанция «Маяк», «Российская газета». Однако и</w:t>
      </w:r>
      <w:r w:rsidRPr="00645F91">
        <w:rPr>
          <w:rFonts w:ascii="Times New Roman" w:hAnsi="Times New Roman"/>
          <w:sz w:val="28"/>
          <w:szCs w:val="28"/>
        </w:rPr>
        <w:t>н</w:t>
      </w:r>
      <w:r w:rsidRPr="00645F91">
        <w:rPr>
          <w:rFonts w:ascii="Times New Roman" w:hAnsi="Times New Roman"/>
          <w:sz w:val="28"/>
          <w:szCs w:val="28"/>
        </w:rPr>
        <w:t xml:space="preserve">формационная мощь значительно увеличилась после подключения к проекту Б. Березовского. К концу </w:t>
      </w:r>
      <w:r w:rsidR="00C56C23">
        <w:rPr>
          <w:rFonts w:ascii="Times New Roman" w:hAnsi="Times New Roman"/>
          <w:sz w:val="28"/>
          <w:szCs w:val="28"/>
        </w:rPr>
        <w:t>1990-х гг.</w:t>
      </w:r>
      <w:r w:rsidRPr="00645F91">
        <w:rPr>
          <w:rFonts w:ascii="Times New Roman" w:hAnsi="Times New Roman"/>
          <w:sz w:val="28"/>
          <w:szCs w:val="28"/>
        </w:rPr>
        <w:t xml:space="preserve"> он сумел установить ко</w:t>
      </w:r>
      <w:r w:rsidRPr="00645F91">
        <w:rPr>
          <w:rFonts w:ascii="Times New Roman" w:hAnsi="Times New Roman"/>
          <w:sz w:val="28"/>
          <w:szCs w:val="28"/>
        </w:rPr>
        <w:t>н</w:t>
      </w:r>
      <w:r w:rsidRPr="00645F91">
        <w:rPr>
          <w:rFonts w:ascii="Times New Roman" w:hAnsi="Times New Roman"/>
          <w:sz w:val="28"/>
          <w:szCs w:val="28"/>
        </w:rPr>
        <w:t>троль над деятельностью целой группы СМИ: ОРТ, ТВ-6; журналы «Коммерсантъ – Власть», «Коммерсантъ – Деньги», «Огонек»; газеты «Коммерсантъ», «Независимая газета», «Новые известия», «Время МН». Объединив усилия, прокремлевская медиа-группа превзошла своих о</w:t>
      </w:r>
      <w:r w:rsidRPr="00645F91">
        <w:rPr>
          <w:rFonts w:ascii="Times New Roman" w:hAnsi="Times New Roman"/>
          <w:sz w:val="28"/>
          <w:szCs w:val="28"/>
        </w:rPr>
        <w:t>п</w:t>
      </w:r>
      <w:r w:rsidRPr="00645F91">
        <w:rPr>
          <w:rFonts w:ascii="Times New Roman" w:hAnsi="Times New Roman"/>
          <w:sz w:val="28"/>
          <w:szCs w:val="28"/>
        </w:rPr>
        <w:t>понентов.</w:t>
      </w:r>
    </w:p>
    <w:p w:rsidR="00A4149C"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партии ОВР, конечно, понимали, что по своему информацио</w:t>
      </w:r>
      <w:r w:rsidRPr="00645F91">
        <w:rPr>
          <w:rFonts w:ascii="Times New Roman" w:hAnsi="Times New Roman" w:cs="Times New Roman"/>
          <w:sz w:val="28"/>
          <w:szCs w:val="28"/>
        </w:rPr>
        <w:t>н</w:t>
      </w:r>
      <w:r w:rsidRPr="00645F91">
        <w:rPr>
          <w:rFonts w:ascii="Times New Roman" w:hAnsi="Times New Roman" w:cs="Times New Roman"/>
          <w:sz w:val="28"/>
          <w:szCs w:val="28"/>
        </w:rPr>
        <w:t>ному ресурсу они уступают Кремлю, но на начало кампании эта партия имела информационную инициативу. К тому же Е. Примаков и Ю. Лу</w:t>
      </w:r>
      <w:r w:rsidRPr="00645F91">
        <w:rPr>
          <w:rFonts w:ascii="Times New Roman" w:hAnsi="Times New Roman" w:cs="Times New Roman"/>
          <w:sz w:val="28"/>
          <w:szCs w:val="28"/>
        </w:rPr>
        <w:t>ж</w:t>
      </w:r>
      <w:r w:rsidRPr="00645F91">
        <w:rPr>
          <w:rFonts w:ascii="Times New Roman" w:hAnsi="Times New Roman" w:cs="Times New Roman"/>
          <w:sz w:val="28"/>
          <w:szCs w:val="28"/>
        </w:rPr>
        <w:t>ков, скорее всего, рассчитывали, что к ним, как к возможным победит</w:t>
      </w:r>
      <w:r w:rsidRPr="00645F91">
        <w:rPr>
          <w:rFonts w:ascii="Times New Roman" w:hAnsi="Times New Roman" w:cs="Times New Roman"/>
          <w:sz w:val="28"/>
          <w:szCs w:val="28"/>
        </w:rPr>
        <w:t>е</w:t>
      </w:r>
      <w:r w:rsidRPr="00645F91">
        <w:rPr>
          <w:rFonts w:ascii="Times New Roman" w:hAnsi="Times New Roman" w:cs="Times New Roman"/>
          <w:sz w:val="28"/>
          <w:szCs w:val="28"/>
        </w:rPr>
        <w:t>лям, присоединятся другие ФПГ и губернаторы со своей прессой.</w:t>
      </w:r>
    </w:p>
    <w:p w:rsidR="00645F91" w:rsidRPr="00645F91"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На начало информационных «боевых действий» нейтралитет с</w:t>
      </w:r>
      <w:r w:rsidRPr="00645F91">
        <w:rPr>
          <w:rFonts w:ascii="Times New Roman" w:hAnsi="Times New Roman"/>
          <w:sz w:val="28"/>
          <w:szCs w:val="28"/>
        </w:rPr>
        <w:t>о</w:t>
      </w:r>
      <w:r w:rsidRPr="00645F91">
        <w:rPr>
          <w:rFonts w:ascii="Times New Roman" w:hAnsi="Times New Roman"/>
          <w:sz w:val="28"/>
          <w:szCs w:val="28"/>
        </w:rPr>
        <w:t>храняли медиа-группы «Мост» (Гусинский) и «ОНЕКСИМ-банка» (П</w:t>
      </w:r>
      <w:r w:rsidRPr="00645F91">
        <w:rPr>
          <w:rFonts w:ascii="Times New Roman" w:hAnsi="Times New Roman"/>
          <w:sz w:val="28"/>
          <w:szCs w:val="28"/>
        </w:rPr>
        <w:t>о</w:t>
      </w:r>
      <w:r w:rsidRPr="00645F91">
        <w:rPr>
          <w:rFonts w:ascii="Times New Roman" w:hAnsi="Times New Roman"/>
          <w:sz w:val="28"/>
          <w:szCs w:val="28"/>
        </w:rPr>
        <w:t>танин). Первая группа «специализировалась» на электронных СМИ: НТВ, ТНТ, радио «Эхо Москвы». Плюс к этому была и периодика: газ</w:t>
      </w:r>
      <w:r w:rsidRPr="00645F91">
        <w:rPr>
          <w:rFonts w:ascii="Times New Roman" w:hAnsi="Times New Roman"/>
          <w:sz w:val="28"/>
          <w:szCs w:val="28"/>
        </w:rPr>
        <w:t>е</w:t>
      </w:r>
      <w:r w:rsidRPr="00645F91">
        <w:rPr>
          <w:rFonts w:ascii="Times New Roman" w:hAnsi="Times New Roman"/>
          <w:sz w:val="28"/>
          <w:szCs w:val="28"/>
        </w:rPr>
        <w:t>та «Сегодня», журнал «Итоги». Вторая группа контролировала две крупные ежедневные газеты: «Известия» и «Комсомольскую правду». Вхождение любой из групп в лагерь «Единства» или ОВР могло заметно изменить расклад на информационном поле. Отсюда вытекала и тактика противников: нейтрализовать попытки соперников усилиться за счет «нейтралов» и перетянуть их в свою группу. Выполнить эти задачи уд</w:t>
      </w:r>
      <w:r w:rsidRPr="00645F91">
        <w:rPr>
          <w:rFonts w:ascii="Times New Roman" w:hAnsi="Times New Roman"/>
          <w:sz w:val="28"/>
          <w:szCs w:val="28"/>
        </w:rPr>
        <w:t>а</w:t>
      </w:r>
      <w:r w:rsidRPr="00645F91">
        <w:rPr>
          <w:rFonts w:ascii="Times New Roman" w:hAnsi="Times New Roman"/>
          <w:sz w:val="28"/>
          <w:szCs w:val="28"/>
        </w:rPr>
        <w:t>лось Кремлю. В декабре за две недели до выборов газета «Известия» присоединилась к атакам на ОВР. Группа «Мост» до самого конца с</w:t>
      </w:r>
      <w:r w:rsidRPr="00645F91">
        <w:rPr>
          <w:rFonts w:ascii="Times New Roman" w:hAnsi="Times New Roman"/>
          <w:sz w:val="28"/>
          <w:szCs w:val="28"/>
        </w:rPr>
        <w:t>о</w:t>
      </w:r>
      <w:r w:rsidRPr="00645F91">
        <w:rPr>
          <w:rFonts w:ascii="Times New Roman" w:hAnsi="Times New Roman"/>
          <w:sz w:val="28"/>
          <w:szCs w:val="28"/>
        </w:rPr>
        <w:t xml:space="preserve">храняла нейтралитет, впрочем, больше «покусывая» Кремль, чем их </w:t>
      </w:r>
      <w:r w:rsidRPr="00645F91">
        <w:rPr>
          <w:rFonts w:ascii="Times New Roman" w:hAnsi="Times New Roman"/>
          <w:sz w:val="28"/>
          <w:szCs w:val="28"/>
        </w:rPr>
        <w:lastRenderedPageBreak/>
        <w:t>противников, однако лидеры ОВР явно рассчитывали на большую по</w:t>
      </w:r>
      <w:r w:rsidRPr="00645F91">
        <w:rPr>
          <w:rFonts w:ascii="Times New Roman" w:hAnsi="Times New Roman"/>
          <w:sz w:val="28"/>
          <w:szCs w:val="28"/>
        </w:rPr>
        <w:t>д</w:t>
      </w:r>
      <w:r w:rsidRPr="00645F91">
        <w:rPr>
          <w:rFonts w:ascii="Times New Roman" w:hAnsi="Times New Roman"/>
          <w:sz w:val="28"/>
          <w:szCs w:val="28"/>
        </w:rPr>
        <w:t>держку.</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Здесь стоит остановиться на таком явлении как </w:t>
      </w:r>
      <w:r w:rsidRPr="00645F91">
        <w:rPr>
          <w:rFonts w:ascii="Times New Roman" w:hAnsi="Times New Roman" w:cs="Times New Roman"/>
          <w:b/>
          <w:sz w:val="28"/>
          <w:szCs w:val="28"/>
        </w:rPr>
        <w:t>информационная война</w:t>
      </w:r>
      <w:r w:rsidRPr="00645F91">
        <w:rPr>
          <w:rFonts w:ascii="Times New Roman" w:hAnsi="Times New Roman" w:cs="Times New Roman"/>
          <w:sz w:val="28"/>
          <w:szCs w:val="28"/>
        </w:rPr>
        <w:t>. Это не художественный образ, не метафора, а сравнительно н</w:t>
      </w:r>
      <w:r w:rsidRPr="00645F91">
        <w:rPr>
          <w:rFonts w:ascii="Times New Roman" w:hAnsi="Times New Roman" w:cs="Times New Roman"/>
          <w:sz w:val="28"/>
          <w:szCs w:val="28"/>
        </w:rPr>
        <w:t>о</w:t>
      </w:r>
      <w:r w:rsidRPr="00645F91">
        <w:rPr>
          <w:rFonts w:ascii="Times New Roman" w:hAnsi="Times New Roman" w:cs="Times New Roman"/>
          <w:sz w:val="28"/>
          <w:szCs w:val="28"/>
        </w:rPr>
        <w:t>вый для России коммуникационный феномен. При серьезном внимании отечественных исследователей в советский период к таким коммуник</w:t>
      </w:r>
      <w:r w:rsidRPr="00645F91">
        <w:rPr>
          <w:rFonts w:ascii="Times New Roman" w:hAnsi="Times New Roman" w:cs="Times New Roman"/>
          <w:sz w:val="28"/>
          <w:szCs w:val="28"/>
        </w:rPr>
        <w:t>а</w:t>
      </w:r>
      <w:r w:rsidRPr="00645F91">
        <w:rPr>
          <w:rFonts w:ascii="Times New Roman" w:hAnsi="Times New Roman" w:cs="Times New Roman"/>
          <w:sz w:val="28"/>
          <w:szCs w:val="28"/>
        </w:rPr>
        <w:t>ционным инструментам как пропаганда и контрпропаганда, сам термин информационная война использовался в качестве характеристики и</w:t>
      </w:r>
      <w:r w:rsidRPr="00645F91">
        <w:rPr>
          <w:rFonts w:ascii="Times New Roman" w:hAnsi="Times New Roman" w:cs="Times New Roman"/>
          <w:sz w:val="28"/>
          <w:szCs w:val="28"/>
        </w:rPr>
        <w:t>н</w:t>
      </w:r>
      <w:r w:rsidRPr="00645F91">
        <w:rPr>
          <w:rFonts w:ascii="Times New Roman" w:hAnsi="Times New Roman" w:cs="Times New Roman"/>
          <w:sz w:val="28"/>
          <w:szCs w:val="28"/>
        </w:rPr>
        <w:t>формационного обеспеченья «холодной войны» против СССР. Такой подход можно рассматривать в качестве продолжения американской и</w:t>
      </w:r>
      <w:r w:rsidRPr="00645F91">
        <w:rPr>
          <w:rFonts w:ascii="Times New Roman" w:hAnsi="Times New Roman" w:cs="Times New Roman"/>
          <w:sz w:val="28"/>
          <w:szCs w:val="28"/>
        </w:rPr>
        <w:t>с</w:t>
      </w:r>
      <w:r w:rsidRPr="00645F91">
        <w:rPr>
          <w:rFonts w:ascii="Times New Roman" w:hAnsi="Times New Roman" w:cs="Times New Roman"/>
          <w:sz w:val="28"/>
          <w:szCs w:val="28"/>
        </w:rPr>
        <w:t>следовательской традиции исходить из доминанты, что применять и</w:t>
      </w:r>
      <w:r w:rsidRPr="00645F91">
        <w:rPr>
          <w:rFonts w:ascii="Times New Roman" w:hAnsi="Times New Roman" w:cs="Times New Roman"/>
          <w:sz w:val="28"/>
          <w:szCs w:val="28"/>
        </w:rPr>
        <w:t>н</w:t>
      </w:r>
      <w:r w:rsidRPr="00645F91">
        <w:rPr>
          <w:rFonts w:ascii="Times New Roman" w:hAnsi="Times New Roman" w:cs="Times New Roman"/>
          <w:sz w:val="28"/>
          <w:szCs w:val="28"/>
        </w:rPr>
        <w:t>формационное оружие следует только в ходе вооруженных столкнов</w:t>
      </w:r>
      <w:r w:rsidRPr="00645F91">
        <w:rPr>
          <w:rFonts w:ascii="Times New Roman" w:hAnsi="Times New Roman" w:cs="Times New Roman"/>
          <w:sz w:val="28"/>
          <w:szCs w:val="28"/>
        </w:rPr>
        <w:t>е</w:t>
      </w:r>
      <w:r w:rsidRPr="00645F91">
        <w:rPr>
          <w:rFonts w:ascii="Times New Roman" w:hAnsi="Times New Roman" w:cs="Times New Roman"/>
          <w:sz w:val="28"/>
          <w:szCs w:val="28"/>
        </w:rPr>
        <w:t>ний и острых внешнеполитических конфликтов. Однако долгое время определение информационной войны в науке отсутствовало. Например, в работе одного из первых теоретиков этого феномена М.Либики «Что такое информационная война?»</w:t>
      </w:r>
      <w:r w:rsidRPr="00645F91">
        <w:rPr>
          <w:rStyle w:val="a6"/>
          <w:rFonts w:ascii="Times New Roman" w:hAnsi="Times New Roman" w:cs="Times New Roman"/>
          <w:sz w:val="28"/>
          <w:szCs w:val="28"/>
        </w:rPr>
        <w:footnoteReference w:id="124"/>
      </w:r>
      <w:r w:rsidRPr="00645F91">
        <w:rPr>
          <w:rFonts w:ascii="Times New Roman" w:hAnsi="Times New Roman" w:cs="Times New Roman"/>
          <w:sz w:val="28"/>
          <w:szCs w:val="28"/>
        </w:rPr>
        <w:t xml:space="preserve"> выведено 7 основных и 20 дополн</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тельных форм информационных войн, но сам термин не сформулирован. </w:t>
      </w:r>
    </w:p>
    <w:p w:rsidR="00C56C23"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w:t>
      </w:r>
      <w:r w:rsidRPr="003E6B58">
        <w:rPr>
          <w:rFonts w:ascii="Times New Roman" w:hAnsi="Times New Roman" w:cs="Times New Roman"/>
          <w:spacing w:val="4"/>
          <w:sz w:val="28"/>
          <w:szCs w:val="28"/>
        </w:rPr>
        <w:t>России и на постсоветском пространстве значительное колич</w:t>
      </w:r>
      <w:r w:rsidRPr="003E6B58">
        <w:rPr>
          <w:rFonts w:ascii="Times New Roman" w:hAnsi="Times New Roman" w:cs="Times New Roman"/>
          <w:spacing w:val="4"/>
          <w:sz w:val="28"/>
          <w:szCs w:val="28"/>
        </w:rPr>
        <w:t>е</w:t>
      </w:r>
      <w:r w:rsidRPr="003E6B58">
        <w:rPr>
          <w:rFonts w:ascii="Times New Roman" w:hAnsi="Times New Roman" w:cs="Times New Roman"/>
          <w:spacing w:val="4"/>
          <w:sz w:val="28"/>
          <w:szCs w:val="28"/>
        </w:rPr>
        <w:t>ство работ по данной проблематике было опубликовано на рубеж</w:t>
      </w:r>
      <w:r w:rsidRPr="00645F91">
        <w:rPr>
          <w:rFonts w:ascii="Times New Roman" w:hAnsi="Times New Roman" w:cs="Times New Roman"/>
          <w:sz w:val="28"/>
          <w:szCs w:val="28"/>
        </w:rPr>
        <w:t xml:space="preserve">е </w:t>
      </w:r>
      <w:r w:rsidR="00952702">
        <w:rPr>
          <w:rFonts w:ascii="Times New Roman" w:hAnsi="Times New Roman" w:cs="Times New Roman"/>
          <w:sz w:val="28"/>
          <w:szCs w:val="28"/>
        </w:rPr>
        <w:t>1990-х</w:t>
      </w:r>
      <w:r w:rsidR="003E6B58">
        <w:rPr>
          <w:rFonts w:ascii="Times New Roman" w:hAnsi="Times New Roman" w:cs="Times New Roman"/>
          <w:sz w:val="28"/>
          <w:szCs w:val="28"/>
        </w:rPr>
        <w:t> – </w:t>
      </w:r>
      <w:r w:rsidR="00952702">
        <w:rPr>
          <w:rFonts w:ascii="Times New Roman" w:hAnsi="Times New Roman" w:cs="Times New Roman"/>
          <w:sz w:val="28"/>
          <w:szCs w:val="28"/>
        </w:rPr>
        <w:t>2000-х гг</w:t>
      </w:r>
      <w:r w:rsidRPr="00645F91">
        <w:rPr>
          <w:rFonts w:ascii="Times New Roman" w:hAnsi="Times New Roman" w:cs="Times New Roman"/>
          <w:sz w:val="28"/>
          <w:szCs w:val="28"/>
        </w:rPr>
        <w:t>. В рамках этой работы мы показали, что исследоват</w:t>
      </w:r>
      <w:r w:rsidRPr="00645F91">
        <w:rPr>
          <w:rFonts w:ascii="Times New Roman" w:hAnsi="Times New Roman" w:cs="Times New Roman"/>
          <w:sz w:val="28"/>
          <w:szCs w:val="28"/>
        </w:rPr>
        <w:t>е</w:t>
      </w:r>
      <w:r w:rsidRPr="00645F91">
        <w:rPr>
          <w:rFonts w:ascii="Times New Roman" w:hAnsi="Times New Roman" w:cs="Times New Roman"/>
          <w:sz w:val="28"/>
          <w:szCs w:val="28"/>
        </w:rPr>
        <w:t>ли свое в распоряжении получили богатый эмпирический материал, к</w:t>
      </w:r>
      <w:r w:rsidRPr="00645F91">
        <w:rPr>
          <w:rFonts w:ascii="Times New Roman" w:hAnsi="Times New Roman" w:cs="Times New Roman"/>
          <w:sz w:val="28"/>
          <w:szCs w:val="28"/>
        </w:rPr>
        <w:t>о</w:t>
      </w:r>
      <w:r w:rsidRPr="00645F91">
        <w:rPr>
          <w:rFonts w:ascii="Times New Roman" w:hAnsi="Times New Roman" w:cs="Times New Roman"/>
          <w:sz w:val="28"/>
          <w:szCs w:val="28"/>
        </w:rPr>
        <w:t>торый требовал научного обобщения. Для нашего исследования на</w:t>
      </w:r>
      <w:r w:rsidRPr="00645F91">
        <w:rPr>
          <w:rFonts w:ascii="Times New Roman" w:hAnsi="Times New Roman" w:cs="Times New Roman"/>
          <w:sz w:val="28"/>
          <w:szCs w:val="28"/>
        </w:rPr>
        <w:t>и</w:t>
      </w:r>
      <w:r w:rsidRPr="00645F91">
        <w:rPr>
          <w:rFonts w:ascii="Times New Roman" w:hAnsi="Times New Roman" w:cs="Times New Roman"/>
          <w:sz w:val="28"/>
          <w:szCs w:val="28"/>
        </w:rPr>
        <w:t>больший интерес представляют работы Г.Почепцова</w:t>
      </w:r>
      <w:r w:rsidRPr="00645F91">
        <w:rPr>
          <w:rStyle w:val="a6"/>
          <w:rFonts w:ascii="Times New Roman" w:hAnsi="Times New Roman" w:cs="Times New Roman"/>
          <w:sz w:val="28"/>
          <w:szCs w:val="28"/>
        </w:rPr>
        <w:footnoteReference w:id="125"/>
      </w:r>
      <w:r w:rsidRPr="00645F91">
        <w:rPr>
          <w:rFonts w:ascii="Times New Roman" w:hAnsi="Times New Roman" w:cs="Times New Roman"/>
          <w:sz w:val="28"/>
          <w:szCs w:val="28"/>
        </w:rPr>
        <w:t>, и представит</w:t>
      </w:r>
      <w:r w:rsidRPr="00645F91">
        <w:rPr>
          <w:rFonts w:ascii="Times New Roman" w:hAnsi="Times New Roman" w:cs="Times New Roman"/>
          <w:sz w:val="28"/>
          <w:szCs w:val="28"/>
        </w:rPr>
        <w:t>е</w:t>
      </w:r>
      <w:r w:rsidRPr="00645F91">
        <w:rPr>
          <w:rFonts w:ascii="Times New Roman" w:hAnsi="Times New Roman" w:cs="Times New Roman"/>
          <w:sz w:val="28"/>
          <w:szCs w:val="28"/>
        </w:rPr>
        <w:t>лей уральской школы политического консалтинга</w:t>
      </w:r>
      <w:r w:rsidRPr="00645F91">
        <w:rPr>
          <w:rStyle w:val="a6"/>
          <w:rFonts w:ascii="Times New Roman" w:hAnsi="Times New Roman" w:cs="Times New Roman"/>
          <w:sz w:val="28"/>
          <w:szCs w:val="28"/>
        </w:rPr>
        <w:footnoteReference w:id="126"/>
      </w:r>
      <w:r w:rsidRPr="00645F91">
        <w:rPr>
          <w:rFonts w:ascii="Times New Roman" w:hAnsi="Times New Roman" w:cs="Times New Roman"/>
          <w:sz w:val="28"/>
          <w:szCs w:val="28"/>
        </w:rPr>
        <w:t xml:space="preserve">. </w:t>
      </w:r>
    </w:p>
    <w:p w:rsidR="00C56C23"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xml:space="preserve">Обобщая материал указанных исследователей, мы можем дать следующее определение: </w:t>
      </w:r>
      <w:r w:rsidRPr="00645F91">
        <w:rPr>
          <w:rFonts w:ascii="Times New Roman" w:hAnsi="Times New Roman"/>
          <w:b/>
          <w:sz w:val="28"/>
          <w:szCs w:val="28"/>
        </w:rPr>
        <w:t>целенаправленная атака на сознание пр</w:t>
      </w:r>
      <w:r w:rsidRPr="00645F91">
        <w:rPr>
          <w:rFonts w:ascii="Times New Roman" w:hAnsi="Times New Roman"/>
          <w:b/>
          <w:sz w:val="28"/>
          <w:szCs w:val="28"/>
        </w:rPr>
        <w:t>о</w:t>
      </w:r>
      <w:r w:rsidRPr="00645F91">
        <w:rPr>
          <w:rFonts w:ascii="Times New Roman" w:hAnsi="Times New Roman"/>
          <w:b/>
          <w:sz w:val="28"/>
          <w:szCs w:val="28"/>
        </w:rPr>
        <w:lastRenderedPageBreak/>
        <w:t>тивника и комплексная защита своего сознания.</w:t>
      </w:r>
      <w:r w:rsidRPr="00645F91">
        <w:rPr>
          <w:rFonts w:ascii="Times New Roman" w:hAnsi="Times New Roman"/>
          <w:sz w:val="28"/>
          <w:szCs w:val="28"/>
        </w:rPr>
        <w:t xml:space="preserve"> Если посмотреть на него максимально широко, то представляется, что это один из этапов развития собственно военного искусства. Стоит отметить, что в течение ХХ века полностью изменилась и парадигма войны: от традиционного уничтожения живой силы перешли к разрушению коммуникаций и де</w:t>
      </w:r>
      <w:r w:rsidRPr="00645F91">
        <w:rPr>
          <w:rFonts w:ascii="Times New Roman" w:hAnsi="Times New Roman"/>
          <w:sz w:val="28"/>
          <w:szCs w:val="28"/>
        </w:rPr>
        <w:t>з</w:t>
      </w:r>
      <w:r w:rsidRPr="00645F91">
        <w:rPr>
          <w:rFonts w:ascii="Times New Roman" w:hAnsi="Times New Roman"/>
          <w:sz w:val="28"/>
          <w:szCs w:val="28"/>
        </w:rPr>
        <w:t>организации работы штабов, и, наконец, подчинению сознания проти</w:t>
      </w:r>
      <w:r w:rsidRPr="00645F91">
        <w:rPr>
          <w:rFonts w:ascii="Times New Roman" w:hAnsi="Times New Roman"/>
          <w:sz w:val="28"/>
          <w:szCs w:val="28"/>
        </w:rPr>
        <w:t>в</w:t>
      </w:r>
      <w:r w:rsidRPr="00645F91">
        <w:rPr>
          <w:rFonts w:ascii="Times New Roman" w:hAnsi="Times New Roman"/>
          <w:sz w:val="28"/>
          <w:szCs w:val="28"/>
        </w:rPr>
        <w:t>ника. Здесь важно отметить, что сегодня победа и в реальной, и в и</w:t>
      </w:r>
      <w:r w:rsidRPr="00645F91">
        <w:rPr>
          <w:rFonts w:ascii="Times New Roman" w:hAnsi="Times New Roman"/>
          <w:sz w:val="28"/>
          <w:szCs w:val="28"/>
        </w:rPr>
        <w:t>н</w:t>
      </w:r>
      <w:r w:rsidRPr="00645F91">
        <w:rPr>
          <w:rFonts w:ascii="Times New Roman" w:hAnsi="Times New Roman"/>
          <w:sz w:val="28"/>
          <w:szCs w:val="28"/>
        </w:rPr>
        <w:t>формационной войне выражается в том, что враг сам признает себя п</w:t>
      </w:r>
      <w:r w:rsidRPr="00645F91">
        <w:rPr>
          <w:rFonts w:ascii="Times New Roman" w:hAnsi="Times New Roman"/>
          <w:sz w:val="28"/>
          <w:szCs w:val="28"/>
        </w:rPr>
        <w:t>о</w:t>
      </w:r>
      <w:r w:rsidRPr="00645F91">
        <w:rPr>
          <w:rFonts w:ascii="Times New Roman" w:hAnsi="Times New Roman"/>
          <w:sz w:val="28"/>
          <w:szCs w:val="28"/>
        </w:rPr>
        <w:t>бежденным. До тех пор пока это не произойдет, «война не окончена». Изучая политическую коммуникацию рассматриваемого периода, мы имеем все ос</w:t>
      </w:r>
      <w:r w:rsidR="00C56C23">
        <w:rPr>
          <w:rFonts w:ascii="Times New Roman" w:hAnsi="Times New Roman"/>
          <w:sz w:val="28"/>
          <w:szCs w:val="28"/>
        </w:rPr>
        <w:t>нования считать, что в 1999 г.</w:t>
      </w:r>
      <w:r w:rsidRPr="00645F91">
        <w:rPr>
          <w:rFonts w:ascii="Times New Roman" w:hAnsi="Times New Roman"/>
          <w:sz w:val="28"/>
          <w:szCs w:val="28"/>
        </w:rPr>
        <w:t xml:space="preserve"> предвыборная агитация пер</w:t>
      </w:r>
      <w:r w:rsidRPr="00645F91">
        <w:rPr>
          <w:rFonts w:ascii="Times New Roman" w:hAnsi="Times New Roman"/>
          <w:sz w:val="28"/>
          <w:szCs w:val="28"/>
        </w:rPr>
        <w:t>е</w:t>
      </w:r>
      <w:r w:rsidRPr="00645F91">
        <w:rPr>
          <w:rFonts w:ascii="Times New Roman" w:hAnsi="Times New Roman"/>
          <w:sz w:val="28"/>
          <w:szCs w:val="28"/>
        </w:rPr>
        <w:t>росла в полноценную информационную войну.</w:t>
      </w:r>
    </w:p>
    <w:p w:rsidR="00C56C23"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xml:space="preserve">Если </w:t>
      </w:r>
      <w:r w:rsidR="00952702">
        <w:rPr>
          <w:rFonts w:ascii="Times New Roman" w:hAnsi="Times New Roman"/>
          <w:sz w:val="28"/>
          <w:szCs w:val="28"/>
        </w:rPr>
        <w:t>оценивать</w:t>
      </w:r>
      <w:r w:rsidRPr="00645F91">
        <w:rPr>
          <w:rFonts w:ascii="Times New Roman" w:hAnsi="Times New Roman"/>
          <w:sz w:val="28"/>
          <w:szCs w:val="28"/>
        </w:rPr>
        <w:t xml:space="preserve"> Россию конца </w:t>
      </w:r>
      <w:r w:rsidR="00C56C23">
        <w:rPr>
          <w:rFonts w:ascii="Times New Roman" w:hAnsi="Times New Roman"/>
          <w:sz w:val="28"/>
          <w:szCs w:val="28"/>
        </w:rPr>
        <w:t>1990-х гг.</w:t>
      </w:r>
      <w:r w:rsidRPr="00645F91">
        <w:rPr>
          <w:rFonts w:ascii="Times New Roman" w:hAnsi="Times New Roman"/>
          <w:sz w:val="28"/>
          <w:szCs w:val="28"/>
        </w:rPr>
        <w:t xml:space="preserve"> как «медиаполитическую систему», то необходимо увязывать итоги выборов с результатами и</w:t>
      </w:r>
      <w:r w:rsidRPr="00645F91">
        <w:rPr>
          <w:rFonts w:ascii="Times New Roman" w:hAnsi="Times New Roman"/>
          <w:sz w:val="28"/>
          <w:szCs w:val="28"/>
        </w:rPr>
        <w:t>н</w:t>
      </w:r>
      <w:r w:rsidRPr="00645F91">
        <w:rPr>
          <w:rFonts w:ascii="Times New Roman" w:hAnsi="Times New Roman"/>
          <w:sz w:val="28"/>
          <w:szCs w:val="28"/>
        </w:rPr>
        <w:t>формационной войны, которые, в свою очередь, зависят от количества и качества медиа-ресурсов. По мнению Т.Гринберг, «структура институ</w:t>
      </w:r>
      <w:r w:rsidRPr="00645F91">
        <w:rPr>
          <w:rFonts w:ascii="Times New Roman" w:hAnsi="Times New Roman"/>
          <w:sz w:val="28"/>
          <w:szCs w:val="28"/>
        </w:rPr>
        <w:t>а</w:t>
      </w:r>
      <w:r w:rsidRPr="00645F91">
        <w:rPr>
          <w:rFonts w:ascii="Times New Roman" w:hAnsi="Times New Roman"/>
          <w:sz w:val="28"/>
          <w:szCs w:val="28"/>
        </w:rPr>
        <w:t>лизации власти в российских масс-медиа, определенная и выделенная на основании наличия политизированных инвестиций и характера влияния на редакционную политику СМИ, состояла из трех уровней»</w:t>
      </w:r>
      <w:r w:rsidRPr="00645F91">
        <w:rPr>
          <w:rStyle w:val="a6"/>
          <w:rFonts w:ascii="Times New Roman" w:hAnsi="Times New Roman"/>
          <w:sz w:val="28"/>
          <w:szCs w:val="28"/>
        </w:rPr>
        <w:footnoteReference w:id="127"/>
      </w:r>
      <w:r w:rsidRPr="00645F91">
        <w:rPr>
          <w:rFonts w:ascii="Times New Roman" w:hAnsi="Times New Roman"/>
          <w:sz w:val="28"/>
          <w:szCs w:val="28"/>
        </w:rPr>
        <w:t>: общ</w:t>
      </w:r>
      <w:r w:rsidRPr="00645F91">
        <w:rPr>
          <w:rFonts w:ascii="Times New Roman" w:hAnsi="Times New Roman"/>
          <w:sz w:val="28"/>
          <w:szCs w:val="28"/>
        </w:rPr>
        <w:t>е</w:t>
      </w:r>
      <w:r w:rsidRPr="00645F91">
        <w:rPr>
          <w:rFonts w:ascii="Times New Roman" w:hAnsi="Times New Roman"/>
          <w:sz w:val="28"/>
          <w:szCs w:val="28"/>
        </w:rPr>
        <w:t>российские государственные и общественно-политические (качестве</w:t>
      </w:r>
      <w:r w:rsidRPr="00645F91">
        <w:rPr>
          <w:rFonts w:ascii="Times New Roman" w:hAnsi="Times New Roman"/>
          <w:sz w:val="28"/>
          <w:szCs w:val="28"/>
        </w:rPr>
        <w:t>н</w:t>
      </w:r>
      <w:r w:rsidRPr="00645F91">
        <w:rPr>
          <w:rFonts w:ascii="Times New Roman" w:hAnsi="Times New Roman"/>
          <w:sz w:val="28"/>
          <w:szCs w:val="28"/>
        </w:rPr>
        <w:t>ные) СМИ, общероссийские и межрегиональные коммерческие (масс</w:t>
      </w:r>
      <w:r w:rsidRPr="00645F91">
        <w:rPr>
          <w:rFonts w:ascii="Times New Roman" w:hAnsi="Times New Roman"/>
          <w:sz w:val="28"/>
          <w:szCs w:val="28"/>
        </w:rPr>
        <w:t>о</w:t>
      </w:r>
      <w:r w:rsidRPr="00645F91">
        <w:rPr>
          <w:rFonts w:ascii="Times New Roman" w:hAnsi="Times New Roman"/>
          <w:sz w:val="28"/>
          <w:szCs w:val="28"/>
        </w:rPr>
        <w:t>вые) СМИ, региональные (качественные и массовые) СМИ. Эту сегме</w:t>
      </w:r>
      <w:r w:rsidRPr="00645F91">
        <w:rPr>
          <w:rFonts w:ascii="Times New Roman" w:hAnsi="Times New Roman"/>
          <w:sz w:val="28"/>
          <w:szCs w:val="28"/>
        </w:rPr>
        <w:t>н</w:t>
      </w:r>
      <w:r w:rsidRPr="00645F91">
        <w:rPr>
          <w:rFonts w:ascii="Times New Roman" w:hAnsi="Times New Roman"/>
          <w:sz w:val="28"/>
          <w:szCs w:val="28"/>
        </w:rPr>
        <w:t>тацию мы используем при дальнейшем анализе.</w:t>
      </w:r>
    </w:p>
    <w:p w:rsidR="00C56C23"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Официальные результаты выборов в Государственную думу третьего созыва таковы: КПРФ – 24,29%, «Единство» – 23,32%, «Отеч</w:t>
      </w:r>
      <w:r w:rsidRPr="00645F91">
        <w:rPr>
          <w:rFonts w:ascii="Times New Roman" w:hAnsi="Times New Roman"/>
          <w:sz w:val="28"/>
          <w:szCs w:val="28"/>
        </w:rPr>
        <w:t>е</w:t>
      </w:r>
      <w:r w:rsidRPr="00645F91">
        <w:rPr>
          <w:rFonts w:ascii="Times New Roman" w:hAnsi="Times New Roman"/>
          <w:sz w:val="28"/>
          <w:szCs w:val="28"/>
        </w:rPr>
        <w:t>ство – Вся Россия» – 13,33%, СПС – 8,52%, ЛДПР – 5,98%, «Яблоко» – 5,93%</w:t>
      </w:r>
      <w:r w:rsidRPr="00645F91">
        <w:rPr>
          <w:rStyle w:val="a6"/>
          <w:rFonts w:ascii="Times New Roman" w:hAnsi="Times New Roman"/>
          <w:sz w:val="28"/>
          <w:szCs w:val="28"/>
        </w:rPr>
        <w:footnoteReference w:id="128"/>
      </w:r>
      <w:r w:rsidRPr="00645F91">
        <w:rPr>
          <w:rFonts w:ascii="Times New Roman" w:hAnsi="Times New Roman"/>
          <w:sz w:val="28"/>
          <w:szCs w:val="28"/>
        </w:rPr>
        <w:t>.  Теперь рассмотрим зависимость этого результата от коммун</w:t>
      </w:r>
      <w:r w:rsidRPr="00645F91">
        <w:rPr>
          <w:rFonts w:ascii="Times New Roman" w:hAnsi="Times New Roman"/>
          <w:sz w:val="28"/>
          <w:szCs w:val="28"/>
        </w:rPr>
        <w:t>и</w:t>
      </w:r>
      <w:r w:rsidRPr="00645F91">
        <w:rPr>
          <w:rFonts w:ascii="Times New Roman" w:hAnsi="Times New Roman"/>
          <w:sz w:val="28"/>
          <w:szCs w:val="28"/>
        </w:rPr>
        <w:t>кационной деятельности партий, претендовавших на лидерство. Для эт</w:t>
      </w:r>
      <w:r w:rsidRPr="00645F91">
        <w:rPr>
          <w:rFonts w:ascii="Times New Roman" w:hAnsi="Times New Roman"/>
          <w:sz w:val="28"/>
          <w:szCs w:val="28"/>
        </w:rPr>
        <w:t>о</w:t>
      </w:r>
      <w:r w:rsidRPr="00645F91">
        <w:rPr>
          <w:rFonts w:ascii="Times New Roman" w:hAnsi="Times New Roman"/>
          <w:sz w:val="28"/>
          <w:szCs w:val="28"/>
        </w:rPr>
        <w:t>го сопоставим три таблицы.</w:t>
      </w:r>
    </w:p>
    <w:p w:rsidR="00645F91" w:rsidRPr="00645F91"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На наш взгляд, конфигурация противостоящих в рамках предв</w:t>
      </w:r>
      <w:r w:rsidRPr="00645F91">
        <w:rPr>
          <w:rFonts w:ascii="Times New Roman" w:hAnsi="Times New Roman"/>
          <w:sz w:val="28"/>
          <w:szCs w:val="28"/>
        </w:rPr>
        <w:t>ы</w:t>
      </w:r>
      <w:r w:rsidRPr="00645F91">
        <w:rPr>
          <w:rFonts w:ascii="Times New Roman" w:hAnsi="Times New Roman"/>
          <w:sz w:val="28"/>
          <w:szCs w:val="28"/>
        </w:rPr>
        <w:t>борной кампании информационных ресурсов, по замыслу лидеров па</w:t>
      </w:r>
      <w:r w:rsidRPr="00645F91">
        <w:rPr>
          <w:rFonts w:ascii="Times New Roman" w:hAnsi="Times New Roman"/>
          <w:sz w:val="28"/>
          <w:szCs w:val="28"/>
        </w:rPr>
        <w:t>р</w:t>
      </w:r>
      <w:r w:rsidRPr="00645F91">
        <w:rPr>
          <w:rFonts w:ascii="Times New Roman" w:hAnsi="Times New Roman"/>
          <w:sz w:val="28"/>
          <w:szCs w:val="28"/>
        </w:rPr>
        <w:lastRenderedPageBreak/>
        <w:t>тии «Отечество – Вся Россия» Е. Примакова и Ю. Лужкова, должна б</w:t>
      </w:r>
      <w:r w:rsidRPr="00645F91">
        <w:rPr>
          <w:rFonts w:ascii="Times New Roman" w:hAnsi="Times New Roman"/>
          <w:sz w:val="28"/>
          <w:szCs w:val="28"/>
        </w:rPr>
        <w:t>ы</w:t>
      </w:r>
      <w:r w:rsidRPr="00645F91">
        <w:rPr>
          <w:rFonts w:ascii="Times New Roman" w:hAnsi="Times New Roman"/>
          <w:sz w:val="28"/>
          <w:szCs w:val="28"/>
        </w:rPr>
        <w:t>ла быть следующей:</w:t>
      </w:r>
      <w:r w:rsidR="00512794" w:rsidRPr="00645F91">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2"/>
        <w:gridCol w:w="4511"/>
      </w:tblGrid>
      <w:tr w:rsidR="00645F91" w:rsidRPr="00645F91" w:rsidTr="00645F91">
        <w:tc>
          <w:tcPr>
            <w:tcW w:w="4785" w:type="dxa"/>
          </w:tcPr>
          <w:p w:rsidR="00645F91" w:rsidRPr="00652BA7" w:rsidRDefault="00645F91" w:rsidP="003E6B58">
            <w:pPr>
              <w:pStyle w:val="220"/>
              <w:spacing w:line="240" w:lineRule="auto"/>
              <w:ind w:firstLine="680"/>
              <w:contextualSpacing/>
              <w:rPr>
                <w:rFonts w:ascii="Times New Roman" w:hAnsi="Times New Roman"/>
                <w:sz w:val="28"/>
                <w:szCs w:val="28"/>
              </w:rPr>
            </w:pPr>
            <w:r w:rsidRPr="00652BA7">
              <w:rPr>
                <w:rFonts w:ascii="Times New Roman" w:hAnsi="Times New Roman"/>
                <w:b/>
                <w:sz w:val="28"/>
                <w:szCs w:val="28"/>
              </w:rPr>
              <w:t>«Свои СМИ»:</w:t>
            </w:r>
            <w:r w:rsidRPr="00652BA7">
              <w:rPr>
                <w:rFonts w:ascii="Times New Roman" w:hAnsi="Times New Roman"/>
                <w:sz w:val="28"/>
                <w:szCs w:val="28"/>
              </w:rPr>
              <w:t xml:space="preserve"> ТВ-Центр, НТВ, ТНТ, «Эхо Москвы», «Мо</w:t>
            </w:r>
            <w:r w:rsidRPr="00652BA7">
              <w:rPr>
                <w:rFonts w:ascii="Times New Roman" w:hAnsi="Times New Roman"/>
                <w:sz w:val="28"/>
                <w:szCs w:val="28"/>
              </w:rPr>
              <w:t>с</w:t>
            </w:r>
            <w:r w:rsidRPr="00652BA7">
              <w:rPr>
                <w:rFonts w:ascii="Times New Roman" w:hAnsi="Times New Roman"/>
                <w:sz w:val="28"/>
                <w:szCs w:val="28"/>
              </w:rPr>
              <w:t>ковский комсомолец», «Литер</w:t>
            </w:r>
            <w:r w:rsidRPr="00652BA7">
              <w:rPr>
                <w:rFonts w:ascii="Times New Roman" w:hAnsi="Times New Roman"/>
                <w:sz w:val="28"/>
                <w:szCs w:val="28"/>
              </w:rPr>
              <w:t>а</w:t>
            </w:r>
            <w:r w:rsidRPr="00652BA7">
              <w:rPr>
                <w:rFonts w:ascii="Times New Roman" w:hAnsi="Times New Roman"/>
                <w:sz w:val="28"/>
                <w:szCs w:val="28"/>
              </w:rPr>
              <w:t>турная газета», «Вечерняя Мос</w:t>
            </w:r>
            <w:r w:rsidRPr="00652BA7">
              <w:rPr>
                <w:rFonts w:ascii="Times New Roman" w:hAnsi="Times New Roman"/>
                <w:sz w:val="28"/>
                <w:szCs w:val="28"/>
              </w:rPr>
              <w:t>к</w:t>
            </w:r>
            <w:r w:rsidRPr="00652BA7">
              <w:rPr>
                <w:rFonts w:ascii="Times New Roman" w:hAnsi="Times New Roman"/>
                <w:sz w:val="28"/>
                <w:szCs w:val="28"/>
              </w:rPr>
              <w:t>ва», «Московская правда», «Ме</w:t>
            </w:r>
            <w:r w:rsidRPr="00652BA7">
              <w:rPr>
                <w:rFonts w:ascii="Times New Roman" w:hAnsi="Times New Roman"/>
                <w:sz w:val="28"/>
                <w:szCs w:val="28"/>
              </w:rPr>
              <w:t>т</w:t>
            </w:r>
            <w:r w:rsidRPr="00652BA7">
              <w:rPr>
                <w:rFonts w:ascii="Times New Roman" w:hAnsi="Times New Roman"/>
                <w:sz w:val="28"/>
                <w:szCs w:val="28"/>
              </w:rPr>
              <w:t>ро», «Итоги», «Сегодня», «Сове</w:t>
            </w:r>
            <w:r w:rsidRPr="00652BA7">
              <w:rPr>
                <w:rFonts w:ascii="Times New Roman" w:hAnsi="Times New Roman"/>
                <w:sz w:val="28"/>
                <w:szCs w:val="28"/>
              </w:rPr>
              <w:t>р</w:t>
            </w:r>
            <w:r w:rsidRPr="00652BA7">
              <w:rPr>
                <w:rFonts w:ascii="Times New Roman" w:hAnsi="Times New Roman"/>
                <w:sz w:val="28"/>
                <w:szCs w:val="28"/>
              </w:rPr>
              <w:t>шенно секретно», «Версия».</w:t>
            </w:r>
          </w:p>
        </w:tc>
        <w:tc>
          <w:tcPr>
            <w:tcW w:w="4786" w:type="dxa"/>
          </w:tcPr>
          <w:p w:rsidR="00645F91" w:rsidRPr="00652BA7" w:rsidRDefault="00645F91" w:rsidP="003E6B58">
            <w:pPr>
              <w:pStyle w:val="220"/>
              <w:spacing w:line="240" w:lineRule="auto"/>
              <w:ind w:firstLine="680"/>
              <w:contextualSpacing/>
              <w:rPr>
                <w:rFonts w:ascii="Times New Roman" w:hAnsi="Times New Roman"/>
                <w:sz w:val="28"/>
                <w:szCs w:val="28"/>
              </w:rPr>
            </w:pPr>
            <w:r w:rsidRPr="00652BA7">
              <w:rPr>
                <w:rFonts w:ascii="Times New Roman" w:hAnsi="Times New Roman"/>
                <w:b/>
                <w:sz w:val="28"/>
                <w:szCs w:val="28"/>
              </w:rPr>
              <w:t>«Чужие СМИ»:</w:t>
            </w:r>
            <w:r w:rsidRPr="00652BA7">
              <w:rPr>
                <w:rFonts w:ascii="Times New Roman" w:hAnsi="Times New Roman"/>
                <w:sz w:val="28"/>
                <w:szCs w:val="28"/>
              </w:rPr>
              <w:t xml:space="preserve"> ОРТ, ТВ-6, РТР, «Радио России», «Маяк», «Российская газета», «Комме</w:t>
            </w:r>
            <w:r w:rsidRPr="00652BA7">
              <w:rPr>
                <w:rFonts w:ascii="Times New Roman" w:hAnsi="Times New Roman"/>
                <w:sz w:val="28"/>
                <w:szCs w:val="28"/>
              </w:rPr>
              <w:t>р</w:t>
            </w:r>
            <w:r w:rsidRPr="00652BA7">
              <w:rPr>
                <w:rFonts w:ascii="Times New Roman" w:hAnsi="Times New Roman"/>
                <w:sz w:val="28"/>
                <w:szCs w:val="28"/>
              </w:rPr>
              <w:t>сантъ – Власть», «Коммерсантъ – Деньги», «Огонек», «Комме</w:t>
            </w:r>
            <w:r w:rsidRPr="00652BA7">
              <w:rPr>
                <w:rFonts w:ascii="Times New Roman" w:hAnsi="Times New Roman"/>
                <w:sz w:val="28"/>
                <w:szCs w:val="28"/>
              </w:rPr>
              <w:t>р</w:t>
            </w:r>
            <w:r w:rsidRPr="00652BA7">
              <w:rPr>
                <w:rFonts w:ascii="Times New Roman" w:hAnsi="Times New Roman"/>
                <w:sz w:val="28"/>
                <w:szCs w:val="28"/>
              </w:rPr>
              <w:t>сантъ», «Независимая газета», «Новые известия», «Время МН».</w:t>
            </w:r>
          </w:p>
        </w:tc>
      </w:tr>
    </w:tbl>
    <w:p w:rsidR="00645F91" w:rsidRPr="00645F91" w:rsidRDefault="00645F91" w:rsidP="00EC6DF1">
      <w:pPr>
        <w:pStyle w:val="220"/>
        <w:spacing w:line="312" w:lineRule="auto"/>
        <w:ind w:firstLine="680"/>
        <w:contextualSpacing/>
        <w:rPr>
          <w:rFonts w:ascii="Times New Roman" w:hAnsi="Times New Roman"/>
          <w:sz w:val="28"/>
          <w:szCs w:val="28"/>
        </w:rPr>
      </w:pPr>
    </w:p>
    <w:p w:rsid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Как видно, ОВР рассчитывала добиться паритета с партией «Еди</w:t>
      </w:r>
      <w:r w:rsidRPr="00645F91">
        <w:rPr>
          <w:rFonts w:ascii="Times New Roman" w:hAnsi="Times New Roman"/>
          <w:sz w:val="28"/>
          <w:szCs w:val="28"/>
        </w:rPr>
        <w:t>н</w:t>
      </w:r>
      <w:r w:rsidRPr="00645F91">
        <w:rPr>
          <w:rFonts w:ascii="Times New Roman" w:hAnsi="Times New Roman"/>
          <w:sz w:val="28"/>
          <w:szCs w:val="28"/>
        </w:rPr>
        <w:t>ство» на первом и втором уровнях институализации власти в масс-медиа и за счет привлечения на свою сторону СМИ третьего уровня, как это случилось в Московском регионе, получить преимущество в информ</w:t>
      </w:r>
      <w:r w:rsidRPr="00645F91">
        <w:rPr>
          <w:rFonts w:ascii="Times New Roman" w:hAnsi="Times New Roman"/>
          <w:sz w:val="28"/>
          <w:szCs w:val="28"/>
        </w:rPr>
        <w:t>а</w:t>
      </w:r>
      <w:r w:rsidRPr="00645F91">
        <w:rPr>
          <w:rFonts w:ascii="Times New Roman" w:hAnsi="Times New Roman"/>
          <w:sz w:val="28"/>
          <w:szCs w:val="28"/>
        </w:rPr>
        <w:t>ционном поле. Однако уже на старте информационной войны ОВР не досчиталась в своих рядах медиа-активов группы «Мост-Медиа». В р</w:t>
      </w:r>
      <w:r w:rsidRPr="00645F91">
        <w:rPr>
          <w:rFonts w:ascii="Times New Roman" w:hAnsi="Times New Roman"/>
          <w:sz w:val="28"/>
          <w:szCs w:val="28"/>
        </w:rPr>
        <w:t>е</w:t>
      </w:r>
      <w:r w:rsidRPr="00645F91">
        <w:rPr>
          <w:rFonts w:ascii="Times New Roman" w:hAnsi="Times New Roman"/>
          <w:sz w:val="28"/>
          <w:szCs w:val="28"/>
        </w:rPr>
        <w:t xml:space="preserve">зультате, </w:t>
      </w:r>
      <w:r w:rsidR="00C56C23">
        <w:rPr>
          <w:rFonts w:ascii="Times New Roman" w:hAnsi="Times New Roman"/>
          <w:sz w:val="28"/>
          <w:szCs w:val="28"/>
        </w:rPr>
        <w:t>с августа по 9 декабря 1999 г.</w:t>
      </w:r>
      <w:r w:rsidRPr="00645F91">
        <w:rPr>
          <w:rFonts w:ascii="Times New Roman" w:hAnsi="Times New Roman"/>
          <w:sz w:val="28"/>
          <w:szCs w:val="28"/>
        </w:rPr>
        <w:t xml:space="preserve"> реальное соотношение сил в м</w:t>
      </w:r>
      <w:r w:rsidRPr="00645F91">
        <w:rPr>
          <w:rFonts w:ascii="Times New Roman" w:hAnsi="Times New Roman"/>
          <w:sz w:val="28"/>
          <w:szCs w:val="28"/>
        </w:rPr>
        <w:t>е</w:t>
      </w:r>
      <w:r w:rsidRPr="00645F91">
        <w:rPr>
          <w:rFonts w:ascii="Times New Roman" w:hAnsi="Times New Roman"/>
          <w:sz w:val="28"/>
          <w:szCs w:val="28"/>
        </w:rPr>
        <w:t xml:space="preserve">диаполе было таковым: </w:t>
      </w:r>
    </w:p>
    <w:p w:rsidR="00652BA7" w:rsidRPr="00645F91" w:rsidRDefault="00652BA7" w:rsidP="00EC6DF1">
      <w:pPr>
        <w:pStyle w:val="220"/>
        <w:spacing w:line="312" w:lineRule="auto"/>
        <w:ind w:firstLine="680"/>
        <w:contextualSpacing/>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2"/>
        <w:gridCol w:w="4511"/>
      </w:tblGrid>
      <w:tr w:rsidR="00645F91" w:rsidRPr="00645F91" w:rsidTr="00645F91">
        <w:tc>
          <w:tcPr>
            <w:tcW w:w="4785" w:type="dxa"/>
          </w:tcPr>
          <w:p w:rsidR="00645F91" w:rsidRPr="00645F91" w:rsidRDefault="00645F91" w:rsidP="003E6B58">
            <w:pPr>
              <w:pStyle w:val="220"/>
              <w:spacing w:line="240" w:lineRule="auto"/>
              <w:ind w:firstLine="680"/>
              <w:contextualSpacing/>
              <w:rPr>
                <w:rFonts w:ascii="Times New Roman" w:hAnsi="Times New Roman"/>
                <w:sz w:val="28"/>
                <w:szCs w:val="28"/>
              </w:rPr>
            </w:pPr>
            <w:r w:rsidRPr="00645F91">
              <w:rPr>
                <w:rFonts w:ascii="Times New Roman" w:hAnsi="Times New Roman"/>
                <w:b/>
                <w:sz w:val="28"/>
                <w:szCs w:val="28"/>
              </w:rPr>
              <w:t>«Свои СМИ»:</w:t>
            </w:r>
            <w:r w:rsidRPr="00645F91">
              <w:rPr>
                <w:rFonts w:ascii="Times New Roman" w:hAnsi="Times New Roman"/>
                <w:sz w:val="28"/>
                <w:szCs w:val="28"/>
              </w:rPr>
              <w:t xml:space="preserve"> ТВ-Центр, «Московский комсомолец», «Л</w:t>
            </w:r>
            <w:r w:rsidRPr="00645F91">
              <w:rPr>
                <w:rFonts w:ascii="Times New Roman" w:hAnsi="Times New Roman"/>
                <w:sz w:val="28"/>
                <w:szCs w:val="28"/>
              </w:rPr>
              <w:t>и</w:t>
            </w:r>
            <w:r w:rsidRPr="00645F91">
              <w:rPr>
                <w:rFonts w:ascii="Times New Roman" w:hAnsi="Times New Roman"/>
                <w:sz w:val="28"/>
                <w:szCs w:val="28"/>
              </w:rPr>
              <w:t>тературная газета», «Вечерняя М</w:t>
            </w:r>
            <w:r w:rsidRPr="00645F91">
              <w:rPr>
                <w:rFonts w:ascii="Times New Roman" w:hAnsi="Times New Roman"/>
                <w:sz w:val="28"/>
                <w:szCs w:val="28"/>
              </w:rPr>
              <w:t>о</w:t>
            </w:r>
            <w:r w:rsidRPr="00645F91">
              <w:rPr>
                <w:rFonts w:ascii="Times New Roman" w:hAnsi="Times New Roman"/>
                <w:sz w:val="28"/>
                <w:szCs w:val="28"/>
              </w:rPr>
              <w:t>сква», «Московская правда», «Метро», «Совершенно секретно», «Версия».</w:t>
            </w:r>
          </w:p>
        </w:tc>
        <w:tc>
          <w:tcPr>
            <w:tcW w:w="4786" w:type="dxa"/>
          </w:tcPr>
          <w:p w:rsidR="00645F91" w:rsidRPr="00645F91" w:rsidRDefault="00645F91" w:rsidP="003E6B58">
            <w:pPr>
              <w:pStyle w:val="220"/>
              <w:spacing w:line="240" w:lineRule="auto"/>
              <w:ind w:firstLine="680"/>
              <w:contextualSpacing/>
              <w:rPr>
                <w:rFonts w:ascii="Times New Roman" w:hAnsi="Times New Roman"/>
                <w:sz w:val="28"/>
                <w:szCs w:val="28"/>
              </w:rPr>
            </w:pPr>
            <w:r w:rsidRPr="00645F91">
              <w:rPr>
                <w:rFonts w:ascii="Times New Roman" w:hAnsi="Times New Roman"/>
                <w:b/>
                <w:sz w:val="28"/>
                <w:szCs w:val="28"/>
              </w:rPr>
              <w:t>«Чужие СМИ»:</w:t>
            </w:r>
            <w:r w:rsidRPr="00645F91">
              <w:rPr>
                <w:rFonts w:ascii="Times New Roman" w:hAnsi="Times New Roman"/>
                <w:sz w:val="28"/>
                <w:szCs w:val="28"/>
              </w:rPr>
              <w:t xml:space="preserve"> ОРТ, ТВ-6, РТР, «Радио России», «Маяк», «Российская газета», «Комме</w:t>
            </w:r>
            <w:r w:rsidRPr="00645F91">
              <w:rPr>
                <w:rFonts w:ascii="Times New Roman" w:hAnsi="Times New Roman"/>
                <w:sz w:val="28"/>
                <w:szCs w:val="28"/>
              </w:rPr>
              <w:t>р</w:t>
            </w:r>
            <w:r w:rsidRPr="00645F91">
              <w:rPr>
                <w:rFonts w:ascii="Times New Roman" w:hAnsi="Times New Roman"/>
                <w:sz w:val="28"/>
                <w:szCs w:val="28"/>
              </w:rPr>
              <w:t>сантъ – Власть», «Коммерсантъ – Деньги», «Огонек», «Комме</w:t>
            </w:r>
            <w:r w:rsidRPr="00645F91">
              <w:rPr>
                <w:rFonts w:ascii="Times New Roman" w:hAnsi="Times New Roman"/>
                <w:sz w:val="28"/>
                <w:szCs w:val="28"/>
              </w:rPr>
              <w:t>р</w:t>
            </w:r>
            <w:r w:rsidRPr="00645F91">
              <w:rPr>
                <w:rFonts w:ascii="Times New Roman" w:hAnsi="Times New Roman"/>
                <w:sz w:val="28"/>
                <w:szCs w:val="28"/>
              </w:rPr>
              <w:t>сантъ», «Независимая газета», «Новые известия», «Время МН».</w:t>
            </w:r>
          </w:p>
        </w:tc>
      </w:tr>
    </w:tbl>
    <w:p w:rsidR="00645F91" w:rsidRPr="00645F91" w:rsidRDefault="00645F91" w:rsidP="00EC6DF1">
      <w:pPr>
        <w:pStyle w:val="220"/>
        <w:spacing w:line="312" w:lineRule="auto"/>
        <w:ind w:firstLine="680"/>
        <w:contextualSpacing/>
        <w:rPr>
          <w:rFonts w:ascii="Times New Roman" w:hAnsi="Times New Roman"/>
          <w:sz w:val="28"/>
          <w:szCs w:val="28"/>
        </w:rPr>
      </w:pPr>
    </w:p>
    <w:p w:rsidR="00A96D2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Данная конфигурация не позволила ОВР вести эффективную контрпропаганду на общефедеральном информационном поле, огран</w:t>
      </w:r>
      <w:r w:rsidRPr="00645F91">
        <w:rPr>
          <w:rFonts w:ascii="Times New Roman" w:hAnsi="Times New Roman"/>
          <w:sz w:val="28"/>
          <w:szCs w:val="28"/>
        </w:rPr>
        <w:t>и</w:t>
      </w:r>
      <w:r w:rsidRPr="00645F91">
        <w:rPr>
          <w:rFonts w:ascii="Times New Roman" w:hAnsi="Times New Roman"/>
          <w:sz w:val="28"/>
          <w:szCs w:val="28"/>
        </w:rPr>
        <w:t>чиваясь удержанием своих позиций в рамках Москвы, поскольку пара</w:t>
      </w:r>
      <w:r w:rsidRPr="00645F91">
        <w:rPr>
          <w:rFonts w:ascii="Times New Roman" w:hAnsi="Times New Roman"/>
          <w:sz w:val="28"/>
          <w:szCs w:val="28"/>
        </w:rPr>
        <w:t>л</w:t>
      </w:r>
      <w:r w:rsidRPr="00645F91">
        <w:rPr>
          <w:rFonts w:ascii="Times New Roman" w:hAnsi="Times New Roman"/>
          <w:sz w:val="28"/>
          <w:szCs w:val="28"/>
        </w:rPr>
        <w:t>лельно шла кампания по выборам мэра столицы, и позиции Ю.Лужкова атаковал С.Кириенко. ОВР проиграла «Единству» битву за симпатии СМИ третьего уровня, поскольку прокремлевской партии удалось пр</w:t>
      </w:r>
      <w:r w:rsidRPr="00645F91">
        <w:rPr>
          <w:rFonts w:ascii="Times New Roman" w:hAnsi="Times New Roman"/>
          <w:sz w:val="28"/>
          <w:szCs w:val="28"/>
        </w:rPr>
        <w:t>и</w:t>
      </w:r>
      <w:r w:rsidRPr="00645F91">
        <w:rPr>
          <w:rFonts w:ascii="Times New Roman" w:hAnsi="Times New Roman"/>
          <w:sz w:val="28"/>
          <w:szCs w:val="28"/>
        </w:rPr>
        <w:t xml:space="preserve">влечь на свою сторону большинство губернаторов, контролировавших значительную часть региональных СМИ.  </w:t>
      </w:r>
    </w:p>
    <w:p w:rsidR="00645F91" w:rsidRPr="00645F91" w:rsidRDefault="00C56C23" w:rsidP="00EC6DF1">
      <w:pPr>
        <w:pStyle w:val="220"/>
        <w:spacing w:line="312" w:lineRule="auto"/>
        <w:ind w:firstLine="680"/>
        <w:contextualSpacing/>
        <w:rPr>
          <w:rFonts w:ascii="Times New Roman" w:hAnsi="Times New Roman"/>
          <w:sz w:val="28"/>
          <w:szCs w:val="28"/>
        </w:rPr>
      </w:pPr>
      <w:r>
        <w:rPr>
          <w:rFonts w:ascii="Times New Roman" w:hAnsi="Times New Roman"/>
          <w:sz w:val="28"/>
          <w:szCs w:val="28"/>
        </w:rPr>
        <w:t>9 декабря 1999 г.</w:t>
      </w:r>
      <w:r w:rsidR="00645F91" w:rsidRPr="00645F91">
        <w:rPr>
          <w:rFonts w:ascii="Times New Roman" w:hAnsi="Times New Roman"/>
          <w:sz w:val="28"/>
          <w:szCs w:val="28"/>
        </w:rPr>
        <w:t xml:space="preserve"> сложилась окончательная конфигурация прот</w:t>
      </w:r>
      <w:r w:rsidR="00645F91" w:rsidRPr="00645F91">
        <w:rPr>
          <w:rFonts w:ascii="Times New Roman" w:hAnsi="Times New Roman"/>
          <w:sz w:val="28"/>
          <w:szCs w:val="28"/>
        </w:rPr>
        <w:t>и</w:t>
      </w:r>
      <w:r w:rsidR="00645F91" w:rsidRPr="00645F91">
        <w:rPr>
          <w:rFonts w:ascii="Times New Roman" w:hAnsi="Times New Roman"/>
          <w:sz w:val="28"/>
          <w:szCs w:val="28"/>
        </w:rPr>
        <w:t>востоящих медиа-групп. После вхождение в пул СМИ «Единства» изд</w:t>
      </w:r>
      <w:r w:rsidR="00645F91" w:rsidRPr="00645F91">
        <w:rPr>
          <w:rFonts w:ascii="Times New Roman" w:hAnsi="Times New Roman"/>
          <w:sz w:val="28"/>
          <w:szCs w:val="28"/>
        </w:rPr>
        <w:t>а</w:t>
      </w:r>
      <w:r w:rsidR="00645F91" w:rsidRPr="00645F91">
        <w:rPr>
          <w:rFonts w:ascii="Times New Roman" w:hAnsi="Times New Roman"/>
          <w:sz w:val="28"/>
          <w:szCs w:val="28"/>
        </w:rPr>
        <w:t xml:space="preserve">ний «ОНЕКСИМ-банка» победа «медведей» над оппонентами была </w:t>
      </w:r>
      <w:r w:rsidR="00645F91" w:rsidRPr="00645F91">
        <w:rPr>
          <w:rFonts w:ascii="Times New Roman" w:hAnsi="Times New Roman"/>
          <w:sz w:val="28"/>
          <w:szCs w:val="28"/>
        </w:rPr>
        <w:lastRenderedPageBreak/>
        <w:t>предрешена. Приводим последнюю конфигурацию конкурирующих м</w:t>
      </w:r>
      <w:r w:rsidR="00645F91" w:rsidRPr="00645F91">
        <w:rPr>
          <w:rFonts w:ascii="Times New Roman" w:hAnsi="Times New Roman"/>
          <w:sz w:val="28"/>
          <w:szCs w:val="28"/>
        </w:rPr>
        <w:t>е</w:t>
      </w:r>
      <w:r w:rsidR="00645F91" w:rsidRPr="00645F91">
        <w:rPr>
          <w:rFonts w:ascii="Times New Roman" w:hAnsi="Times New Roman"/>
          <w:sz w:val="28"/>
          <w:szCs w:val="28"/>
        </w:rPr>
        <w:t>диа-групп:</w:t>
      </w:r>
    </w:p>
    <w:tbl>
      <w:tblPr>
        <w:tblW w:w="8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4839"/>
      </w:tblGrid>
      <w:tr w:rsidR="00645F91" w:rsidRPr="00645F91" w:rsidTr="003E6B58">
        <w:trPr>
          <w:trHeight w:val="3149"/>
        </w:trPr>
        <w:tc>
          <w:tcPr>
            <w:tcW w:w="3828" w:type="dxa"/>
          </w:tcPr>
          <w:p w:rsidR="00645F91" w:rsidRPr="00645F91" w:rsidRDefault="00645F91" w:rsidP="003E6B58">
            <w:pPr>
              <w:pStyle w:val="220"/>
              <w:spacing w:line="240" w:lineRule="auto"/>
              <w:ind w:firstLine="680"/>
              <w:contextualSpacing/>
              <w:rPr>
                <w:rFonts w:ascii="Times New Roman" w:hAnsi="Times New Roman"/>
                <w:sz w:val="28"/>
                <w:szCs w:val="28"/>
              </w:rPr>
            </w:pPr>
            <w:r w:rsidRPr="00645F91">
              <w:rPr>
                <w:rFonts w:ascii="Times New Roman" w:hAnsi="Times New Roman"/>
                <w:b/>
                <w:sz w:val="28"/>
                <w:szCs w:val="28"/>
              </w:rPr>
              <w:t>«Свои СМИ»:</w:t>
            </w:r>
            <w:r w:rsidRPr="00645F91">
              <w:rPr>
                <w:rFonts w:ascii="Times New Roman" w:hAnsi="Times New Roman"/>
                <w:sz w:val="28"/>
                <w:szCs w:val="28"/>
              </w:rPr>
              <w:t xml:space="preserve"> ТВ-Центр, «Московский комс</w:t>
            </w:r>
            <w:r w:rsidRPr="00645F91">
              <w:rPr>
                <w:rFonts w:ascii="Times New Roman" w:hAnsi="Times New Roman"/>
                <w:sz w:val="28"/>
                <w:szCs w:val="28"/>
              </w:rPr>
              <w:t>о</w:t>
            </w:r>
            <w:r w:rsidRPr="00645F91">
              <w:rPr>
                <w:rFonts w:ascii="Times New Roman" w:hAnsi="Times New Roman"/>
                <w:sz w:val="28"/>
                <w:szCs w:val="28"/>
              </w:rPr>
              <w:t>молец», «Литературная газ</w:t>
            </w:r>
            <w:r w:rsidRPr="00645F91">
              <w:rPr>
                <w:rFonts w:ascii="Times New Roman" w:hAnsi="Times New Roman"/>
                <w:sz w:val="28"/>
                <w:szCs w:val="28"/>
              </w:rPr>
              <w:t>е</w:t>
            </w:r>
            <w:r w:rsidRPr="00645F91">
              <w:rPr>
                <w:rFonts w:ascii="Times New Roman" w:hAnsi="Times New Roman"/>
                <w:sz w:val="28"/>
                <w:szCs w:val="28"/>
              </w:rPr>
              <w:t>та», «Вечерняя Москва», «Московская правда», «Ме</w:t>
            </w:r>
            <w:r w:rsidRPr="00645F91">
              <w:rPr>
                <w:rFonts w:ascii="Times New Roman" w:hAnsi="Times New Roman"/>
                <w:sz w:val="28"/>
                <w:szCs w:val="28"/>
              </w:rPr>
              <w:t>т</w:t>
            </w:r>
            <w:r w:rsidRPr="00645F91">
              <w:rPr>
                <w:rFonts w:ascii="Times New Roman" w:hAnsi="Times New Roman"/>
                <w:sz w:val="28"/>
                <w:szCs w:val="28"/>
              </w:rPr>
              <w:t>ро», «Совершенно секретно», «Версия».</w:t>
            </w:r>
          </w:p>
        </w:tc>
        <w:tc>
          <w:tcPr>
            <w:tcW w:w="4839" w:type="dxa"/>
          </w:tcPr>
          <w:p w:rsidR="00645F91" w:rsidRPr="00645F91" w:rsidRDefault="00645F91" w:rsidP="003E6B58">
            <w:pPr>
              <w:pStyle w:val="220"/>
              <w:spacing w:line="240" w:lineRule="auto"/>
              <w:ind w:firstLine="680"/>
              <w:contextualSpacing/>
              <w:rPr>
                <w:rFonts w:ascii="Times New Roman" w:hAnsi="Times New Roman"/>
                <w:sz w:val="28"/>
                <w:szCs w:val="28"/>
              </w:rPr>
            </w:pPr>
            <w:r w:rsidRPr="00645F91">
              <w:rPr>
                <w:rFonts w:ascii="Times New Roman" w:hAnsi="Times New Roman"/>
                <w:b/>
                <w:sz w:val="28"/>
                <w:szCs w:val="28"/>
              </w:rPr>
              <w:t>«Чужие СМИ»:</w:t>
            </w:r>
            <w:r w:rsidRPr="00645F91">
              <w:rPr>
                <w:rFonts w:ascii="Times New Roman" w:hAnsi="Times New Roman"/>
                <w:sz w:val="28"/>
                <w:szCs w:val="28"/>
              </w:rPr>
              <w:t xml:space="preserve"> ОРТ, ТВ-6, РТР, «Радио России», «Маяк», «Ро</w:t>
            </w:r>
            <w:r w:rsidRPr="00645F91">
              <w:rPr>
                <w:rFonts w:ascii="Times New Roman" w:hAnsi="Times New Roman"/>
                <w:sz w:val="28"/>
                <w:szCs w:val="28"/>
              </w:rPr>
              <w:t>с</w:t>
            </w:r>
            <w:r w:rsidRPr="00645F91">
              <w:rPr>
                <w:rFonts w:ascii="Times New Roman" w:hAnsi="Times New Roman"/>
                <w:sz w:val="28"/>
                <w:szCs w:val="28"/>
              </w:rPr>
              <w:t>сийская газета», «Коммерсантъ – Власть», «Коммерсантъ – Деньги», «Огонек», «Коммерсантъ», «Незав</w:t>
            </w:r>
            <w:r w:rsidRPr="00645F91">
              <w:rPr>
                <w:rFonts w:ascii="Times New Roman" w:hAnsi="Times New Roman"/>
                <w:sz w:val="28"/>
                <w:szCs w:val="28"/>
              </w:rPr>
              <w:t>и</w:t>
            </w:r>
            <w:r w:rsidRPr="00645F91">
              <w:rPr>
                <w:rFonts w:ascii="Times New Roman" w:hAnsi="Times New Roman"/>
                <w:sz w:val="28"/>
                <w:szCs w:val="28"/>
              </w:rPr>
              <w:t>симая газета», «Новые известия», «Время МН», «Известия», «Комс</w:t>
            </w:r>
            <w:r w:rsidRPr="00645F91">
              <w:rPr>
                <w:rFonts w:ascii="Times New Roman" w:hAnsi="Times New Roman"/>
                <w:sz w:val="28"/>
                <w:szCs w:val="28"/>
              </w:rPr>
              <w:t>о</w:t>
            </w:r>
            <w:r w:rsidRPr="00645F91">
              <w:rPr>
                <w:rFonts w:ascii="Times New Roman" w:hAnsi="Times New Roman"/>
                <w:sz w:val="28"/>
                <w:szCs w:val="28"/>
              </w:rPr>
              <w:t>мольская правда».</w:t>
            </w:r>
          </w:p>
        </w:tc>
      </w:tr>
    </w:tbl>
    <w:p w:rsidR="00645F91" w:rsidRPr="00645F91" w:rsidRDefault="00645F91" w:rsidP="00EC6DF1">
      <w:pPr>
        <w:pStyle w:val="220"/>
        <w:spacing w:line="312" w:lineRule="auto"/>
        <w:ind w:firstLine="680"/>
        <w:contextualSpacing/>
        <w:rPr>
          <w:rFonts w:ascii="Times New Roman" w:hAnsi="Times New Roman"/>
          <w:sz w:val="28"/>
          <w:szCs w:val="28"/>
        </w:rPr>
      </w:pP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Таким образом, итог выборов в </w:t>
      </w:r>
      <w:r w:rsidR="00C56C23">
        <w:rPr>
          <w:rFonts w:ascii="Times New Roman" w:hAnsi="Times New Roman"/>
          <w:sz w:val="28"/>
          <w:szCs w:val="28"/>
        </w:rPr>
        <w:t>Государственную думу в 1999 г.</w:t>
      </w:r>
      <w:r w:rsidRPr="00645F91">
        <w:rPr>
          <w:rFonts w:ascii="Times New Roman" w:hAnsi="Times New Roman"/>
          <w:sz w:val="28"/>
          <w:szCs w:val="28"/>
        </w:rPr>
        <w:t xml:space="preserve"> оказался в прямой зависимости от мощи медиа-групп конкурирующих партий, что является яркой иллюстрацией тезиса: к концу </w:t>
      </w:r>
      <w:r w:rsidR="00C56C23">
        <w:rPr>
          <w:rFonts w:ascii="Times New Roman" w:hAnsi="Times New Roman"/>
          <w:sz w:val="28"/>
          <w:szCs w:val="28"/>
        </w:rPr>
        <w:t>1990-х гг.</w:t>
      </w:r>
      <w:r w:rsidRPr="00645F91">
        <w:rPr>
          <w:rFonts w:ascii="Times New Roman" w:hAnsi="Times New Roman"/>
          <w:sz w:val="28"/>
          <w:szCs w:val="28"/>
        </w:rPr>
        <w:t xml:space="preserve"> в России политическая система трансформировалась в медиаполитич</w:t>
      </w:r>
      <w:r w:rsidRPr="00645F91">
        <w:rPr>
          <w:rFonts w:ascii="Times New Roman" w:hAnsi="Times New Roman"/>
          <w:sz w:val="28"/>
          <w:szCs w:val="28"/>
        </w:rPr>
        <w:t>е</w:t>
      </w:r>
      <w:r w:rsidRPr="00645F91">
        <w:rPr>
          <w:rFonts w:ascii="Times New Roman" w:hAnsi="Times New Roman"/>
          <w:sz w:val="28"/>
          <w:szCs w:val="28"/>
        </w:rPr>
        <w:t>скую. Победу на выборах КПРФ можно считать формальной, поскольку никаких серьезных политических преимуществ она этой партии не пр</w:t>
      </w:r>
      <w:r w:rsidRPr="00645F91">
        <w:rPr>
          <w:rFonts w:ascii="Times New Roman" w:hAnsi="Times New Roman"/>
          <w:sz w:val="28"/>
          <w:szCs w:val="28"/>
        </w:rPr>
        <w:t>и</w:t>
      </w:r>
      <w:r w:rsidRPr="00645F91">
        <w:rPr>
          <w:rFonts w:ascii="Times New Roman" w:hAnsi="Times New Roman"/>
          <w:sz w:val="28"/>
          <w:szCs w:val="28"/>
        </w:rPr>
        <w:t>несла. По сравнению со вторым составом Государственной думы ко</w:t>
      </w:r>
      <w:r w:rsidRPr="00645F91">
        <w:rPr>
          <w:rFonts w:ascii="Times New Roman" w:hAnsi="Times New Roman"/>
          <w:sz w:val="28"/>
          <w:szCs w:val="28"/>
        </w:rPr>
        <w:t>м</w:t>
      </w:r>
      <w:r w:rsidRPr="00645F91">
        <w:rPr>
          <w:rFonts w:ascii="Times New Roman" w:hAnsi="Times New Roman"/>
          <w:sz w:val="28"/>
          <w:szCs w:val="28"/>
        </w:rPr>
        <w:t>мунисты потеряли порядка 10% голосов, и это в условиях, когда против них не велась системная коммуникационная работа.</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Разработав общее направление коммуникационного процесса в рамках предвыборной кампании </w:t>
      </w:r>
      <w:r w:rsidR="00C56C23">
        <w:rPr>
          <w:rFonts w:ascii="Times New Roman" w:hAnsi="Times New Roman"/>
          <w:sz w:val="28"/>
          <w:szCs w:val="28"/>
        </w:rPr>
        <w:t>в Государственную думу 1999 г.</w:t>
      </w:r>
      <w:r w:rsidRPr="00645F91">
        <w:rPr>
          <w:rFonts w:ascii="Times New Roman" w:hAnsi="Times New Roman"/>
          <w:sz w:val="28"/>
          <w:szCs w:val="28"/>
        </w:rPr>
        <w:t>, соср</w:t>
      </w:r>
      <w:r w:rsidRPr="00645F91">
        <w:rPr>
          <w:rFonts w:ascii="Times New Roman" w:hAnsi="Times New Roman"/>
          <w:sz w:val="28"/>
          <w:szCs w:val="28"/>
        </w:rPr>
        <w:t>е</w:t>
      </w:r>
      <w:r w:rsidRPr="00645F91">
        <w:rPr>
          <w:rFonts w:ascii="Times New Roman" w:hAnsi="Times New Roman"/>
          <w:sz w:val="28"/>
          <w:szCs w:val="28"/>
        </w:rPr>
        <w:t>доточимся на его содержании. На наш взгляд, в этот период журнал</w:t>
      </w:r>
      <w:r w:rsidRPr="00645F91">
        <w:rPr>
          <w:rFonts w:ascii="Times New Roman" w:hAnsi="Times New Roman"/>
          <w:sz w:val="28"/>
          <w:szCs w:val="28"/>
        </w:rPr>
        <w:t>и</w:t>
      </w:r>
      <w:r w:rsidRPr="00645F91">
        <w:rPr>
          <w:rFonts w:ascii="Times New Roman" w:hAnsi="Times New Roman"/>
          <w:sz w:val="28"/>
          <w:szCs w:val="28"/>
        </w:rPr>
        <w:t>стика была подменена ее имитацией (симулякром), результатом чего стала потеря позиций авторитетного социального института. В этот п</w:t>
      </w:r>
      <w:r w:rsidRPr="00645F91">
        <w:rPr>
          <w:rFonts w:ascii="Times New Roman" w:hAnsi="Times New Roman"/>
          <w:sz w:val="28"/>
          <w:szCs w:val="28"/>
        </w:rPr>
        <w:t>е</w:t>
      </w:r>
      <w:r w:rsidRPr="00645F91">
        <w:rPr>
          <w:rFonts w:ascii="Times New Roman" w:hAnsi="Times New Roman"/>
          <w:sz w:val="28"/>
          <w:szCs w:val="28"/>
        </w:rPr>
        <w:t>риод были созданы основные типы «предвыборных материалов», кот</w:t>
      </w:r>
      <w:r w:rsidRPr="00645F91">
        <w:rPr>
          <w:rFonts w:ascii="Times New Roman" w:hAnsi="Times New Roman"/>
          <w:sz w:val="28"/>
          <w:szCs w:val="28"/>
        </w:rPr>
        <w:t>о</w:t>
      </w:r>
      <w:r w:rsidRPr="00645F91">
        <w:rPr>
          <w:rFonts w:ascii="Times New Roman" w:hAnsi="Times New Roman"/>
          <w:sz w:val="28"/>
          <w:szCs w:val="28"/>
        </w:rPr>
        <w:t xml:space="preserve">рые мы рассмотрим на примерах периодической печати.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1. Обличения.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Основной тип предвыборных публикаций. По жанровому испо</w:t>
      </w:r>
      <w:r w:rsidRPr="00645F91">
        <w:rPr>
          <w:rFonts w:ascii="Times New Roman" w:hAnsi="Times New Roman"/>
          <w:sz w:val="28"/>
          <w:szCs w:val="28"/>
        </w:rPr>
        <w:t>л</w:t>
      </w:r>
      <w:r w:rsidRPr="00645F91">
        <w:rPr>
          <w:rFonts w:ascii="Times New Roman" w:hAnsi="Times New Roman"/>
          <w:sz w:val="28"/>
          <w:szCs w:val="28"/>
        </w:rPr>
        <w:t>нению он наиболее близок к журналистскому расследованию, но только с точки зрения формы. По содержанию от расследования «обличения» отличаются, прежде всего, целевой установкой: в расследовании журн</w:t>
      </w:r>
      <w:r w:rsidRPr="00645F91">
        <w:rPr>
          <w:rFonts w:ascii="Times New Roman" w:hAnsi="Times New Roman"/>
          <w:sz w:val="28"/>
          <w:szCs w:val="28"/>
        </w:rPr>
        <w:t>а</w:t>
      </w:r>
      <w:r w:rsidRPr="00645F91">
        <w:rPr>
          <w:rFonts w:ascii="Times New Roman" w:hAnsi="Times New Roman"/>
          <w:sz w:val="28"/>
          <w:szCs w:val="28"/>
        </w:rPr>
        <w:t>лист в ходе материала стремится установить истину (правду); в «обл</w:t>
      </w:r>
      <w:r w:rsidRPr="00645F91">
        <w:rPr>
          <w:rFonts w:ascii="Times New Roman" w:hAnsi="Times New Roman"/>
          <w:sz w:val="28"/>
          <w:szCs w:val="28"/>
        </w:rPr>
        <w:t>и</w:t>
      </w:r>
      <w:r w:rsidRPr="00645F91">
        <w:rPr>
          <w:rFonts w:ascii="Times New Roman" w:hAnsi="Times New Roman"/>
          <w:sz w:val="28"/>
          <w:szCs w:val="28"/>
        </w:rPr>
        <w:t>чении» – доказать, что персонаж материала исключительно отрицател</w:t>
      </w:r>
      <w:r w:rsidRPr="00645F91">
        <w:rPr>
          <w:rFonts w:ascii="Times New Roman" w:hAnsi="Times New Roman"/>
          <w:sz w:val="28"/>
          <w:szCs w:val="28"/>
        </w:rPr>
        <w:t>ь</w:t>
      </w:r>
      <w:r w:rsidRPr="00645F91">
        <w:rPr>
          <w:rFonts w:ascii="Times New Roman" w:hAnsi="Times New Roman"/>
          <w:sz w:val="28"/>
          <w:szCs w:val="28"/>
        </w:rPr>
        <w:lastRenderedPageBreak/>
        <w:t>ный герой. Надо подчеркнуть, что подобные материалы использовали обе противостоящие стороны.</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Прокремлевские СМИ активно создавали из своих политических оппонентов «врагов народа», что является одним из главных приемов создания политического мифа для манипулирования общественным мнением. «Такие “теории” позволяют упрощать действительность, со</w:t>
      </w:r>
      <w:r w:rsidRPr="00645F91">
        <w:rPr>
          <w:rFonts w:ascii="Times New Roman" w:hAnsi="Times New Roman"/>
          <w:sz w:val="28"/>
          <w:szCs w:val="28"/>
        </w:rPr>
        <w:t>з</w:t>
      </w:r>
      <w:r w:rsidRPr="00645F91">
        <w:rPr>
          <w:rFonts w:ascii="Times New Roman" w:hAnsi="Times New Roman"/>
          <w:sz w:val="28"/>
          <w:szCs w:val="28"/>
        </w:rPr>
        <w:t>давая при этом видимость ее “научного” объяснения. В результате ка</w:t>
      </w:r>
      <w:r w:rsidRPr="00645F91">
        <w:rPr>
          <w:rFonts w:ascii="Times New Roman" w:hAnsi="Times New Roman"/>
          <w:sz w:val="28"/>
          <w:szCs w:val="28"/>
        </w:rPr>
        <w:t>ж</w:t>
      </w:r>
      <w:r w:rsidRPr="00645F91">
        <w:rPr>
          <w:rFonts w:ascii="Times New Roman" w:hAnsi="Times New Roman"/>
          <w:sz w:val="28"/>
          <w:szCs w:val="28"/>
        </w:rPr>
        <w:t>дой кухарке понятно, откуда все ее беды»</w:t>
      </w:r>
      <w:r w:rsidRPr="00645F91">
        <w:rPr>
          <w:rStyle w:val="a6"/>
          <w:rFonts w:ascii="Times New Roman" w:hAnsi="Times New Roman"/>
          <w:sz w:val="28"/>
          <w:szCs w:val="28"/>
        </w:rPr>
        <w:footnoteReference w:id="129"/>
      </w:r>
      <w:r w:rsidRPr="00645F91">
        <w:rPr>
          <w:rFonts w:ascii="Times New Roman" w:hAnsi="Times New Roman"/>
          <w:sz w:val="28"/>
          <w:szCs w:val="28"/>
        </w:rPr>
        <w:t>. Легенда о «заговоре ОВР» строилась на следующем утверждении: Примаков с Лужковым хотят п</w:t>
      </w:r>
      <w:r w:rsidRPr="00645F91">
        <w:rPr>
          <w:rFonts w:ascii="Times New Roman" w:hAnsi="Times New Roman"/>
          <w:sz w:val="28"/>
          <w:szCs w:val="28"/>
        </w:rPr>
        <w:t>о</w:t>
      </w:r>
      <w:r w:rsidRPr="00645F91">
        <w:rPr>
          <w:rFonts w:ascii="Times New Roman" w:hAnsi="Times New Roman"/>
          <w:sz w:val="28"/>
          <w:szCs w:val="28"/>
        </w:rPr>
        <w:t>губить страну и россиян, для чего «создали план смещения Владимира Путина с поста премьер-министра»</w:t>
      </w:r>
      <w:r w:rsidRPr="00645F91">
        <w:rPr>
          <w:rStyle w:val="a6"/>
          <w:rFonts w:ascii="Times New Roman" w:hAnsi="Times New Roman"/>
          <w:sz w:val="28"/>
          <w:szCs w:val="28"/>
        </w:rPr>
        <w:footnoteReference w:id="130"/>
      </w:r>
      <w:r w:rsidRPr="00645F91">
        <w:rPr>
          <w:rFonts w:ascii="Times New Roman" w:hAnsi="Times New Roman"/>
          <w:sz w:val="28"/>
          <w:szCs w:val="28"/>
        </w:rPr>
        <w:t xml:space="preserve"> на предстоящем в Турции саммите ОБСЕ через «своих американских и европейских хозяев»</w:t>
      </w:r>
      <w:r w:rsidRPr="00645F91">
        <w:rPr>
          <w:rStyle w:val="a6"/>
          <w:rFonts w:ascii="Times New Roman" w:hAnsi="Times New Roman"/>
          <w:sz w:val="28"/>
          <w:szCs w:val="28"/>
        </w:rPr>
        <w:footnoteReference w:id="131"/>
      </w:r>
      <w:r w:rsidRPr="00645F91">
        <w:rPr>
          <w:rFonts w:ascii="Times New Roman" w:hAnsi="Times New Roman"/>
          <w:sz w:val="28"/>
          <w:szCs w:val="28"/>
        </w:rPr>
        <w:t>, недовол</w:t>
      </w:r>
      <w:r w:rsidRPr="00645F91">
        <w:rPr>
          <w:rFonts w:ascii="Times New Roman" w:hAnsi="Times New Roman"/>
          <w:sz w:val="28"/>
          <w:szCs w:val="28"/>
        </w:rPr>
        <w:t>ь</w:t>
      </w:r>
      <w:r w:rsidRPr="00645F91">
        <w:rPr>
          <w:rFonts w:ascii="Times New Roman" w:hAnsi="Times New Roman"/>
          <w:sz w:val="28"/>
          <w:szCs w:val="28"/>
        </w:rPr>
        <w:t>ных действием российской армии в Чечне. Появилась «проверенная» информация  о готовящемся союзе «Отечества – Всей России» и КПРФ в будущей Думе, целью которого остается смещение В.Путина с поста председателя правительства</w:t>
      </w:r>
      <w:r w:rsidRPr="00645F91">
        <w:rPr>
          <w:rStyle w:val="a6"/>
          <w:rFonts w:ascii="Times New Roman" w:hAnsi="Times New Roman"/>
          <w:sz w:val="28"/>
          <w:szCs w:val="28"/>
        </w:rPr>
        <w:footnoteReference w:id="132"/>
      </w:r>
      <w:r w:rsidRPr="00645F91">
        <w:rPr>
          <w:rFonts w:ascii="Times New Roman" w:hAnsi="Times New Roman"/>
          <w:sz w:val="28"/>
          <w:szCs w:val="28"/>
        </w:rPr>
        <w:t xml:space="preserve">. Такие публикации должны были убедить сторонников ОВР в том, что голос за Примакова – это фактически голос за Зюганова.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Слухи о связях Лужкова с мафией также стали основной облич</w:t>
      </w:r>
      <w:r w:rsidRPr="00645F91">
        <w:rPr>
          <w:rFonts w:ascii="Times New Roman" w:hAnsi="Times New Roman"/>
          <w:sz w:val="28"/>
          <w:szCs w:val="28"/>
        </w:rPr>
        <w:t>и</w:t>
      </w:r>
      <w:r w:rsidRPr="00645F91">
        <w:rPr>
          <w:rFonts w:ascii="Times New Roman" w:hAnsi="Times New Roman"/>
          <w:sz w:val="28"/>
          <w:szCs w:val="28"/>
        </w:rPr>
        <w:t>тельной темой для прокремлевских СМИ. «Независимая газета» обвин</w:t>
      </w:r>
      <w:r w:rsidRPr="00645F91">
        <w:rPr>
          <w:rFonts w:ascii="Times New Roman" w:hAnsi="Times New Roman"/>
          <w:sz w:val="28"/>
          <w:szCs w:val="28"/>
        </w:rPr>
        <w:t>и</w:t>
      </w:r>
      <w:r w:rsidRPr="00645F91">
        <w:rPr>
          <w:rFonts w:ascii="Times New Roman" w:hAnsi="Times New Roman"/>
          <w:sz w:val="28"/>
          <w:szCs w:val="28"/>
        </w:rPr>
        <w:t xml:space="preserve">ла мэра Москвы в </w:t>
      </w:r>
      <w:r w:rsidR="00C56C23">
        <w:rPr>
          <w:rFonts w:ascii="Times New Roman" w:hAnsi="Times New Roman"/>
          <w:sz w:val="28"/>
          <w:szCs w:val="28"/>
        </w:rPr>
        <w:t>организации убийства в 1996 г.</w:t>
      </w:r>
      <w:r w:rsidRPr="00645F91">
        <w:rPr>
          <w:rFonts w:ascii="Times New Roman" w:hAnsi="Times New Roman"/>
          <w:sz w:val="28"/>
          <w:szCs w:val="28"/>
        </w:rPr>
        <w:t xml:space="preserve"> в столице америка</w:t>
      </w:r>
      <w:r w:rsidRPr="00645F91">
        <w:rPr>
          <w:rFonts w:ascii="Times New Roman" w:hAnsi="Times New Roman"/>
          <w:sz w:val="28"/>
          <w:szCs w:val="28"/>
        </w:rPr>
        <w:t>н</w:t>
      </w:r>
      <w:r w:rsidRPr="00645F91">
        <w:rPr>
          <w:rFonts w:ascii="Times New Roman" w:hAnsi="Times New Roman"/>
          <w:sz w:val="28"/>
          <w:szCs w:val="28"/>
        </w:rPr>
        <w:t>ского бизнесмена Пола Тейтума. Это издание с сожалением прокомме</w:t>
      </w:r>
      <w:r w:rsidRPr="00645F91">
        <w:rPr>
          <w:rFonts w:ascii="Times New Roman" w:hAnsi="Times New Roman"/>
          <w:sz w:val="28"/>
          <w:szCs w:val="28"/>
        </w:rPr>
        <w:t>н</w:t>
      </w:r>
      <w:r w:rsidRPr="00645F91">
        <w:rPr>
          <w:rFonts w:ascii="Times New Roman" w:hAnsi="Times New Roman"/>
          <w:sz w:val="28"/>
          <w:szCs w:val="28"/>
        </w:rPr>
        <w:t>тировала, что выдать Лужкова американскому правосудию не удастся</w:t>
      </w:r>
      <w:r w:rsidRPr="00645F91">
        <w:rPr>
          <w:rStyle w:val="a6"/>
          <w:rFonts w:ascii="Times New Roman" w:hAnsi="Times New Roman"/>
          <w:sz w:val="28"/>
          <w:szCs w:val="28"/>
        </w:rPr>
        <w:footnoteReference w:id="133"/>
      </w:r>
      <w:r w:rsidRPr="00645F91">
        <w:rPr>
          <w:rFonts w:ascii="Times New Roman" w:hAnsi="Times New Roman"/>
          <w:sz w:val="28"/>
          <w:szCs w:val="28"/>
        </w:rPr>
        <w:t>. Спустя неделю издание предоставило слово адвокатам родственников Тейтума, в котором те объяснили, почему считают московского мэра з</w:t>
      </w:r>
      <w:r w:rsidRPr="00645F91">
        <w:rPr>
          <w:rFonts w:ascii="Times New Roman" w:hAnsi="Times New Roman"/>
          <w:sz w:val="28"/>
          <w:szCs w:val="28"/>
        </w:rPr>
        <w:t>а</w:t>
      </w:r>
      <w:r w:rsidRPr="00645F91">
        <w:rPr>
          <w:rFonts w:ascii="Times New Roman" w:hAnsi="Times New Roman"/>
          <w:sz w:val="28"/>
          <w:szCs w:val="28"/>
        </w:rPr>
        <w:t>казчиком убийства и вором, захватившим принадлежавшие убитому а</w:t>
      </w:r>
      <w:r w:rsidRPr="00645F91">
        <w:rPr>
          <w:rFonts w:ascii="Times New Roman" w:hAnsi="Times New Roman"/>
          <w:sz w:val="28"/>
          <w:szCs w:val="28"/>
        </w:rPr>
        <w:t>к</w:t>
      </w:r>
      <w:r w:rsidRPr="00645F91">
        <w:rPr>
          <w:rFonts w:ascii="Times New Roman" w:hAnsi="Times New Roman"/>
          <w:sz w:val="28"/>
          <w:szCs w:val="28"/>
        </w:rPr>
        <w:t>ции гостиницы «Рэдиссон-Славянская»</w:t>
      </w:r>
      <w:r w:rsidRPr="00645F91">
        <w:rPr>
          <w:rStyle w:val="a6"/>
          <w:rFonts w:ascii="Times New Roman" w:hAnsi="Times New Roman"/>
          <w:sz w:val="28"/>
          <w:szCs w:val="28"/>
        </w:rPr>
        <w:footnoteReference w:id="134"/>
      </w:r>
      <w:r w:rsidRPr="00645F91">
        <w:rPr>
          <w:rFonts w:ascii="Times New Roman" w:hAnsi="Times New Roman"/>
          <w:sz w:val="28"/>
          <w:szCs w:val="28"/>
        </w:rPr>
        <w:t>.</w:t>
      </w:r>
    </w:p>
    <w:p w:rsidR="00645F91" w:rsidRPr="00645F91" w:rsidRDefault="00645F91" w:rsidP="00EC6DF1">
      <w:pPr>
        <w:pStyle w:val="a4"/>
        <w:spacing w:line="312" w:lineRule="auto"/>
        <w:ind w:firstLine="680"/>
        <w:contextualSpacing/>
        <w:jc w:val="both"/>
        <w:rPr>
          <w:sz w:val="28"/>
          <w:szCs w:val="28"/>
          <w:lang w:val="ru-RU"/>
        </w:rPr>
      </w:pPr>
      <w:r w:rsidRPr="00645F91">
        <w:rPr>
          <w:sz w:val="28"/>
          <w:szCs w:val="28"/>
          <w:lang w:val="ru-RU"/>
        </w:rPr>
        <w:t>«Медиа-группа Лужкова» своей мишенью избрала С.Кириенко, претендовавшего на пост мэра Москвы. Наиболее  показательные пу</w:t>
      </w:r>
      <w:r w:rsidRPr="00645F91">
        <w:rPr>
          <w:sz w:val="28"/>
          <w:szCs w:val="28"/>
          <w:lang w:val="ru-RU"/>
        </w:rPr>
        <w:t>б</w:t>
      </w:r>
      <w:r w:rsidRPr="00645F91">
        <w:rPr>
          <w:sz w:val="28"/>
          <w:szCs w:val="28"/>
          <w:lang w:val="ru-RU"/>
        </w:rPr>
        <w:lastRenderedPageBreak/>
        <w:t>ликации: С.Плужников, С.Соколов – «Банзай! “Железный малыш” вс</w:t>
      </w:r>
      <w:r w:rsidRPr="00645F91">
        <w:rPr>
          <w:sz w:val="28"/>
          <w:szCs w:val="28"/>
          <w:lang w:val="ru-RU"/>
        </w:rPr>
        <w:t>е</w:t>
      </w:r>
      <w:r w:rsidRPr="00645F91">
        <w:rPr>
          <w:sz w:val="28"/>
          <w:szCs w:val="28"/>
          <w:lang w:val="ru-RU"/>
        </w:rPr>
        <w:t>гда любил авантюры»</w:t>
      </w:r>
      <w:r w:rsidRPr="00645F91">
        <w:rPr>
          <w:rStyle w:val="a6"/>
          <w:sz w:val="28"/>
          <w:szCs w:val="28"/>
        </w:rPr>
        <w:footnoteReference w:id="135"/>
      </w:r>
      <w:r w:rsidRPr="00645F91">
        <w:rPr>
          <w:sz w:val="28"/>
          <w:szCs w:val="28"/>
          <w:lang w:val="ru-RU"/>
        </w:rPr>
        <w:t>, П.Прянишников, И.Самохина – «Кремл</w:t>
      </w:r>
      <w:r w:rsidRPr="00645F91">
        <w:rPr>
          <w:sz w:val="28"/>
          <w:szCs w:val="28"/>
          <w:lang w:val="ru-RU"/>
        </w:rPr>
        <w:t>е</w:t>
      </w:r>
      <w:r w:rsidRPr="00645F91">
        <w:rPr>
          <w:sz w:val="28"/>
          <w:szCs w:val="28"/>
          <w:lang w:val="ru-RU"/>
        </w:rPr>
        <w:t>ныш»</w:t>
      </w:r>
      <w:r w:rsidRPr="00645F91">
        <w:rPr>
          <w:rStyle w:val="a6"/>
          <w:sz w:val="28"/>
          <w:szCs w:val="28"/>
        </w:rPr>
        <w:footnoteReference w:id="136"/>
      </w:r>
      <w:r w:rsidRPr="00645F91">
        <w:rPr>
          <w:sz w:val="28"/>
          <w:szCs w:val="28"/>
          <w:lang w:val="ru-RU"/>
        </w:rPr>
        <w:t>. Заголовки публикаций очень хорошо отражают содержание м</w:t>
      </w:r>
      <w:r w:rsidRPr="00645F91">
        <w:rPr>
          <w:sz w:val="28"/>
          <w:szCs w:val="28"/>
          <w:lang w:val="ru-RU"/>
        </w:rPr>
        <w:t>а</w:t>
      </w:r>
      <w:r w:rsidRPr="00645F91">
        <w:rPr>
          <w:sz w:val="28"/>
          <w:szCs w:val="28"/>
          <w:lang w:val="ru-RU"/>
        </w:rPr>
        <w:t xml:space="preserve">териалов.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Среди СМИ, поддерживавших ОВР, самая жесткая публикация в адрес властей появилась в «Московском ко</w:t>
      </w:r>
      <w:r w:rsidR="00C56C23">
        <w:rPr>
          <w:rFonts w:ascii="Times New Roman" w:hAnsi="Times New Roman"/>
          <w:sz w:val="28"/>
          <w:szCs w:val="28"/>
        </w:rPr>
        <w:t>мсомольце» 24 сентября 1999 г.</w:t>
      </w:r>
      <w:r w:rsidRPr="00645F91">
        <w:rPr>
          <w:rFonts w:ascii="Times New Roman" w:hAnsi="Times New Roman"/>
          <w:sz w:val="28"/>
          <w:szCs w:val="28"/>
        </w:rPr>
        <w:t>. Авторы Ю.Кочергин и Л.Крутаков в статье «Операция “взорванный мир”» прямо обвинили Кремль в организации взрывов в Буйнакске, М</w:t>
      </w:r>
      <w:r w:rsidRPr="00645F91">
        <w:rPr>
          <w:rFonts w:ascii="Times New Roman" w:hAnsi="Times New Roman"/>
          <w:sz w:val="28"/>
          <w:szCs w:val="28"/>
        </w:rPr>
        <w:t>о</w:t>
      </w:r>
      <w:r w:rsidRPr="00645F91">
        <w:rPr>
          <w:rFonts w:ascii="Times New Roman" w:hAnsi="Times New Roman"/>
          <w:sz w:val="28"/>
          <w:szCs w:val="28"/>
        </w:rPr>
        <w:t>скве и Волгодонске: «По сути “семья” назначила не премьера, а ответс</w:t>
      </w:r>
      <w:r w:rsidRPr="00645F91">
        <w:rPr>
          <w:rFonts w:ascii="Times New Roman" w:hAnsi="Times New Roman"/>
          <w:sz w:val="28"/>
          <w:szCs w:val="28"/>
        </w:rPr>
        <w:t>т</w:t>
      </w:r>
      <w:r w:rsidRPr="00645F91">
        <w:rPr>
          <w:rFonts w:ascii="Times New Roman" w:hAnsi="Times New Roman"/>
          <w:sz w:val="28"/>
          <w:szCs w:val="28"/>
        </w:rPr>
        <w:t>венного за проведение операции. Напомним, что на место главы Белого дома рассматривались две кандидатуры: Рушайло и Путин. Но в после</w:t>
      </w:r>
      <w:r w:rsidRPr="00645F91">
        <w:rPr>
          <w:rFonts w:ascii="Times New Roman" w:hAnsi="Times New Roman"/>
          <w:sz w:val="28"/>
          <w:szCs w:val="28"/>
        </w:rPr>
        <w:t>д</w:t>
      </w:r>
      <w:r w:rsidRPr="00645F91">
        <w:rPr>
          <w:rFonts w:ascii="Times New Roman" w:hAnsi="Times New Roman"/>
          <w:sz w:val="28"/>
          <w:szCs w:val="28"/>
        </w:rPr>
        <w:t>ний момент то ли “семья” предпочла Путина, то ли Рушайло сам решил отойти в тень... С назначением Путина и.о. премьера операция перешла в заключительную стадию. Помещения под закладки уже сняты. “Сахар” заложен. В ночь с 8 на 9 сентября на куски развалился дом на улице Гурьянова, а ранним утром 13 сентября кирпичная восьмиэтажка на К</w:t>
      </w:r>
      <w:r w:rsidRPr="00645F91">
        <w:rPr>
          <w:rFonts w:ascii="Times New Roman" w:hAnsi="Times New Roman"/>
          <w:sz w:val="28"/>
          <w:szCs w:val="28"/>
        </w:rPr>
        <w:t>а</w:t>
      </w:r>
      <w:r w:rsidRPr="00645F91">
        <w:rPr>
          <w:rFonts w:ascii="Times New Roman" w:hAnsi="Times New Roman"/>
          <w:sz w:val="28"/>
          <w:szCs w:val="28"/>
        </w:rPr>
        <w:t>ширском шоссе сложилась, как карточный домик»</w:t>
      </w:r>
      <w:r w:rsidRPr="00645F91">
        <w:rPr>
          <w:rStyle w:val="a6"/>
          <w:rFonts w:ascii="Times New Roman" w:hAnsi="Times New Roman"/>
          <w:sz w:val="28"/>
          <w:szCs w:val="28"/>
        </w:rPr>
        <w:footnoteReference w:id="137"/>
      </w:r>
      <w:r w:rsidRPr="00645F91">
        <w:rPr>
          <w:rFonts w:ascii="Times New Roman" w:hAnsi="Times New Roman"/>
          <w:sz w:val="28"/>
          <w:szCs w:val="28"/>
        </w:rPr>
        <w:t>.</w:t>
      </w:r>
    </w:p>
    <w:p w:rsidR="00645F91" w:rsidRPr="00645F91" w:rsidRDefault="00645F91" w:rsidP="00EC6DF1">
      <w:pPr>
        <w:pStyle w:val="a4"/>
        <w:spacing w:line="312" w:lineRule="auto"/>
        <w:ind w:firstLine="680"/>
        <w:contextualSpacing/>
        <w:jc w:val="both"/>
        <w:rPr>
          <w:sz w:val="28"/>
          <w:szCs w:val="28"/>
          <w:lang w:val="ru-RU"/>
        </w:rPr>
      </w:pPr>
      <w:r w:rsidRPr="00645F91">
        <w:rPr>
          <w:sz w:val="28"/>
          <w:szCs w:val="28"/>
          <w:lang w:val="ru-RU"/>
        </w:rPr>
        <w:t>«Обличения» характеризовались и жанровым своеобразием. Очень интересной получилась практика использования жанра очерк-портрет в предвыборной борьбе. В советско-коммунистической прессе это был п</w:t>
      </w:r>
      <w:r w:rsidRPr="00645F91">
        <w:rPr>
          <w:sz w:val="28"/>
          <w:szCs w:val="28"/>
          <w:lang w:val="ru-RU"/>
        </w:rPr>
        <w:t>о</w:t>
      </w:r>
      <w:r w:rsidRPr="00645F91">
        <w:rPr>
          <w:sz w:val="28"/>
          <w:szCs w:val="28"/>
          <w:lang w:val="ru-RU"/>
        </w:rPr>
        <w:t xml:space="preserve">зитивный жанр, а журналистика конца </w:t>
      </w:r>
      <w:r w:rsidR="00C56C23">
        <w:rPr>
          <w:sz w:val="28"/>
          <w:szCs w:val="28"/>
          <w:lang w:val="ru-RU"/>
        </w:rPr>
        <w:t>1990-х гг.</w:t>
      </w:r>
      <w:r w:rsidRPr="00645F91">
        <w:rPr>
          <w:sz w:val="28"/>
          <w:szCs w:val="28"/>
          <w:lang w:val="ru-RU"/>
        </w:rPr>
        <w:t xml:space="preserve"> сделала его негати</w:t>
      </w:r>
      <w:r w:rsidRPr="00645F91">
        <w:rPr>
          <w:sz w:val="28"/>
          <w:szCs w:val="28"/>
          <w:lang w:val="ru-RU"/>
        </w:rPr>
        <w:t>в</w:t>
      </w:r>
      <w:r w:rsidRPr="00645F91">
        <w:rPr>
          <w:sz w:val="28"/>
          <w:szCs w:val="28"/>
          <w:lang w:val="ru-RU"/>
        </w:rPr>
        <w:t>ным. Примечательно, что в качестве авторов ряда таких публикаций, как и в период «перестройки» и «гласности»,  подписывались известные п</w:t>
      </w:r>
      <w:r w:rsidRPr="00645F91">
        <w:rPr>
          <w:sz w:val="28"/>
          <w:szCs w:val="28"/>
          <w:lang w:val="ru-RU"/>
        </w:rPr>
        <w:t>о</w:t>
      </w:r>
      <w:r w:rsidRPr="00645F91">
        <w:rPr>
          <w:sz w:val="28"/>
          <w:szCs w:val="28"/>
          <w:lang w:val="ru-RU"/>
        </w:rPr>
        <w:t>литики, бизнесмены и общественные деятели (например, публикация в журнале «Огонек» «Одноблочники»  А. Мамута)</w:t>
      </w:r>
      <w:r w:rsidRPr="00645F91">
        <w:rPr>
          <w:rStyle w:val="a6"/>
          <w:sz w:val="28"/>
          <w:szCs w:val="28"/>
        </w:rPr>
        <w:footnoteReference w:id="138"/>
      </w:r>
      <w:r w:rsidRPr="00645F91">
        <w:rPr>
          <w:sz w:val="28"/>
          <w:szCs w:val="28"/>
          <w:lang w:val="ru-RU"/>
        </w:rPr>
        <w:t xml:space="preserve">.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Впрочем, «позитивные жанры» в этот период в периодике прису</w:t>
      </w:r>
      <w:r w:rsidRPr="00645F91">
        <w:rPr>
          <w:rFonts w:ascii="Times New Roman" w:hAnsi="Times New Roman"/>
          <w:sz w:val="28"/>
          <w:szCs w:val="28"/>
        </w:rPr>
        <w:t>т</w:t>
      </w:r>
      <w:r w:rsidRPr="00645F91">
        <w:rPr>
          <w:rFonts w:ascii="Times New Roman" w:hAnsi="Times New Roman"/>
          <w:sz w:val="28"/>
          <w:szCs w:val="28"/>
        </w:rPr>
        <w:t>ствовали. Такие жанры, как интервью-портрет и интервью-зарисовка, не претерпели столь серьезных трансформаций. Несомненно, самым зн</w:t>
      </w:r>
      <w:r w:rsidRPr="00645F91">
        <w:rPr>
          <w:rFonts w:ascii="Times New Roman" w:hAnsi="Times New Roman"/>
          <w:sz w:val="28"/>
          <w:szCs w:val="28"/>
        </w:rPr>
        <w:t>а</w:t>
      </w:r>
      <w:r w:rsidRPr="00645F91">
        <w:rPr>
          <w:rFonts w:ascii="Times New Roman" w:hAnsi="Times New Roman"/>
          <w:sz w:val="28"/>
          <w:szCs w:val="28"/>
        </w:rPr>
        <w:t>менитым интервью этой избирательной кампании стала  беседа Влад</w:t>
      </w:r>
      <w:r w:rsidRPr="00645F91">
        <w:rPr>
          <w:rFonts w:ascii="Times New Roman" w:hAnsi="Times New Roman"/>
          <w:sz w:val="28"/>
          <w:szCs w:val="28"/>
        </w:rPr>
        <w:t>и</w:t>
      </w:r>
      <w:r w:rsidRPr="00645F91">
        <w:rPr>
          <w:rFonts w:ascii="Times New Roman" w:hAnsi="Times New Roman"/>
          <w:sz w:val="28"/>
          <w:szCs w:val="28"/>
        </w:rPr>
        <w:t xml:space="preserve">мира Путина с тремя лояльными Кремлю журналистами Издательского дома «Коммерсантъ» – Н.Тимаковой, Н.Геворкян и А.Колесниковым. </w:t>
      </w:r>
      <w:r w:rsidRPr="00645F91">
        <w:rPr>
          <w:rFonts w:ascii="Times New Roman" w:hAnsi="Times New Roman"/>
          <w:sz w:val="28"/>
          <w:szCs w:val="28"/>
        </w:rPr>
        <w:lastRenderedPageBreak/>
        <w:t>Итогом бесед стала книга «От первого лица. Разговоры с Владимиром Путиным»</w:t>
      </w:r>
      <w:r w:rsidRPr="00645F91">
        <w:rPr>
          <w:rStyle w:val="a6"/>
          <w:rFonts w:ascii="Times New Roman" w:hAnsi="Times New Roman"/>
          <w:sz w:val="28"/>
          <w:szCs w:val="28"/>
        </w:rPr>
        <w:footnoteReference w:id="139"/>
      </w:r>
      <w:r w:rsidRPr="00645F91">
        <w:rPr>
          <w:rFonts w:ascii="Times New Roman" w:hAnsi="Times New Roman"/>
          <w:sz w:val="28"/>
          <w:szCs w:val="28"/>
        </w:rPr>
        <w:t>, фрагменты которой были опубликованы сразу в двух и</w:t>
      </w:r>
      <w:r w:rsidRPr="00645F91">
        <w:rPr>
          <w:rFonts w:ascii="Times New Roman" w:hAnsi="Times New Roman"/>
          <w:sz w:val="28"/>
          <w:szCs w:val="28"/>
        </w:rPr>
        <w:t>з</w:t>
      </w:r>
      <w:r w:rsidRPr="00645F91">
        <w:rPr>
          <w:rFonts w:ascii="Times New Roman" w:hAnsi="Times New Roman"/>
          <w:sz w:val="28"/>
          <w:szCs w:val="28"/>
        </w:rPr>
        <w:t>даниях: в газете «Ко</w:t>
      </w:r>
      <w:r w:rsidR="00C56C23">
        <w:rPr>
          <w:rFonts w:ascii="Times New Roman" w:hAnsi="Times New Roman"/>
          <w:sz w:val="28"/>
          <w:szCs w:val="28"/>
        </w:rPr>
        <w:t>ммерсантъ» от 10 марта 1999 г.</w:t>
      </w:r>
      <w:r w:rsidRPr="00645F91">
        <w:rPr>
          <w:rFonts w:ascii="Times New Roman" w:hAnsi="Times New Roman"/>
          <w:sz w:val="28"/>
          <w:szCs w:val="28"/>
        </w:rPr>
        <w:t xml:space="preserve"> и 14 марта того же года в журнале «Коммерсантъ – Власть». Другой пример позитивного предвыборного интервью – публикация в </w:t>
      </w:r>
      <w:r w:rsidR="00C56C23">
        <w:rPr>
          <w:rFonts w:ascii="Times New Roman" w:hAnsi="Times New Roman"/>
          <w:sz w:val="28"/>
          <w:szCs w:val="28"/>
        </w:rPr>
        <w:t>«Известиях» 14 октября 1999 г.</w:t>
      </w:r>
      <w:r w:rsidRPr="00645F91">
        <w:rPr>
          <w:rFonts w:ascii="Times New Roman" w:hAnsi="Times New Roman"/>
          <w:sz w:val="28"/>
          <w:szCs w:val="28"/>
        </w:rPr>
        <w:t xml:space="preserve"> беседа с С.Степашиным</w:t>
      </w:r>
      <w:r w:rsidRPr="00645F91">
        <w:rPr>
          <w:rStyle w:val="a6"/>
          <w:rFonts w:ascii="Times New Roman" w:hAnsi="Times New Roman"/>
          <w:sz w:val="28"/>
          <w:szCs w:val="28"/>
        </w:rPr>
        <w:footnoteReference w:id="140"/>
      </w:r>
      <w:r w:rsidRPr="00645F91">
        <w:rPr>
          <w:rFonts w:ascii="Times New Roman" w:hAnsi="Times New Roman"/>
          <w:sz w:val="28"/>
          <w:szCs w:val="28"/>
        </w:rPr>
        <w:t>.</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2. Сатира.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Нельзя обойти вниманием еще один тип предвыборных публик</w:t>
      </w:r>
      <w:r w:rsidRPr="00645F91">
        <w:rPr>
          <w:rFonts w:ascii="Times New Roman" w:hAnsi="Times New Roman"/>
          <w:sz w:val="28"/>
          <w:szCs w:val="28"/>
        </w:rPr>
        <w:t>а</w:t>
      </w:r>
      <w:r w:rsidRPr="00645F91">
        <w:rPr>
          <w:rFonts w:ascii="Times New Roman" w:hAnsi="Times New Roman"/>
          <w:sz w:val="28"/>
          <w:szCs w:val="28"/>
        </w:rPr>
        <w:t>ций, которые использовали сатирические методы. Они характеризуются активным использованием литературно-художественных методов (сат</w:t>
      </w:r>
      <w:r w:rsidRPr="00645F91">
        <w:rPr>
          <w:rFonts w:ascii="Times New Roman" w:hAnsi="Times New Roman"/>
          <w:sz w:val="28"/>
          <w:szCs w:val="28"/>
        </w:rPr>
        <w:t>и</w:t>
      </w:r>
      <w:r w:rsidRPr="00645F91">
        <w:rPr>
          <w:rFonts w:ascii="Times New Roman" w:hAnsi="Times New Roman"/>
          <w:sz w:val="28"/>
          <w:szCs w:val="28"/>
        </w:rPr>
        <w:t>рические образность, типизация, гиперболизация, гротеск и т.д.). Цель сатиры – с помощью создания комических образов принизить социал</w:t>
      </w:r>
      <w:r w:rsidRPr="00645F91">
        <w:rPr>
          <w:rFonts w:ascii="Times New Roman" w:hAnsi="Times New Roman"/>
          <w:sz w:val="28"/>
          <w:szCs w:val="28"/>
        </w:rPr>
        <w:t>ь</w:t>
      </w:r>
      <w:r w:rsidRPr="00645F91">
        <w:rPr>
          <w:rFonts w:ascii="Times New Roman" w:hAnsi="Times New Roman"/>
          <w:sz w:val="28"/>
          <w:szCs w:val="28"/>
        </w:rPr>
        <w:t>но-политический статус персонажа. Эти публикации строились по при</w:t>
      </w:r>
      <w:r w:rsidRPr="00645F91">
        <w:rPr>
          <w:rFonts w:ascii="Times New Roman" w:hAnsi="Times New Roman"/>
          <w:sz w:val="28"/>
          <w:szCs w:val="28"/>
        </w:rPr>
        <w:t>н</w:t>
      </w:r>
      <w:r w:rsidRPr="00645F91">
        <w:rPr>
          <w:rFonts w:ascii="Times New Roman" w:hAnsi="Times New Roman"/>
          <w:sz w:val="28"/>
          <w:szCs w:val="28"/>
        </w:rPr>
        <w:t xml:space="preserve">ципу жанра памфлета. Рассмотрим наиболее яркие публикации.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Перу В.Третьякова принадлежит несколько материалов, в которых высмеивается название и символика движения «Отечество – Вся Ро</w:t>
      </w:r>
      <w:r w:rsidRPr="00645F91">
        <w:rPr>
          <w:rFonts w:ascii="Times New Roman" w:hAnsi="Times New Roman"/>
          <w:sz w:val="28"/>
          <w:szCs w:val="28"/>
        </w:rPr>
        <w:t>с</w:t>
      </w:r>
      <w:r w:rsidRPr="00645F91">
        <w:rPr>
          <w:rFonts w:ascii="Times New Roman" w:hAnsi="Times New Roman"/>
          <w:sz w:val="28"/>
          <w:szCs w:val="28"/>
        </w:rPr>
        <w:t>сия». Именно Третьяков (псевдоним – Титус Советологов) в статье «ОПЛЯ!»</w:t>
      </w:r>
      <w:r w:rsidRPr="00645F91">
        <w:rPr>
          <w:rStyle w:val="a6"/>
          <w:rFonts w:ascii="Times New Roman" w:hAnsi="Times New Roman"/>
          <w:sz w:val="28"/>
          <w:szCs w:val="28"/>
        </w:rPr>
        <w:footnoteReference w:id="141"/>
      </w:r>
      <w:r w:rsidRPr="00645F91">
        <w:rPr>
          <w:rFonts w:ascii="Times New Roman" w:hAnsi="Times New Roman"/>
          <w:sz w:val="28"/>
          <w:szCs w:val="28"/>
        </w:rPr>
        <w:t xml:space="preserve"> придумал переставить буквы в аббревиатуре ОВР так, что получилось слово ВОР (эта аббревиатура, пояснил автор, расшифров</w:t>
      </w:r>
      <w:r w:rsidRPr="00645F91">
        <w:rPr>
          <w:rFonts w:ascii="Times New Roman" w:hAnsi="Times New Roman"/>
          <w:sz w:val="28"/>
          <w:szCs w:val="28"/>
        </w:rPr>
        <w:t>ы</w:t>
      </w:r>
      <w:r w:rsidRPr="00645F91">
        <w:rPr>
          <w:rFonts w:ascii="Times New Roman" w:hAnsi="Times New Roman"/>
          <w:sz w:val="28"/>
          <w:szCs w:val="28"/>
        </w:rPr>
        <w:t>вается как «временный оккупационный режим»), а затем предложил н</w:t>
      </w:r>
      <w:r w:rsidRPr="00645F91">
        <w:rPr>
          <w:rFonts w:ascii="Times New Roman" w:hAnsi="Times New Roman"/>
          <w:sz w:val="28"/>
          <w:szCs w:val="28"/>
        </w:rPr>
        <w:t>а</w:t>
      </w:r>
      <w:r w:rsidRPr="00645F91">
        <w:rPr>
          <w:rFonts w:ascii="Times New Roman" w:hAnsi="Times New Roman"/>
          <w:sz w:val="28"/>
          <w:szCs w:val="28"/>
        </w:rPr>
        <w:t>звать движение по первым буквам фамилий 3-х его лидеров – Примак</w:t>
      </w:r>
      <w:r w:rsidRPr="00645F91">
        <w:rPr>
          <w:rFonts w:ascii="Times New Roman" w:hAnsi="Times New Roman"/>
          <w:sz w:val="28"/>
          <w:szCs w:val="28"/>
        </w:rPr>
        <w:t>о</w:t>
      </w:r>
      <w:r w:rsidRPr="00645F91">
        <w:rPr>
          <w:rFonts w:ascii="Times New Roman" w:hAnsi="Times New Roman"/>
          <w:sz w:val="28"/>
          <w:szCs w:val="28"/>
        </w:rPr>
        <w:t>ва, Лужкова и Яковлева. Получилось почти нецензурное слово ПЛЯ, к</w:t>
      </w:r>
      <w:r w:rsidRPr="00645F91">
        <w:rPr>
          <w:rFonts w:ascii="Times New Roman" w:hAnsi="Times New Roman"/>
          <w:sz w:val="28"/>
          <w:szCs w:val="28"/>
        </w:rPr>
        <w:t>о</w:t>
      </w:r>
      <w:r w:rsidRPr="00645F91">
        <w:rPr>
          <w:rFonts w:ascii="Times New Roman" w:hAnsi="Times New Roman"/>
          <w:sz w:val="28"/>
          <w:szCs w:val="28"/>
        </w:rPr>
        <w:t>торое было подхвачено другими прокремлевскими СМИ. Так,  «Новые известия» поместили памфлет С.Агафонова  «Немолодая ПЛЯ ждет о</w:t>
      </w:r>
      <w:r w:rsidRPr="00645F91">
        <w:rPr>
          <w:rFonts w:ascii="Times New Roman" w:hAnsi="Times New Roman"/>
          <w:sz w:val="28"/>
          <w:szCs w:val="28"/>
        </w:rPr>
        <w:t>т</w:t>
      </w:r>
      <w:r w:rsidRPr="00645F91">
        <w:rPr>
          <w:rFonts w:ascii="Times New Roman" w:hAnsi="Times New Roman"/>
          <w:sz w:val="28"/>
          <w:szCs w:val="28"/>
        </w:rPr>
        <w:t>вета от Кремля», в котором издание высмеяло письмо лидеров ОВР к Ельцину</w:t>
      </w:r>
      <w:r w:rsidRPr="00645F91">
        <w:rPr>
          <w:rStyle w:val="a6"/>
          <w:rFonts w:ascii="Times New Roman" w:hAnsi="Times New Roman"/>
          <w:sz w:val="28"/>
          <w:szCs w:val="28"/>
        </w:rPr>
        <w:footnoteReference w:id="142"/>
      </w:r>
      <w:r w:rsidRPr="00645F91">
        <w:rPr>
          <w:rFonts w:ascii="Times New Roman" w:hAnsi="Times New Roman"/>
          <w:sz w:val="28"/>
          <w:szCs w:val="28"/>
        </w:rPr>
        <w:t>. Материал заканчивался запоминающейся фразой: «Не ца</w:t>
      </w:r>
      <w:r w:rsidRPr="00645F91">
        <w:rPr>
          <w:rFonts w:ascii="Times New Roman" w:hAnsi="Times New Roman"/>
          <w:sz w:val="28"/>
          <w:szCs w:val="28"/>
        </w:rPr>
        <w:t>р</w:t>
      </w:r>
      <w:r w:rsidRPr="00645F91">
        <w:rPr>
          <w:rFonts w:ascii="Times New Roman" w:hAnsi="Times New Roman"/>
          <w:sz w:val="28"/>
          <w:szCs w:val="28"/>
        </w:rPr>
        <w:t>ское это дело – с ПЛЯ переписываться». Титус Советологов написал также статью с элементами политической сатиры  «Голубые в городе». Автор описывает бытовую ситуацию, но с политическими обобщени</w:t>
      </w:r>
      <w:r w:rsidRPr="00645F91">
        <w:rPr>
          <w:rFonts w:ascii="Times New Roman" w:hAnsi="Times New Roman"/>
          <w:sz w:val="28"/>
          <w:szCs w:val="28"/>
        </w:rPr>
        <w:t>я</w:t>
      </w:r>
      <w:r w:rsidRPr="00645F91">
        <w:rPr>
          <w:rFonts w:ascii="Times New Roman" w:hAnsi="Times New Roman"/>
          <w:sz w:val="28"/>
          <w:szCs w:val="28"/>
        </w:rPr>
        <w:t>ми: «засорилась канализация, пришел сантехник в голубой куртке с эм</w:t>
      </w:r>
      <w:r w:rsidRPr="00645F91">
        <w:rPr>
          <w:rFonts w:ascii="Times New Roman" w:hAnsi="Times New Roman"/>
          <w:sz w:val="28"/>
          <w:szCs w:val="28"/>
        </w:rPr>
        <w:t>б</w:t>
      </w:r>
      <w:r w:rsidRPr="00645F91">
        <w:rPr>
          <w:rFonts w:ascii="Times New Roman" w:hAnsi="Times New Roman"/>
          <w:sz w:val="28"/>
          <w:szCs w:val="28"/>
        </w:rPr>
        <w:lastRenderedPageBreak/>
        <w:t>лемой “Отечества”, который долго возился над унитазом, однако засор так и не устранил»</w:t>
      </w:r>
      <w:r w:rsidRPr="00645F91">
        <w:rPr>
          <w:rStyle w:val="a6"/>
          <w:rFonts w:ascii="Times New Roman" w:hAnsi="Times New Roman"/>
          <w:sz w:val="28"/>
          <w:szCs w:val="28"/>
        </w:rPr>
        <w:footnoteReference w:id="143"/>
      </w:r>
      <w:r w:rsidRPr="00645F91">
        <w:rPr>
          <w:rFonts w:ascii="Times New Roman" w:hAnsi="Times New Roman"/>
          <w:sz w:val="28"/>
          <w:szCs w:val="28"/>
        </w:rPr>
        <w:t>.</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Политические оппоненты Кремля также отвечали похожими пу</w:t>
      </w:r>
      <w:r w:rsidRPr="00645F91">
        <w:rPr>
          <w:rFonts w:ascii="Times New Roman" w:hAnsi="Times New Roman"/>
          <w:sz w:val="28"/>
          <w:szCs w:val="28"/>
        </w:rPr>
        <w:t>б</w:t>
      </w:r>
      <w:r w:rsidRPr="00645F91">
        <w:rPr>
          <w:rFonts w:ascii="Times New Roman" w:hAnsi="Times New Roman"/>
          <w:sz w:val="28"/>
          <w:szCs w:val="28"/>
        </w:rPr>
        <w:t>ликациями. Например, «Московский</w:t>
      </w:r>
      <w:r w:rsidR="00C56C23">
        <w:rPr>
          <w:rFonts w:ascii="Times New Roman" w:hAnsi="Times New Roman"/>
          <w:sz w:val="28"/>
          <w:szCs w:val="28"/>
        </w:rPr>
        <w:t xml:space="preserve"> комсомолец» 7 октября 1999 г.</w:t>
      </w:r>
      <w:r w:rsidRPr="00645F91">
        <w:rPr>
          <w:rFonts w:ascii="Times New Roman" w:hAnsi="Times New Roman"/>
          <w:sz w:val="28"/>
          <w:szCs w:val="28"/>
        </w:rPr>
        <w:t xml:space="preserve"> о</w:t>
      </w:r>
      <w:r w:rsidRPr="00645F91">
        <w:rPr>
          <w:rFonts w:ascii="Times New Roman" w:hAnsi="Times New Roman"/>
          <w:sz w:val="28"/>
          <w:szCs w:val="28"/>
        </w:rPr>
        <w:t>т</w:t>
      </w:r>
      <w:r w:rsidRPr="00645F91">
        <w:rPr>
          <w:rFonts w:ascii="Times New Roman" w:hAnsi="Times New Roman"/>
          <w:sz w:val="28"/>
          <w:szCs w:val="28"/>
        </w:rPr>
        <w:t>реагировал на выпады в адрес мэра Москвы сатирической статьей А.Мельмана с характерным заголовком «Д.Д.Д. Диагноз для Доренко: абсолютно здоровый подлец»</w:t>
      </w:r>
      <w:r w:rsidRPr="00645F91">
        <w:rPr>
          <w:rStyle w:val="a6"/>
          <w:rFonts w:ascii="Times New Roman" w:hAnsi="Times New Roman"/>
          <w:sz w:val="28"/>
          <w:szCs w:val="28"/>
        </w:rPr>
        <w:footnoteReference w:id="144"/>
      </w:r>
      <w:r w:rsidRPr="00645F91">
        <w:rPr>
          <w:rFonts w:ascii="Times New Roman" w:hAnsi="Times New Roman"/>
          <w:sz w:val="28"/>
          <w:szCs w:val="28"/>
        </w:rPr>
        <w:t xml:space="preserve">.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3. </w:t>
      </w:r>
      <w:r w:rsidR="00C56C23">
        <w:rPr>
          <w:rFonts w:ascii="Times New Roman" w:hAnsi="Times New Roman"/>
          <w:sz w:val="28"/>
          <w:szCs w:val="28"/>
        </w:rPr>
        <w:t>«</w:t>
      </w:r>
      <w:r w:rsidRPr="00645F91">
        <w:rPr>
          <w:rFonts w:ascii="Times New Roman" w:hAnsi="Times New Roman"/>
          <w:sz w:val="28"/>
          <w:szCs w:val="28"/>
        </w:rPr>
        <w:t>Телевизионная критика</w:t>
      </w:r>
      <w:r w:rsidR="00C56C23">
        <w:rPr>
          <w:rFonts w:ascii="Times New Roman" w:hAnsi="Times New Roman"/>
          <w:sz w:val="28"/>
          <w:szCs w:val="28"/>
        </w:rPr>
        <w:t>»</w:t>
      </w:r>
      <w:r w:rsidRPr="00645F91">
        <w:rPr>
          <w:rFonts w:ascii="Times New Roman" w:hAnsi="Times New Roman"/>
          <w:sz w:val="28"/>
          <w:szCs w:val="28"/>
        </w:rPr>
        <w:t xml:space="preserve">.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Предвыборная кампания </w:t>
      </w:r>
      <w:r w:rsidR="00C56C23">
        <w:rPr>
          <w:rFonts w:ascii="Times New Roman" w:hAnsi="Times New Roman"/>
          <w:sz w:val="28"/>
          <w:szCs w:val="28"/>
        </w:rPr>
        <w:t>в Государственную думы 1999 г.</w:t>
      </w:r>
      <w:r w:rsidRPr="00645F91">
        <w:rPr>
          <w:rFonts w:ascii="Times New Roman" w:hAnsi="Times New Roman"/>
          <w:sz w:val="28"/>
          <w:szCs w:val="28"/>
        </w:rPr>
        <w:t xml:space="preserve"> запо</w:t>
      </w:r>
      <w:r w:rsidRPr="00645F91">
        <w:rPr>
          <w:rFonts w:ascii="Times New Roman" w:hAnsi="Times New Roman"/>
          <w:sz w:val="28"/>
          <w:szCs w:val="28"/>
        </w:rPr>
        <w:t>м</w:t>
      </w:r>
      <w:r w:rsidRPr="00645F91">
        <w:rPr>
          <w:rFonts w:ascii="Times New Roman" w:hAnsi="Times New Roman"/>
          <w:sz w:val="28"/>
          <w:szCs w:val="28"/>
        </w:rPr>
        <w:t>нилась мощнейшей телевизионной атакой на оппонентов Кремля, так как именно в этом виде СМИ они имели подавляющее преимущество. Специально под выборы были запущены общественно-политические программы, которые стали самым цитируемым периодикой телевизио</w:t>
      </w:r>
      <w:r w:rsidRPr="00645F91">
        <w:rPr>
          <w:rFonts w:ascii="Times New Roman" w:hAnsi="Times New Roman"/>
          <w:sz w:val="28"/>
          <w:szCs w:val="28"/>
        </w:rPr>
        <w:t>н</w:t>
      </w:r>
      <w:r w:rsidRPr="00645F91">
        <w:rPr>
          <w:rFonts w:ascii="Times New Roman" w:hAnsi="Times New Roman"/>
          <w:sz w:val="28"/>
          <w:szCs w:val="28"/>
        </w:rPr>
        <w:t>ным продуктом. Работа в эфире С.Доренко, Н.Сванидзе и В.Леонтьева дала образцы пропаганды в чистом виде, которые далеко ушли от жу</w:t>
      </w:r>
      <w:r w:rsidRPr="00645F91">
        <w:rPr>
          <w:rFonts w:ascii="Times New Roman" w:hAnsi="Times New Roman"/>
          <w:sz w:val="28"/>
          <w:szCs w:val="28"/>
        </w:rPr>
        <w:t>р</w:t>
      </w:r>
      <w:r w:rsidRPr="00645F91">
        <w:rPr>
          <w:rFonts w:ascii="Times New Roman" w:hAnsi="Times New Roman"/>
          <w:sz w:val="28"/>
          <w:szCs w:val="28"/>
        </w:rPr>
        <w:t xml:space="preserve">налистики.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Рассматривая этот феномен, можно говорить о том, что телевид</w:t>
      </w:r>
      <w:r w:rsidRPr="00645F91">
        <w:rPr>
          <w:rFonts w:ascii="Times New Roman" w:hAnsi="Times New Roman"/>
          <w:sz w:val="28"/>
          <w:szCs w:val="28"/>
        </w:rPr>
        <w:t>е</w:t>
      </w:r>
      <w:r w:rsidRPr="00645F91">
        <w:rPr>
          <w:rFonts w:ascii="Times New Roman" w:hAnsi="Times New Roman"/>
          <w:sz w:val="28"/>
          <w:szCs w:val="28"/>
        </w:rPr>
        <w:t>ние вышло за рамки электронных СМИ и с помощью периодической п</w:t>
      </w:r>
      <w:r w:rsidRPr="00645F91">
        <w:rPr>
          <w:rFonts w:ascii="Times New Roman" w:hAnsi="Times New Roman"/>
          <w:sz w:val="28"/>
          <w:szCs w:val="28"/>
        </w:rPr>
        <w:t>е</w:t>
      </w:r>
      <w:r w:rsidRPr="00645F91">
        <w:rPr>
          <w:rFonts w:ascii="Times New Roman" w:hAnsi="Times New Roman"/>
          <w:sz w:val="28"/>
          <w:szCs w:val="28"/>
        </w:rPr>
        <w:t>чати стало полноценным явлением политической жизни страны. «Тел</w:t>
      </w:r>
      <w:r w:rsidRPr="00645F91">
        <w:rPr>
          <w:rFonts w:ascii="Times New Roman" w:hAnsi="Times New Roman"/>
          <w:sz w:val="28"/>
          <w:szCs w:val="28"/>
        </w:rPr>
        <w:t>е</w:t>
      </w:r>
      <w:r w:rsidRPr="00645F91">
        <w:rPr>
          <w:rFonts w:ascii="Times New Roman" w:hAnsi="Times New Roman"/>
          <w:sz w:val="28"/>
          <w:szCs w:val="28"/>
        </w:rPr>
        <w:t>визионная критика» и раньше присутствовала на газетных полосах, но она укладывалась в рамках жанра обзор СМИ. Цель этого жанра – ор</w:t>
      </w:r>
      <w:r w:rsidRPr="00645F91">
        <w:rPr>
          <w:rFonts w:ascii="Times New Roman" w:hAnsi="Times New Roman"/>
          <w:sz w:val="28"/>
          <w:szCs w:val="28"/>
        </w:rPr>
        <w:t>и</w:t>
      </w:r>
      <w:r w:rsidRPr="00645F91">
        <w:rPr>
          <w:rFonts w:ascii="Times New Roman" w:hAnsi="Times New Roman"/>
          <w:sz w:val="28"/>
          <w:szCs w:val="28"/>
        </w:rPr>
        <w:t>ентация аудитории. Предвыборная «телевизионная критика» преслед</w:t>
      </w:r>
      <w:r w:rsidRPr="00645F91">
        <w:rPr>
          <w:rFonts w:ascii="Times New Roman" w:hAnsi="Times New Roman"/>
          <w:sz w:val="28"/>
          <w:szCs w:val="28"/>
        </w:rPr>
        <w:t>о</w:t>
      </w:r>
      <w:r w:rsidRPr="00645F91">
        <w:rPr>
          <w:rFonts w:ascii="Times New Roman" w:hAnsi="Times New Roman"/>
          <w:sz w:val="28"/>
          <w:szCs w:val="28"/>
        </w:rPr>
        <w:t>вала другие задачи: опровержение, либо подтверждение телевизионного выступления. Для прокремлевской периодики телевизионные програ</w:t>
      </w:r>
      <w:r w:rsidRPr="00645F91">
        <w:rPr>
          <w:rFonts w:ascii="Times New Roman" w:hAnsi="Times New Roman"/>
          <w:sz w:val="28"/>
          <w:szCs w:val="28"/>
        </w:rPr>
        <w:t>м</w:t>
      </w:r>
      <w:r w:rsidRPr="00645F91">
        <w:rPr>
          <w:rFonts w:ascii="Times New Roman" w:hAnsi="Times New Roman"/>
          <w:sz w:val="28"/>
          <w:szCs w:val="28"/>
        </w:rPr>
        <w:t>мы стали своеобразным информационным локомотивом, который зая</w:t>
      </w:r>
      <w:r w:rsidRPr="00645F91">
        <w:rPr>
          <w:rFonts w:ascii="Times New Roman" w:hAnsi="Times New Roman"/>
          <w:sz w:val="28"/>
          <w:szCs w:val="28"/>
        </w:rPr>
        <w:t>в</w:t>
      </w:r>
      <w:r w:rsidRPr="00645F91">
        <w:rPr>
          <w:rFonts w:ascii="Times New Roman" w:hAnsi="Times New Roman"/>
          <w:sz w:val="28"/>
          <w:szCs w:val="28"/>
        </w:rPr>
        <w:t>лял главную тему и тянул за собой вагоны газетных публикаций, соде</w:t>
      </w:r>
      <w:r w:rsidRPr="00645F91">
        <w:rPr>
          <w:rFonts w:ascii="Times New Roman" w:hAnsi="Times New Roman"/>
          <w:sz w:val="28"/>
          <w:szCs w:val="28"/>
        </w:rPr>
        <w:t>р</w:t>
      </w:r>
      <w:r w:rsidRPr="00645F91">
        <w:rPr>
          <w:rFonts w:ascii="Times New Roman" w:hAnsi="Times New Roman"/>
          <w:sz w:val="28"/>
          <w:szCs w:val="28"/>
        </w:rPr>
        <w:t>жащих дополнительную аргументацию.</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Но были попытки и объективистско</w:t>
      </w:r>
      <w:r w:rsidR="00C56C23">
        <w:rPr>
          <w:rFonts w:ascii="Times New Roman" w:hAnsi="Times New Roman"/>
          <w:sz w:val="28"/>
          <w:szCs w:val="28"/>
        </w:rPr>
        <w:t>го анализа. До декабря 1999 г.</w:t>
      </w:r>
      <w:r w:rsidRPr="00645F91">
        <w:rPr>
          <w:rFonts w:ascii="Times New Roman" w:hAnsi="Times New Roman"/>
          <w:sz w:val="28"/>
          <w:szCs w:val="28"/>
        </w:rPr>
        <w:t xml:space="preserve"> нейтральные «Известия» отметились рядом публикаций, разбирающих нюансы телевизионной атаки на ОВР</w:t>
      </w:r>
      <w:r w:rsidRPr="00645F91">
        <w:rPr>
          <w:rStyle w:val="a6"/>
          <w:rFonts w:ascii="Times New Roman" w:hAnsi="Times New Roman"/>
          <w:sz w:val="28"/>
          <w:szCs w:val="28"/>
        </w:rPr>
        <w:footnoteReference w:id="145"/>
      </w:r>
      <w:r w:rsidRPr="00645F91">
        <w:rPr>
          <w:rFonts w:ascii="Times New Roman" w:hAnsi="Times New Roman"/>
          <w:sz w:val="28"/>
          <w:szCs w:val="28"/>
        </w:rPr>
        <w:t xml:space="preserve"> – Ю.Богомолов «Доренко спу</w:t>
      </w:r>
      <w:r w:rsidRPr="00645F91">
        <w:rPr>
          <w:rFonts w:ascii="Times New Roman" w:hAnsi="Times New Roman"/>
          <w:sz w:val="28"/>
          <w:szCs w:val="28"/>
        </w:rPr>
        <w:t>с</w:t>
      </w:r>
      <w:r w:rsidRPr="00645F91">
        <w:rPr>
          <w:rFonts w:ascii="Times New Roman" w:hAnsi="Times New Roman"/>
          <w:sz w:val="28"/>
          <w:szCs w:val="28"/>
        </w:rPr>
        <w:t>кают с цепи»: «Доренко по призванию – типичный король нищих. Как и его хозяин – Березовский. Вот они и будут манипулировать обществе</w:t>
      </w:r>
      <w:r w:rsidRPr="00645F91">
        <w:rPr>
          <w:rFonts w:ascii="Times New Roman" w:hAnsi="Times New Roman"/>
          <w:sz w:val="28"/>
          <w:szCs w:val="28"/>
        </w:rPr>
        <w:t>н</w:t>
      </w:r>
      <w:r w:rsidRPr="00645F91">
        <w:rPr>
          <w:rFonts w:ascii="Times New Roman" w:hAnsi="Times New Roman"/>
          <w:sz w:val="28"/>
          <w:szCs w:val="28"/>
        </w:rPr>
        <w:lastRenderedPageBreak/>
        <w:t>ным мнением толпы. Прочие функции на канале исполнят другие перс</w:t>
      </w:r>
      <w:r w:rsidRPr="00645F91">
        <w:rPr>
          <w:rFonts w:ascii="Times New Roman" w:hAnsi="Times New Roman"/>
          <w:sz w:val="28"/>
          <w:szCs w:val="28"/>
        </w:rPr>
        <w:t>о</w:t>
      </w:r>
      <w:r w:rsidRPr="00645F91">
        <w:rPr>
          <w:rFonts w:ascii="Times New Roman" w:hAnsi="Times New Roman"/>
          <w:sz w:val="28"/>
          <w:szCs w:val="28"/>
        </w:rPr>
        <w:t>нажи. Для работы с политической элитой есть всегда желчный Михаил Леонтьев. Более широкую публику по субботам будет забавлять прост</w:t>
      </w:r>
      <w:r w:rsidRPr="00645F91">
        <w:rPr>
          <w:rFonts w:ascii="Times New Roman" w:hAnsi="Times New Roman"/>
          <w:sz w:val="28"/>
          <w:szCs w:val="28"/>
        </w:rPr>
        <w:t>о</w:t>
      </w:r>
      <w:r w:rsidRPr="00645F91">
        <w:rPr>
          <w:rFonts w:ascii="Times New Roman" w:hAnsi="Times New Roman"/>
          <w:sz w:val="28"/>
          <w:szCs w:val="28"/>
        </w:rPr>
        <w:t>душный Павел  Шеремет, все более походящий на героя Ильфа и Петр</w:t>
      </w:r>
      <w:r w:rsidRPr="00645F91">
        <w:rPr>
          <w:rFonts w:ascii="Times New Roman" w:hAnsi="Times New Roman"/>
          <w:sz w:val="28"/>
          <w:szCs w:val="28"/>
        </w:rPr>
        <w:t>о</w:t>
      </w:r>
      <w:r w:rsidRPr="00645F91">
        <w:rPr>
          <w:rFonts w:ascii="Times New Roman" w:hAnsi="Times New Roman"/>
          <w:sz w:val="28"/>
          <w:szCs w:val="28"/>
        </w:rPr>
        <w:t>ва – застенчивого Альхена. Видно, что Шеремет стесняется, ему нело</w:t>
      </w:r>
      <w:r w:rsidRPr="00645F91">
        <w:rPr>
          <w:rFonts w:ascii="Times New Roman" w:hAnsi="Times New Roman"/>
          <w:sz w:val="28"/>
          <w:szCs w:val="28"/>
        </w:rPr>
        <w:t>в</w:t>
      </w:r>
      <w:r w:rsidRPr="00645F91">
        <w:rPr>
          <w:rFonts w:ascii="Times New Roman" w:hAnsi="Times New Roman"/>
          <w:sz w:val="28"/>
          <w:szCs w:val="28"/>
        </w:rPr>
        <w:t>ко, но не может не передернуть факты и обстоятельства».</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В целом же политические обозреватели на телевидении в тот п</w:t>
      </w:r>
      <w:r w:rsidRPr="00645F91">
        <w:rPr>
          <w:rFonts w:ascii="Times New Roman" w:hAnsi="Times New Roman"/>
          <w:sz w:val="28"/>
          <w:szCs w:val="28"/>
        </w:rPr>
        <w:t>е</w:t>
      </w:r>
      <w:r w:rsidRPr="00645F91">
        <w:rPr>
          <w:rFonts w:ascii="Times New Roman" w:hAnsi="Times New Roman"/>
          <w:sz w:val="28"/>
          <w:szCs w:val="28"/>
        </w:rPr>
        <w:t>риод сумели создать вокруг себя мифологический ореол влиятельных персон. Здесь им, несомненно, подыграли периодические издания, п</w:t>
      </w:r>
      <w:r w:rsidRPr="00645F91">
        <w:rPr>
          <w:rFonts w:ascii="Times New Roman" w:hAnsi="Times New Roman"/>
          <w:sz w:val="28"/>
          <w:szCs w:val="28"/>
        </w:rPr>
        <w:t>о</w:t>
      </w:r>
      <w:r w:rsidRPr="00645F91">
        <w:rPr>
          <w:rFonts w:ascii="Times New Roman" w:hAnsi="Times New Roman"/>
          <w:sz w:val="28"/>
          <w:szCs w:val="28"/>
        </w:rPr>
        <w:t>стоянно делая с ними интервью и привлекая в качестве экспертов. Кст</w:t>
      </w:r>
      <w:r w:rsidRPr="00645F91">
        <w:rPr>
          <w:rFonts w:ascii="Times New Roman" w:hAnsi="Times New Roman"/>
          <w:sz w:val="28"/>
          <w:szCs w:val="28"/>
        </w:rPr>
        <w:t>а</w:t>
      </w:r>
      <w:r w:rsidRPr="00645F91">
        <w:rPr>
          <w:rFonts w:ascii="Times New Roman" w:hAnsi="Times New Roman"/>
          <w:sz w:val="28"/>
          <w:szCs w:val="28"/>
        </w:rPr>
        <w:t>ти, их высказывания в печатных СМИ были довольно интересными и содержательными. Вот цитата из интервью А. Литова  с Н. Сванидзе «Николай Сванидзе: Я никогда не занимался политической рекламой»: «Я извлек из информационных войн только один урок: у нас нет техн</w:t>
      </w:r>
      <w:r w:rsidRPr="00645F91">
        <w:rPr>
          <w:rFonts w:ascii="Times New Roman" w:hAnsi="Times New Roman"/>
          <w:sz w:val="28"/>
          <w:szCs w:val="28"/>
        </w:rPr>
        <w:t>о</w:t>
      </w:r>
      <w:r w:rsidRPr="00645F91">
        <w:rPr>
          <w:rFonts w:ascii="Times New Roman" w:hAnsi="Times New Roman"/>
          <w:sz w:val="28"/>
          <w:szCs w:val="28"/>
        </w:rPr>
        <w:t>логии защиты, есть только технология атаки. Да, защищать сложно, ат</w:t>
      </w:r>
      <w:r w:rsidRPr="00645F91">
        <w:rPr>
          <w:rFonts w:ascii="Times New Roman" w:hAnsi="Times New Roman"/>
          <w:sz w:val="28"/>
          <w:szCs w:val="28"/>
        </w:rPr>
        <w:t>а</w:t>
      </w:r>
      <w:r w:rsidRPr="00645F91">
        <w:rPr>
          <w:rFonts w:ascii="Times New Roman" w:hAnsi="Times New Roman"/>
          <w:sz w:val="28"/>
          <w:szCs w:val="28"/>
        </w:rPr>
        <w:t>ковать сегодня – легко. Дайте мне любой объект – и я сделаю из него просто кашу. Мне даже не нужен будет компромат. Достаточно одной словесной атаки и издевки в эфире»</w:t>
      </w:r>
      <w:r w:rsidRPr="00645F91">
        <w:rPr>
          <w:rStyle w:val="a6"/>
          <w:rFonts w:ascii="Times New Roman" w:hAnsi="Times New Roman"/>
          <w:sz w:val="28"/>
          <w:szCs w:val="28"/>
        </w:rPr>
        <w:footnoteReference w:id="146"/>
      </w:r>
      <w:r w:rsidRPr="00645F91">
        <w:rPr>
          <w:rFonts w:ascii="Times New Roman" w:hAnsi="Times New Roman"/>
          <w:sz w:val="28"/>
          <w:szCs w:val="28"/>
        </w:rPr>
        <w:t>.</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4. Объективный анализ.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Последний тип предвыборных публикаций был больше характерен для «нейтральных» СМИ, прежде всего газета «группы ОНЕКСИМ-банка» «Известия». Она пыталась поддержать репутацию качественного издания, регулярно обращаясь к аналитике. Газета без восторга, даже с раздражением, отозвалась о назначении В.Путина премьер-министром: «назначе</w:t>
      </w:r>
      <w:r w:rsidRPr="00645F91">
        <w:rPr>
          <w:rFonts w:ascii="Times New Roman" w:hAnsi="Times New Roman"/>
          <w:sz w:val="28"/>
          <w:szCs w:val="28"/>
        </w:rPr>
        <w:softHyphen/>
        <w:t>ние Путина – дворцовые интриги» и «подковерная борьба, не имеющая ничего общего со стратегией»</w:t>
      </w:r>
      <w:r w:rsidRPr="00645F91">
        <w:rPr>
          <w:rStyle w:val="a6"/>
          <w:rFonts w:ascii="Times New Roman" w:hAnsi="Times New Roman"/>
          <w:sz w:val="28"/>
          <w:szCs w:val="28"/>
        </w:rPr>
        <w:footnoteReference w:id="147"/>
      </w:r>
      <w:r w:rsidRPr="00645F91">
        <w:rPr>
          <w:rFonts w:ascii="Times New Roman" w:hAnsi="Times New Roman"/>
          <w:sz w:val="28"/>
          <w:szCs w:val="28"/>
        </w:rPr>
        <w:t>.</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Кстати, в «Известиях» появилась наиболее жесткая версия причин, по которым «преемником» назначили именно директора ФСБ: «Спе</w:t>
      </w:r>
      <w:r w:rsidRPr="00645F91">
        <w:rPr>
          <w:rFonts w:ascii="Times New Roman" w:hAnsi="Times New Roman"/>
          <w:sz w:val="28"/>
          <w:szCs w:val="28"/>
        </w:rPr>
        <w:t>ц</w:t>
      </w:r>
      <w:r w:rsidRPr="00645F91">
        <w:rPr>
          <w:rFonts w:ascii="Times New Roman" w:hAnsi="Times New Roman"/>
          <w:sz w:val="28"/>
          <w:szCs w:val="28"/>
        </w:rPr>
        <w:t>службы, заблаговременно выстроенные под Путина, смогут проконтр</w:t>
      </w:r>
      <w:r w:rsidRPr="00645F91">
        <w:rPr>
          <w:rFonts w:ascii="Times New Roman" w:hAnsi="Times New Roman"/>
          <w:sz w:val="28"/>
          <w:szCs w:val="28"/>
        </w:rPr>
        <w:t>о</w:t>
      </w:r>
      <w:r w:rsidRPr="00645F91">
        <w:rPr>
          <w:rFonts w:ascii="Times New Roman" w:hAnsi="Times New Roman"/>
          <w:sz w:val="28"/>
          <w:szCs w:val="28"/>
        </w:rPr>
        <w:t xml:space="preserve">лировать подготовку и проведение избирательной кампании так, чтобы ее результаты не слишком отличались от запланированных» – заявила </w:t>
      </w:r>
      <w:r w:rsidRPr="00645F91">
        <w:rPr>
          <w:rFonts w:ascii="Times New Roman" w:hAnsi="Times New Roman"/>
          <w:sz w:val="28"/>
          <w:szCs w:val="28"/>
        </w:rPr>
        <w:lastRenderedPageBreak/>
        <w:t>газета</w:t>
      </w:r>
      <w:r w:rsidRPr="00645F91">
        <w:rPr>
          <w:rStyle w:val="a6"/>
          <w:rFonts w:ascii="Times New Roman" w:hAnsi="Times New Roman"/>
          <w:sz w:val="28"/>
          <w:szCs w:val="28"/>
        </w:rPr>
        <w:footnoteReference w:id="148"/>
      </w:r>
      <w:r w:rsidRPr="00645F91">
        <w:rPr>
          <w:rFonts w:ascii="Times New Roman" w:hAnsi="Times New Roman"/>
          <w:sz w:val="28"/>
          <w:szCs w:val="28"/>
        </w:rPr>
        <w:t>. Подобные публикации, безусловно, разнообразили картину п</w:t>
      </w:r>
      <w:r w:rsidRPr="00645F91">
        <w:rPr>
          <w:rFonts w:ascii="Times New Roman" w:hAnsi="Times New Roman"/>
          <w:sz w:val="28"/>
          <w:szCs w:val="28"/>
        </w:rPr>
        <w:t>о</w:t>
      </w:r>
      <w:r w:rsidRPr="00645F91">
        <w:rPr>
          <w:rFonts w:ascii="Times New Roman" w:hAnsi="Times New Roman"/>
          <w:sz w:val="28"/>
          <w:szCs w:val="28"/>
        </w:rPr>
        <w:t xml:space="preserve">литической журналистики этого периода.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Однако надо заметить, что в декабре, за две недели до выборов, «Известия» присоединились к прокремл</w:t>
      </w:r>
      <w:r w:rsidR="00C56C23">
        <w:rPr>
          <w:rFonts w:ascii="Times New Roman" w:hAnsi="Times New Roman"/>
          <w:sz w:val="28"/>
          <w:szCs w:val="28"/>
        </w:rPr>
        <w:t>евским СМИ.  8 декабря 1999 г.</w:t>
      </w:r>
      <w:r w:rsidRPr="00645F91">
        <w:rPr>
          <w:rFonts w:ascii="Times New Roman" w:hAnsi="Times New Roman"/>
          <w:sz w:val="28"/>
          <w:szCs w:val="28"/>
        </w:rPr>
        <w:t xml:space="preserve"> в газете в последний раз прозвучали слова обозревателя газеты Г.Бовта в защиту блока ОВР, который «травят» СМИ Кремля</w:t>
      </w:r>
      <w:r w:rsidRPr="00645F91">
        <w:rPr>
          <w:rStyle w:val="a6"/>
          <w:rFonts w:ascii="Times New Roman" w:hAnsi="Times New Roman"/>
          <w:sz w:val="28"/>
          <w:szCs w:val="28"/>
        </w:rPr>
        <w:footnoteReference w:id="149"/>
      </w:r>
      <w:r w:rsidRPr="00645F91">
        <w:rPr>
          <w:rFonts w:ascii="Times New Roman" w:hAnsi="Times New Roman"/>
          <w:sz w:val="28"/>
          <w:szCs w:val="28"/>
        </w:rPr>
        <w:t>. Начиная со сл</w:t>
      </w:r>
      <w:r w:rsidRPr="00645F91">
        <w:rPr>
          <w:rFonts w:ascii="Times New Roman" w:hAnsi="Times New Roman"/>
          <w:sz w:val="28"/>
          <w:szCs w:val="28"/>
        </w:rPr>
        <w:t>е</w:t>
      </w:r>
      <w:r w:rsidRPr="00645F91">
        <w:rPr>
          <w:rFonts w:ascii="Times New Roman" w:hAnsi="Times New Roman"/>
          <w:sz w:val="28"/>
          <w:szCs w:val="28"/>
        </w:rPr>
        <w:t>дующего дня и вплоть до самых выборов газета в каждом своем номере сама принялась травить ОВР. Обозреватель М.Соколов в своей публик</w:t>
      </w:r>
      <w:r w:rsidRPr="00645F91">
        <w:rPr>
          <w:rFonts w:ascii="Times New Roman" w:hAnsi="Times New Roman"/>
          <w:sz w:val="28"/>
          <w:szCs w:val="28"/>
        </w:rPr>
        <w:t>а</w:t>
      </w:r>
      <w:r w:rsidRPr="00645F91">
        <w:rPr>
          <w:rFonts w:ascii="Times New Roman" w:hAnsi="Times New Roman"/>
          <w:sz w:val="28"/>
          <w:szCs w:val="28"/>
        </w:rPr>
        <w:t>ции «1996 против 1999» утверждал, что Лужков – главный тиран и его СМИ – самые несвободные в стране, а потому и самые грязные</w:t>
      </w:r>
      <w:r w:rsidRPr="00645F91">
        <w:rPr>
          <w:rStyle w:val="a6"/>
          <w:rFonts w:ascii="Times New Roman" w:hAnsi="Times New Roman"/>
          <w:sz w:val="28"/>
          <w:szCs w:val="28"/>
        </w:rPr>
        <w:footnoteReference w:id="150"/>
      </w:r>
      <w:r w:rsidRPr="00645F91">
        <w:rPr>
          <w:rFonts w:ascii="Times New Roman" w:hAnsi="Times New Roman"/>
          <w:sz w:val="28"/>
          <w:szCs w:val="28"/>
        </w:rPr>
        <w:t xml:space="preserve">. </w:t>
      </w:r>
    </w:p>
    <w:p w:rsidR="00645F91" w:rsidRPr="00645F91" w:rsidRDefault="00645F91" w:rsidP="00EC6DF1">
      <w:pPr>
        <w:pStyle w:val="a4"/>
        <w:spacing w:line="312" w:lineRule="auto"/>
        <w:ind w:firstLine="680"/>
        <w:contextualSpacing/>
        <w:jc w:val="both"/>
        <w:rPr>
          <w:sz w:val="28"/>
          <w:szCs w:val="28"/>
          <w:lang w:val="ru-RU"/>
        </w:rPr>
      </w:pPr>
      <w:r w:rsidRPr="00645F91">
        <w:rPr>
          <w:sz w:val="28"/>
          <w:szCs w:val="28"/>
          <w:lang w:val="ru-RU"/>
        </w:rPr>
        <w:t>Следом вышло интервью с А. Мамутом, в котором бизнесмен за</w:t>
      </w:r>
      <w:r w:rsidRPr="00645F91">
        <w:rPr>
          <w:sz w:val="28"/>
          <w:szCs w:val="28"/>
          <w:lang w:val="ru-RU"/>
        </w:rPr>
        <w:t>я</w:t>
      </w:r>
      <w:r w:rsidRPr="00645F91">
        <w:rPr>
          <w:sz w:val="28"/>
          <w:szCs w:val="28"/>
          <w:lang w:val="ru-RU"/>
        </w:rPr>
        <w:t>вил, что подает в суд на Примакова за клевету (Примаков утверждал, что Мамут пытался подкупить некоторых членов ОВР). Также Мамут обвинил ОВР в сепаратизме: «Москва, Питер, Татарстан, Башкирия оп</w:t>
      </w:r>
      <w:r w:rsidRPr="00645F91">
        <w:rPr>
          <w:sz w:val="28"/>
          <w:szCs w:val="28"/>
          <w:lang w:val="ru-RU"/>
        </w:rPr>
        <w:t>о</w:t>
      </w:r>
      <w:r w:rsidRPr="00645F91">
        <w:rPr>
          <w:sz w:val="28"/>
          <w:szCs w:val="28"/>
          <w:lang w:val="ru-RU"/>
        </w:rPr>
        <w:t>средуют центробежные тенденции, что фактически разрушает стр</w:t>
      </w:r>
      <w:r w:rsidRPr="00645F91">
        <w:rPr>
          <w:sz w:val="28"/>
          <w:szCs w:val="28"/>
          <w:lang w:val="ru-RU"/>
        </w:rPr>
        <w:t>а</w:t>
      </w:r>
      <w:r w:rsidRPr="00645F91">
        <w:rPr>
          <w:sz w:val="28"/>
          <w:szCs w:val="28"/>
          <w:lang w:val="ru-RU"/>
        </w:rPr>
        <w:t>ну»</w:t>
      </w:r>
      <w:r w:rsidRPr="00645F91">
        <w:rPr>
          <w:rStyle w:val="a6"/>
          <w:sz w:val="28"/>
          <w:szCs w:val="28"/>
        </w:rPr>
        <w:footnoteReference w:id="151"/>
      </w:r>
      <w:r w:rsidRPr="00645F91">
        <w:rPr>
          <w:sz w:val="28"/>
          <w:szCs w:val="28"/>
          <w:lang w:val="ru-RU"/>
        </w:rPr>
        <w:t>. 11 декабря выходит статья Д. Горелова под названием «Сеньор Помидор против графа Вишенки»</w:t>
      </w:r>
      <w:r w:rsidRPr="00645F91">
        <w:rPr>
          <w:rStyle w:val="a6"/>
          <w:sz w:val="28"/>
          <w:szCs w:val="28"/>
        </w:rPr>
        <w:footnoteReference w:id="152"/>
      </w:r>
      <w:r w:rsidRPr="00645F91">
        <w:rPr>
          <w:sz w:val="28"/>
          <w:szCs w:val="28"/>
          <w:lang w:val="ru-RU"/>
        </w:rPr>
        <w:t>, в которой Лужков – «Сеньор П</w:t>
      </w:r>
      <w:r w:rsidRPr="00645F91">
        <w:rPr>
          <w:sz w:val="28"/>
          <w:szCs w:val="28"/>
          <w:lang w:val="ru-RU"/>
        </w:rPr>
        <w:t>о</w:t>
      </w:r>
      <w:r w:rsidRPr="00645F91">
        <w:rPr>
          <w:sz w:val="28"/>
          <w:szCs w:val="28"/>
          <w:lang w:val="ru-RU"/>
        </w:rPr>
        <w:t xml:space="preserve">мидор» – предстает сказочным негодяем, устроившим травлю Кириенко – милого «Графа Вишенки».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Причину перемены в информационной политике «Известий» п</w:t>
      </w:r>
      <w:r w:rsidRPr="00645F91">
        <w:rPr>
          <w:rFonts w:ascii="Times New Roman" w:hAnsi="Times New Roman"/>
          <w:sz w:val="28"/>
          <w:szCs w:val="28"/>
        </w:rPr>
        <w:t>о</w:t>
      </w:r>
      <w:r w:rsidRPr="00645F91">
        <w:rPr>
          <w:rFonts w:ascii="Times New Roman" w:hAnsi="Times New Roman"/>
          <w:sz w:val="28"/>
          <w:szCs w:val="28"/>
        </w:rPr>
        <w:t>спешила объяснить газет</w:t>
      </w:r>
      <w:r w:rsidR="00C56C23">
        <w:rPr>
          <w:rFonts w:ascii="Times New Roman" w:hAnsi="Times New Roman"/>
          <w:sz w:val="28"/>
          <w:szCs w:val="28"/>
        </w:rPr>
        <w:t>а «Сегодня» 18 декабря 1999 г.</w:t>
      </w:r>
      <w:r w:rsidRPr="00645F91">
        <w:rPr>
          <w:rFonts w:ascii="Times New Roman" w:hAnsi="Times New Roman"/>
          <w:sz w:val="28"/>
          <w:szCs w:val="28"/>
        </w:rPr>
        <w:t xml:space="preserve"> в статье Н.Фролова «Потанин: олигарх-меняла»: «На днях Потанин обратился к главе правительства Владимиру Путину с просьбой вмешаться в его тяжбу за приобретение пакета акций ТНК. Однако в Кремле, вероятно, решили, что бартерная сделка с Потаниным не вполне равноценна. То есть администрация президента помогает Потанину хорошо, а вот ол</w:t>
      </w:r>
      <w:r w:rsidRPr="00645F91">
        <w:rPr>
          <w:rFonts w:ascii="Times New Roman" w:hAnsi="Times New Roman"/>
          <w:sz w:val="28"/>
          <w:szCs w:val="28"/>
        </w:rPr>
        <w:t>и</w:t>
      </w:r>
      <w:r w:rsidRPr="00645F91">
        <w:rPr>
          <w:rFonts w:ascii="Times New Roman" w:hAnsi="Times New Roman"/>
          <w:sz w:val="28"/>
          <w:szCs w:val="28"/>
        </w:rPr>
        <w:t>гарх не все заказы отрабатывает. Перед Потаниным были поставлены жесткие условия предоставления ему дальнейших «кремлевских услуг». «Известия» и прочие подконтрольные СМИ должны занять более жес</w:t>
      </w:r>
      <w:r w:rsidRPr="00645F91">
        <w:rPr>
          <w:rFonts w:ascii="Times New Roman" w:hAnsi="Times New Roman"/>
          <w:sz w:val="28"/>
          <w:szCs w:val="28"/>
        </w:rPr>
        <w:t>т</w:t>
      </w:r>
      <w:r w:rsidRPr="00645F91">
        <w:rPr>
          <w:rFonts w:ascii="Times New Roman" w:hAnsi="Times New Roman"/>
          <w:sz w:val="28"/>
          <w:szCs w:val="28"/>
        </w:rPr>
        <w:t>кую позицию по отношению к недругам Семьи»</w:t>
      </w:r>
      <w:r w:rsidRPr="00645F91">
        <w:rPr>
          <w:rStyle w:val="a6"/>
          <w:rFonts w:ascii="Times New Roman" w:hAnsi="Times New Roman"/>
          <w:sz w:val="28"/>
          <w:szCs w:val="28"/>
        </w:rPr>
        <w:footnoteReference w:id="153"/>
      </w:r>
      <w:r w:rsidRPr="00645F91">
        <w:rPr>
          <w:rFonts w:ascii="Times New Roman" w:hAnsi="Times New Roman"/>
          <w:sz w:val="28"/>
          <w:szCs w:val="28"/>
        </w:rPr>
        <w:t>.</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Итак, приведенный разбор содержания предвыборной кампании дает нам право утверждать, что результаты выборов в Гос</w:t>
      </w:r>
      <w:r w:rsidR="00C56C23">
        <w:rPr>
          <w:rFonts w:ascii="Times New Roman" w:hAnsi="Times New Roman"/>
          <w:sz w:val="28"/>
          <w:szCs w:val="28"/>
        </w:rPr>
        <w:t>ударственную думу РФ в 1999 г.</w:t>
      </w:r>
      <w:r w:rsidRPr="00645F91">
        <w:rPr>
          <w:rFonts w:ascii="Times New Roman" w:hAnsi="Times New Roman"/>
          <w:sz w:val="28"/>
          <w:szCs w:val="28"/>
        </w:rPr>
        <w:t xml:space="preserve"> стали не результатом конкурентной борьбы в рамках предвыборной агитации, а информационной войны. Впрочем, это еще не означало, что победу в ней одержало «Единство» и стоящий за ней Кремль. Только после того, как лидеры ОВР заявили о прекращении борьбы за пост президента России, информационная война</w:t>
      </w:r>
      <w:r w:rsidR="00C56C23">
        <w:rPr>
          <w:rFonts w:ascii="Times New Roman" w:hAnsi="Times New Roman"/>
          <w:sz w:val="28"/>
          <w:szCs w:val="28"/>
        </w:rPr>
        <w:t>, стартова</w:t>
      </w:r>
      <w:r w:rsidR="00C56C23">
        <w:rPr>
          <w:rFonts w:ascii="Times New Roman" w:hAnsi="Times New Roman"/>
          <w:sz w:val="28"/>
          <w:szCs w:val="28"/>
        </w:rPr>
        <w:t>в</w:t>
      </w:r>
      <w:r w:rsidR="00C56C23">
        <w:rPr>
          <w:rFonts w:ascii="Times New Roman" w:hAnsi="Times New Roman"/>
          <w:sz w:val="28"/>
          <w:szCs w:val="28"/>
        </w:rPr>
        <w:t>шая в августе 1999 г.</w:t>
      </w:r>
      <w:r w:rsidRPr="00645F91">
        <w:rPr>
          <w:rFonts w:ascii="Times New Roman" w:hAnsi="Times New Roman"/>
          <w:sz w:val="28"/>
          <w:szCs w:val="28"/>
        </w:rPr>
        <w:t>, была закончена, так как один из противников пу</w:t>
      </w:r>
      <w:r w:rsidRPr="00645F91">
        <w:rPr>
          <w:rFonts w:ascii="Times New Roman" w:hAnsi="Times New Roman"/>
          <w:sz w:val="28"/>
          <w:szCs w:val="28"/>
        </w:rPr>
        <w:t>б</w:t>
      </w:r>
      <w:r w:rsidRPr="00645F91">
        <w:rPr>
          <w:rFonts w:ascii="Times New Roman" w:hAnsi="Times New Roman"/>
          <w:sz w:val="28"/>
          <w:szCs w:val="28"/>
        </w:rPr>
        <w:t>лично, через СМИ, признал свое поражение. В п</w:t>
      </w:r>
      <w:r w:rsidR="00C56C23">
        <w:rPr>
          <w:rFonts w:ascii="Times New Roman" w:hAnsi="Times New Roman"/>
          <w:sz w:val="28"/>
          <w:szCs w:val="28"/>
        </w:rPr>
        <w:t>ервом же номере нового 2000 г.</w:t>
      </w:r>
      <w:r w:rsidRPr="00645F91">
        <w:rPr>
          <w:rFonts w:ascii="Times New Roman" w:hAnsi="Times New Roman"/>
          <w:sz w:val="28"/>
          <w:szCs w:val="28"/>
        </w:rPr>
        <w:t xml:space="preserve"> «Литературная газета» (входившая в медиа-группу Лужкова) опубликовала статью доктора философских наук А.Ципко «Неизбе</w:t>
      </w:r>
      <w:r w:rsidRPr="00645F91">
        <w:rPr>
          <w:rFonts w:ascii="Times New Roman" w:hAnsi="Times New Roman"/>
          <w:sz w:val="28"/>
          <w:szCs w:val="28"/>
        </w:rPr>
        <w:t>ж</w:t>
      </w:r>
      <w:r w:rsidRPr="00645F91">
        <w:rPr>
          <w:rFonts w:ascii="Times New Roman" w:hAnsi="Times New Roman"/>
          <w:sz w:val="28"/>
          <w:szCs w:val="28"/>
        </w:rPr>
        <w:t>ность Путина», в которой констатировался факт: президентом будет В.Путин</w:t>
      </w:r>
      <w:r w:rsidRPr="00645F91">
        <w:rPr>
          <w:rStyle w:val="a6"/>
          <w:rFonts w:ascii="Times New Roman" w:hAnsi="Times New Roman"/>
          <w:sz w:val="28"/>
          <w:szCs w:val="28"/>
        </w:rPr>
        <w:footnoteReference w:id="154"/>
      </w:r>
      <w:r w:rsidRPr="00645F91">
        <w:rPr>
          <w:rFonts w:ascii="Times New Roman" w:hAnsi="Times New Roman"/>
          <w:sz w:val="28"/>
          <w:szCs w:val="28"/>
        </w:rPr>
        <w:t>. Через две недели после публикации Е.Примаков заявил, что не будет участвовать в президентской гонке, и это стало окончательной победой Кремля, сумевшего через демократическую процедуру выборов реализовать авторитарную практику передачи власти приемнику.</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Подводя итог параграфу, рассмотрим результаты трансформации российской системы СМИ в течение </w:t>
      </w:r>
      <w:r w:rsidR="00C56C23">
        <w:rPr>
          <w:rFonts w:ascii="Times New Roman" w:hAnsi="Times New Roman"/>
          <w:sz w:val="28"/>
          <w:szCs w:val="28"/>
        </w:rPr>
        <w:t>1990-х гг.</w:t>
      </w:r>
      <w:r w:rsidRPr="00645F91">
        <w:rPr>
          <w:rFonts w:ascii="Times New Roman" w:hAnsi="Times New Roman"/>
          <w:sz w:val="28"/>
          <w:szCs w:val="28"/>
        </w:rPr>
        <w:t xml:space="preserve">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В тематико-идеологическом плане стоит обратить внимание на преобразование реформаторского крыла советско-коммунистической прессы в полноценный блок либеральных СМИ. В </w:t>
      </w:r>
      <w:r w:rsidR="00C56C23">
        <w:rPr>
          <w:rFonts w:ascii="Times New Roman" w:hAnsi="Times New Roman"/>
          <w:sz w:val="28"/>
          <w:szCs w:val="28"/>
        </w:rPr>
        <w:t>1990-х гг.</w:t>
      </w:r>
      <w:r w:rsidRPr="00645F91">
        <w:rPr>
          <w:rFonts w:ascii="Times New Roman" w:hAnsi="Times New Roman"/>
          <w:sz w:val="28"/>
          <w:szCs w:val="28"/>
        </w:rPr>
        <w:t xml:space="preserve"> «лакмус</w:t>
      </w:r>
      <w:r w:rsidRPr="00645F91">
        <w:rPr>
          <w:rFonts w:ascii="Times New Roman" w:hAnsi="Times New Roman"/>
          <w:sz w:val="28"/>
          <w:szCs w:val="28"/>
        </w:rPr>
        <w:t>о</w:t>
      </w:r>
      <w:r w:rsidRPr="00645F91">
        <w:rPr>
          <w:rFonts w:ascii="Times New Roman" w:hAnsi="Times New Roman"/>
          <w:sz w:val="28"/>
          <w:szCs w:val="28"/>
        </w:rPr>
        <w:t xml:space="preserve">вой бумажкой либеральности» можно считать критическое отношение к президенту и его окружению в конфликте октября 1993 года, во время первой чеченской войны, а также разоблачение коррупции в эшелонах власти разных уровней. Можно сказать, что в первой половине </w:t>
      </w:r>
      <w:r w:rsidR="00C56C23">
        <w:rPr>
          <w:rFonts w:ascii="Times New Roman" w:hAnsi="Times New Roman"/>
          <w:sz w:val="28"/>
          <w:szCs w:val="28"/>
        </w:rPr>
        <w:t>1990-х гг.</w:t>
      </w:r>
      <w:r w:rsidRPr="00645F91">
        <w:rPr>
          <w:rFonts w:ascii="Times New Roman" w:hAnsi="Times New Roman"/>
          <w:sz w:val="28"/>
          <w:szCs w:val="28"/>
        </w:rPr>
        <w:t xml:space="preserve"> российские либеральные СМИ следовали известному лозунгу Дж</w:t>
      </w:r>
      <w:r w:rsidRPr="00645F91">
        <w:rPr>
          <w:rFonts w:ascii="Times New Roman" w:hAnsi="Times New Roman"/>
          <w:sz w:val="28"/>
          <w:szCs w:val="28"/>
        </w:rPr>
        <w:t>о</w:t>
      </w:r>
      <w:r w:rsidRPr="00645F91">
        <w:rPr>
          <w:rFonts w:ascii="Times New Roman" w:hAnsi="Times New Roman"/>
          <w:sz w:val="28"/>
          <w:szCs w:val="28"/>
        </w:rPr>
        <w:t>зефа Пулитцера «Газета не имеет друзей». Объектами расследований становились: лидеры либерального движения периода перестройки («Анатолий Собчак как зеркало русской коррупции», газета «Комс</w:t>
      </w:r>
      <w:r w:rsidRPr="00645F91">
        <w:rPr>
          <w:rFonts w:ascii="Times New Roman" w:hAnsi="Times New Roman"/>
          <w:sz w:val="28"/>
          <w:szCs w:val="28"/>
        </w:rPr>
        <w:t>о</w:t>
      </w:r>
      <w:r w:rsidRPr="00645F91">
        <w:rPr>
          <w:rFonts w:ascii="Times New Roman" w:hAnsi="Times New Roman"/>
          <w:sz w:val="28"/>
          <w:szCs w:val="28"/>
        </w:rPr>
        <w:t>мольская правда»), геро</w:t>
      </w:r>
      <w:r w:rsidR="00C56C23">
        <w:rPr>
          <w:rFonts w:ascii="Times New Roman" w:hAnsi="Times New Roman"/>
          <w:sz w:val="28"/>
          <w:szCs w:val="28"/>
        </w:rPr>
        <w:t>и августовских событий 1991 г.</w:t>
      </w:r>
      <w:r w:rsidRPr="00645F91">
        <w:rPr>
          <w:rFonts w:ascii="Times New Roman" w:hAnsi="Times New Roman"/>
          <w:sz w:val="28"/>
          <w:szCs w:val="28"/>
        </w:rPr>
        <w:t xml:space="preserve"> («Паша-Мерседес. Вор должен сидеть в тюрьме, а не быть министром обороны», «Вы лжете, генерал Грачев», «Паша не Мерседес. Вор не должен сидеть в тюрьме. В министерстве обороны это называется «мелкими финанс</w:t>
      </w:r>
      <w:r w:rsidRPr="00645F91">
        <w:rPr>
          <w:rFonts w:ascii="Times New Roman" w:hAnsi="Times New Roman"/>
          <w:sz w:val="28"/>
          <w:szCs w:val="28"/>
        </w:rPr>
        <w:t>о</w:t>
      </w:r>
      <w:r w:rsidRPr="00645F91">
        <w:rPr>
          <w:rFonts w:ascii="Times New Roman" w:hAnsi="Times New Roman"/>
          <w:sz w:val="28"/>
          <w:szCs w:val="28"/>
        </w:rPr>
        <w:lastRenderedPageBreak/>
        <w:t>выми нарушениями», газета «Московский комсомолец»), демократич</w:t>
      </w:r>
      <w:r w:rsidRPr="00645F91">
        <w:rPr>
          <w:rFonts w:ascii="Times New Roman" w:hAnsi="Times New Roman"/>
          <w:sz w:val="28"/>
          <w:szCs w:val="28"/>
        </w:rPr>
        <w:t>е</w:t>
      </w:r>
      <w:r w:rsidRPr="00645F91">
        <w:rPr>
          <w:rFonts w:ascii="Times New Roman" w:hAnsi="Times New Roman"/>
          <w:sz w:val="28"/>
          <w:szCs w:val="28"/>
        </w:rPr>
        <w:t xml:space="preserve">ски избранные мэры и губернаторы («Вирус», «Время быков», газета «Известия») и т.д.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Таким образом, СМИ в первой половине </w:t>
      </w:r>
      <w:r w:rsidR="00C56C23">
        <w:rPr>
          <w:rFonts w:ascii="Times New Roman" w:hAnsi="Times New Roman"/>
          <w:sz w:val="28"/>
          <w:szCs w:val="28"/>
        </w:rPr>
        <w:t>1990-х г.</w:t>
      </w:r>
      <w:r w:rsidRPr="00645F91">
        <w:rPr>
          <w:rFonts w:ascii="Times New Roman" w:hAnsi="Times New Roman"/>
          <w:sz w:val="28"/>
          <w:szCs w:val="28"/>
        </w:rPr>
        <w:t xml:space="preserve"> были самым ощутимым результатом «</w:t>
      </w:r>
      <w:r w:rsidR="00C56C23">
        <w:rPr>
          <w:rFonts w:ascii="Times New Roman" w:hAnsi="Times New Roman"/>
          <w:sz w:val="28"/>
          <w:szCs w:val="28"/>
        </w:rPr>
        <w:t>либеральной революции»</w:t>
      </w:r>
      <w:r w:rsidRPr="00645F91">
        <w:rPr>
          <w:rFonts w:ascii="Times New Roman" w:hAnsi="Times New Roman"/>
          <w:sz w:val="28"/>
          <w:szCs w:val="28"/>
        </w:rPr>
        <w:t>. Пресса пользовалась авторитетом у общества и влиянием на власть, тем самым де-факто ст</w:t>
      </w:r>
      <w:r w:rsidRPr="00645F91">
        <w:rPr>
          <w:rFonts w:ascii="Times New Roman" w:hAnsi="Times New Roman"/>
          <w:sz w:val="28"/>
          <w:szCs w:val="28"/>
        </w:rPr>
        <w:t>а</w:t>
      </w:r>
      <w:r w:rsidRPr="00645F91">
        <w:rPr>
          <w:rFonts w:ascii="Times New Roman" w:hAnsi="Times New Roman"/>
          <w:sz w:val="28"/>
          <w:szCs w:val="28"/>
        </w:rPr>
        <w:t>ла самостоятельным социально-политическим институтом («четвертой властью»). Журналисты пристально следили за политикой как за ко</w:t>
      </w:r>
      <w:r w:rsidRPr="00645F91">
        <w:rPr>
          <w:rFonts w:ascii="Times New Roman" w:hAnsi="Times New Roman"/>
          <w:sz w:val="28"/>
          <w:szCs w:val="28"/>
        </w:rPr>
        <w:t>н</w:t>
      </w:r>
      <w:r w:rsidRPr="00645F91">
        <w:rPr>
          <w:rFonts w:ascii="Times New Roman" w:hAnsi="Times New Roman"/>
          <w:sz w:val="28"/>
          <w:szCs w:val="28"/>
        </w:rPr>
        <w:t>фликтной сферой человеческой деятельности, придавая публичности криминально-авантюрные сюжеты из жизни элит. Поскольку градус п</w:t>
      </w:r>
      <w:r w:rsidRPr="00645F91">
        <w:rPr>
          <w:rFonts w:ascii="Times New Roman" w:hAnsi="Times New Roman"/>
          <w:sz w:val="28"/>
          <w:szCs w:val="28"/>
        </w:rPr>
        <w:t>о</w:t>
      </w:r>
      <w:r w:rsidRPr="00645F91">
        <w:rPr>
          <w:rFonts w:ascii="Times New Roman" w:hAnsi="Times New Roman"/>
          <w:sz w:val="28"/>
          <w:szCs w:val="28"/>
        </w:rPr>
        <w:t xml:space="preserve">литизации российского общества в </w:t>
      </w:r>
      <w:r w:rsidR="00C56C23">
        <w:rPr>
          <w:rFonts w:ascii="Times New Roman" w:hAnsi="Times New Roman"/>
          <w:sz w:val="28"/>
          <w:szCs w:val="28"/>
        </w:rPr>
        <w:t>1990-х гг.</w:t>
      </w:r>
      <w:r w:rsidRPr="00645F91">
        <w:rPr>
          <w:rFonts w:ascii="Times New Roman" w:hAnsi="Times New Roman"/>
          <w:sz w:val="28"/>
          <w:szCs w:val="28"/>
        </w:rPr>
        <w:t xml:space="preserve"> был высоким, у аудитории сформировалась привычка использовать СМИ в качестве основного к</w:t>
      </w:r>
      <w:r w:rsidRPr="00645F91">
        <w:rPr>
          <w:rFonts w:ascii="Times New Roman" w:hAnsi="Times New Roman"/>
          <w:sz w:val="28"/>
          <w:szCs w:val="28"/>
        </w:rPr>
        <w:t>а</w:t>
      </w:r>
      <w:r w:rsidRPr="00645F91">
        <w:rPr>
          <w:rFonts w:ascii="Times New Roman" w:hAnsi="Times New Roman"/>
          <w:sz w:val="28"/>
          <w:szCs w:val="28"/>
        </w:rPr>
        <w:t xml:space="preserve">нала получения информации и мнений о политическом процессе, что можно рассматривать и в качестве социальной потребности.  </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Со второй половины </w:t>
      </w:r>
      <w:r w:rsidR="00C56C23">
        <w:rPr>
          <w:rFonts w:ascii="Times New Roman" w:hAnsi="Times New Roman"/>
          <w:sz w:val="28"/>
          <w:szCs w:val="28"/>
        </w:rPr>
        <w:t>1990-х гг.</w:t>
      </w:r>
      <w:r w:rsidRPr="00645F91">
        <w:rPr>
          <w:rFonts w:ascii="Times New Roman" w:hAnsi="Times New Roman"/>
          <w:sz w:val="28"/>
          <w:szCs w:val="28"/>
        </w:rPr>
        <w:t xml:space="preserve"> разворачивается процесс быстрого сокращения количества независимых изданий и вещателей, и на дом</w:t>
      </w:r>
      <w:r w:rsidRPr="00645F91">
        <w:rPr>
          <w:rFonts w:ascii="Times New Roman" w:hAnsi="Times New Roman"/>
          <w:sz w:val="28"/>
          <w:szCs w:val="28"/>
        </w:rPr>
        <w:t>и</w:t>
      </w:r>
      <w:r w:rsidRPr="00645F91">
        <w:rPr>
          <w:rFonts w:ascii="Times New Roman" w:hAnsi="Times New Roman"/>
          <w:sz w:val="28"/>
          <w:szCs w:val="28"/>
        </w:rPr>
        <w:t>нирующие позиции в медиа выходит корпоративный капитал.  В это же время похожая тенденция проявляет себя и в других странах</w:t>
      </w:r>
      <w:r w:rsidRPr="00645F91">
        <w:rPr>
          <w:rStyle w:val="a6"/>
          <w:rFonts w:ascii="Times New Roman" w:hAnsi="Times New Roman"/>
          <w:sz w:val="28"/>
          <w:szCs w:val="28"/>
        </w:rPr>
        <w:footnoteReference w:id="155"/>
      </w:r>
      <w:r w:rsidRPr="00645F91">
        <w:rPr>
          <w:rFonts w:ascii="Times New Roman" w:hAnsi="Times New Roman"/>
          <w:sz w:val="28"/>
          <w:szCs w:val="28"/>
        </w:rPr>
        <w:t>, но принципиальное отличие заключается в том, что в странах либеральной демократии этот процесс проходил в рамках медиаэкономики, а в Ро</w:t>
      </w:r>
      <w:r w:rsidRPr="00645F91">
        <w:rPr>
          <w:rFonts w:ascii="Times New Roman" w:hAnsi="Times New Roman"/>
          <w:sz w:val="28"/>
          <w:szCs w:val="28"/>
        </w:rPr>
        <w:t>с</w:t>
      </w:r>
      <w:r w:rsidRPr="00645F91">
        <w:rPr>
          <w:rFonts w:ascii="Times New Roman" w:hAnsi="Times New Roman"/>
          <w:sz w:val="28"/>
          <w:szCs w:val="28"/>
        </w:rPr>
        <w:t>сии – политики.</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Таким образом, мы можем констатировать следующую ситуацию, которая сложилась в российских СМИ на рубеже ХХ</w:t>
      </w:r>
      <w:r w:rsidR="00C56C23">
        <w:rPr>
          <w:rFonts w:ascii="Times New Roman" w:hAnsi="Times New Roman"/>
          <w:sz w:val="28"/>
          <w:szCs w:val="28"/>
        </w:rPr>
        <w:t xml:space="preserve"> </w:t>
      </w:r>
      <w:r w:rsidRPr="00645F91">
        <w:rPr>
          <w:rFonts w:ascii="Times New Roman" w:hAnsi="Times New Roman"/>
          <w:sz w:val="28"/>
          <w:szCs w:val="28"/>
        </w:rPr>
        <w:t>–</w:t>
      </w:r>
      <w:r w:rsidR="00C56C23">
        <w:rPr>
          <w:rFonts w:ascii="Times New Roman" w:hAnsi="Times New Roman"/>
          <w:sz w:val="28"/>
          <w:szCs w:val="28"/>
        </w:rPr>
        <w:t xml:space="preserve"> </w:t>
      </w:r>
      <w:r w:rsidRPr="00645F91">
        <w:rPr>
          <w:rFonts w:ascii="Times New Roman" w:hAnsi="Times New Roman"/>
          <w:sz w:val="28"/>
          <w:szCs w:val="28"/>
          <w:lang w:val="en-US"/>
        </w:rPr>
        <w:t>XXI</w:t>
      </w:r>
      <w:r w:rsidR="00C56C23">
        <w:rPr>
          <w:rFonts w:ascii="Times New Roman" w:hAnsi="Times New Roman"/>
          <w:sz w:val="28"/>
          <w:szCs w:val="28"/>
        </w:rPr>
        <w:t xml:space="preserve"> вв.</w:t>
      </w:r>
      <w:r w:rsidRPr="00645F91">
        <w:rPr>
          <w:rFonts w:ascii="Times New Roman" w:hAnsi="Times New Roman"/>
          <w:sz w:val="28"/>
          <w:szCs w:val="28"/>
        </w:rPr>
        <w:t>:</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Общественно-политические СМИ рассматривают политику как главную тему, из которой они черпают авантюрно-криминальные сюж</w:t>
      </w:r>
      <w:r w:rsidRPr="00645F91">
        <w:rPr>
          <w:rFonts w:ascii="Times New Roman" w:hAnsi="Times New Roman"/>
          <w:sz w:val="28"/>
          <w:szCs w:val="28"/>
        </w:rPr>
        <w:t>е</w:t>
      </w:r>
      <w:r w:rsidRPr="00645F91">
        <w:rPr>
          <w:rFonts w:ascii="Times New Roman" w:hAnsi="Times New Roman"/>
          <w:sz w:val="28"/>
          <w:szCs w:val="28"/>
        </w:rPr>
        <w:t>ты;</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У общества сформирована потребность в получении информации о политике по каналам СМИ;</w:t>
      </w:r>
    </w:p>
    <w:p w:rsidR="00645F91" w:rsidRPr="00645F91" w:rsidRDefault="00645F91" w:rsidP="00EC6DF1">
      <w:pPr>
        <w:pStyle w:val="220"/>
        <w:spacing w:line="312" w:lineRule="auto"/>
        <w:ind w:firstLine="680"/>
        <w:contextualSpacing/>
        <w:rPr>
          <w:rFonts w:ascii="Times New Roman" w:hAnsi="Times New Roman"/>
          <w:sz w:val="28"/>
          <w:szCs w:val="28"/>
        </w:rPr>
      </w:pPr>
      <w:r w:rsidRPr="00645F91">
        <w:rPr>
          <w:rFonts w:ascii="Times New Roman" w:hAnsi="Times New Roman"/>
          <w:sz w:val="28"/>
          <w:szCs w:val="28"/>
        </w:rPr>
        <w:t>- Потеря независимости значительной части российской прессы привела к тому, что СМИ стали обслуживать политические интересы финансово-промышленных групп. В результате, возникла ситуация, к</w:t>
      </w:r>
      <w:r w:rsidRPr="00645F91">
        <w:rPr>
          <w:rFonts w:ascii="Times New Roman" w:hAnsi="Times New Roman"/>
          <w:sz w:val="28"/>
          <w:szCs w:val="28"/>
        </w:rPr>
        <w:t>о</w:t>
      </w:r>
      <w:r w:rsidRPr="00645F91">
        <w:rPr>
          <w:rFonts w:ascii="Times New Roman" w:hAnsi="Times New Roman"/>
          <w:sz w:val="28"/>
          <w:szCs w:val="28"/>
        </w:rPr>
        <w:t xml:space="preserve">гда информационным потоком, как и в советский период, вновь было возможно эффективно управлять.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На наш взгляд, это вдохнуло жизнь в такую технологию, как ко</w:t>
      </w:r>
      <w:r w:rsidRPr="00645F91">
        <w:rPr>
          <w:rFonts w:ascii="Times New Roman" w:hAnsi="Times New Roman" w:cs="Times New Roman"/>
          <w:sz w:val="28"/>
          <w:szCs w:val="28"/>
        </w:rPr>
        <w:t>м</w:t>
      </w:r>
      <w:r w:rsidRPr="00645F91">
        <w:rPr>
          <w:rFonts w:ascii="Times New Roman" w:hAnsi="Times New Roman" w:cs="Times New Roman"/>
          <w:sz w:val="28"/>
          <w:szCs w:val="28"/>
        </w:rPr>
        <w:t>муникационная бинарность. Как нами сказано выше, она эффективна при внедрении в общественное мнение новых идей, доктрин, программ. Наличие политизированных и ангажированных СМИ является базой этой технологии, а надстройка возводится из объектов художественной коммуникации. В рамках логики функционирования массовой культуры эти объекты прямо связаны с сюжетами, которые тиражирует пресса. Мы выдвигаем следующий тезис:</w:t>
      </w:r>
      <w:r w:rsidRPr="00645F91">
        <w:rPr>
          <w:rFonts w:ascii="Times New Roman" w:hAnsi="Times New Roman" w:cs="Times New Roman"/>
          <w:b/>
          <w:sz w:val="28"/>
          <w:szCs w:val="28"/>
        </w:rPr>
        <w:t xml:space="preserve"> у</w:t>
      </w:r>
      <w:r w:rsidRPr="00C463A9">
        <w:rPr>
          <w:rFonts w:ascii="Times New Roman" w:hAnsi="Times New Roman" w:cs="Times New Roman"/>
          <w:sz w:val="28"/>
          <w:szCs w:val="28"/>
        </w:rPr>
        <w:t xml:space="preserve">спех художественного продукта, в основе сюжета которого лежит политика, прямо связан с тем, насколько органично он отражает актуальные для конкретного времени темы, уже проработанные в СМИ. </w:t>
      </w:r>
      <w:r w:rsidRPr="00645F91">
        <w:rPr>
          <w:rFonts w:ascii="Times New Roman" w:hAnsi="Times New Roman" w:cs="Times New Roman"/>
          <w:sz w:val="28"/>
          <w:szCs w:val="28"/>
        </w:rPr>
        <w:t>Сама его природа обязывает автора на тщател</w:t>
      </w:r>
      <w:r w:rsidRPr="00645F91">
        <w:rPr>
          <w:rFonts w:ascii="Times New Roman" w:hAnsi="Times New Roman" w:cs="Times New Roman"/>
          <w:sz w:val="28"/>
          <w:szCs w:val="28"/>
        </w:rPr>
        <w:t>ь</w:t>
      </w:r>
      <w:r w:rsidRPr="00645F91">
        <w:rPr>
          <w:rFonts w:ascii="Times New Roman" w:hAnsi="Times New Roman" w:cs="Times New Roman"/>
          <w:sz w:val="28"/>
          <w:szCs w:val="28"/>
        </w:rPr>
        <w:t>ную проработку политико-исторического фона, в рамках которого де</w:t>
      </w:r>
      <w:r w:rsidRPr="00645F91">
        <w:rPr>
          <w:rFonts w:ascii="Times New Roman" w:hAnsi="Times New Roman" w:cs="Times New Roman"/>
          <w:sz w:val="28"/>
          <w:szCs w:val="28"/>
        </w:rPr>
        <w:t>й</w:t>
      </w:r>
      <w:r w:rsidRPr="00645F91">
        <w:rPr>
          <w:rFonts w:ascii="Times New Roman" w:hAnsi="Times New Roman" w:cs="Times New Roman"/>
          <w:sz w:val="28"/>
          <w:szCs w:val="28"/>
        </w:rPr>
        <w:t>ствуют герои. На чем основаны эти утверждения?</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Феномен массовой культуры можно оценить так: маркетинга в ней гораздо больше, чем искусства. Итак, продукты массовой культуры ор</w:t>
      </w:r>
      <w:r w:rsidRPr="00645F91">
        <w:rPr>
          <w:rFonts w:ascii="Times New Roman" w:hAnsi="Times New Roman" w:cs="Times New Roman"/>
          <w:sz w:val="28"/>
          <w:szCs w:val="28"/>
        </w:rPr>
        <w:t>и</w:t>
      </w:r>
      <w:r w:rsidRPr="00645F91">
        <w:rPr>
          <w:rFonts w:ascii="Times New Roman" w:hAnsi="Times New Roman" w:cs="Times New Roman"/>
          <w:sz w:val="28"/>
          <w:szCs w:val="28"/>
        </w:rPr>
        <w:t>ентированы не на то, чтобы занять достойное место в отечественной культуре, а на достижение быстрого коммерческого успеха – «здесь и сейчас». Для реализации этой задачи необходимо задействовать весь комплекс интегрированных маркетинговых коммуникаций, эффекти</w:t>
      </w:r>
      <w:r w:rsidRPr="00645F91">
        <w:rPr>
          <w:rFonts w:ascii="Times New Roman" w:hAnsi="Times New Roman" w:cs="Times New Roman"/>
          <w:sz w:val="28"/>
          <w:szCs w:val="28"/>
        </w:rPr>
        <w:t>в</w:t>
      </w:r>
      <w:r w:rsidRPr="00645F91">
        <w:rPr>
          <w:rFonts w:ascii="Times New Roman" w:hAnsi="Times New Roman" w:cs="Times New Roman"/>
          <w:sz w:val="28"/>
          <w:szCs w:val="28"/>
        </w:rPr>
        <w:t>ность которых обеспечивается достижением определенных условий. Главное из них – это точное попадание в информационную повестку дня. Ее формируют политические события и решения, которые освещ</w:t>
      </w:r>
      <w:r w:rsidRPr="00645F91">
        <w:rPr>
          <w:rFonts w:ascii="Times New Roman" w:hAnsi="Times New Roman" w:cs="Times New Roman"/>
          <w:sz w:val="28"/>
          <w:szCs w:val="28"/>
        </w:rPr>
        <w:t>а</w:t>
      </w:r>
      <w:r w:rsidRPr="00645F91">
        <w:rPr>
          <w:rFonts w:ascii="Times New Roman" w:hAnsi="Times New Roman" w:cs="Times New Roman"/>
          <w:sz w:val="28"/>
          <w:szCs w:val="28"/>
        </w:rPr>
        <w:t>ются и комментируются СМИ. Пресса при этом выполняет свои задачи, но, одновременно, прокладывает дорогу продуктам массовой культуры в рамках «горячей темы». С точки зрения маркетинга, формируется цел</w:t>
      </w:r>
      <w:r w:rsidRPr="00645F91">
        <w:rPr>
          <w:rFonts w:ascii="Times New Roman" w:hAnsi="Times New Roman" w:cs="Times New Roman"/>
          <w:sz w:val="28"/>
          <w:szCs w:val="28"/>
        </w:rPr>
        <w:t>е</w:t>
      </w:r>
      <w:r w:rsidRPr="00645F91">
        <w:rPr>
          <w:rFonts w:ascii="Times New Roman" w:hAnsi="Times New Roman" w:cs="Times New Roman"/>
          <w:sz w:val="28"/>
          <w:szCs w:val="28"/>
        </w:rPr>
        <w:t>вая аудитория, которая имеет конкретные потребительские ожидания. И когда появляется художественный продукт соответствующего содерж</w:t>
      </w:r>
      <w:r w:rsidRPr="00645F91">
        <w:rPr>
          <w:rFonts w:ascii="Times New Roman" w:hAnsi="Times New Roman" w:cs="Times New Roman"/>
          <w:sz w:val="28"/>
          <w:szCs w:val="28"/>
        </w:rPr>
        <w:t>а</w:t>
      </w:r>
      <w:r w:rsidRPr="00645F91">
        <w:rPr>
          <w:rFonts w:ascii="Times New Roman" w:hAnsi="Times New Roman" w:cs="Times New Roman"/>
          <w:sz w:val="28"/>
          <w:szCs w:val="28"/>
        </w:rPr>
        <w:t>ния, то он имеет высокие шансы на успех, вне зависимости от эстетич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ских достоинств. </w:t>
      </w:r>
    </w:p>
    <w:p w:rsid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Возвращаясь к проблеме историко-политической достоверности этого вида массовой культуры, следует обратить внимание на следу</w:t>
      </w:r>
      <w:r w:rsidRPr="00645F91">
        <w:rPr>
          <w:rFonts w:ascii="Times New Roman" w:hAnsi="Times New Roman" w:cs="Times New Roman"/>
          <w:sz w:val="28"/>
          <w:szCs w:val="28"/>
        </w:rPr>
        <w:t>ю</w:t>
      </w:r>
      <w:r w:rsidRPr="00645F91">
        <w:rPr>
          <w:rFonts w:ascii="Times New Roman" w:hAnsi="Times New Roman" w:cs="Times New Roman"/>
          <w:sz w:val="28"/>
          <w:szCs w:val="28"/>
        </w:rPr>
        <w:t>щий творческо-производственный аспект: автор просто вынужден им</w:t>
      </w:r>
      <w:r w:rsidRPr="00645F91">
        <w:rPr>
          <w:rFonts w:ascii="Times New Roman" w:hAnsi="Times New Roman" w:cs="Times New Roman"/>
          <w:sz w:val="28"/>
          <w:szCs w:val="28"/>
        </w:rPr>
        <w:t>и</w:t>
      </w:r>
      <w:r w:rsidRPr="00645F91">
        <w:rPr>
          <w:rFonts w:ascii="Times New Roman" w:hAnsi="Times New Roman" w:cs="Times New Roman"/>
          <w:sz w:val="28"/>
          <w:szCs w:val="28"/>
        </w:rPr>
        <w:t>тировать документальность, привнося в литературу элементы журнал</w:t>
      </w:r>
      <w:r w:rsidRPr="00645F91">
        <w:rPr>
          <w:rFonts w:ascii="Times New Roman" w:hAnsi="Times New Roman" w:cs="Times New Roman"/>
          <w:sz w:val="28"/>
          <w:szCs w:val="28"/>
        </w:rPr>
        <w:t>и</w:t>
      </w:r>
      <w:r w:rsidRPr="00645F91">
        <w:rPr>
          <w:rFonts w:ascii="Times New Roman" w:hAnsi="Times New Roman" w:cs="Times New Roman"/>
          <w:sz w:val="28"/>
          <w:szCs w:val="28"/>
        </w:rPr>
        <w:t>стики. Как правило, этот художественный продукт опирается на реал</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ные события, в рамках которых действуют не только вымышленные, но </w:t>
      </w:r>
      <w:r w:rsidRPr="00645F91">
        <w:rPr>
          <w:rFonts w:ascii="Times New Roman" w:hAnsi="Times New Roman" w:cs="Times New Roman"/>
          <w:sz w:val="28"/>
          <w:szCs w:val="28"/>
        </w:rPr>
        <w:lastRenderedPageBreak/>
        <w:t>и исторические персонажи, что обеспечивает достоверность сюжету. Это поддерживает интерес со стороны еще и тех читателей, которые стремятся узнать «как было на самом деле», и видят в таком произвед</w:t>
      </w:r>
      <w:r w:rsidRPr="00645F91">
        <w:rPr>
          <w:rFonts w:ascii="Times New Roman" w:hAnsi="Times New Roman" w:cs="Times New Roman"/>
          <w:sz w:val="28"/>
          <w:szCs w:val="28"/>
        </w:rPr>
        <w:t>е</w:t>
      </w:r>
      <w:r w:rsidRPr="00645F91">
        <w:rPr>
          <w:rFonts w:ascii="Times New Roman" w:hAnsi="Times New Roman" w:cs="Times New Roman"/>
          <w:sz w:val="28"/>
          <w:szCs w:val="28"/>
        </w:rPr>
        <w:t>нии изложение версии исторического события.  Ведь, в отличие от жу</w:t>
      </w:r>
      <w:r w:rsidRPr="00645F91">
        <w:rPr>
          <w:rFonts w:ascii="Times New Roman" w:hAnsi="Times New Roman" w:cs="Times New Roman"/>
          <w:sz w:val="28"/>
          <w:szCs w:val="28"/>
        </w:rPr>
        <w:t>р</w:t>
      </w:r>
      <w:r w:rsidRPr="00645F91">
        <w:rPr>
          <w:rFonts w:ascii="Times New Roman" w:hAnsi="Times New Roman" w:cs="Times New Roman"/>
          <w:sz w:val="28"/>
          <w:szCs w:val="28"/>
        </w:rPr>
        <w:t>налистов, в рамках художественного творчества авторам позволительно делать самые свободные реконструкции.</w:t>
      </w:r>
    </w:p>
    <w:p w:rsidR="00A96D21" w:rsidRPr="00645F91" w:rsidRDefault="00A96D21" w:rsidP="00EC6DF1">
      <w:pPr>
        <w:spacing w:after="0" w:line="312" w:lineRule="auto"/>
        <w:ind w:firstLine="680"/>
        <w:contextualSpacing/>
        <w:jc w:val="both"/>
        <w:rPr>
          <w:rFonts w:ascii="Times New Roman" w:hAnsi="Times New Roman" w:cs="Times New Roman"/>
          <w:sz w:val="28"/>
          <w:szCs w:val="28"/>
        </w:rPr>
      </w:pPr>
    </w:p>
    <w:p w:rsidR="00423512" w:rsidRDefault="00645F91" w:rsidP="003E6B58">
      <w:pPr>
        <w:pStyle w:val="2"/>
      </w:pPr>
      <w:r w:rsidRPr="00645F91">
        <w:t>3.2. Эстетизация политики как элемент стихийной коммуникационной бинарн</w:t>
      </w:r>
      <w:r w:rsidR="003E6B58">
        <w:t>ости, политической технологии в </w:t>
      </w:r>
      <w:r w:rsidRPr="00645F91">
        <w:t>условиях смены политических эпох в России</w:t>
      </w:r>
    </w:p>
    <w:p w:rsidR="003E6B58" w:rsidRDefault="003E6B58" w:rsidP="00EC6DF1">
      <w:pPr>
        <w:spacing w:after="0" w:line="312" w:lineRule="auto"/>
        <w:ind w:firstLine="680"/>
        <w:contextualSpacing/>
        <w:jc w:val="both"/>
        <w:rPr>
          <w:rFonts w:ascii="Times New Roman" w:hAnsi="Times New Roman" w:cs="Times New Roman"/>
          <w:sz w:val="28"/>
          <w:szCs w:val="28"/>
        </w:rPr>
      </w:pP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Быстрая замена идеологических и политических ориентиров у зн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чительной части российского общества во второй половине </w:t>
      </w:r>
      <w:r w:rsidR="00A96D21">
        <w:rPr>
          <w:rFonts w:ascii="Times New Roman" w:hAnsi="Times New Roman" w:cs="Times New Roman"/>
          <w:sz w:val="28"/>
          <w:szCs w:val="28"/>
        </w:rPr>
        <w:t>1990-х гг.</w:t>
      </w:r>
      <w:r w:rsidRPr="00645F91">
        <w:rPr>
          <w:rFonts w:ascii="Times New Roman" w:hAnsi="Times New Roman" w:cs="Times New Roman"/>
          <w:sz w:val="28"/>
          <w:szCs w:val="28"/>
        </w:rPr>
        <w:t>, заставляет нас обратить внимание на коммуникационную технологию, столь успешно решившую эту задачу. На наш взгляд, ее можно описать, применив положение о коммуникационной бинарности. В своей сути, а также структурных элементах – взаимосвязи двойственной природы коммуникационного потока: документально-рационального, который транслируется СМИ, и художественно-эмоционального, свойственного объектам культуры – коммуникационная бинарность второй половины 90-х годов не отличается от периода перестройки. Различия лежат в о</w:t>
      </w:r>
      <w:r w:rsidRPr="00645F91">
        <w:rPr>
          <w:rFonts w:ascii="Times New Roman" w:hAnsi="Times New Roman" w:cs="Times New Roman"/>
          <w:sz w:val="28"/>
          <w:szCs w:val="28"/>
        </w:rPr>
        <w:t>б</w:t>
      </w:r>
      <w:r w:rsidRPr="00645F91">
        <w:rPr>
          <w:rFonts w:ascii="Times New Roman" w:hAnsi="Times New Roman" w:cs="Times New Roman"/>
          <w:sz w:val="28"/>
          <w:szCs w:val="28"/>
        </w:rPr>
        <w:t>ласти коммуникационного менеджмента. Если во время перестройки п</w:t>
      </w:r>
      <w:r w:rsidRPr="00645F91">
        <w:rPr>
          <w:rFonts w:ascii="Times New Roman" w:hAnsi="Times New Roman" w:cs="Times New Roman"/>
          <w:sz w:val="28"/>
          <w:szCs w:val="28"/>
        </w:rPr>
        <w:t>о</w:t>
      </w:r>
      <w:r w:rsidRPr="00645F91">
        <w:rPr>
          <w:rFonts w:ascii="Times New Roman" w:hAnsi="Times New Roman" w:cs="Times New Roman"/>
          <w:sz w:val="28"/>
          <w:szCs w:val="28"/>
        </w:rPr>
        <w:t>ложения либеральной идеологии внедрялись в советское общество в рамках управляемого коммуникационного процесс</w:t>
      </w:r>
      <w:r w:rsidR="00A96D21">
        <w:rPr>
          <w:rFonts w:ascii="Times New Roman" w:hAnsi="Times New Roman" w:cs="Times New Roman"/>
          <w:sz w:val="28"/>
          <w:szCs w:val="28"/>
        </w:rPr>
        <w:t>а (который, впрочем, в 1990 г.</w:t>
      </w:r>
      <w:r w:rsidRPr="00645F91">
        <w:rPr>
          <w:rFonts w:ascii="Times New Roman" w:hAnsi="Times New Roman" w:cs="Times New Roman"/>
          <w:sz w:val="28"/>
          <w:szCs w:val="28"/>
        </w:rPr>
        <w:t xml:space="preserve"> вышел из-под контроля), то российская версия консерватизма распространялась во многом стихийно. Н</w:t>
      </w:r>
      <w:r w:rsidR="00A96D21">
        <w:rPr>
          <w:rFonts w:ascii="Times New Roman" w:hAnsi="Times New Roman" w:cs="Times New Roman"/>
          <w:sz w:val="28"/>
          <w:szCs w:val="28"/>
        </w:rPr>
        <w:t>а наш взгляд, только к 1999 г.</w:t>
      </w:r>
      <w:r w:rsidRPr="00645F91">
        <w:rPr>
          <w:rFonts w:ascii="Times New Roman" w:hAnsi="Times New Roman" w:cs="Times New Roman"/>
          <w:sz w:val="28"/>
          <w:szCs w:val="28"/>
        </w:rPr>
        <w:t xml:space="preserve"> стали появляться признаки управляемости, когда на всех федеральных каналах появились сериалы о подвигах сотрудников правоохранител</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ных органов. Рассмотрим художественный процесс в России во второй половине </w:t>
      </w:r>
      <w:r w:rsidR="00A96D21">
        <w:rPr>
          <w:rFonts w:ascii="Times New Roman" w:hAnsi="Times New Roman" w:cs="Times New Roman"/>
          <w:sz w:val="28"/>
          <w:szCs w:val="28"/>
        </w:rPr>
        <w:t>1990-х гг.</w:t>
      </w:r>
      <w:r w:rsidRPr="00645F91">
        <w:rPr>
          <w:rFonts w:ascii="Times New Roman" w:hAnsi="Times New Roman" w:cs="Times New Roman"/>
          <w:sz w:val="28"/>
          <w:szCs w:val="28"/>
        </w:rPr>
        <w:t xml:space="preserve">, и его роль в политической технологии российской власти этого периода.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Если сравнивать объекты художественной коммуникации пер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стройки и постсоветского периода </w:t>
      </w:r>
      <w:r w:rsidR="00A4149C">
        <w:rPr>
          <w:rFonts w:ascii="Times New Roman" w:hAnsi="Times New Roman" w:cs="Times New Roman"/>
          <w:sz w:val="28"/>
          <w:szCs w:val="28"/>
        </w:rPr>
        <w:t>1990-х гг.</w:t>
      </w:r>
      <w:r w:rsidRPr="00645F91">
        <w:rPr>
          <w:rFonts w:ascii="Times New Roman" w:hAnsi="Times New Roman" w:cs="Times New Roman"/>
          <w:sz w:val="28"/>
          <w:szCs w:val="28"/>
        </w:rPr>
        <w:t xml:space="preserve"> о политике, то стоит выд</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лить более высокий эстетический уровень перестроечной литературы и кинематографа, что мы можем объяснить кардинальным изменением </w:t>
      </w:r>
      <w:r w:rsidRPr="00645F91">
        <w:rPr>
          <w:rFonts w:ascii="Times New Roman" w:hAnsi="Times New Roman" w:cs="Times New Roman"/>
          <w:sz w:val="28"/>
          <w:szCs w:val="28"/>
        </w:rPr>
        <w:lastRenderedPageBreak/>
        <w:t xml:space="preserve">политической, экономической, социальной и культурной ситуаций. В рамках задач этой главы рассмотрим два последних аспекта, которые, на наш взгляд, тесно взаимосвязаны: криминализация всех сфер жизни и расцвет массовой культуры.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 xml:space="preserve">Выше мы уже описывали факторы, которые вывели в социальную структуру общества новую группу, вошедшую в обиход в начале </w:t>
      </w:r>
      <w:r w:rsidR="00C56C23">
        <w:rPr>
          <w:rFonts w:ascii="Times New Roman" w:hAnsi="Times New Roman" w:cs="Times New Roman"/>
          <w:sz w:val="28"/>
          <w:szCs w:val="28"/>
        </w:rPr>
        <w:t>1990-х гг.</w:t>
      </w:r>
      <w:r w:rsidRPr="00645F91">
        <w:rPr>
          <w:rFonts w:ascii="Times New Roman" w:hAnsi="Times New Roman" w:cs="Times New Roman"/>
          <w:sz w:val="28"/>
          <w:szCs w:val="28"/>
        </w:rPr>
        <w:t xml:space="preserve"> термином «новые русские». Эта ситуация  нашла отражение на ра</w:t>
      </w:r>
      <w:r w:rsidRPr="00645F91">
        <w:rPr>
          <w:rFonts w:ascii="Times New Roman" w:hAnsi="Times New Roman" w:cs="Times New Roman"/>
          <w:sz w:val="28"/>
          <w:szCs w:val="28"/>
        </w:rPr>
        <w:t>з</w:t>
      </w:r>
      <w:r w:rsidRPr="00645F91">
        <w:rPr>
          <w:rFonts w:ascii="Times New Roman" w:hAnsi="Times New Roman" w:cs="Times New Roman"/>
          <w:sz w:val="28"/>
          <w:szCs w:val="28"/>
        </w:rPr>
        <w:t>ных уровнях общественного сознания, в том числе и в художественной литературе. В статье А.Олейника «Жизнь по понятиям: институци</w:t>
      </w:r>
      <w:r w:rsidRPr="00645F91">
        <w:rPr>
          <w:rFonts w:ascii="Times New Roman" w:hAnsi="Times New Roman" w:cs="Times New Roman"/>
          <w:sz w:val="28"/>
          <w:szCs w:val="28"/>
        </w:rPr>
        <w:t>о</w:t>
      </w:r>
      <w:r w:rsidRPr="00645F91">
        <w:rPr>
          <w:rFonts w:ascii="Times New Roman" w:hAnsi="Times New Roman" w:cs="Times New Roman"/>
          <w:sz w:val="28"/>
          <w:szCs w:val="28"/>
        </w:rPr>
        <w:t>нальный анализ повседневной жизни «российского простого челов</w:t>
      </w:r>
      <w:r w:rsidRPr="00645F91">
        <w:rPr>
          <w:rFonts w:ascii="Times New Roman" w:hAnsi="Times New Roman" w:cs="Times New Roman"/>
          <w:sz w:val="28"/>
          <w:szCs w:val="28"/>
        </w:rPr>
        <w:t>е</w:t>
      </w:r>
      <w:r w:rsidRPr="00645F91">
        <w:rPr>
          <w:rFonts w:ascii="Times New Roman" w:hAnsi="Times New Roman" w:cs="Times New Roman"/>
          <w:sz w:val="28"/>
          <w:szCs w:val="28"/>
        </w:rPr>
        <w:t>ка»</w:t>
      </w:r>
      <w:r w:rsidRPr="00645F91">
        <w:rPr>
          <w:rStyle w:val="a6"/>
          <w:rFonts w:ascii="Times New Roman" w:hAnsi="Times New Roman" w:cs="Times New Roman"/>
          <w:sz w:val="28"/>
          <w:szCs w:val="28"/>
        </w:rPr>
        <w:footnoteReference w:id="156"/>
      </w:r>
      <w:r w:rsidRPr="00645F91">
        <w:rPr>
          <w:rFonts w:ascii="Times New Roman" w:hAnsi="Times New Roman" w:cs="Times New Roman"/>
          <w:sz w:val="28"/>
          <w:szCs w:val="28"/>
        </w:rPr>
        <w:t xml:space="preserve"> говорится о том, что «криминальная пропитка» всего советского общества, в особенности в последние годы его существования (рубеж </w:t>
      </w:r>
      <w:r w:rsidR="00A96D21">
        <w:rPr>
          <w:rFonts w:ascii="Times New Roman" w:hAnsi="Times New Roman" w:cs="Times New Roman"/>
          <w:sz w:val="28"/>
          <w:szCs w:val="28"/>
        </w:rPr>
        <w:t>19</w:t>
      </w:r>
      <w:r w:rsidRPr="00645F91">
        <w:rPr>
          <w:rFonts w:ascii="Times New Roman" w:hAnsi="Times New Roman" w:cs="Times New Roman"/>
          <w:sz w:val="28"/>
          <w:szCs w:val="28"/>
        </w:rPr>
        <w:t>80</w:t>
      </w:r>
      <w:r w:rsidR="00A96D21">
        <w:rPr>
          <w:rFonts w:ascii="Times New Roman" w:hAnsi="Times New Roman" w:cs="Times New Roman"/>
          <w:sz w:val="28"/>
          <w:szCs w:val="28"/>
        </w:rPr>
        <w:t xml:space="preserve"> </w:t>
      </w:r>
      <w:r w:rsidRPr="00645F91">
        <w:rPr>
          <w:rFonts w:ascii="Times New Roman" w:hAnsi="Times New Roman" w:cs="Times New Roman"/>
          <w:sz w:val="28"/>
          <w:szCs w:val="28"/>
        </w:rPr>
        <w:t>–</w:t>
      </w:r>
      <w:r w:rsidR="00A96D21">
        <w:rPr>
          <w:rFonts w:ascii="Times New Roman" w:hAnsi="Times New Roman" w:cs="Times New Roman"/>
          <w:sz w:val="28"/>
          <w:szCs w:val="28"/>
        </w:rPr>
        <w:t xml:space="preserve"> 19</w:t>
      </w:r>
      <w:r w:rsidRPr="00645F91">
        <w:rPr>
          <w:rFonts w:ascii="Times New Roman" w:hAnsi="Times New Roman" w:cs="Times New Roman"/>
          <w:sz w:val="28"/>
          <w:szCs w:val="28"/>
        </w:rPr>
        <w:t>90-х гг.)  не могла не вызвать развития</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 xml:space="preserve"> криминальной темы в русской литературе, которая несет свою долю ответственности за ра</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тущий интерес к  преступному сообществу и сочувственное отношение к  преступникам.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Историки литературы советского периода также отметили это я</w:t>
      </w:r>
      <w:r w:rsidRPr="00645F91">
        <w:rPr>
          <w:rFonts w:ascii="Times New Roman" w:hAnsi="Times New Roman" w:cs="Times New Roman"/>
          <w:sz w:val="28"/>
          <w:szCs w:val="28"/>
        </w:rPr>
        <w:t>в</w:t>
      </w:r>
      <w:r w:rsidRPr="00645F91">
        <w:rPr>
          <w:rFonts w:ascii="Times New Roman" w:hAnsi="Times New Roman" w:cs="Times New Roman"/>
          <w:sz w:val="28"/>
          <w:szCs w:val="28"/>
        </w:rPr>
        <w:t>ление, объясняя его наличием объективных оснований: «…лагеря яв</w:t>
      </w:r>
      <w:r w:rsidRPr="00645F91">
        <w:rPr>
          <w:rFonts w:ascii="Times New Roman" w:hAnsi="Times New Roman" w:cs="Times New Roman"/>
          <w:sz w:val="28"/>
          <w:szCs w:val="28"/>
        </w:rPr>
        <w:t>и</w:t>
      </w:r>
      <w:r w:rsidRPr="00645F91">
        <w:rPr>
          <w:rFonts w:ascii="Times New Roman" w:hAnsi="Times New Roman" w:cs="Times New Roman"/>
          <w:sz w:val="28"/>
          <w:szCs w:val="28"/>
        </w:rPr>
        <w:t>лись тем котлом, в котором переплавились и взаимно обогатились ра</w:t>
      </w:r>
      <w:r w:rsidRPr="00645F91">
        <w:rPr>
          <w:rFonts w:ascii="Times New Roman" w:hAnsi="Times New Roman" w:cs="Times New Roman"/>
          <w:sz w:val="28"/>
          <w:szCs w:val="28"/>
        </w:rPr>
        <w:t>з</w:t>
      </w:r>
      <w:r w:rsidRPr="00645F91">
        <w:rPr>
          <w:rFonts w:ascii="Times New Roman" w:hAnsi="Times New Roman" w:cs="Times New Roman"/>
          <w:sz w:val="28"/>
          <w:szCs w:val="28"/>
        </w:rPr>
        <w:t>личные пласты словесной культуры. Интеллигенты запели блатные пе</w:t>
      </w:r>
      <w:r w:rsidRPr="00645F91">
        <w:rPr>
          <w:rFonts w:ascii="Times New Roman" w:hAnsi="Times New Roman" w:cs="Times New Roman"/>
          <w:sz w:val="28"/>
          <w:szCs w:val="28"/>
        </w:rPr>
        <w:t>с</w:t>
      </w:r>
      <w:r w:rsidRPr="00645F91">
        <w:rPr>
          <w:rFonts w:ascii="Times New Roman" w:hAnsi="Times New Roman" w:cs="Times New Roman"/>
          <w:sz w:val="28"/>
          <w:szCs w:val="28"/>
        </w:rPr>
        <w:t>ни, в повседневной речи появились жаргонизмы и арготизмы, часть к</w:t>
      </w:r>
      <w:r w:rsidRPr="00645F91">
        <w:rPr>
          <w:rFonts w:ascii="Times New Roman" w:hAnsi="Times New Roman" w:cs="Times New Roman"/>
          <w:sz w:val="28"/>
          <w:szCs w:val="28"/>
        </w:rPr>
        <w:t>о</w:t>
      </w:r>
      <w:r w:rsidRPr="00645F91">
        <w:rPr>
          <w:rFonts w:ascii="Times New Roman" w:hAnsi="Times New Roman" w:cs="Times New Roman"/>
          <w:sz w:val="28"/>
          <w:szCs w:val="28"/>
        </w:rPr>
        <w:t>торых со временем  перекочевала в обычный разговорный язык»</w:t>
      </w:r>
      <w:r w:rsidRPr="00645F91">
        <w:rPr>
          <w:rStyle w:val="a6"/>
          <w:rFonts w:ascii="Times New Roman" w:hAnsi="Times New Roman" w:cs="Times New Roman"/>
          <w:sz w:val="28"/>
          <w:szCs w:val="28"/>
        </w:rPr>
        <w:footnoteReference w:id="157"/>
      </w:r>
      <w:r w:rsidRPr="00645F91">
        <w:rPr>
          <w:rFonts w:ascii="Times New Roman" w:hAnsi="Times New Roman" w:cs="Times New Roman"/>
          <w:sz w:val="28"/>
          <w:szCs w:val="28"/>
        </w:rPr>
        <w:t>.</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О</w:t>
      </w:r>
      <w:r w:rsidRPr="00645F91">
        <w:rPr>
          <w:rFonts w:ascii="Times New Roman" w:hAnsi="Times New Roman" w:cs="Times New Roman"/>
          <w:sz w:val="28"/>
          <w:szCs w:val="28"/>
        </w:rPr>
        <w:t>б</w:t>
      </w:r>
      <w:r w:rsidRPr="00645F91">
        <w:rPr>
          <w:rFonts w:ascii="Times New Roman" w:hAnsi="Times New Roman" w:cs="Times New Roman"/>
          <w:sz w:val="28"/>
          <w:szCs w:val="28"/>
        </w:rPr>
        <w:t>щим фактором, влияющим на характер общественного и художестве</w:t>
      </w:r>
      <w:r w:rsidRPr="00645F91">
        <w:rPr>
          <w:rFonts w:ascii="Times New Roman" w:hAnsi="Times New Roman" w:cs="Times New Roman"/>
          <w:sz w:val="28"/>
          <w:szCs w:val="28"/>
        </w:rPr>
        <w:t>н</w:t>
      </w:r>
      <w:r w:rsidRPr="00645F91">
        <w:rPr>
          <w:rFonts w:ascii="Times New Roman" w:hAnsi="Times New Roman" w:cs="Times New Roman"/>
          <w:sz w:val="28"/>
          <w:szCs w:val="28"/>
        </w:rPr>
        <w:t>ного сознания,  был тоталитаризм:</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контроль всех аспектов жизни, угроза частной жизни в российском социуме, полная зависимость от власти при полном же недоверии к ней. Сформировалось целое поколение людей, которые были вынуждены приспосабливаться к безальтернативной р</w:t>
      </w:r>
      <w:r w:rsidRPr="00645F91">
        <w:rPr>
          <w:rFonts w:ascii="Times New Roman" w:hAnsi="Times New Roman" w:cs="Times New Roman"/>
          <w:sz w:val="28"/>
          <w:szCs w:val="28"/>
        </w:rPr>
        <w:t>е</w:t>
      </w:r>
      <w:r w:rsidRPr="00645F91">
        <w:rPr>
          <w:rFonts w:ascii="Times New Roman" w:hAnsi="Times New Roman" w:cs="Times New Roman"/>
          <w:sz w:val="28"/>
          <w:szCs w:val="28"/>
        </w:rPr>
        <w:t>альности</w:t>
      </w:r>
      <w:r w:rsidRPr="00645F91">
        <w:rPr>
          <w:rFonts w:ascii="Times New Roman" w:hAnsi="Times New Roman" w:cs="Times New Roman"/>
          <w:b/>
          <w:sz w:val="28"/>
          <w:szCs w:val="28"/>
        </w:rPr>
        <w:t>.</w:t>
      </w:r>
      <w:r w:rsidRPr="00645F91">
        <w:rPr>
          <w:rFonts w:ascii="Times New Roman" w:hAnsi="Times New Roman" w:cs="Times New Roman"/>
          <w:sz w:val="28"/>
          <w:szCs w:val="28"/>
        </w:rPr>
        <w:t xml:space="preserve"> Двоемыслие по-российски – это феномен, который также стал неотъемлемой чертой жизни «простого советского человека» на пер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крестке эпох.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 xml:space="preserve">Социологические исследования  второй половины </w:t>
      </w:r>
      <w:r w:rsidR="00A96D21">
        <w:rPr>
          <w:rFonts w:ascii="Times New Roman" w:hAnsi="Times New Roman" w:cs="Times New Roman"/>
          <w:sz w:val="28"/>
          <w:szCs w:val="28"/>
        </w:rPr>
        <w:t>1990-х гг.</w:t>
      </w:r>
      <w:r w:rsidRPr="00645F91">
        <w:rPr>
          <w:rFonts w:ascii="Times New Roman" w:hAnsi="Times New Roman" w:cs="Times New Roman"/>
          <w:sz w:val="28"/>
          <w:szCs w:val="28"/>
        </w:rPr>
        <w:t xml:space="preserve"> пок</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зали, что героя-дельца теневого предпринимательства, вызывавшего </w:t>
      </w:r>
      <w:r w:rsidRPr="00645F91">
        <w:rPr>
          <w:rFonts w:ascii="Times New Roman" w:hAnsi="Times New Roman" w:cs="Times New Roman"/>
          <w:sz w:val="28"/>
          <w:szCs w:val="28"/>
        </w:rPr>
        <w:lastRenderedPageBreak/>
        <w:t xml:space="preserve">симпатии и сочувствие читателей романов конца </w:t>
      </w:r>
      <w:r w:rsidR="00A96D21">
        <w:rPr>
          <w:rFonts w:ascii="Times New Roman" w:hAnsi="Times New Roman" w:cs="Times New Roman"/>
          <w:sz w:val="28"/>
          <w:szCs w:val="28"/>
        </w:rPr>
        <w:t>1980-х гг.</w:t>
      </w:r>
      <w:r w:rsidRPr="00645F91">
        <w:rPr>
          <w:rFonts w:ascii="Times New Roman" w:hAnsi="Times New Roman" w:cs="Times New Roman"/>
          <w:sz w:val="28"/>
          <w:szCs w:val="28"/>
        </w:rPr>
        <w:t>,  потеснили «чекисты»</w:t>
      </w:r>
      <w:r w:rsidRPr="00645F91">
        <w:rPr>
          <w:rFonts w:ascii="Times New Roman" w:hAnsi="Times New Roman" w:cs="Times New Roman"/>
          <w:b/>
          <w:sz w:val="28"/>
          <w:szCs w:val="28"/>
        </w:rPr>
        <w:t>,</w:t>
      </w:r>
      <w:r w:rsidRPr="00645F91">
        <w:rPr>
          <w:rFonts w:ascii="Times New Roman" w:hAnsi="Times New Roman" w:cs="Times New Roman"/>
          <w:sz w:val="28"/>
          <w:szCs w:val="28"/>
        </w:rPr>
        <w:t xml:space="preserve"> народная любовь к которым связывается с  упованием на власть или властную структуру</w:t>
      </w:r>
      <w:r w:rsidRPr="00645F91">
        <w:rPr>
          <w:rStyle w:val="a6"/>
          <w:rFonts w:ascii="Times New Roman" w:hAnsi="Times New Roman" w:cs="Times New Roman"/>
          <w:sz w:val="28"/>
          <w:szCs w:val="28"/>
        </w:rPr>
        <w:footnoteReference w:id="158"/>
      </w:r>
      <w:r w:rsidRPr="00645F91">
        <w:rPr>
          <w:rFonts w:ascii="Times New Roman" w:hAnsi="Times New Roman" w:cs="Times New Roman"/>
          <w:sz w:val="28"/>
          <w:szCs w:val="28"/>
        </w:rPr>
        <w:t>. Она представлялась наименее ко</w:t>
      </w:r>
      <w:r w:rsidRPr="00645F91">
        <w:rPr>
          <w:rFonts w:ascii="Times New Roman" w:hAnsi="Times New Roman" w:cs="Times New Roman"/>
          <w:sz w:val="28"/>
          <w:szCs w:val="28"/>
        </w:rPr>
        <w:t>р</w:t>
      </w:r>
      <w:r w:rsidRPr="00645F91">
        <w:rPr>
          <w:rFonts w:ascii="Times New Roman" w:hAnsi="Times New Roman" w:cs="Times New Roman"/>
          <w:sz w:val="28"/>
          <w:szCs w:val="28"/>
        </w:rPr>
        <w:t>румпированной и самой подходящей для ведения антикоррупционной войны. Исследования этого периода фиксировали, что россияне склон</w:t>
      </w:r>
      <w:r w:rsidRPr="00645F91">
        <w:rPr>
          <w:rFonts w:ascii="Times New Roman" w:hAnsi="Times New Roman" w:cs="Times New Roman"/>
          <w:sz w:val="28"/>
          <w:szCs w:val="28"/>
        </w:rPr>
        <w:t>я</w:t>
      </w:r>
      <w:r w:rsidRPr="00645F91">
        <w:rPr>
          <w:rFonts w:ascii="Times New Roman" w:hAnsi="Times New Roman" w:cs="Times New Roman"/>
          <w:sz w:val="28"/>
          <w:szCs w:val="28"/>
        </w:rPr>
        <w:t xml:space="preserve">лись к тому, чтобы миссия борьбы с коррупционерами и организованной преступностью была возложена на силовые структуры, среди которых преимущество отдается спецслужбам.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Образ честного чекиста вновь, как в раннем советском детективе, возрождает идеал положительного героя, бескорыстно служащего инт</w:t>
      </w:r>
      <w:r w:rsidRPr="00645F91">
        <w:rPr>
          <w:rFonts w:ascii="Times New Roman" w:hAnsi="Times New Roman" w:cs="Times New Roman"/>
          <w:sz w:val="28"/>
          <w:szCs w:val="28"/>
        </w:rPr>
        <w:t>е</w:t>
      </w:r>
      <w:r w:rsidRPr="00645F91">
        <w:rPr>
          <w:rFonts w:ascii="Times New Roman" w:hAnsi="Times New Roman" w:cs="Times New Roman"/>
          <w:sz w:val="28"/>
          <w:szCs w:val="28"/>
        </w:rPr>
        <w:t>ресам  простого народа. Главенствующее место в отечественной масс</w:t>
      </w:r>
      <w:r w:rsidRPr="00645F91">
        <w:rPr>
          <w:rFonts w:ascii="Times New Roman" w:hAnsi="Times New Roman" w:cs="Times New Roman"/>
          <w:sz w:val="28"/>
          <w:szCs w:val="28"/>
        </w:rPr>
        <w:t>о</w:t>
      </w:r>
      <w:r w:rsidRPr="00645F91">
        <w:rPr>
          <w:rFonts w:ascii="Times New Roman" w:hAnsi="Times New Roman" w:cs="Times New Roman"/>
          <w:sz w:val="28"/>
          <w:szCs w:val="28"/>
        </w:rPr>
        <w:t>вой литературе этого периода занимают криминальные романы (смесь боевика и детектива), где герой борется с коррумпированными структ</w:t>
      </w:r>
      <w:r w:rsidRPr="00645F91">
        <w:rPr>
          <w:rFonts w:ascii="Times New Roman" w:hAnsi="Times New Roman" w:cs="Times New Roman"/>
          <w:sz w:val="28"/>
          <w:szCs w:val="28"/>
        </w:rPr>
        <w:t>у</w:t>
      </w:r>
      <w:r w:rsidRPr="00645F91">
        <w:rPr>
          <w:rFonts w:ascii="Times New Roman" w:hAnsi="Times New Roman" w:cs="Times New Roman"/>
          <w:sz w:val="28"/>
          <w:szCs w:val="28"/>
        </w:rPr>
        <w:t>рами власти и одерживает победу. Таковы серии романов В.Доценко, Л.Дворецкого, В.Крутина, С.Таранова, Ф.Незнанского, Э.Тополя, Д.Корецкого и т.п., которые во многом следовали западным образцам. Эти жанровые модели прекрасно сочетались с российской действител</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ностью переходного периода и с требованиями читателей, желающих увидеть победу «хорошего парня», пусть даже в выдуманном мире. В этих произведениях можно найти достаточно много признаков реальной политической и финансово-экономической ситуации.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В этой сомнительного качества моральной и эстетической среде рождалась новейшая российская культура, а в ней отражалось все мн</w:t>
      </w:r>
      <w:r w:rsidRPr="00645F91">
        <w:rPr>
          <w:rFonts w:ascii="Times New Roman" w:hAnsi="Times New Roman" w:cs="Times New Roman"/>
          <w:sz w:val="28"/>
          <w:szCs w:val="28"/>
        </w:rPr>
        <w:t>о</w:t>
      </w:r>
      <w:r w:rsidRPr="00645F91">
        <w:rPr>
          <w:rFonts w:ascii="Times New Roman" w:hAnsi="Times New Roman" w:cs="Times New Roman"/>
          <w:sz w:val="28"/>
          <w:szCs w:val="28"/>
        </w:rPr>
        <w:t>гообразие неустойчивых, зыбких, неопределенных представлений о том, кто же он такой – наш российский «актор», субъект и продукт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ских процессов, порождение социально неустойчивого общества и кр</w:t>
      </w:r>
      <w:r w:rsidRPr="00645F91">
        <w:rPr>
          <w:rFonts w:ascii="Times New Roman" w:hAnsi="Times New Roman" w:cs="Times New Roman"/>
          <w:sz w:val="28"/>
          <w:szCs w:val="28"/>
        </w:rPr>
        <w:t>и</w:t>
      </w:r>
      <w:r w:rsidRPr="00645F91">
        <w:rPr>
          <w:rFonts w:ascii="Times New Roman" w:hAnsi="Times New Roman" w:cs="Times New Roman"/>
          <w:sz w:val="28"/>
          <w:szCs w:val="28"/>
        </w:rPr>
        <w:t>минализированного сознания. Бесспорной является прямая зависимость процессов политизации и криминализации общественного сознания с детективизацией культуры, которая все больше приобретала признаки массовой.</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В солидных исследованиях, энциклопедических словарях и спр</w:t>
      </w:r>
      <w:r w:rsidRPr="00645F91">
        <w:rPr>
          <w:rFonts w:ascii="Times New Roman" w:hAnsi="Times New Roman" w:cs="Times New Roman"/>
          <w:sz w:val="28"/>
          <w:szCs w:val="28"/>
        </w:rPr>
        <w:t>а</w:t>
      </w:r>
      <w:r w:rsidRPr="00645F91">
        <w:rPr>
          <w:rFonts w:ascii="Times New Roman" w:hAnsi="Times New Roman" w:cs="Times New Roman"/>
          <w:sz w:val="28"/>
          <w:szCs w:val="28"/>
        </w:rPr>
        <w:t>вочных материалах, посвященных анализу культурного процесса в Ро</w:t>
      </w:r>
      <w:r w:rsidRPr="00645F91">
        <w:rPr>
          <w:rFonts w:ascii="Times New Roman" w:hAnsi="Times New Roman" w:cs="Times New Roman"/>
          <w:sz w:val="28"/>
          <w:szCs w:val="28"/>
        </w:rPr>
        <w:t>с</w:t>
      </w:r>
      <w:r w:rsidRPr="00645F91">
        <w:rPr>
          <w:rFonts w:ascii="Times New Roman" w:hAnsi="Times New Roman" w:cs="Times New Roman"/>
          <w:sz w:val="28"/>
          <w:szCs w:val="28"/>
        </w:rPr>
        <w:lastRenderedPageBreak/>
        <w:t xml:space="preserve">сии конца </w:t>
      </w:r>
      <w:r w:rsidR="00A96D21">
        <w:rPr>
          <w:rFonts w:ascii="Times New Roman" w:hAnsi="Times New Roman" w:cs="Times New Roman"/>
          <w:sz w:val="28"/>
          <w:szCs w:val="28"/>
        </w:rPr>
        <w:t>1980-х – начала 2000-х гг.</w:t>
      </w:r>
      <w:r w:rsidRPr="00645F91">
        <w:rPr>
          <w:rFonts w:ascii="Times New Roman" w:hAnsi="Times New Roman" w:cs="Times New Roman"/>
          <w:sz w:val="28"/>
          <w:szCs w:val="28"/>
        </w:rPr>
        <w:t>, отмечается его сложность и прот</w:t>
      </w:r>
      <w:r w:rsidRPr="00645F91">
        <w:rPr>
          <w:rFonts w:ascii="Times New Roman" w:hAnsi="Times New Roman" w:cs="Times New Roman"/>
          <w:sz w:val="28"/>
          <w:szCs w:val="28"/>
        </w:rPr>
        <w:t>и</w:t>
      </w:r>
      <w:r w:rsidRPr="00645F91">
        <w:rPr>
          <w:rFonts w:ascii="Times New Roman" w:hAnsi="Times New Roman" w:cs="Times New Roman"/>
          <w:sz w:val="28"/>
          <w:szCs w:val="28"/>
        </w:rPr>
        <w:t>воречивость, возникновение огромного спектра разнообразных худож</w:t>
      </w:r>
      <w:r w:rsidRPr="00645F91">
        <w:rPr>
          <w:rFonts w:ascii="Times New Roman" w:hAnsi="Times New Roman" w:cs="Times New Roman"/>
          <w:sz w:val="28"/>
          <w:szCs w:val="28"/>
        </w:rPr>
        <w:t>е</w:t>
      </w:r>
      <w:r w:rsidRPr="00645F91">
        <w:rPr>
          <w:rFonts w:ascii="Times New Roman" w:hAnsi="Times New Roman" w:cs="Times New Roman"/>
          <w:sz w:val="28"/>
          <w:szCs w:val="28"/>
        </w:rPr>
        <w:t>ственных течений, направлений, а также методов работы отдельных творцов, создающих новые поэтические системы. Стоит отметить, что изучение массовой литературы в отечественной науке опережает другие виды массовой культуры, поэтому мы склонны рассматривать выводы литературоведов как общую позицию в проблематике массовой культ</w:t>
      </w:r>
      <w:r w:rsidRPr="00645F91">
        <w:rPr>
          <w:rFonts w:ascii="Times New Roman" w:hAnsi="Times New Roman" w:cs="Times New Roman"/>
          <w:sz w:val="28"/>
          <w:szCs w:val="28"/>
        </w:rPr>
        <w:t>у</w:t>
      </w:r>
      <w:r w:rsidRPr="00645F91">
        <w:rPr>
          <w:rFonts w:ascii="Times New Roman" w:hAnsi="Times New Roman" w:cs="Times New Roman"/>
          <w:sz w:val="28"/>
          <w:szCs w:val="28"/>
        </w:rPr>
        <w:t>ры, на что и будем опираться при анализе материала.</w:t>
      </w:r>
      <w:r w:rsidR="00C463A9">
        <w:rPr>
          <w:rFonts w:ascii="Times New Roman" w:hAnsi="Times New Roman" w:cs="Times New Roman"/>
          <w:b/>
          <w:sz w:val="28"/>
          <w:szCs w:val="28"/>
        </w:rPr>
        <w:t xml:space="preserve"> </w:t>
      </w:r>
      <w:r w:rsidRPr="00645F91">
        <w:rPr>
          <w:rFonts w:ascii="Times New Roman" w:hAnsi="Times New Roman" w:cs="Times New Roman"/>
          <w:sz w:val="28"/>
          <w:szCs w:val="28"/>
        </w:rPr>
        <w:t>Проблемы, связа</w:t>
      </w:r>
      <w:r w:rsidRPr="00645F91">
        <w:rPr>
          <w:rFonts w:ascii="Times New Roman" w:hAnsi="Times New Roman" w:cs="Times New Roman"/>
          <w:sz w:val="28"/>
          <w:szCs w:val="28"/>
        </w:rPr>
        <w:t>н</w:t>
      </w:r>
      <w:r w:rsidRPr="00645F91">
        <w:rPr>
          <w:rFonts w:ascii="Times New Roman" w:hAnsi="Times New Roman" w:cs="Times New Roman"/>
          <w:sz w:val="28"/>
          <w:szCs w:val="28"/>
        </w:rPr>
        <w:t>ные с феноменом массовой культуры в целом,  его природы,  социал</w:t>
      </w:r>
      <w:r w:rsidRPr="00645F91">
        <w:rPr>
          <w:rFonts w:ascii="Times New Roman" w:hAnsi="Times New Roman" w:cs="Times New Roman"/>
          <w:sz w:val="28"/>
          <w:szCs w:val="28"/>
        </w:rPr>
        <w:t>ь</w:t>
      </w:r>
      <w:r w:rsidRPr="00645F91">
        <w:rPr>
          <w:rFonts w:ascii="Times New Roman" w:hAnsi="Times New Roman" w:cs="Times New Roman"/>
          <w:sz w:val="28"/>
          <w:szCs w:val="28"/>
        </w:rPr>
        <w:t>ных функций и механизмов воздействия на современное общество, пр</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обрели особую актуальность на рубеже ХХ </w:t>
      </w:r>
      <w:r w:rsidR="00C463A9">
        <w:rPr>
          <w:rFonts w:ascii="Times New Roman" w:hAnsi="Times New Roman" w:cs="Times New Roman"/>
          <w:sz w:val="28"/>
          <w:szCs w:val="28"/>
        </w:rPr>
        <w:t>-</w:t>
      </w:r>
      <w:r w:rsidR="00C56C23">
        <w:rPr>
          <w:rFonts w:ascii="Times New Roman" w:hAnsi="Times New Roman" w:cs="Times New Roman"/>
          <w:sz w:val="28"/>
          <w:szCs w:val="28"/>
        </w:rPr>
        <w:t xml:space="preserve"> </w:t>
      </w:r>
      <w:r w:rsidRPr="00645F91">
        <w:rPr>
          <w:rFonts w:ascii="Times New Roman" w:hAnsi="Times New Roman" w:cs="Times New Roman"/>
          <w:sz w:val="28"/>
          <w:szCs w:val="28"/>
        </w:rPr>
        <w:t>ХХ</w:t>
      </w:r>
      <w:r w:rsidRPr="00645F91">
        <w:rPr>
          <w:rFonts w:ascii="Times New Roman" w:hAnsi="Times New Roman" w:cs="Times New Roman"/>
          <w:sz w:val="28"/>
          <w:szCs w:val="28"/>
          <w:lang w:val="en-US"/>
        </w:rPr>
        <w:t>I</w:t>
      </w:r>
      <w:r w:rsidR="00C56C23">
        <w:rPr>
          <w:rFonts w:ascii="Times New Roman" w:hAnsi="Times New Roman" w:cs="Times New Roman"/>
          <w:sz w:val="28"/>
          <w:szCs w:val="28"/>
        </w:rPr>
        <w:t xml:space="preserve"> </w:t>
      </w:r>
      <w:r w:rsidR="00C463A9">
        <w:rPr>
          <w:rFonts w:ascii="Times New Roman" w:hAnsi="Times New Roman" w:cs="Times New Roman"/>
          <w:sz w:val="28"/>
          <w:szCs w:val="28"/>
        </w:rPr>
        <w:t>в.</w:t>
      </w:r>
      <w:r w:rsidR="00C56C23">
        <w:rPr>
          <w:rFonts w:ascii="Times New Roman" w:hAnsi="Times New Roman" w:cs="Times New Roman"/>
          <w:sz w:val="28"/>
          <w:szCs w:val="28"/>
        </w:rPr>
        <w:t>в</w:t>
      </w:r>
      <w:r w:rsidRPr="00645F91">
        <w:rPr>
          <w:rFonts w:ascii="Times New Roman" w:hAnsi="Times New Roman" w:cs="Times New Roman"/>
          <w:sz w:val="28"/>
          <w:szCs w:val="28"/>
        </w:rPr>
        <w:t>.</w:t>
      </w:r>
      <w:r w:rsidRPr="00645F91">
        <w:rPr>
          <w:rFonts w:ascii="Times New Roman" w:hAnsi="Times New Roman" w:cs="Times New Roman"/>
          <w:b/>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Выше мы отмечали, что технология коммуникационной бинарн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сти на первый взгляд практически не проявляла себя в течение </w:t>
      </w:r>
      <w:r w:rsidR="00C56C23">
        <w:rPr>
          <w:rFonts w:ascii="Times New Roman" w:hAnsi="Times New Roman" w:cs="Times New Roman"/>
          <w:sz w:val="28"/>
          <w:szCs w:val="28"/>
        </w:rPr>
        <w:t>1990-х гг.</w:t>
      </w:r>
      <w:r w:rsidRPr="00645F91">
        <w:rPr>
          <w:rFonts w:ascii="Times New Roman" w:hAnsi="Times New Roman" w:cs="Times New Roman"/>
          <w:sz w:val="28"/>
          <w:szCs w:val="28"/>
        </w:rPr>
        <w:t>, поскольку не было политической силы, способной синхронизировать в рамках конкретной цели медийный и художественный коммуникац</w:t>
      </w:r>
      <w:r w:rsidRPr="00645F91">
        <w:rPr>
          <w:rFonts w:ascii="Times New Roman" w:hAnsi="Times New Roman" w:cs="Times New Roman"/>
          <w:sz w:val="28"/>
          <w:szCs w:val="28"/>
        </w:rPr>
        <w:t>и</w:t>
      </w:r>
      <w:r w:rsidRPr="00645F91">
        <w:rPr>
          <w:rFonts w:ascii="Times New Roman" w:hAnsi="Times New Roman" w:cs="Times New Roman"/>
          <w:sz w:val="28"/>
          <w:szCs w:val="28"/>
        </w:rPr>
        <w:t>онные потоки. Тем не менее, в рамках проведенного выше обзора мы уже обозначили причины смены главных героев объектов художестве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ной коммуникации в </w:t>
      </w:r>
      <w:r w:rsidR="00A96D21">
        <w:rPr>
          <w:rFonts w:ascii="Times New Roman" w:hAnsi="Times New Roman" w:cs="Times New Roman"/>
          <w:sz w:val="28"/>
          <w:szCs w:val="28"/>
        </w:rPr>
        <w:t>19</w:t>
      </w:r>
      <w:r w:rsidR="00C56C23">
        <w:rPr>
          <w:rFonts w:ascii="Times New Roman" w:hAnsi="Times New Roman" w:cs="Times New Roman"/>
          <w:sz w:val="28"/>
          <w:szCs w:val="28"/>
        </w:rPr>
        <w:t>90-х гг.</w:t>
      </w:r>
      <w:r w:rsidRPr="00645F91">
        <w:rPr>
          <w:rFonts w:ascii="Times New Roman" w:hAnsi="Times New Roman" w:cs="Times New Roman"/>
          <w:sz w:val="28"/>
          <w:szCs w:val="28"/>
        </w:rPr>
        <w:t>: «честные чекисты» пришли на смену «криминальным талантам», поскольку этого требовали аудиторные ожидания массового читателя и зрителя. Данные настроения чутко ул</w:t>
      </w:r>
      <w:r w:rsidRPr="00645F91">
        <w:rPr>
          <w:rFonts w:ascii="Times New Roman" w:hAnsi="Times New Roman" w:cs="Times New Roman"/>
          <w:sz w:val="28"/>
          <w:szCs w:val="28"/>
        </w:rPr>
        <w:t>о</w:t>
      </w:r>
      <w:r w:rsidRPr="00645F91">
        <w:rPr>
          <w:rFonts w:ascii="Times New Roman" w:hAnsi="Times New Roman" w:cs="Times New Roman"/>
          <w:sz w:val="28"/>
          <w:szCs w:val="28"/>
        </w:rPr>
        <w:t>вили и журналисты, и творцы объектов массовой культуры. Мы даже склонны считать, что это было стихийное проявление коммуникацио</w:t>
      </w:r>
      <w:r w:rsidRPr="00645F91">
        <w:rPr>
          <w:rFonts w:ascii="Times New Roman" w:hAnsi="Times New Roman" w:cs="Times New Roman"/>
          <w:sz w:val="28"/>
          <w:szCs w:val="28"/>
        </w:rPr>
        <w:t>н</w:t>
      </w:r>
      <w:r w:rsidRPr="00645F91">
        <w:rPr>
          <w:rFonts w:ascii="Times New Roman" w:hAnsi="Times New Roman" w:cs="Times New Roman"/>
          <w:sz w:val="28"/>
          <w:szCs w:val="28"/>
        </w:rPr>
        <w:t>ной бинарности: аудитория подтолкнула авторов к созданию журнал</w:t>
      </w:r>
      <w:r w:rsidRPr="00645F91">
        <w:rPr>
          <w:rFonts w:ascii="Times New Roman" w:hAnsi="Times New Roman" w:cs="Times New Roman"/>
          <w:sz w:val="28"/>
          <w:szCs w:val="28"/>
        </w:rPr>
        <w:t>и</w:t>
      </w:r>
      <w:r w:rsidRPr="00645F91">
        <w:rPr>
          <w:rFonts w:ascii="Times New Roman" w:hAnsi="Times New Roman" w:cs="Times New Roman"/>
          <w:sz w:val="28"/>
          <w:szCs w:val="28"/>
        </w:rPr>
        <w:t>стских и художественных произведений, повествующих о героических буднях борцов с криминалитетом. В результате произошла синхнониз</w:t>
      </w:r>
      <w:r w:rsidRPr="00645F91">
        <w:rPr>
          <w:rFonts w:ascii="Times New Roman" w:hAnsi="Times New Roman" w:cs="Times New Roman"/>
          <w:sz w:val="28"/>
          <w:szCs w:val="28"/>
        </w:rPr>
        <w:t>а</w:t>
      </w:r>
      <w:r w:rsidRPr="00645F91">
        <w:rPr>
          <w:rFonts w:ascii="Times New Roman" w:hAnsi="Times New Roman" w:cs="Times New Roman"/>
          <w:sz w:val="28"/>
          <w:szCs w:val="28"/>
        </w:rPr>
        <w:t>ция рационально-документального и художественно-эмоционального коммуникационных потоков, что является обязательным условиям э</w:t>
      </w:r>
      <w:r w:rsidRPr="00645F91">
        <w:rPr>
          <w:rFonts w:ascii="Times New Roman" w:hAnsi="Times New Roman" w:cs="Times New Roman"/>
          <w:sz w:val="28"/>
          <w:szCs w:val="28"/>
        </w:rPr>
        <w:t>ф</w:t>
      </w:r>
      <w:r w:rsidRPr="00645F91">
        <w:rPr>
          <w:rFonts w:ascii="Times New Roman" w:hAnsi="Times New Roman" w:cs="Times New Roman"/>
          <w:sz w:val="28"/>
          <w:szCs w:val="28"/>
        </w:rPr>
        <w:t>фективности этой технологии. Это дает нам возможность утве</w:t>
      </w:r>
      <w:r w:rsidR="00A96D21">
        <w:rPr>
          <w:rFonts w:ascii="Times New Roman" w:hAnsi="Times New Roman" w:cs="Times New Roman"/>
          <w:sz w:val="28"/>
          <w:szCs w:val="28"/>
        </w:rPr>
        <w:t>рждать, что общество к 2000 г.</w:t>
      </w:r>
      <w:r w:rsidRPr="00645F91">
        <w:rPr>
          <w:rFonts w:ascii="Times New Roman" w:hAnsi="Times New Roman" w:cs="Times New Roman"/>
          <w:sz w:val="28"/>
          <w:szCs w:val="28"/>
        </w:rPr>
        <w:t xml:space="preserve"> в целом было готово видеть на высших руков</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дящих постах России выходцев из спецслужб.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 xml:space="preserve">В рамках этой работы мы сосредоточили основное внимание на изучении </w:t>
      </w:r>
      <w:r w:rsidRPr="003E6B58">
        <w:rPr>
          <w:rFonts w:ascii="Times New Roman" w:hAnsi="Times New Roman" w:cs="Times New Roman"/>
          <w:spacing w:val="-4"/>
          <w:sz w:val="28"/>
          <w:szCs w:val="28"/>
        </w:rPr>
        <w:t>политического романа, но это не значит, что кинематограф играл меньшую роль в продвижении образа новых героев России. На наш взгляд, именно телесериалы способствовали укреплению лояльности обществе</w:t>
      </w:r>
      <w:r w:rsidRPr="003E6B58">
        <w:rPr>
          <w:rFonts w:ascii="Times New Roman" w:hAnsi="Times New Roman" w:cs="Times New Roman"/>
          <w:spacing w:val="-4"/>
          <w:sz w:val="28"/>
          <w:szCs w:val="28"/>
        </w:rPr>
        <w:t>н</w:t>
      </w:r>
      <w:r w:rsidRPr="003E6B58">
        <w:rPr>
          <w:rFonts w:ascii="Times New Roman" w:hAnsi="Times New Roman" w:cs="Times New Roman"/>
          <w:spacing w:val="-4"/>
          <w:sz w:val="28"/>
          <w:szCs w:val="28"/>
        </w:rPr>
        <w:lastRenderedPageBreak/>
        <w:t>ного мнения в отношении сотрудников силовых ведомств</w:t>
      </w:r>
      <w:r w:rsidRPr="00645F91">
        <w:rPr>
          <w:rFonts w:ascii="Times New Roman" w:hAnsi="Times New Roman" w:cs="Times New Roman"/>
          <w:sz w:val="28"/>
          <w:szCs w:val="28"/>
        </w:rPr>
        <w:t>, тогда как в 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чале </w:t>
      </w:r>
      <w:r w:rsidR="00A96D21">
        <w:rPr>
          <w:rFonts w:ascii="Times New Roman" w:hAnsi="Times New Roman" w:cs="Times New Roman"/>
          <w:sz w:val="28"/>
          <w:szCs w:val="28"/>
        </w:rPr>
        <w:t>1990-х гг.</w:t>
      </w:r>
      <w:r w:rsidRPr="00645F91">
        <w:rPr>
          <w:rFonts w:ascii="Times New Roman" w:hAnsi="Times New Roman" w:cs="Times New Roman"/>
          <w:sz w:val="28"/>
          <w:szCs w:val="28"/>
        </w:rPr>
        <w:t xml:space="preserve"> «агенты КГБ» были политическими «изгоями».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Вряд ли создатели первых серий «Улицы разбитых фонарей»  ожидали, что станут первооткрывателями целого направления: телев</w:t>
      </w:r>
      <w:r w:rsidRPr="00645F91">
        <w:rPr>
          <w:rFonts w:ascii="Times New Roman" w:hAnsi="Times New Roman" w:cs="Times New Roman"/>
          <w:sz w:val="28"/>
          <w:szCs w:val="28"/>
        </w:rPr>
        <w:t>и</w:t>
      </w:r>
      <w:r w:rsidRPr="00645F91">
        <w:rPr>
          <w:rFonts w:ascii="Times New Roman" w:hAnsi="Times New Roman" w:cs="Times New Roman"/>
          <w:sz w:val="28"/>
          <w:szCs w:val="28"/>
        </w:rPr>
        <w:t>зионной саги «о честных силовиках». Премьера сериа</w:t>
      </w:r>
      <w:r w:rsidR="00A96D21">
        <w:rPr>
          <w:rFonts w:ascii="Times New Roman" w:hAnsi="Times New Roman" w:cs="Times New Roman"/>
          <w:sz w:val="28"/>
          <w:szCs w:val="28"/>
        </w:rPr>
        <w:t>ла состоялась 4 я</w:t>
      </w:r>
      <w:r w:rsidR="00A96D21">
        <w:rPr>
          <w:rFonts w:ascii="Times New Roman" w:hAnsi="Times New Roman" w:cs="Times New Roman"/>
          <w:sz w:val="28"/>
          <w:szCs w:val="28"/>
        </w:rPr>
        <w:t>н</w:t>
      </w:r>
      <w:r w:rsidR="00A96D21">
        <w:rPr>
          <w:rFonts w:ascii="Times New Roman" w:hAnsi="Times New Roman" w:cs="Times New Roman"/>
          <w:sz w:val="28"/>
          <w:szCs w:val="28"/>
        </w:rPr>
        <w:t>варя 1998 г.</w:t>
      </w:r>
      <w:r w:rsidRPr="00645F91">
        <w:rPr>
          <w:rFonts w:ascii="Times New Roman" w:hAnsi="Times New Roman" w:cs="Times New Roman"/>
          <w:sz w:val="28"/>
          <w:szCs w:val="28"/>
        </w:rPr>
        <w:t xml:space="preserve"> и имела огромный успех у зрителей. Точное попадание в а</w:t>
      </w:r>
      <w:r w:rsidRPr="00645F91">
        <w:rPr>
          <w:rFonts w:ascii="Times New Roman" w:hAnsi="Times New Roman" w:cs="Times New Roman"/>
          <w:sz w:val="28"/>
          <w:szCs w:val="28"/>
        </w:rPr>
        <w:t>у</w:t>
      </w:r>
      <w:r w:rsidRPr="00645F91">
        <w:rPr>
          <w:rFonts w:ascii="Times New Roman" w:hAnsi="Times New Roman" w:cs="Times New Roman"/>
          <w:sz w:val="28"/>
          <w:szCs w:val="28"/>
        </w:rPr>
        <w:t>диторные ожидания не ограничивается только коммерческим успехом. Смена политико-идеологических ориентиров власти (либерализма на консерватизм) породила социальный запрос на «диктатуру закона», на суровых, честных борцов с криминалитетом, которым народ вручит мандат на правление. Этот сериал сыграл роль своеобразного плебисц</w:t>
      </w:r>
      <w:r w:rsidRPr="00645F91">
        <w:rPr>
          <w:rFonts w:ascii="Times New Roman" w:hAnsi="Times New Roman" w:cs="Times New Roman"/>
          <w:sz w:val="28"/>
          <w:szCs w:val="28"/>
        </w:rPr>
        <w:t>и</w:t>
      </w:r>
      <w:r w:rsidRPr="00645F91">
        <w:rPr>
          <w:rFonts w:ascii="Times New Roman" w:hAnsi="Times New Roman" w:cs="Times New Roman"/>
          <w:sz w:val="28"/>
          <w:szCs w:val="28"/>
        </w:rPr>
        <w:t>та, по результатам которого Кремлю стало ясно, из каких слоев надо в</w:t>
      </w:r>
      <w:r w:rsidRPr="00645F91">
        <w:rPr>
          <w:rFonts w:ascii="Times New Roman" w:hAnsi="Times New Roman" w:cs="Times New Roman"/>
          <w:sz w:val="28"/>
          <w:szCs w:val="28"/>
        </w:rPr>
        <w:t>ы</w:t>
      </w:r>
      <w:r w:rsidRPr="00645F91">
        <w:rPr>
          <w:rFonts w:ascii="Times New Roman" w:hAnsi="Times New Roman" w:cs="Times New Roman"/>
          <w:sz w:val="28"/>
          <w:szCs w:val="28"/>
        </w:rPr>
        <w:t xml:space="preserve">двигать на политические должности претендентов, имеющих хорошие шансы получить широкую общественную поддержку.  </w:t>
      </w:r>
    </w:p>
    <w:p w:rsidR="00645F91" w:rsidRPr="00645F91" w:rsidRDefault="00A96D21" w:rsidP="00EC6DF1">
      <w:pPr>
        <w:spacing w:after="0" w:line="312" w:lineRule="auto"/>
        <w:ind w:firstLine="680"/>
        <w:contextualSpacing/>
        <w:jc w:val="both"/>
        <w:rPr>
          <w:rFonts w:ascii="Times New Roman" w:hAnsi="Times New Roman" w:cs="Times New Roman"/>
          <w:b/>
          <w:sz w:val="28"/>
          <w:szCs w:val="28"/>
        </w:rPr>
      </w:pPr>
      <w:r>
        <w:rPr>
          <w:rFonts w:ascii="Times New Roman" w:hAnsi="Times New Roman" w:cs="Times New Roman"/>
          <w:sz w:val="28"/>
          <w:szCs w:val="28"/>
        </w:rPr>
        <w:t>В 1999 г.</w:t>
      </w:r>
      <w:r w:rsidR="00645F91" w:rsidRPr="00645F91">
        <w:rPr>
          <w:rFonts w:ascii="Times New Roman" w:hAnsi="Times New Roman" w:cs="Times New Roman"/>
          <w:sz w:val="28"/>
          <w:szCs w:val="28"/>
        </w:rPr>
        <w:t xml:space="preserve"> стартовал еще один телесериал – «Агент национа</w:t>
      </w:r>
      <w:r>
        <w:rPr>
          <w:rFonts w:ascii="Times New Roman" w:hAnsi="Times New Roman" w:cs="Times New Roman"/>
          <w:sz w:val="28"/>
          <w:szCs w:val="28"/>
        </w:rPr>
        <w:t>льной безопасности». В 2000 г.</w:t>
      </w:r>
      <w:r w:rsidR="00645F91" w:rsidRPr="00645F91">
        <w:rPr>
          <w:rFonts w:ascii="Times New Roman" w:hAnsi="Times New Roman" w:cs="Times New Roman"/>
          <w:sz w:val="28"/>
          <w:szCs w:val="28"/>
        </w:rPr>
        <w:t xml:space="preserve"> тему продолжили «Убойная сила» и «Марш Турецкого». Таким образом, менее чем за три года все основные фед</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ральные каналы обзавелись собственными сериалами о борцах с безз</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конием.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На наш взгляд, в полнометражном кино симптоматичным, с пол</w:t>
      </w:r>
      <w:r w:rsidRPr="00645F91">
        <w:rPr>
          <w:rFonts w:ascii="Times New Roman" w:hAnsi="Times New Roman" w:cs="Times New Roman"/>
          <w:sz w:val="28"/>
          <w:szCs w:val="28"/>
        </w:rPr>
        <w:t>и</w:t>
      </w:r>
      <w:r w:rsidRPr="00645F91">
        <w:rPr>
          <w:rFonts w:ascii="Times New Roman" w:hAnsi="Times New Roman" w:cs="Times New Roman"/>
          <w:sz w:val="28"/>
          <w:szCs w:val="28"/>
        </w:rPr>
        <w:t>тико-идеологических позиций, ста</w:t>
      </w:r>
      <w:r w:rsidR="00A96D21">
        <w:rPr>
          <w:rFonts w:ascii="Times New Roman" w:hAnsi="Times New Roman" w:cs="Times New Roman"/>
          <w:sz w:val="28"/>
          <w:szCs w:val="28"/>
        </w:rPr>
        <w:t>л самый кассовый фильм 2000 г.</w:t>
      </w:r>
      <w:r w:rsidRPr="00645F91">
        <w:rPr>
          <w:rFonts w:ascii="Times New Roman" w:hAnsi="Times New Roman" w:cs="Times New Roman"/>
          <w:sz w:val="28"/>
          <w:szCs w:val="28"/>
        </w:rPr>
        <w:t xml:space="preserve"> «Брат-2». В отличие от первого фильма, в продолжении киноистории ее </w:t>
      </w:r>
      <w:r w:rsidRPr="003E6B58">
        <w:rPr>
          <w:rFonts w:ascii="Times New Roman" w:hAnsi="Times New Roman" w:cs="Times New Roman"/>
          <w:spacing w:val="-4"/>
          <w:sz w:val="28"/>
          <w:szCs w:val="28"/>
        </w:rPr>
        <w:t>создатели точно передали разочарование российского общества либерал</w:t>
      </w:r>
      <w:r w:rsidRPr="003E6B58">
        <w:rPr>
          <w:rFonts w:ascii="Times New Roman" w:hAnsi="Times New Roman" w:cs="Times New Roman"/>
          <w:spacing w:val="-4"/>
          <w:sz w:val="28"/>
          <w:szCs w:val="28"/>
        </w:rPr>
        <w:t>ь</w:t>
      </w:r>
      <w:r w:rsidRPr="003E6B58">
        <w:rPr>
          <w:rFonts w:ascii="Times New Roman" w:hAnsi="Times New Roman" w:cs="Times New Roman"/>
          <w:spacing w:val="-4"/>
          <w:sz w:val="28"/>
          <w:szCs w:val="28"/>
        </w:rPr>
        <w:t>ным проектом, который так и не был реализован. Результатом этого ра</w:t>
      </w:r>
      <w:r w:rsidRPr="003E6B58">
        <w:rPr>
          <w:rFonts w:ascii="Times New Roman" w:hAnsi="Times New Roman" w:cs="Times New Roman"/>
          <w:spacing w:val="-4"/>
          <w:sz w:val="28"/>
          <w:szCs w:val="28"/>
        </w:rPr>
        <w:t>з</w:t>
      </w:r>
      <w:r w:rsidRPr="003E6B58">
        <w:rPr>
          <w:rFonts w:ascii="Times New Roman" w:hAnsi="Times New Roman" w:cs="Times New Roman"/>
          <w:spacing w:val="-4"/>
          <w:sz w:val="28"/>
          <w:szCs w:val="28"/>
        </w:rPr>
        <w:t>очарования стал «антиамериканизм», который являлся главным содерж</w:t>
      </w:r>
      <w:r w:rsidRPr="003E6B58">
        <w:rPr>
          <w:rFonts w:ascii="Times New Roman" w:hAnsi="Times New Roman" w:cs="Times New Roman"/>
          <w:spacing w:val="-4"/>
          <w:sz w:val="28"/>
          <w:szCs w:val="28"/>
        </w:rPr>
        <w:t>а</w:t>
      </w:r>
      <w:r w:rsidRPr="003E6B58">
        <w:rPr>
          <w:rFonts w:ascii="Times New Roman" w:hAnsi="Times New Roman" w:cs="Times New Roman"/>
          <w:spacing w:val="-4"/>
          <w:sz w:val="28"/>
          <w:szCs w:val="28"/>
        </w:rPr>
        <w:t>тельным стержнем сюжетной линии. Также создатели фильма активно эксплуатировали тему национального возрождения, которая выра</w:t>
      </w:r>
      <w:r w:rsidRPr="00645F91">
        <w:rPr>
          <w:rFonts w:ascii="Times New Roman" w:hAnsi="Times New Roman" w:cs="Times New Roman"/>
          <w:sz w:val="28"/>
          <w:szCs w:val="28"/>
        </w:rPr>
        <w:t>зилась, опять же, в победе над американским и украинским криминалитетом. Таким образом, «Брат-2» можно рассматривать в качестве художестве</w:t>
      </w:r>
      <w:r w:rsidRPr="00645F91">
        <w:rPr>
          <w:rFonts w:ascii="Times New Roman" w:hAnsi="Times New Roman" w:cs="Times New Roman"/>
          <w:sz w:val="28"/>
          <w:szCs w:val="28"/>
        </w:rPr>
        <w:t>н</w:t>
      </w:r>
      <w:r w:rsidRPr="00645F91">
        <w:rPr>
          <w:rFonts w:ascii="Times New Roman" w:hAnsi="Times New Roman" w:cs="Times New Roman"/>
          <w:sz w:val="28"/>
          <w:szCs w:val="28"/>
        </w:rPr>
        <w:t>ного обоснования политико-идеологического курса нулевых годов.</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Из неохватного количества литературных произведений на пол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тическую тему, вышедших в течение </w:t>
      </w:r>
      <w:r w:rsidR="00A96D21">
        <w:rPr>
          <w:rFonts w:ascii="Times New Roman" w:hAnsi="Times New Roman" w:cs="Times New Roman"/>
          <w:sz w:val="28"/>
          <w:szCs w:val="28"/>
        </w:rPr>
        <w:t>1990-х гг.</w:t>
      </w:r>
      <w:r w:rsidRPr="00645F91">
        <w:rPr>
          <w:rFonts w:ascii="Times New Roman" w:hAnsi="Times New Roman" w:cs="Times New Roman"/>
          <w:sz w:val="28"/>
          <w:szCs w:val="28"/>
        </w:rPr>
        <w:t>, были выбраны романы Ф.Незнанского, А.Проханова, Ю.Дубова и В.Пелевина. Выбор этих а</w:t>
      </w:r>
      <w:r w:rsidRPr="00645F91">
        <w:rPr>
          <w:rFonts w:ascii="Times New Roman" w:hAnsi="Times New Roman" w:cs="Times New Roman"/>
          <w:sz w:val="28"/>
          <w:szCs w:val="28"/>
        </w:rPr>
        <w:t>в</w:t>
      </w:r>
      <w:r w:rsidRPr="00645F91">
        <w:rPr>
          <w:rFonts w:ascii="Times New Roman" w:hAnsi="Times New Roman" w:cs="Times New Roman"/>
          <w:sz w:val="28"/>
          <w:szCs w:val="28"/>
        </w:rPr>
        <w:t>торов представляется нам репрезентативным потому, что они предста</w:t>
      </w:r>
      <w:r w:rsidRPr="00645F91">
        <w:rPr>
          <w:rFonts w:ascii="Times New Roman" w:hAnsi="Times New Roman" w:cs="Times New Roman"/>
          <w:sz w:val="28"/>
          <w:szCs w:val="28"/>
        </w:rPr>
        <w:t>в</w:t>
      </w:r>
      <w:r w:rsidRPr="00645F91">
        <w:rPr>
          <w:rFonts w:ascii="Times New Roman" w:hAnsi="Times New Roman" w:cs="Times New Roman"/>
          <w:sz w:val="28"/>
          <w:szCs w:val="28"/>
        </w:rPr>
        <w:t>ляют современную массовую литературу достаточно высокого эстетич</w:t>
      </w:r>
      <w:r w:rsidRPr="00645F91">
        <w:rPr>
          <w:rFonts w:ascii="Times New Roman" w:hAnsi="Times New Roman" w:cs="Times New Roman"/>
          <w:sz w:val="28"/>
          <w:szCs w:val="28"/>
        </w:rPr>
        <w:t>е</w:t>
      </w:r>
      <w:r w:rsidRPr="00645F91">
        <w:rPr>
          <w:rFonts w:ascii="Times New Roman" w:hAnsi="Times New Roman" w:cs="Times New Roman"/>
          <w:sz w:val="28"/>
          <w:szCs w:val="28"/>
        </w:rPr>
        <w:lastRenderedPageBreak/>
        <w:t>ского уровня, а также имеют разные политико-идеологические ценн</w:t>
      </w:r>
      <w:r w:rsidRPr="00645F91">
        <w:rPr>
          <w:rFonts w:ascii="Times New Roman" w:hAnsi="Times New Roman" w:cs="Times New Roman"/>
          <w:sz w:val="28"/>
          <w:szCs w:val="28"/>
        </w:rPr>
        <w:t>о</w:t>
      </w:r>
      <w:r w:rsidRPr="00645F91">
        <w:rPr>
          <w:rFonts w:ascii="Times New Roman" w:hAnsi="Times New Roman" w:cs="Times New Roman"/>
          <w:sz w:val="28"/>
          <w:szCs w:val="28"/>
        </w:rPr>
        <w:t>сти, что прямо проявилось в их творчестве. Кроме того, в произведениях указанных авторов охвачены основные политические темы периода. Все это вместе обеспечивает максимальный охват аудитории, интересу</w:t>
      </w:r>
      <w:r w:rsidRPr="00645F91">
        <w:rPr>
          <w:rFonts w:ascii="Times New Roman" w:hAnsi="Times New Roman" w:cs="Times New Roman"/>
          <w:sz w:val="28"/>
          <w:szCs w:val="28"/>
        </w:rPr>
        <w:t>ю</w:t>
      </w:r>
      <w:r w:rsidRPr="00645F91">
        <w:rPr>
          <w:rFonts w:ascii="Times New Roman" w:hAnsi="Times New Roman" w:cs="Times New Roman"/>
          <w:sz w:val="28"/>
          <w:szCs w:val="28"/>
        </w:rPr>
        <w:t>щейся политическим процессом и его отражением в художественной л</w:t>
      </w:r>
      <w:r w:rsidRPr="00645F91">
        <w:rPr>
          <w:rFonts w:ascii="Times New Roman" w:hAnsi="Times New Roman" w:cs="Times New Roman"/>
          <w:sz w:val="28"/>
          <w:szCs w:val="28"/>
        </w:rPr>
        <w:t>и</w:t>
      </w:r>
      <w:r w:rsidRPr="00645F91">
        <w:rPr>
          <w:rFonts w:ascii="Times New Roman" w:hAnsi="Times New Roman" w:cs="Times New Roman"/>
          <w:sz w:val="28"/>
          <w:szCs w:val="28"/>
        </w:rPr>
        <w:t>тературе. Здесь стоит подчеркнуть, что предметом нашего внимания стал пласт массовой литературы, которая отражает, прежде всего, си</w:t>
      </w:r>
      <w:r w:rsidRPr="00645F91">
        <w:rPr>
          <w:rFonts w:ascii="Times New Roman" w:hAnsi="Times New Roman" w:cs="Times New Roman"/>
          <w:sz w:val="28"/>
          <w:szCs w:val="28"/>
        </w:rPr>
        <w:t>ю</w:t>
      </w:r>
      <w:r w:rsidRPr="00645F91">
        <w:rPr>
          <w:rFonts w:ascii="Times New Roman" w:hAnsi="Times New Roman" w:cs="Times New Roman"/>
          <w:sz w:val="28"/>
          <w:szCs w:val="28"/>
        </w:rPr>
        <w:t>минутные общие тенденции, происходящие в обществе, особенно  в его политико-криминологическом аспекте. В этой литературе, как правило, нет глубоко прописанных характеров, а типичный герой – жертва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тических ситуаций. Тем не менее, произведения на политические темы интересны тем, что полноправными действующими лицами в них в</w:t>
      </w:r>
      <w:r w:rsidRPr="00645F91">
        <w:rPr>
          <w:rFonts w:ascii="Times New Roman" w:hAnsi="Times New Roman" w:cs="Times New Roman"/>
          <w:sz w:val="28"/>
          <w:szCs w:val="28"/>
        </w:rPr>
        <w:t>ы</w:t>
      </w:r>
      <w:r w:rsidRPr="00645F91">
        <w:rPr>
          <w:rFonts w:ascii="Times New Roman" w:hAnsi="Times New Roman" w:cs="Times New Roman"/>
          <w:sz w:val="28"/>
          <w:szCs w:val="28"/>
        </w:rPr>
        <w:t>ступают политические силы. Трансформируясь в образную систему х</w:t>
      </w:r>
      <w:r w:rsidRPr="00645F91">
        <w:rPr>
          <w:rFonts w:ascii="Times New Roman" w:hAnsi="Times New Roman" w:cs="Times New Roman"/>
          <w:sz w:val="28"/>
          <w:szCs w:val="28"/>
        </w:rPr>
        <w:t>у</w:t>
      </w:r>
      <w:r w:rsidRPr="00645F91">
        <w:rPr>
          <w:rFonts w:ascii="Times New Roman" w:hAnsi="Times New Roman" w:cs="Times New Roman"/>
          <w:sz w:val="28"/>
          <w:szCs w:val="28"/>
        </w:rPr>
        <w:t>дожественного текста, их политические доктрины становятся понятней широкой читательской аудитории. То же можно сказать и о персонажах российской истории. Действуя в структуре романного повествования, они доносят до читателя политическое содержание эпохи, ее эмоци</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нально-нравственный колорит, чего практически невозможно добиться средствами академических работ.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Накопление продуктивных эстетических качеств политической 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тературы в первой половине </w:t>
      </w:r>
      <w:r w:rsidR="00C56C23">
        <w:rPr>
          <w:rFonts w:ascii="Times New Roman" w:hAnsi="Times New Roman" w:cs="Times New Roman"/>
          <w:sz w:val="28"/>
          <w:szCs w:val="28"/>
        </w:rPr>
        <w:t>1990-х гг.</w:t>
      </w:r>
      <w:r w:rsidRPr="00645F91">
        <w:rPr>
          <w:rFonts w:ascii="Times New Roman" w:hAnsi="Times New Roman" w:cs="Times New Roman"/>
          <w:sz w:val="28"/>
          <w:szCs w:val="28"/>
        </w:rPr>
        <w:t xml:space="preserve"> подкреплялось  феноменом, к</w:t>
      </w:r>
      <w:r w:rsidRPr="00645F91">
        <w:rPr>
          <w:rFonts w:ascii="Times New Roman" w:hAnsi="Times New Roman" w:cs="Times New Roman"/>
          <w:sz w:val="28"/>
          <w:szCs w:val="28"/>
        </w:rPr>
        <w:t>о</w:t>
      </w:r>
      <w:r w:rsidRPr="00645F91">
        <w:rPr>
          <w:rFonts w:ascii="Times New Roman" w:hAnsi="Times New Roman" w:cs="Times New Roman"/>
          <w:sz w:val="28"/>
          <w:szCs w:val="28"/>
        </w:rPr>
        <w:t>торый мы можем обозначить как «эффект нанизывания». Он был хара</w:t>
      </w:r>
      <w:r w:rsidRPr="00645F91">
        <w:rPr>
          <w:rFonts w:ascii="Times New Roman" w:hAnsi="Times New Roman" w:cs="Times New Roman"/>
          <w:sz w:val="28"/>
          <w:szCs w:val="28"/>
        </w:rPr>
        <w:t>к</w:t>
      </w:r>
      <w:r w:rsidRPr="00645F91">
        <w:rPr>
          <w:rFonts w:ascii="Times New Roman" w:hAnsi="Times New Roman" w:cs="Times New Roman"/>
          <w:sz w:val="28"/>
          <w:szCs w:val="28"/>
        </w:rPr>
        <w:t xml:space="preserve">терен для политического климата предыдущего короткого, но важного по своему содержанию периода российской истории – перестройки.  «Эффект нанизывания», на наш взгляд, возникает в информационном поле,  и суть его заключается в том, что </w:t>
      </w:r>
      <w:r w:rsidRPr="00C463A9">
        <w:rPr>
          <w:rFonts w:ascii="Times New Roman" w:hAnsi="Times New Roman" w:cs="Times New Roman"/>
          <w:sz w:val="28"/>
          <w:szCs w:val="28"/>
        </w:rPr>
        <w:t>уже введенная в рамки общес</w:t>
      </w:r>
      <w:r w:rsidRPr="00C463A9">
        <w:rPr>
          <w:rFonts w:ascii="Times New Roman" w:hAnsi="Times New Roman" w:cs="Times New Roman"/>
          <w:sz w:val="28"/>
          <w:szCs w:val="28"/>
        </w:rPr>
        <w:t>т</w:t>
      </w:r>
      <w:r w:rsidRPr="00C463A9">
        <w:rPr>
          <w:rFonts w:ascii="Times New Roman" w:hAnsi="Times New Roman" w:cs="Times New Roman"/>
          <w:sz w:val="28"/>
          <w:szCs w:val="28"/>
        </w:rPr>
        <w:t xml:space="preserve">венной дискуссии тематика актуализируется с учетом содержания новой повестки дня. </w:t>
      </w:r>
      <w:r w:rsidRPr="00645F91">
        <w:rPr>
          <w:rFonts w:ascii="Times New Roman" w:hAnsi="Times New Roman" w:cs="Times New Roman"/>
          <w:sz w:val="28"/>
          <w:szCs w:val="28"/>
        </w:rPr>
        <w:t>Для СМИ это удобно потому, что они информируют ауд</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торию в рамках уже внедренной темы, то есть сообщают подробности. Прессе не надо доказывать, что новое сообщение актуально, поскольку тема уже заняла место в информационной повестке дня.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 xml:space="preserve">Историко-политические события </w:t>
      </w:r>
      <w:r w:rsidR="00640CED">
        <w:rPr>
          <w:rFonts w:ascii="Times New Roman" w:hAnsi="Times New Roman" w:cs="Times New Roman"/>
          <w:sz w:val="28"/>
          <w:szCs w:val="28"/>
        </w:rPr>
        <w:t>1990-х гг.</w:t>
      </w:r>
      <w:r w:rsidRPr="00645F91">
        <w:rPr>
          <w:rFonts w:ascii="Times New Roman" w:hAnsi="Times New Roman" w:cs="Times New Roman"/>
          <w:sz w:val="28"/>
          <w:szCs w:val="28"/>
        </w:rPr>
        <w:t>, так или иначе, прои</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ходили и развивались в фарватере президентских выборов. Новую тему, которая появилась в этот период, можно обозначить как «войну кланов». Многие понимали, что элита не едина, но в этот период противоборство </w:t>
      </w:r>
      <w:r w:rsidRPr="00645F91">
        <w:rPr>
          <w:rFonts w:ascii="Times New Roman" w:hAnsi="Times New Roman" w:cs="Times New Roman"/>
          <w:sz w:val="28"/>
          <w:szCs w:val="28"/>
        </w:rPr>
        <w:lastRenderedPageBreak/>
        <w:t>велось с активным привлечением СМИ, превращая заговоры и интриги в элемент публичной политики. После переи</w:t>
      </w:r>
      <w:r w:rsidR="00C56C23">
        <w:rPr>
          <w:rFonts w:ascii="Times New Roman" w:hAnsi="Times New Roman" w:cs="Times New Roman"/>
          <w:sz w:val="28"/>
          <w:szCs w:val="28"/>
        </w:rPr>
        <w:t>збрания на пост президента Б.</w:t>
      </w:r>
      <w:r w:rsidRPr="00645F91">
        <w:rPr>
          <w:rFonts w:ascii="Times New Roman" w:hAnsi="Times New Roman" w:cs="Times New Roman"/>
          <w:sz w:val="28"/>
          <w:szCs w:val="28"/>
        </w:rPr>
        <w:t xml:space="preserve">Ельцин ложится на сложную операцию. Это сразу поставило </w:t>
      </w:r>
      <w:r w:rsidRPr="00645F91">
        <w:rPr>
          <w:rFonts w:ascii="Times New Roman" w:hAnsi="Times New Roman" w:cs="Times New Roman"/>
          <w:b/>
          <w:sz w:val="28"/>
          <w:szCs w:val="28"/>
        </w:rPr>
        <w:t>вопрос о преемнике,</w:t>
      </w:r>
      <w:r w:rsidRPr="00645F91">
        <w:rPr>
          <w:rFonts w:ascii="Times New Roman" w:hAnsi="Times New Roman" w:cs="Times New Roman"/>
          <w:sz w:val="28"/>
          <w:szCs w:val="28"/>
        </w:rPr>
        <w:t xml:space="preserve"> поэтому уже с первого года второго президентства Б.Ельцина и вплоть до  конца 1999 года  политические кланы были зан</w:t>
      </w:r>
      <w:r w:rsidRPr="00645F91">
        <w:rPr>
          <w:rFonts w:ascii="Times New Roman" w:hAnsi="Times New Roman" w:cs="Times New Roman"/>
          <w:sz w:val="28"/>
          <w:szCs w:val="28"/>
        </w:rPr>
        <w:t>я</w:t>
      </w:r>
      <w:r w:rsidRPr="00645F91">
        <w:rPr>
          <w:rFonts w:ascii="Times New Roman" w:hAnsi="Times New Roman" w:cs="Times New Roman"/>
          <w:sz w:val="28"/>
          <w:szCs w:val="28"/>
        </w:rPr>
        <w:t>ты продвижением своих кандидатур.</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Одновременно началась очередная волна приватизации. На торги выставлялись лучшие активы российской экономики, поэтому разверн</w:t>
      </w:r>
      <w:r w:rsidRPr="00645F91">
        <w:rPr>
          <w:rFonts w:ascii="Times New Roman" w:hAnsi="Times New Roman" w:cs="Times New Roman"/>
          <w:sz w:val="28"/>
          <w:szCs w:val="28"/>
        </w:rPr>
        <w:t>у</w:t>
      </w:r>
      <w:r w:rsidRPr="00645F91">
        <w:rPr>
          <w:rFonts w:ascii="Times New Roman" w:hAnsi="Times New Roman" w:cs="Times New Roman"/>
          <w:sz w:val="28"/>
          <w:szCs w:val="28"/>
        </w:rPr>
        <w:t>лась жесткая борьба за них, с использованием всех доступных р</w:t>
      </w:r>
      <w:r w:rsidR="00A96D21">
        <w:rPr>
          <w:rFonts w:ascii="Times New Roman" w:hAnsi="Times New Roman" w:cs="Times New Roman"/>
          <w:sz w:val="28"/>
          <w:szCs w:val="28"/>
        </w:rPr>
        <w:t>есурсов. После дефолта 1998 г.</w:t>
      </w:r>
      <w:r w:rsidRPr="00645F91">
        <w:rPr>
          <w:rFonts w:ascii="Times New Roman" w:hAnsi="Times New Roman" w:cs="Times New Roman"/>
          <w:sz w:val="28"/>
          <w:szCs w:val="28"/>
        </w:rPr>
        <w:t xml:space="preserve"> в лексиконе российских СМИ появляется новый термин – «олигарх». Все, кто попал под это определение, становятся м</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дийными фигурами, и скоро практически каждый гражданин России мог перечислить ведущих бизнесменов России. </w:t>
      </w:r>
    </w:p>
    <w:p w:rsidR="00645F91" w:rsidRPr="00C463A9" w:rsidRDefault="00645F91" w:rsidP="00EC6DF1">
      <w:pPr>
        <w:spacing w:after="0" w:line="312" w:lineRule="auto"/>
        <w:ind w:firstLine="680"/>
        <w:contextualSpacing/>
        <w:jc w:val="both"/>
        <w:rPr>
          <w:rFonts w:ascii="Times New Roman" w:hAnsi="Times New Roman" w:cs="Times New Roman"/>
          <w:sz w:val="28"/>
          <w:szCs w:val="28"/>
        </w:rPr>
      </w:pPr>
      <w:r w:rsidRPr="00C463A9">
        <w:rPr>
          <w:rFonts w:ascii="Times New Roman" w:hAnsi="Times New Roman" w:cs="Times New Roman"/>
          <w:sz w:val="28"/>
          <w:szCs w:val="28"/>
        </w:rPr>
        <w:t xml:space="preserve">Итак, на наш взгляд, основными темами политического процесса в России в </w:t>
      </w:r>
      <w:r w:rsidR="00640CED" w:rsidRPr="00C463A9">
        <w:rPr>
          <w:rFonts w:ascii="Times New Roman" w:hAnsi="Times New Roman" w:cs="Times New Roman"/>
          <w:sz w:val="28"/>
          <w:szCs w:val="28"/>
        </w:rPr>
        <w:t>19</w:t>
      </w:r>
      <w:r w:rsidR="00C56C23" w:rsidRPr="00C463A9">
        <w:rPr>
          <w:rFonts w:ascii="Times New Roman" w:hAnsi="Times New Roman" w:cs="Times New Roman"/>
          <w:sz w:val="28"/>
          <w:szCs w:val="28"/>
        </w:rPr>
        <w:t>90-х гг.</w:t>
      </w:r>
      <w:r w:rsidRPr="00C463A9">
        <w:rPr>
          <w:rFonts w:ascii="Times New Roman" w:hAnsi="Times New Roman" w:cs="Times New Roman"/>
          <w:sz w:val="28"/>
          <w:szCs w:val="28"/>
        </w:rPr>
        <w:t xml:space="preserve"> были: президент и сам институт президентства, би</w:t>
      </w:r>
      <w:r w:rsidRPr="00C463A9">
        <w:rPr>
          <w:rFonts w:ascii="Times New Roman" w:hAnsi="Times New Roman" w:cs="Times New Roman"/>
          <w:sz w:val="28"/>
          <w:szCs w:val="28"/>
        </w:rPr>
        <w:t>з</w:t>
      </w:r>
      <w:r w:rsidRPr="00C463A9">
        <w:rPr>
          <w:rFonts w:ascii="Times New Roman" w:hAnsi="Times New Roman" w:cs="Times New Roman"/>
          <w:sz w:val="28"/>
          <w:szCs w:val="28"/>
        </w:rPr>
        <w:t>нес и бизнесмены,  отторжение российским обществом российской ве</w:t>
      </w:r>
      <w:r w:rsidRPr="00C463A9">
        <w:rPr>
          <w:rFonts w:ascii="Times New Roman" w:hAnsi="Times New Roman" w:cs="Times New Roman"/>
          <w:sz w:val="28"/>
          <w:szCs w:val="28"/>
        </w:rPr>
        <w:t>р</w:t>
      </w:r>
      <w:r w:rsidRPr="00C463A9">
        <w:rPr>
          <w:rFonts w:ascii="Times New Roman" w:hAnsi="Times New Roman" w:cs="Times New Roman"/>
          <w:sz w:val="28"/>
          <w:szCs w:val="28"/>
        </w:rPr>
        <w:t xml:space="preserve">сии либерализма, манипулятивная мощь СМИ.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Период с 1996 по</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1999 г</w:t>
      </w:r>
      <w:r w:rsidR="00A96D21">
        <w:rPr>
          <w:rFonts w:ascii="Times New Roman" w:hAnsi="Times New Roman" w:cs="Times New Roman"/>
          <w:sz w:val="28"/>
          <w:szCs w:val="28"/>
        </w:rPr>
        <w:t>г.</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стал очень плодотворным для отечес</w:t>
      </w:r>
      <w:r w:rsidRPr="00645F91">
        <w:rPr>
          <w:rFonts w:ascii="Times New Roman" w:hAnsi="Times New Roman" w:cs="Times New Roman"/>
          <w:sz w:val="28"/>
          <w:szCs w:val="28"/>
        </w:rPr>
        <w:t>т</w:t>
      </w:r>
      <w:r w:rsidRPr="00645F91">
        <w:rPr>
          <w:rFonts w:ascii="Times New Roman" w:hAnsi="Times New Roman" w:cs="Times New Roman"/>
          <w:sz w:val="28"/>
          <w:szCs w:val="28"/>
        </w:rPr>
        <w:t>венной массовой литературы. Действие выведенного  нами «эффекта нанизывания» проявлялось как в социально-политической, так и в лит</w:t>
      </w:r>
      <w:r w:rsidRPr="00645F91">
        <w:rPr>
          <w:rFonts w:ascii="Times New Roman" w:hAnsi="Times New Roman" w:cs="Times New Roman"/>
          <w:sz w:val="28"/>
          <w:szCs w:val="28"/>
        </w:rPr>
        <w:t>е</w:t>
      </w:r>
      <w:r w:rsidRPr="00645F91">
        <w:rPr>
          <w:rFonts w:ascii="Times New Roman" w:hAnsi="Times New Roman" w:cs="Times New Roman"/>
          <w:sz w:val="28"/>
          <w:szCs w:val="28"/>
        </w:rPr>
        <w:t>ратурно-творческой сфере, в особенности в разнообразных жанрах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литического романа. В них  вся обозначенная выше тематика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была широко представлена на книжных развалах. Однако художестве</w:t>
      </w:r>
      <w:r w:rsidRPr="00645F91">
        <w:rPr>
          <w:rFonts w:ascii="Times New Roman" w:hAnsi="Times New Roman" w:cs="Times New Roman"/>
          <w:sz w:val="28"/>
          <w:szCs w:val="28"/>
        </w:rPr>
        <w:t>н</w:t>
      </w:r>
      <w:r w:rsidRPr="00645F91">
        <w:rPr>
          <w:rFonts w:ascii="Times New Roman" w:hAnsi="Times New Roman" w:cs="Times New Roman"/>
          <w:sz w:val="28"/>
          <w:szCs w:val="28"/>
        </w:rPr>
        <w:t>ное осмысление  феномена президентства и личности президента имело особое значение для отечественной литературы в целом, и для развития русского политического романа в частности. Президентство как заво</w:t>
      </w:r>
      <w:r w:rsidRPr="00645F91">
        <w:rPr>
          <w:rFonts w:ascii="Times New Roman" w:hAnsi="Times New Roman" w:cs="Times New Roman"/>
          <w:sz w:val="28"/>
          <w:szCs w:val="28"/>
        </w:rPr>
        <w:t>е</w:t>
      </w:r>
      <w:r w:rsidRPr="00645F91">
        <w:rPr>
          <w:rFonts w:ascii="Times New Roman" w:hAnsi="Times New Roman" w:cs="Times New Roman"/>
          <w:sz w:val="28"/>
          <w:szCs w:val="28"/>
        </w:rPr>
        <w:t>вание либерализма и как новая социально-политическая и нравственная категория до определенного времени не слишком четко осознавалось политическим сознанием россиян советского (точнее горбачевского п</w:t>
      </w:r>
      <w:r w:rsidRPr="00645F91">
        <w:rPr>
          <w:rFonts w:ascii="Times New Roman" w:hAnsi="Times New Roman" w:cs="Times New Roman"/>
          <w:sz w:val="28"/>
          <w:szCs w:val="28"/>
        </w:rPr>
        <w:t>е</w:t>
      </w:r>
      <w:r w:rsidRPr="00645F91">
        <w:rPr>
          <w:rFonts w:ascii="Times New Roman" w:hAnsi="Times New Roman" w:cs="Times New Roman"/>
          <w:sz w:val="28"/>
          <w:szCs w:val="28"/>
        </w:rPr>
        <w:t>риода) – все-таки Горбачев был больше генсек ЦК КПСС, чем президент СССР. Сам факт его избрания не прямым всенародным голосованием, а депутатами позволял проводить прямую аналогию с практикой деятел</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ности Политбюро.   </w:t>
      </w:r>
    </w:p>
    <w:p w:rsidR="00645F91" w:rsidRPr="00645F91" w:rsidRDefault="00645F91" w:rsidP="003E6B58">
      <w:pPr>
        <w:keepNext/>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Среди множества романов на эту тему можно выделить два типа: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одни, не претендуя на масштабность замысла, выстроены по авантюрно-детективному  типу, имеют одну центральную сюжетную линию, но «проигрывают» ситуацию, соответствующую катастрофич</w:t>
      </w:r>
      <w:r w:rsidRPr="00645F91">
        <w:rPr>
          <w:rFonts w:ascii="Times New Roman" w:hAnsi="Times New Roman" w:cs="Times New Roman"/>
          <w:sz w:val="28"/>
          <w:szCs w:val="28"/>
        </w:rPr>
        <w:t>е</w:t>
      </w:r>
      <w:r w:rsidRPr="00645F91">
        <w:rPr>
          <w:rFonts w:ascii="Times New Roman" w:hAnsi="Times New Roman" w:cs="Times New Roman"/>
          <w:sz w:val="28"/>
          <w:szCs w:val="28"/>
        </w:rPr>
        <w:t>скому варианту политологического сценария вероятных событий и их последствий. Такие произведения критики относят к массовой литерат</w:t>
      </w:r>
      <w:r w:rsidRPr="00645F91">
        <w:rPr>
          <w:rFonts w:ascii="Times New Roman" w:hAnsi="Times New Roman" w:cs="Times New Roman"/>
          <w:sz w:val="28"/>
          <w:szCs w:val="28"/>
        </w:rPr>
        <w:t>у</w:t>
      </w:r>
      <w:r w:rsidRPr="00645F91">
        <w:rPr>
          <w:rFonts w:ascii="Times New Roman" w:hAnsi="Times New Roman" w:cs="Times New Roman"/>
          <w:sz w:val="28"/>
          <w:szCs w:val="28"/>
        </w:rPr>
        <w:t>ре и подчеркивают ее специфическое свойство – стремление дать совр</w:t>
      </w:r>
      <w:r w:rsidRPr="00645F91">
        <w:rPr>
          <w:rFonts w:ascii="Times New Roman" w:hAnsi="Times New Roman" w:cs="Times New Roman"/>
          <w:sz w:val="28"/>
          <w:szCs w:val="28"/>
        </w:rPr>
        <w:t>е</w:t>
      </w:r>
      <w:r w:rsidRPr="00645F91">
        <w:rPr>
          <w:rFonts w:ascii="Times New Roman" w:hAnsi="Times New Roman" w:cs="Times New Roman"/>
          <w:sz w:val="28"/>
          <w:szCs w:val="28"/>
        </w:rPr>
        <w:t>менный политический срез в упрощенном, сведенном к сумме опозн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ваемых  внешних признаков схематическом виде; </w:t>
      </w:r>
    </w:p>
    <w:p w:rsidR="00645F91" w:rsidRPr="00645F91" w:rsidRDefault="00645F91" w:rsidP="003E6B58">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другой тип представляют масштабные эпические повествования, стремящиеся, как роман  Э.Тополя «Завтра в России», охватить все сф</w:t>
      </w:r>
      <w:r w:rsidRPr="00645F91">
        <w:rPr>
          <w:rFonts w:ascii="Times New Roman" w:hAnsi="Times New Roman" w:cs="Times New Roman"/>
          <w:sz w:val="28"/>
          <w:szCs w:val="28"/>
        </w:rPr>
        <w:t>е</w:t>
      </w:r>
      <w:r w:rsidRPr="00645F91">
        <w:rPr>
          <w:rFonts w:ascii="Times New Roman" w:hAnsi="Times New Roman" w:cs="Times New Roman"/>
          <w:sz w:val="28"/>
          <w:szCs w:val="28"/>
        </w:rPr>
        <w:t>ры политической жизни. Они сложны по структуре, многоаспектны по политическому содержанию, имеют несколько переплетающихся с</w:t>
      </w:r>
      <w:r w:rsidRPr="00645F91">
        <w:rPr>
          <w:rFonts w:ascii="Times New Roman" w:hAnsi="Times New Roman" w:cs="Times New Roman"/>
          <w:sz w:val="28"/>
          <w:szCs w:val="28"/>
        </w:rPr>
        <w:t>ю</w:t>
      </w:r>
      <w:r w:rsidRPr="00645F91">
        <w:rPr>
          <w:rFonts w:ascii="Times New Roman" w:hAnsi="Times New Roman" w:cs="Times New Roman"/>
          <w:sz w:val="28"/>
          <w:szCs w:val="28"/>
        </w:rPr>
        <w:t>жетных линий, насыщены событиями, густо населены действующими лицами. Их финалы неоднозначны и скорее вызывают новые вопросы, чем отвечают на заданные. Романом такого типа нам представляется и «Господин Гексоген» А.Проханова.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Ф.Незнанский одним из первых сосредоточил свое внимание  на фигуре президента и таким образом сделал вклад в процесс индоктрин</w:t>
      </w:r>
      <w:r w:rsidRPr="00645F91">
        <w:rPr>
          <w:rFonts w:ascii="Times New Roman" w:hAnsi="Times New Roman" w:cs="Times New Roman"/>
          <w:sz w:val="28"/>
          <w:szCs w:val="28"/>
        </w:rPr>
        <w:t>и</w:t>
      </w:r>
      <w:r w:rsidRPr="00645F91">
        <w:rPr>
          <w:rFonts w:ascii="Times New Roman" w:hAnsi="Times New Roman" w:cs="Times New Roman"/>
          <w:sz w:val="28"/>
          <w:szCs w:val="28"/>
        </w:rPr>
        <w:t>зации</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широких читательских масс, в сознании которых новый этап ра</w:t>
      </w:r>
      <w:r w:rsidRPr="00645F91">
        <w:rPr>
          <w:rFonts w:ascii="Times New Roman" w:hAnsi="Times New Roman" w:cs="Times New Roman"/>
          <w:sz w:val="28"/>
          <w:szCs w:val="28"/>
        </w:rPr>
        <w:t>з</w:t>
      </w:r>
      <w:r w:rsidRPr="00645F91">
        <w:rPr>
          <w:rFonts w:ascii="Times New Roman" w:hAnsi="Times New Roman" w:cs="Times New Roman"/>
          <w:sz w:val="28"/>
          <w:szCs w:val="28"/>
        </w:rPr>
        <w:t>вития политической истории ныне прочно связывался с понятием през</w:t>
      </w:r>
      <w:r w:rsidRPr="00645F91">
        <w:rPr>
          <w:rFonts w:ascii="Times New Roman" w:hAnsi="Times New Roman" w:cs="Times New Roman"/>
          <w:sz w:val="28"/>
          <w:szCs w:val="28"/>
        </w:rPr>
        <w:t>и</w:t>
      </w:r>
      <w:r w:rsidRPr="00645F91">
        <w:rPr>
          <w:rFonts w:ascii="Times New Roman" w:hAnsi="Times New Roman" w:cs="Times New Roman"/>
          <w:sz w:val="28"/>
          <w:szCs w:val="28"/>
        </w:rPr>
        <w:t>дентства и образом президента. Президентство обретает смысл не тол</w:t>
      </w:r>
      <w:r w:rsidRPr="00645F91">
        <w:rPr>
          <w:rFonts w:ascii="Times New Roman" w:hAnsi="Times New Roman" w:cs="Times New Roman"/>
          <w:sz w:val="28"/>
          <w:szCs w:val="28"/>
        </w:rPr>
        <w:t>ь</w:t>
      </w:r>
      <w:r w:rsidRPr="00645F91">
        <w:rPr>
          <w:rFonts w:ascii="Times New Roman" w:hAnsi="Times New Roman" w:cs="Times New Roman"/>
          <w:sz w:val="28"/>
          <w:szCs w:val="28"/>
        </w:rPr>
        <w:t>ко политической, но и временной, оценочной категории, отражающей</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специфику российского историко-политического хронотопа: в нем т</w:t>
      </w:r>
      <w:r w:rsidRPr="00645F91">
        <w:rPr>
          <w:rFonts w:ascii="Times New Roman" w:hAnsi="Times New Roman" w:cs="Times New Roman"/>
          <w:sz w:val="28"/>
          <w:szCs w:val="28"/>
        </w:rPr>
        <w:t>е</w:t>
      </w:r>
      <w:r w:rsidRPr="00645F91">
        <w:rPr>
          <w:rFonts w:ascii="Times New Roman" w:hAnsi="Times New Roman" w:cs="Times New Roman"/>
          <w:sz w:val="28"/>
          <w:szCs w:val="28"/>
        </w:rPr>
        <w:t>перь историческое время опознается по личности президента: «Россия Ельцина», «Россия Путина». «Россия Медведева» так и не состоялась, поскольку Д.Медведев не сумел доказать свою самостоятельную роль в российской политике. Условные временные рамки художественного текста шире их конкретного физического содержания и включают м</w:t>
      </w:r>
      <w:r w:rsidRPr="00645F91">
        <w:rPr>
          <w:rFonts w:ascii="Times New Roman" w:hAnsi="Times New Roman" w:cs="Times New Roman"/>
          <w:sz w:val="28"/>
          <w:szCs w:val="28"/>
        </w:rPr>
        <w:t>о</w:t>
      </w:r>
      <w:r w:rsidRPr="00645F91">
        <w:rPr>
          <w:rFonts w:ascii="Times New Roman" w:hAnsi="Times New Roman" w:cs="Times New Roman"/>
          <w:sz w:val="28"/>
          <w:szCs w:val="28"/>
        </w:rPr>
        <w:t>рально-нравственную качественную оценку этапа общественного разв</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тия и самой тенденции.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романе</w:t>
      </w:r>
      <w:r w:rsidRPr="00645F91">
        <w:rPr>
          <w:rFonts w:ascii="Times New Roman" w:hAnsi="Times New Roman" w:cs="Times New Roman"/>
          <w:b/>
          <w:sz w:val="28"/>
          <w:szCs w:val="28"/>
        </w:rPr>
        <w:t xml:space="preserve"> «Ошибка президента»</w:t>
      </w:r>
      <w:r w:rsidRPr="00645F91">
        <w:rPr>
          <w:rStyle w:val="a6"/>
          <w:rFonts w:ascii="Times New Roman" w:hAnsi="Times New Roman" w:cs="Times New Roman"/>
          <w:sz w:val="28"/>
          <w:szCs w:val="28"/>
        </w:rPr>
        <w:footnoteReference w:id="159"/>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(1994 г.)</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Ф.Незнанский</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обр</w:t>
      </w:r>
      <w:r w:rsidRPr="00645F91">
        <w:rPr>
          <w:rFonts w:ascii="Times New Roman" w:hAnsi="Times New Roman" w:cs="Times New Roman"/>
          <w:sz w:val="28"/>
          <w:szCs w:val="28"/>
        </w:rPr>
        <w:t>а</w:t>
      </w:r>
      <w:r w:rsidRPr="00645F91">
        <w:rPr>
          <w:rFonts w:ascii="Times New Roman" w:hAnsi="Times New Roman" w:cs="Times New Roman"/>
          <w:sz w:val="28"/>
          <w:szCs w:val="28"/>
        </w:rPr>
        <w:t>щается к изображению</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эпохи не идеалистов, а деловых людей, коопер</w:t>
      </w:r>
      <w:r w:rsidRPr="00645F91">
        <w:rPr>
          <w:rFonts w:ascii="Times New Roman" w:hAnsi="Times New Roman" w:cs="Times New Roman"/>
          <w:sz w:val="28"/>
          <w:szCs w:val="28"/>
        </w:rPr>
        <w:t>а</w:t>
      </w:r>
      <w:r w:rsidRPr="00645F91">
        <w:rPr>
          <w:rFonts w:ascii="Times New Roman" w:hAnsi="Times New Roman" w:cs="Times New Roman"/>
          <w:sz w:val="28"/>
          <w:szCs w:val="28"/>
        </w:rPr>
        <w:lastRenderedPageBreak/>
        <w:t>торов и  банкиров, эпохи, породившей понятие «беспредел». По стране прокатилась чудовищная волна преступности: преступления  совершали люди, переодетые в милицейскую форму,  заказные убийства банкиров  стали средством  давления на банки. «Государство само толкает рабо</w:t>
      </w:r>
      <w:r w:rsidRPr="00645F91">
        <w:rPr>
          <w:rFonts w:ascii="Times New Roman" w:hAnsi="Times New Roman" w:cs="Times New Roman"/>
          <w:sz w:val="28"/>
          <w:szCs w:val="28"/>
        </w:rPr>
        <w:t>т</w:t>
      </w:r>
      <w:r w:rsidRPr="00645F91">
        <w:rPr>
          <w:rFonts w:ascii="Times New Roman" w:hAnsi="Times New Roman" w:cs="Times New Roman"/>
          <w:sz w:val="28"/>
          <w:szCs w:val="28"/>
        </w:rPr>
        <w:t>ников правоохранительных органов на скользкую дорожку… – рассу</w:t>
      </w:r>
      <w:r w:rsidRPr="00645F91">
        <w:rPr>
          <w:rFonts w:ascii="Times New Roman" w:hAnsi="Times New Roman" w:cs="Times New Roman"/>
          <w:sz w:val="28"/>
          <w:szCs w:val="28"/>
        </w:rPr>
        <w:t>ж</w:t>
      </w:r>
      <w:r w:rsidRPr="00645F91">
        <w:rPr>
          <w:rFonts w:ascii="Times New Roman" w:hAnsi="Times New Roman" w:cs="Times New Roman"/>
          <w:sz w:val="28"/>
          <w:szCs w:val="28"/>
        </w:rPr>
        <w:t>дает один из героев романа. – Это, по-вашему, и называется демокр</w:t>
      </w:r>
      <w:r w:rsidRPr="00645F91">
        <w:rPr>
          <w:rFonts w:ascii="Times New Roman" w:hAnsi="Times New Roman" w:cs="Times New Roman"/>
          <w:sz w:val="28"/>
          <w:szCs w:val="28"/>
        </w:rPr>
        <w:t>а</w:t>
      </w:r>
      <w:r w:rsidRPr="00645F91">
        <w:rPr>
          <w:rFonts w:ascii="Times New Roman" w:hAnsi="Times New Roman" w:cs="Times New Roman"/>
          <w:sz w:val="28"/>
          <w:szCs w:val="28"/>
        </w:rPr>
        <w:t>тия?» – ставится главный вопрос, на который автор отвечает всем с</w:t>
      </w:r>
      <w:r w:rsidRPr="00645F91">
        <w:rPr>
          <w:rFonts w:ascii="Times New Roman" w:hAnsi="Times New Roman" w:cs="Times New Roman"/>
          <w:sz w:val="28"/>
          <w:szCs w:val="28"/>
        </w:rPr>
        <w:t>о</w:t>
      </w:r>
      <w:r w:rsidRPr="00645F91">
        <w:rPr>
          <w:rFonts w:ascii="Times New Roman" w:hAnsi="Times New Roman" w:cs="Times New Roman"/>
          <w:sz w:val="28"/>
          <w:szCs w:val="28"/>
        </w:rPr>
        <w:t>держанием романа. Страна переживает духовно-нравственный кризис: идеалы, в которые люди всю жизнь верили, оказались химерой,  пр</w:t>
      </w:r>
      <w:r w:rsidRPr="00645F91">
        <w:rPr>
          <w:rFonts w:ascii="Times New Roman" w:hAnsi="Times New Roman" w:cs="Times New Roman"/>
          <w:sz w:val="28"/>
          <w:szCs w:val="28"/>
        </w:rPr>
        <w:t>и</w:t>
      </w:r>
      <w:r w:rsidRPr="00645F91">
        <w:rPr>
          <w:rFonts w:ascii="Times New Roman" w:hAnsi="Times New Roman" w:cs="Times New Roman"/>
          <w:sz w:val="28"/>
          <w:szCs w:val="28"/>
        </w:rPr>
        <w:t>вычный уклад жизни разрушен, многие выброшены на периферию с</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временного мира.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Для создания образа</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президента Незнанский пользуется известным способом создания узнаваемости, когда даются портрет и факты его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литической биографии, полностью совпадающие с оригиналом – реал</w:t>
      </w:r>
      <w:r w:rsidRPr="00645F91">
        <w:rPr>
          <w:rFonts w:ascii="Times New Roman" w:hAnsi="Times New Roman" w:cs="Times New Roman"/>
          <w:sz w:val="28"/>
          <w:szCs w:val="28"/>
        </w:rPr>
        <w:t>ь</w:t>
      </w:r>
      <w:r w:rsidRPr="00BE3FE3">
        <w:rPr>
          <w:rFonts w:ascii="Times New Roman" w:hAnsi="Times New Roman" w:cs="Times New Roman"/>
          <w:spacing w:val="-4"/>
          <w:sz w:val="28"/>
          <w:szCs w:val="28"/>
        </w:rPr>
        <w:t>ным президентом РФ Б.Ельциным.  В политической карьере Яблокова подчеркивается особая роль Высшей партийной школы – непременного условия для успешного продвижения в высшие эшелоны власти. Перед</w:t>
      </w:r>
      <w:r w:rsidRPr="00BE3FE3">
        <w:rPr>
          <w:rFonts w:ascii="Times New Roman" w:hAnsi="Times New Roman" w:cs="Times New Roman"/>
          <w:spacing w:val="-4"/>
          <w:sz w:val="28"/>
          <w:szCs w:val="28"/>
        </w:rPr>
        <w:t>а</w:t>
      </w:r>
      <w:r w:rsidRPr="00BE3FE3">
        <w:rPr>
          <w:rFonts w:ascii="Times New Roman" w:hAnsi="Times New Roman" w:cs="Times New Roman"/>
          <w:spacing w:val="-4"/>
          <w:sz w:val="28"/>
          <w:szCs w:val="28"/>
        </w:rPr>
        <w:t>ются также общеизвестные факты взаимоотношений будущего президента РСФСР с тогдашним президентом СССР. Герой романа президент Ябл</w:t>
      </w:r>
      <w:r w:rsidRPr="00BE3FE3">
        <w:rPr>
          <w:rFonts w:ascii="Times New Roman" w:hAnsi="Times New Roman" w:cs="Times New Roman"/>
          <w:spacing w:val="-4"/>
          <w:sz w:val="28"/>
          <w:szCs w:val="28"/>
        </w:rPr>
        <w:t>о</w:t>
      </w:r>
      <w:r w:rsidRPr="00BE3FE3">
        <w:rPr>
          <w:rFonts w:ascii="Times New Roman" w:hAnsi="Times New Roman" w:cs="Times New Roman"/>
          <w:spacing w:val="-4"/>
          <w:sz w:val="28"/>
          <w:szCs w:val="28"/>
        </w:rPr>
        <w:t>ков, находясь в плену у похитителей, вынуждающих его подписать указ о нужных им назначениях, анализирует свою жизнь, судьбу и оце</w:t>
      </w:r>
      <w:r w:rsidRPr="00645F91">
        <w:rPr>
          <w:rFonts w:ascii="Times New Roman" w:hAnsi="Times New Roman" w:cs="Times New Roman"/>
          <w:sz w:val="28"/>
          <w:szCs w:val="28"/>
        </w:rPr>
        <w:t>нивает  собственную роль в политических событиях переходного периода.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Конфликт</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романа Незнанского «Ошибка президента» достаточно четко обозначен: законная демократическая государственная власть пр</w:t>
      </w:r>
      <w:r w:rsidRPr="00645F91">
        <w:rPr>
          <w:rFonts w:ascii="Times New Roman" w:hAnsi="Times New Roman" w:cs="Times New Roman"/>
          <w:sz w:val="28"/>
          <w:szCs w:val="28"/>
        </w:rPr>
        <w:t>о</w:t>
      </w:r>
      <w:r w:rsidRPr="00645F91">
        <w:rPr>
          <w:rFonts w:ascii="Times New Roman" w:hAnsi="Times New Roman" w:cs="Times New Roman"/>
          <w:sz w:val="28"/>
          <w:szCs w:val="28"/>
        </w:rPr>
        <w:t>тив тотального криминала. Строится он по законам авантюрно-детективного жанра на основе условного  допуска</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о возможности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тического преступления государственного масштаба. Целью покушений на президента является захват власти и смена политического режима. То есть по всем жанровым признакам это политический детектив с некот</w:t>
      </w:r>
      <w:r w:rsidRPr="00645F91">
        <w:rPr>
          <w:rFonts w:ascii="Times New Roman" w:hAnsi="Times New Roman" w:cs="Times New Roman"/>
          <w:sz w:val="28"/>
          <w:szCs w:val="28"/>
        </w:rPr>
        <w:t>о</w:t>
      </w:r>
      <w:r w:rsidRPr="00645F91">
        <w:rPr>
          <w:rFonts w:ascii="Times New Roman" w:hAnsi="Times New Roman" w:cs="Times New Roman"/>
          <w:sz w:val="28"/>
          <w:szCs w:val="28"/>
        </w:rPr>
        <w:t>рыми элементами политической фантастики, что находит отражение в сюжетно-композиционной структуре и группировке образов: факт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тического преступления, этапы и способы его расследования, в которых действуют группа «защиты» – следователи и «группа нападения» – кр</w:t>
      </w:r>
      <w:r w:rsidRPr="00645F91">
        <w:rPr>
          <w:rFonts w:ascii="Times New Roman" w:hAnsi="Times New Roman" w:cs="Times New Roman"/>
          <w:sz w:val="28"/>
          <w:szCs w:val="28"/>
        </w:rPr>
        <w:t>и</w:t>
      </w:r>
      <w:r w:rsidRPr="00645F91">
        <w:rPr>
          <w:rFonts w:ascii="Times New Roman" w:hAnsi="Times New Roman" w:cs="Times New Roman"/>
          <w:sz w:val="28"/>
          <w:szCs w:val="28"/>
        </w:rPr>
        <w:t>минальные элементы, маскирующие свою преступную деятельность и мешающие следствию. Завершается этот роман, как и положено по з</w:t>
      </w:r>
      <w:r w:rsidRPr="00645F91">
        <w:rPr>
          <w:rFonts w:ascii="Times New Roman" w:hAnsi="Times New Roman" w:cs="Times New Roman"/>
          <w:sz w:val="28"/>
          <w:szCs w:val="28"/>
        </w:rPr>
        <w:t>а</w:t>
      </w:r>
      <w:r w:rsidRPr="00645F91">
        <w:rPr>
          <w:rFonts w:ascii="Times New Roman" w:hAnsi="Times New Roman" w:cs="Times New Roman"/>
          <w:sz w:val="28"/>
          <w:szCs w:val="28"/>
        </w:rPr>
        <w:lastRenderedPageBreak/>
        <w:t>конам жанра, победой представителей закона, спасением президента, р</w:t>
      </w:r>
      <w:r w:rsidRPr="00645F91">
        <w:rPr>
          <w:rFonts w:ascii="Times New Roman" w:hAnsi="Times New Roman" w:cs="Times New Roman"/>
          <w:sz w:val="28"/>
          <w:szCs w:val="28"/>
        </w:rPr>
        <w:t>а</w:t>
      </w:r>
      <w:r w:rsidRPr="00645F91">
        <w:rPr>
          <w:rFonts w:ascii="Times New Roman" w:hAnsi="Times New Roman" w:cs="Times New Roman"/>
          <w:sz w:val="28"/>
          <w:szCs w:val="28"/>
        </w:rPr>
        <w:t>зоблачением преступников. Однако автор ставит вопросы: изменится ли после всего пережитого, увиденного и передуманного президент Ябл</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ков? Изменится ли в результате этого в жизни страны? </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У тех, кто его вызволял из плена, сотрудников силовых структур, иллюзий по этому поводу нет. У них одна нравственная опора в жизни, которая вне идеологии - они честные профессионалы, честно испо</w:t>
      </w:r>
      <w:r w:rsidRPr="00645F91">
        <w:rPr>
          <w:rFonts w:ascii="Times New Roman" w:hAnsi="Times New Roman" w:cs="Times New Roman"/>
          <w:sz w:val="28"/>
          <w:szCs w:val="28"/>
        </w:rPr>
        <w:t>л</w:t>
      </w:r>
      <w:r w:rsidRPr="00645F91">
        <w:rPr>
          <w:rFonts w:ascii="Times New Roman" w:hAnsi="Times New Roman" w:cs="Times New Roman"/>
          <w:sz w:val="28"/>
          <w:szCs w:val="28"/>
        </w:rPr>
        <w:t>няющие свой долг. В этой борьбе не демократия и либерализм победили эпигонов тоталитаризма, не истинный президент одолел своих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ческих противников. Это Закон победил беззаконие, Честность, Беск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рыстное служение долгу, истинная дружба и человечность  победили  многоликое Зло. </w:t>
      </w:r>
      <w:r w:rsidRPr="00645F91">
        <w:rPr>
          <w:rFonts w:ascii="Times New Roman" w:hAnsi="Times New Roman" w:cs="Times New Roman"/>
          <w:sz w:val="28"/>
          <w:szCs w:val="28"/>
        </w:rPr>
        <w:tab/>
      </w:r>
    </w:p>
    <w:p w:rsidR="00B076D9" w:rsidRDefault="00A96D21"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Переизбрание в 1996 г.</w:t>
      </w:r>
      <w:r w:rsidR="00645F91" w:rsidRPr="00645F91">
        <w:rPr>
          <w:rFonts w:ascii="Times New Roman" w:hAnsi="Times New Roman" w:cs="Times New Roman"/>
          <w:sz w:val="28"/>
          <w:szCs w:val="28"/>
        </w:rPr>
        <w:t xml:space="preserve"> на пост президента Б.Ельцина поставило страну в новую политическую ситуацию:  во второй раз сработал мех</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низм всенародных выборов, определилась конфигурация национального электората, реализовался на практике опыт политической борьбы в ходе предвыборной кампании и организации власти в центре и на местах. К этому времени население страны, возлагавшее на первого президента новой России большие надежды, успело пережить многие разочарования как в демократии вообще, так и в самом президенте как символе власти. Его облик как лидера, способного решить насущные проблемы, померк. Ему перестали прощать избыточность во всем, а ухудшение здоровья сразу поставило вопрос о преемнике. Президентство как новый полит</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ческий институт постсоветской России нашло отражение не только в романах криминально-детективного типа, но и в более сложных по х</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дожественной структуре и содержанию произведениях, которые по св</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им эстетическим качествам приближаются к жанру историко-политического эпоса. В них картина реальной действительности России периода трансформации не исчерпывается только политическим срезом или схематическим обозначением исторических деятелей. Это своего рода «политические романы в широком смысле», когда политика во</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принимается и изображается как многоаспектная сложная система чел</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веческих отношений, в которых собственно политика – лишь метонимия человеческого бытия. В этой художественной системе возможно все, включая причудливый сплав реализма и мистики. Примером такого типа </w:t>
      </w:r>
      <w:r w:rsidR="00645F91" w:rsidRPr="00645F91">
        <w:rPr>
          <w:rFonts w:ascii="Times New Roman" w:hAnsi="Times New Roman" w:cs="Times New Roman"/>
          <w:sz w:val="28"/>
          <w:szCs w:val="28"/>
        </w:rPr>
        <w:lastRenderedPageBreak/>
        <w:t>повествования нам представляется роман А.Проханова «Господин Ге</w:t>
      </w:r>
      <w:r w:rsidR="00645F91" w:rsidRPr="00645F91">
        <w:rPr>
          <w:rFonts w:ascii="Times New Roman" w:hAnsi="Times New Roman" w:cs="Times New Roman"/>
          <w:sz w:val="28"/>
          <w:szCs w:val="28"/>
        </w:rPr>
        <w:t>к</w:t>
      </w:r>
      <w:r w:rsidR="00645F91" w:rsidRPr="00645F91">
        <w:rPr>
          <w:rFonts w:ascii="Times New Roman" w:hAnsi="Times New Roman" w:cs="Times New Roman"/>
          <w:sz w:val="28"/>
          <w:szCs w:val="28"/>
        </w:rPr>
        <w:t>соген»</w:t>
      </w:r>
      <w:r w:rsidR="00645F91" w:rsidRPr="00645F91">
        <w:rPr>
          <w:rStyle w:val="a6"/>
          <w:rFonts w:ascii="Times New Roman" w:hAnsi="Times New Roman" w:cs="Times New Roman"/>
          <w:sz w:val="28"/>
          <w:szCs w:val="28"/>
        </w:rPr>
        <w:footnoteReference w:id="160"/>
      </w:r>
      <w:r w:rsidR="00645F91" w:rsidRPr="00645F91">
        <w:rPr>
          <w:rFonts w:ascii="Times New Roman" w:hAnsi="Times New Roman" w:cs="Times New Roman"/>
          <w:sz w:val="28"/>
          <w:szCs w:val="28"/>
        </w:rPr>
        <w:t>.</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литературе, как и на всей национальной политико-идеологической арене, в 90-х годах происходили яростные схватки ме</w:t>
      </w:r>
      <w:r w:rsidRPr="00645F91">
        <w:rPr>
          <w:rFonts w:ascii="Times New Roman" w:hAnsi="Times New Roman" w:cs="Times New Roman"/>
          <w:sz w:val="28"/>
          <w:szCs w:val="28"/>
        </w:rPr>
        <w:t>ж</w:t>
      </w:r>
      <w:r w:rsidRPr="00645F91">
        <w:rPr>
          <w:rFonts w:ascii="Times New Roman" w:hAnsi="Times New Roman" w:cs="Times New Roman"/>
          <w:sz w:val="28"/>
          <w:szCs w:val="28"/>
        </w:rPr>
        <w:t>ду защитниками советского строя и образа жизни с носителями новых либерально-демократических идей. Нападкам подвергалась вся сове</w:t>
      </w:r>
      <w:r w:rsidRPr="00645F91">
        <w:rPr>
          <w:rFonts w:ascii="Times New Roman" w:hAnsi="Times New Roman" w:cs="Times New Roman"/>
          <w:sz w:val="28"/>
          <w:szCs w:val="28"/>
        </w:rPr>
        <w:t>т</w:t>
      </w:r>
      <w:r w:rsidRPr="00645F91">
        <w:rPr>
          <w:rFonts w:ascii="Times New Roman" w:hAnsi="Times New Roman" w:cs="Times New Roman"/>
          <w:sz w:val="28"/>
          <w:szCs w:val="28"/>
        </w:rPr>
        <w:t>ская литература. «По идейной установке демократов», – пишет М.Штаханов</w:t>
      </w:r>
      <w:r w:rsidRPr="00645F91">
        <w:rPr>
          <w:rFonts w:ascii="Times New Roman" w:hAnsi="Times New Roman" w:cs="Times New Roman"/>
          <w:bCs/>
          <w:i/>
          <w:iCs/>
          <w:sz w:val="28"/>
          <w:szCs w:val="28"/>
        </w:rPr>
        <w:t xml:space="preserve">  </w:t>
      </w:r>
      <w:r w:rsidRPr="00645F91">
        <w:rPr>
          <w:rFonts w:ascii="Times New Roman" w:hAnsi="Times New Roman" w:cs="Times New Roman"/>
          <w:sz w:val="28"/>
          <w:szCs w:val="28"/>
        </w:rPr>
        <w:t xml:space="preserve">в статье </w:t>
      </w:r>
      <w:r w:rsidRPr="00645F91">
        <w:rPr>
          <w:rFonts w:ascii="Times New Roman" w:hAnsi="Times New Roman" w:cs="Times New Roman"/>
          <w:bCs/>
          <w:i/>
          <w:iCs/>
          <w:sz w:val="28"/>
          <w:szCs w:val="28"/>
        </w:rPr>
        <w:t>«</w:t>
      </w:r>
      <w:r w:rsidRPr="00645F91">
        <w:rPr>
          <w:rFonts w:ascii="Times New Roman" w:hAnsi="Times New Roman" w:cs="Times New Roman"/>
          <w:bCs/>
          <w:sz w:val="28"/>
          <w:szCs w:val="28"/>
        </w:rPr>
        <w:t>Идейная борьба в современной русской литер</w:t>
      </w:r>
      <w:r w:rsidRPr="00645F91">
        <w:rPr>
          <w:rFonts w:ascii="Times New Roman" w:hAnsi="Times New Roman" w:cs="Times New Roman"/>
          <w:bCs/>
          <w:sz w:val="28"/>
          <w:szCs w:val="28"/>
        </w:rPr>
        <w:t>а</w:t>
      </w:r>
      <w:r w:rsidRPr="00645F91">
        <w:rPr>
          <w:rFonts w:ascii="Times New Roman" w:hAnsi="Times New Roman" w:cs="Times New Roman"/>
          <w:bCs/>
          <w:sz w:val="28"/>
          <w:szCs w:val="28"/>
        </w:rPr>
        <w:t>туре»</w:t>
      </w:r>
      <w:r w:rsidRPr="00645F91">
        <w:rPr>
          <w:rStyle w:val="a6"/>
          <w:rFonts w:ascii="Times New Roman" w:hAnsi="Times New Roman" w:cs="Times New Roman"/>
          <w:bCs/>
          <w:sz w:val="28"/>
          <w:szCs w:val="28"/>
        </w:rPr>
        <w:footnoteReference w:id="161"/>
      </w:r>
      <w:r w:rsidRPr="00645F91">
        <w:rPr>
          <w:rFonts w:ascii="Times New Roman" w:hAnsi="Times New Roman" w:cs="Times New Roman"/>
          <w:bCs/>
          <w:sz w:val="28"/>
          <w:szCs w:val="28"/>
        </w:rPr>
        <w:t>, –</w:t>
      </w:r>
      <w:r w:rsidRPr="00645F91">
        <w:rPr>
          <w:rFonts w:ascii="Times New Roman" w:hAnsi="Times New Roman" w:cs="Times New Roman"/>
          <w:b/>
          <w:bCs/>
          <w:sz w:val="28"/>
          <w:szCs w:val="28"/>
        </w:rPr>
        <w:t xml:space="preserve"> </w:t>
      </w:r>
      <w:r w:rsidRPr="00645F91">
        <w:rPr>
          <w:rFonts w:ascii="Times New Roman" w:hAnsi="Times New Roman" w:cs="Times New Roman"/>
          <w:sz w:val="28"/>
          <w:szCs w:val="28"/>
        </w:rPr>
        <w:t xml:space="preserve"> все писатели, поддерживавшие советскую власть или симп</w:t>
      </w:r>
      <w:r w:rsidRPr="00645F91">
        <w:rPr>
          <w:rFonts w:ascii="Times New Roman" w:hAnsi="Times New Roman" w:cs="Times New Roman"/>
          <w:sz w:val="28"/>
          <w:szCs w:val="28"/>
        </w:rPr>
        <w:t>а</w:t>
      </w:r>
      <w:r w:rsidRPr="00645F91">
        <w:rPr>
          <w:rFonts w:ascii="Times New Roman" w:hAnsi="Times New Roman" w:cs="Times New Roman"/>
          <w:sz w:val="28"/>
          <w:szCs w:val="28"/>
        </w:rPr>
        <w:t>тизировавшие ей, объявлялись негодяями, приспособленцами, негр</w:t>
      </w:r>
      <w:r w:rsidRPr="00645F91">
        <w:rPr>
          <w:rFonts w:ascii="Times New Roman" w:hAnsi="Times New Roman" w:cs="Times New Roman"/>
          <w:sz w:val="28"/>
          <w:szCs w:val="28"/>
        </w:rPr>
        <w:t>а</w:t>
      </w:r>
      <w:r w:rsidRPr="00645F91">
        <w:rPr>
          <w:rFonts w:ascii="Times New Roman" w:hAnsi="Times New Roman" w:cs="Times New Roman"/>
          <w:sz w:val="28"/>
          <w:szCs w:val="28"/>
        </w:rPr>
        <w:t>мотными писаками, бездарными тварями. Ответом на вызов врагов с</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циалистического строя были книги таких писателей, как А.Проханов, непримиримо настроенных против всех искусственно насаждаемых, как они считали, буржуазных ценностей». </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Критические оценки А.Проханова противоречивы, но он послед</w:t>
      </w:r>
      <w:r w:rsidRPr="00645F91">
        <w:rPr>
          <w:rFonts w:ascii="Times New Roman" w:hAnsi="Times New Roman" w:cs="Times New Roman"/>
          <w:sz w:val="28"/>
          <w:szCs w:val="28"/>
        </w:rPr>
        <w:t>о</w:t>
      </w:r>
      <w:r w:rsidRPr="00645F91">
        <w:rPr>
          <w:rFonts w:ascii="Times New Roman" w:hAnsi="Times New Roman" w:cs="Times New Roman"/>
          <w:sz w:val="28"/>
          <w:szCs w:val="28"/>
        </w:rPr>
        <w:t>вателен в рамках своей главной идеи – это идея государства, а служение ему – высшая миссия человека. Он никогда не вступал в партию, по сути своей он антимарксист, но как государственник, верно служил и будет служить интересам России. Он не боится ни смешанной экономики, ни предпринимательства, ни народного капитализма, ни государственной собственности. В этом смысле Проханов больший плюралист, чем все нынешние демократы, поскольку в этом он видит спасение нации. Тем</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тика произведений  А.Проханова </w:t>
      </w:r>
      <w:r w:rsidR="00640CED">
        <w:rPr>
          <w:rFonts w:ascii="Times New Roman" w:hAnsi="Times New Roman" w:cs="Times New Roman"/>
          <w:sz w:val="28"/>
          <w:szCs w:val="28"/>
        </w:rPr>
        <w:t>19</w:t>
      </w:r>
      <w:r w:rsidRPr="00645F91">
        <w:rPr>
          <w:rFonts w:ascii="Times New Roman" w:hAnsi="Times New Roman" w:cs="Times New Roman"/>
          <w:sz w:val="28"/>
          <w:szCs w:val="28"/>
        </w:rPr>
        <w:t xml:space="preserve">90-х </w:t>
      </w:r>
      <w:r w:rsidR="008709A4">
        <w:rPr>
          <w:rFonts w:ascii="Times New Roman" w:hAnsi="Times New Roman" w:cs="Times New Roman"/>
          <w:sz w:val="28"/>
          <w:szCs w:val="28"/>
        </w:rPr>
        <w:t>- 2000 гг.</w:t>
      </w:r>
      <w:r w:rsidRPr="00645F91">
        <w:rPr>
          <w:rFonts w:ascii="Times New Roman" w:hAnsi="Times New Roman" w:cs="Times New Roman"/>
          <w:sz w:val="28"/>
          <w:szCs w:val="28"/>
        </w:rPr>
        <w:t xml:space="preserve"> связана с распадом СССР и последовавшими событиями. По данному материалу и написан нашумевший роман «Господин Гексоген», который был удостоен пр</w:t>
      </w:r>
      <w:r w:rsidRPr="00645F91">
        <w:rPr>
          <w:rFonts w:ascii="Times New Roman" w:hAnsi="Times New Roman" w:cs="Times New Roman"/>
          <w:sz w:val="28"/>
          <w:szCs w:val="28"/>
        </w:rPr>
        <w:t>е</w:t>
      </w:r>
      <w:r w:rsidRPr="00645F91">
        <w:rPr>
          <w:rFonts w:ascii="Times New Roman" w:hAnsi="Times New Roman" w:cs="Times New Roman"/>
          <w:sz w:val="28"/>
          <w:szCs w:val="28"/>
        </w:rPr>
        <w:t>стижной премии «Наци</w:t>
      </w:r>
      <w:r w:rsidR="008709A4">
        <w:rPr>
          <w:rFonts w:ascii="Times New Roman" w:hAnsi="Times New Roman" w:cs="Times New Roman"/>
          <w:sz w:val="28"/>
          <w:szCs w:val="28"/>
        </w:rPr>
        <w:t>ональный бестселлер» за 2001 г</w:t>
      </w:r>
      <w:r w:rsidRPr="00645F91">
        <w:rPr>
          <w:rFonts w:ascii="Times New Roman" w:hAnsi="Times New Roman" w:cs="Times New Roman"/>
          <w:sz w:val="28"/>
          <w:szCs w:val="28"/>
        </w:rPr>
        <w:t>.</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 жанровым признакам это роман-памфлет с детективным сюж</w:t>
      </w:r>
      <w:r w:rsidRPr="00645F91">
        <w:rPr>
          <w:rFonts w:ascii="Times New Roman" w:hAnsi="Times New Roman" w:cs="Times New Roman"/>
          <w:sz w:val="28"/>
          <w:szCs w:val="28"/>
        </w:rPr>
        <w:t>е</w:t>
      </w:r>
      <w:r w:rsidRPr="00645F91">
        <w:rPr>
          <w:rFonts w:ascii="Times New Roman" w:hAnsi="Times New Roman" w:cs="Times New Roman"/>
          <w:sz w:val="28"/>
          <w:szCs w:val="28"/>
        </w:rPr>
        <w:t>том, сюрреалистическими образами, мистической символикой, магич</w:t>
      </w:r>
      <w:r w:rsidRPr="00645F91">
        <w:rPr>
          <w:rFonts w:ascii="Times New Roman" w:hAnsi="Times New Roman" w:cs="Times New Roman"/>
          <w:sz w:val="28"/>
          <w:szCs w:val="28"/>
        </w:rPr>
        <w:t>е</w:t>
      </w:r>
      <w:r w:rsidRPr="00645F91">
        <w:rPr>
          <w:rFonts w:ascii="Times New Roman" w:hAnsi="Times New Roman" w:cs="Times New Roman"/>
          <w:sz w:val="28"/>
          <w:szCs w:val="28"/>
        </w:rPr>
        <w:t>ской метафористикой, конспирологической «начинкой». Его также н</w:t>
      </w:r>
      <w:r w:rsidRPr="00645F91">
        <w:rPr>
          <w:rFonts w:ascii="Times New Roman" w:hAnsi="Times New Roman" w:cs="Times New Roman"/>
          <w:sz w:val="28"/>
          <w:szCs w:val="28"/>
        </w:rPr>
        <w:t>а</w:t>
      </w:r>
      <w:r w:rsidRPr="00645F91">
        <w:rPr>
          <w:rFonts w:ascii="Times New Roman" w:hAnsi="Times New Roman" w:cs="Times New Roman"/>
          <w:sz w:val="28"/>
          <w:szCs w:val="28"/>
        </w:rPr>
        <w:t>зывают «политическим фельетоном», «романом-галлюцинацией», «р</w:t>
      </w:r>
      <w:r w:rsidRPr="00645F91">
        <w:rPr>
          <w:rFonts w:ascii="Times New Roman" w:hAnsi="Times New Roman" w:cs="Times New Roman"/>
          <w:sz w:val="28"/>
          <w:szCs w:val="28"/>
        </w:rPr>
        <w:t>о</w:t>
      </w:r>
      <w:r w:rsidRPr="00645F91">
        <w:rPr>
          <w:rFonts w:ascii="Times New Roman" w:hAnsi="Times New Roman" w:cs="Times New Roman"/>
          <w:sz w:val="28"/>
          <w:szCs w:val="28"/>
        </w:rPr>
        <w:t>маном-пасквилем», «романом-сатирой», «мистико-политическим три</w:t>
      </w:r>
      <w:r w:rsidRPr="00645F91">
        <w:rPr>
          <w:rFonts w:ascii="Times New Roman" w:hAnsi="Times New Roman" w:cs="Times New Roman"/>
          <w:sz w:val="28"/>
          <w:szCs w:val="28"/>
        </w:rPr>
        <w:t>л</w:t>
      </w:r>
      <w:r w:rsidRPr="00645F91">
        <w:rPr>
          <w:rFonts w:ascii="Times New Roman" w:hAnsi="Times New Roman" w:cs="Times New Roman"/>
          <w:sz w:val="28"/>
          <w:szCs w:val="28"/>
        </w:rPr>
        <w:t xml:space="preserve">лером», «политическим детективом» и т.д. Такие разноречивые оценки </w:t>
      </w:r>
      <w:r w:rsidRPr="00645F91">
        <w:rPr>
          <w:rFonts w:ascii="Times New Roman" w:hAnsi="Times New Roman" w:cs="Times New Roman"/>
          <w:sz w:val="28"/>
          <w:szCs w:val="28"/>
        </w:rPr>
        <w:lastRenderedPageBreak/>
        <w:t>говорят об интегрированной природе этого романа, который может сл</w:t>
      </w:r>
      <w:r w:rsidRPr="00645F91">
        <w:rPr>
          <w:rFonts w:ascii="Times New Roman" w:hAnsi="Times New Roman" w:cs="Times New Roman"/>
          <w:sz w:val="28"/>
          <w:szCs w:val="28"/>
        </w:rPr>
        <w:t>у</w:t>
      </w:r>
      <w:r w:rsidRPr="00645F91">
        <w:rPr>
          <w:rFonts w:ascii="Times New Roman" w:hAnsi="Times New Roman" w:cs="Times New Roman"/>
          <w:sz w:val="28"/>
          <w:szCs w:val="28"/>
        </w:rPr>
        <w:t>жить еще одним ярким примером жанрового синтеза, происходящего в современном литературном процессе. В свою очередь, обращение пис</w:t>
      </w:r>
      <w:r w:rsidRPr="00645F91">
        <w:rPr>
          <w:rFonts w:ascii="Times New Roman" w:hAnsi="Times New Roman" w:cs="Times New Roman"/>
          <w:sz w:val="28"/>
          <w:szCs w:val="28"/>
        </w:rPr>
        <w:t>а</w:t>
      </w:r>
      <w:r w:rsidRPr="00645F91">
        <w:rPr>
          <w:rFonts w:ascii="Times New Roman" w:hAnsi="Times New Roman" w:cs="Times New Roman"/>
          <w:sz w:val="28"/>
          <w:szCs w:val="28"/>
        </w:rPr>
        <w:t>телей к изобразительным возможностям разных жанровых моделей св</w:t>
      </w:r>
      <w:r w:rsidRPr="00645F91">
        <w:rPr>
          <w:rFonts w:ascii="Times New Roman" w:hAnsi="Times New Roman" w:cs="Times New Roman"/>
          <w:sz w:val="28"/>
          <w:szCs w:val="28"/>
        </w:rPr>
        <w:t>и</w:t>
      </w:r>
      <w:r w:rsidRPr="00645F91">
        <w:rPr>
          <w:rFonts w:ascii="Times New Roman" w:hAnsi="Times New Roman" w:cs="Times New Roman"/>
          <w:sz w:val="28"/>
          <w:szCs w:val="28"/>
        </w:rPr>
        <w:t>детельствует о сложной природе социально-политических явлений и процессов, не поддающейся адекватному  отражению в рамках одной жанровой модели.</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Роман повествует о заговоре тайного «ордена» спецслужб, олига</w:t>
      </w:r>
      <w:r w:rsidRPr="00645F91">
        <w:rPr>
          <w:rFonts w:ascii="Times New Roman" w:hAnsi="Times New Roman" w:cs="Times New Roman"/>
          <w:sz w:val="28"/>
          <w:szCs w:val="28"/>
        </w:rPr>
        <w:t>р</w:t>
      </w:r>
      <w:r w:rsidRPr="00645F91">
        <w:rPr>
          <w:rFonts w:ascii="Times New Roman" w:hAnsi="Times New Roman" w:cs="Times New Roman"/>
          <w:sz w:val="28"/>
          <w:szCs w:val="28"/>
        </w:rPr>
        <w:t>хов и политиков разных направлений. Цель заговора – смена власти и спасение страны: «дряхлый Истукан должен передать власть молодому Избраннику». Так, в качестве завязки сюжета автор использует сложи</w:t>
      </w:r>
      <w:r w:rsidRPr="00645F91">
        <w:rPr>
          <w:rFonts w:ascii="Times New Roman" w:hAnsi="Times New Roman" w:cs="Times New Roman"/>
          <w:sz w:val="28"/>
          <w:szCs w:val="28"/>
        </w:rPr>
        <w:t>в</w:t>
      </w:r>
      <w:r w:rsidRPr="00645F91">
        <w:rPr>
          <w:rFonts w:ascii="Times New Roman" w:hAnsi="Times New Roman" w:cs="Times New Roman"/>
          <w:sz w:val="28"/>
          <w:szCs w:val="28"/>
        </w:rPr>
        <w:t>шуюся в стране политическую ситуацию «междуцарствия», когда бесс</w:t>
      </w:r>
      <w:r w:rsidRPr="00645F91">
        <w:rPr>
          <w:rFonts w:ascii="Times New Roman" w:hAnsi="Times New Roman" w:cs="Times New Roman"/>
          <w:sz w:val="28"/>
          <w:szCs w:val="28"/>
        </w:rPr>
        <w:t>и</w:t>
      </w:r>
      <w:r w:rsidRPr="00645F91">
        <w:rPr>
          <w:rFonts w:ascii="Times New Roman" w:hAnsi="Times New Roman" w:cs="Times New Roman"/>
          <w:sz w:val="28"/>
          <w:szCs w:val="28"/>
        </w:rPr>
        <w:t>лие президента питает «беспредел» и беззаконие на всех уровнях жизни государства, и надежды на улучшение связываются с молодым и эне</w:t>
      </w:r>
      <w:r w:rsidRPr="00645F91">
        <w:rPr>
          <w:rFonts w:ascii="Times New Roman" w:hAnsi="Times New Roman" w:cs="Times New Roman"/>
          <w:sz w:val="28"/>
          <w:szCs w:val="28"/>
        </w:rPr>
        <w:t>р</w:t>
      </w:r>
      <w:r w:rsidRPr="00645F91">
        <w:rPr>
          <w:rFonts w:ascii="Times New Roman" w:hAnsi="Times New Roman" w:cs="Times New Roman"/>
          <w:sz w:val="28"/>
          <w:szCs w:val="28"/>
        </w:rPr>
        <w:t>гичным преемником.</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 xml:space="preserve"> Для достижения поставленной цели используются любые средства: убийства, изощренные кремлевские интриги, взрывы домов, провокации и т.п.  Героем-протагонистом, получившим трагич</w:t>
      </w:r>
      <w:r w:rsidRPr="00645F91">
        <w:rPr>
          <w:rFonts w:ascii="Times New Roman" w:hAnsi="Times New Roman" w:cs="Times New Roman"/>
          <w:sz w:val="28"/>
          <w:szCs w:val="28"/>
        </w:rPr>
        <w:t>е</w:t>
      </w:r>
      <w:r w:rsidRPr="00645F91">
        <w:rPr>
          <w:rFonts w:ascii="Times New Roman" w:hAnsi="Times New Roman" w:cs="Times New Roman"/>
          <w:sz w:val="28"/>
          <w:szCs w:val="28"/>
        </w:rPr>
        <w:t>ский военный опыт, стал генерал разведки Виктор Андреевич Белосел</w:t>
      </w:r>
      <w:r w:rsidRPr="00645F91">
        <w:rPr>
          <w:rFonts w:ascii="Times New Roman" w:hAnsi="Times New Roman" w:cs="Times New Roman"/>
          <w:sz w:val="28"/>
          <w:szCs w:val="28"/>
        </w:rPr>
        <w:t>ь</w:t>
      </w:r>
      <w:r w:rsidRPr="00645F91">
        <w:rPr>
          <w:rFonts w:ascii="Times New Roman" w:hAnsi="Times New Roman" w:cs="Times New Roman"/>
          <w:sz w:val="28"/>
          <w:szCs w:val="28"/>
        </w:rPr>
        <w:t>цев. Это тип личности, характерный для последнего периода творчества Проханова: томящийся от одиночества, рефлексирующий, разочарова</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ный в жизни, наивный, преданный друзьями, но живущий ради долга перед Империей, ради нее готовый пожертвовать собой. </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Проханов был одним из первых, чье внимание привлекли личности и биографии первых российских олигархов. Б.Березовский, В.Гусинский, Р.Абрамович и другие «киты» российской экономики ст</w:t>
      </w:r>
      <w:r w:rsidRPr="00645F91">
        <w:rPr>
          <w:rFonts w:ascii="Times New Roman" w:hAnsi="Times New Roman" w:cs="Times New Roman"/>
          <w:sz w:val="28"/>
          <w:szCs w:val="28"/>
        </w:rPr>
        <w:t>а</w:t>
      </w:r>
      <w:r w:rsidRPr="00645F91">
        <w:rPr>
          <w:rFonts w:ascii="Times New Roman" w:hAnsi="Times New Roman" w:cs="Times New Roman"/>
          <w:sz w:val="28"/>
          <w:szCs w:val="28"/>
        </w:rPr>
        <w:t>ли героями разнообразных публикаций скандально-разоблачительного свойства типа «Борис Березовский. Крестный отец Кремля»</w:t>
      </w:r>
      <w:r w:rsidRPr="00645F91">
        <w:rPr>
          <w:rStyle w:val="a6"/>
          <w:rFonts w:ascii="Times New Roman" w:hAnsi="Times New Roman" w:cs="Times New Roman"/>
          <w:sz w:val="28"/>
          <w:szCs w:val="28"/>
        </w:rPr>
        <w:footnoteReference w:id="162"/>
      </w:r>
      <w:r w:rsidRPr="00645F91">
        <w:rPr>
          <w:rFonts w:ascii="Times New Roman" w:hAnsi="Times New Roman" w:cs="Times New Roman"/>
          <w:sz w:val="28"/>
          <w:szCs w:val="28"/>
        </w:rPr>
        <w:t xml:space="preserve"> П.Хлебникова или  «Абрамович и Березовский: олигархи с большой д</w:t>
      </w:r>
      <w:r w:rsidRPr="00645F91">
        <w:rPr>
          <w:rFonts w:ascii="Times New Roman" w:hAnsi="Times New Roman" w:cs="Times New Roman"/>
          <w:sz w:val="28"/>
          <w:szCs w:val="28"/>
        </w:rPr>
        <w:t>о</w:t>
      </w:r>
      <w:r w:rsidRPr="00645F91">
        <w:rPr>
          <w:rFonts w:ascii="Times New Roman" w:hAnsi="Times New Roman" w:cs="Times New Roman"/>
          <w:sz w:val="28"/>
          <w:szCs w:val="28"/>
        </w:rPr>
        <w:t>роги»</w:t>
      </w:r>
      <w:r w:rsidRPr="00645F91">
        <w:rPr>
          <w:rStyle w:val="a6"/>
          <w:rFonts w:ascii="Times New Roman" w:hAnsi="Times New Roman" w:cs="Times New Roman"/>
          <w:sz w:val="28"/>
          <w:szCs w:val="28"/>
        </w:rPr>
        <w:footnoteReference w:id="163"/>
      </w:r>
      <w:r w:rsidRPr="00645F91">
        <w:rPr>
          <w:rFonts w:ascii="Times New Roman" w:hAnsi="Times New Roman" w:cs="Times New Roman"/>
          <w:sz w:val="28"/>
          <w:szCs w:val="28"/>
        </w:rPr>
        <w:t xml:space="preserve">  А.Хинштейна, «Байки кремлевского диггера»</w:t>
      </w:r>
      <w:r w:rsidRPr="00645F91">
        <w:rPr>
          <w:rStyle w:val="a6"/>
          <w:rFonts w:ascii="Times New Roman" w:hAnsi="Times New Roman" w:cs="Times New Roman"/>
          <w:sz w:val="28"/>
          <w:szCs w:val="28"/>
        </w:rPr>
        <w:footnoteReference w:id="164"/>
      </w:r>
      <w:r w:rsidRPr="00645F91">
        <w:rPr>
          <w:rFonts w:ascii="Times New Roman" w:hAnsi="Times New Roman" w:cs="Times New Roman"/>
          <w:sz w:val="28"/>
          <w:szCs w:val="28"/>
        </w:rPr>
        <w:t xml:space="preserve"> Е.Трегубовой и др. Не обошли их вниманием  политологи, социологи, психологи, кот</w:t>
      </w:r>
      <w:r w:rsidRPr="00645F91">
        <w:rPr>
          <w:rFonts w:ascii="Times New Roman" w:hAnsi="Times New Roman" w:cs="Times New Roman"/>
          <w:sz w:val="28"/>
          <w:szCs w:val="28"/>
        </w:rPr>
        <w:t>о</w:t>
      </w:r>
      <w:r w:rsidRPr="00645F91">
        <w:rPr>
          <w:rFonts w:ascii="Times New Roman" w:hAnsi="Times New Roman" w:cs="Times New Roman"/>
          <w:sz w:val="28"/>
          <w:szCs w:val="28"/>
        </w:rPr>
        <w:t>рых привлек сам тип личности, пути к богатству и перепутья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ской и экономической жизни России периода «безвременья и слома»: </w:t>
      </w:r>
      <w:r w:rsidRPr="00645F91">
        <w:rPr>
          <w:rFonts w:ascii="Times New Roman" w:hAnsi="Times New Roman" w:cs="Times New Roman"/>
          <w:sz w:val="28"/>
          <w:szCs w:val="28"/>
        </w:rPr>
        <w:lastRenderedPageBreak/>
        <w:t>«Диагноз: политик. Российская политическая элита глазами психиатра-сексопатолога»</w:t>
      </w:r>
      <w:r w:rsidRPr="00645F91">
        <w:rPr>
          <w:rStyle w:val="a6"/>
          <w:rFonts w:ascii="Times New Roman" w:hAnsi="Times New Roman" w:cs="Times New Roman"/>
          <w:sz w:val="28"/>
          <w:szCs w:val="28"/>
        </w:rPr>
        <w:footnoteReference w:id="165"/>
      </w:r>
      <w:r w:rsidRPr="00645F91">
        <w:rPr>
          <w:rFonts w:ascii="Times New Roman" w:hAnsi="Times New Roman" w:cs="Times New Roman"/>
          <w:sz w:val="28"/>
          <w:szCs w:val="28"/>
        </w:rPr>
        <w:t xml:space="preserve"> или «Истоки нашего «демократического» режима»</w:t>
      </w:r>
      <w:r w:rsidRPr="00645F91">
        <w:rPr>
          <w:rStyle w:val="a6"/>
          <w:rFonts w:ascii="Times New Roman" w:hAnsi="Times New Roman" w:cs="Times New Roman"/>
          <w:sz w:val="28"/>
          <w:szCs w:val="28"/>
        </w:rPr>
        <w:footnoteReference w:id="166"/>
      </w:r>
      <w:r w:rsidRPr="00645F91">
        <w:rPr>
          <w:rFonts w:ascii="Times New Roman" w:hAnsi="Times New Roman" w:cs="Times New Roman"/>
          <w:sz w:val="28"/>
          <w:szCs w:val="28"/>
        </w:rPr>
        <w:t xml:space="preserve"> – лишь самые заметные из множества публикаций на тему политики и бизнеса, власти и богатства, современного состояния и будущего Ро</w:t>
      </w:r>
      <w:r w:rsidRPr="00645F91">
        <w:rPr>
          <w:rFonts w:ascii="Times New Roman" w:hAnsi="Times New Roman" w:cs="Times New Roman"/>
          <w:sz w:val="28"/>
          <w:szCs w:val="28"/>
        </w:rPr>
        <w:t>с</w:t>
      </w:r>
      <w:r w:rsidRPr="00645F91">
        <w:rPr>
          <w:rFonts w:ascii="Times New Roman" w:hAnsi="Times New Roman" w:cs="Times New Roman"/>
          <w:sz w:val="28"/>
          <w:szCs w:val="28"/>
        </w:rPr>
        <w:t>сии. В них сливаются публицистика, аналитика, сенсационность, «ра</w:t>
      </w:r>
      <w:r w:rsidRPr="00645F91">
        <w:rPr>
          <w:rFonts w:ascii="Times New Roman" w:hAnsi="Times New Roman" w:cs="Times New Roman"/>
          <w:sz w:val="28"/>
          <w:szCs w:val="28"/>
        </w:rPr>
        <w:t>з</w:t>
      </w:r>
      <w:r w:rsidRPr="00645F91">
        <w:rPr>
          <w:rFonts w:ascii="Times New Roman" w:hAnsi="Times New Roman" w:cs="Times New Roman"/>
          <w:sz w:val="28"/>
          <w:szCs w:val="28"/>
        </w:rPr>
        <w:t>гребательство», журналистское расследование и многое другое. Это св</w:t>
      </w:r>
      <w:r w:rsidRPr="00645F91">
        <w:rPr>
          <w:rFonts w:ascii="Times New Roman" w:hAnsi="Times New Roman" w:cs="Times New Roman"/>
          <w:sz w:val="28"/>
          <w:szCs w:val="28"/>
        </w:rPr>
        <w:t>о</w:t>
      </w:r>
      <w:r w:rsidRPr="00645F91">
        <w:rPr>
          <w:rFonts w:ascii="Times New Roman" w:hAnsi="Times New Roman" w:cs="Times New Roman"/>
          <w:sz w:val="28"/>
          <w:szCs w:val="28"/>
        </w:rPr>
        <w:t>его рода «небеллетристические романы» (определение Н.Мейлера), у</w:t>
      </w:r>
      <w:r w:rsidRPr="00645F91">
        <w:rPr>
          <w:rFonts w:ascii="Times New Roman" w:hAnsi="Times New Roman" w:cs="Times New Roman"/>
          <w:sz w:val="28"/>
          <w:szCs w:val="28"/>
        </w:rPr>
        <w:t>в</w:t>
      </w:r>
      <w:r w:rsidRPr="00645F91">
        <w:rPr>
          <w:rFonts w:ascii="Times New Roman" w:hAnsi="Times New Roman" w:cs="Times New Roman"/>
          <w:sz w:val="28"/>
          <w:szCs w:val="28"/>
        </w:rPr>
        <w:t>лекающие массового  читателя разоблачительным пафосом и авантю</w:t>
      </w:r>
      <w:r w:rsidRPr="00645F91">
        <w:rPr>
          <w:rFonts w:ascii="Times New Roman" w:hAnsi="Times New Roman" w:cs="Times New Roman"/>
          <w:sz w:val="28"/>
          <w:szCs w:val="28"/>
        </w:rPr>
        <w:t>р</w:t>
      </w:r>
      <w:r w:rsidRPr="00645F91">
        <w:rPr>
          <w:rFonts w:ascii="Times New Roman" w:hAnsi="Times New Roman" w:cs="Times New Roman"/>
          <w:sz w:val="28"/>
          <w:szCs w:val="28"/>
        </w:rPr>
        <w:t xml:space="preserve">ностью историй. В целом же из поражающих воображение сюжетов складывалась достаточно характерная картина российской политической и экономической жизни с вполне типичными ее представителями. </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романе «Господин Гексоген» олигархи Зарецкий и Астрос  пре</w:t>
      </w:r>
      <w:r w:rsidRPr="00645F91">
        <w:rPr>
          <w:rFonts w:ascii="Times New Roman" w:hAnsi="Times New Roman" w:cs="Times New Roman"/>
          <w:sz w:val="28"/>
          <w:szCs w:val="28"/>
        </w:rPr>
        <w:t>д</w:t>
      </w:r>
      <w:r w:rsidRPr="00645F91">
        <w:rPr>
          <w:rFonts w:ascii="Times New Roman" w:hAnsi="Times New Roman" w:cs="Times New Roman"/>
          <w:sz w:val="28"/>
          <w:szCs w:val="28"/>
        </w:rPr>
        <w:t>ставлены так, чтобы у самого неискушенного читателя не возникло с</w:t>
      </w:r>
      <w:r w:rsidRPr="00645F91">
        <w:rPr>
          <w:rFonts w:ascii="Times New Roman" w:hAnsi="Times New Roman" w:cs="Times New Roman"/>
          <w:sz w:val="28"/>
          <w:szCs w:val="28"/>
        </w:rPr>
        <w:t>о</w:t>
      </w:r>
      <w:r w:rsidRPr="00645F91">
        <w:rPr>
          <w:rFonts w:ascii="Times New Roman" w:hAnsi="Times New Roman" w:cs="Times New Roman"/>
          <w:sz w:val="28"/>
          <w:szCs w:val="28"/>
        </w:rPr>
        <w:t>мнений по поводу того, кто истинный враг России. «Видеть их, чтобы ненавидеть, и это праведная ненависть, а их (магнатов) истребление – богоугодное дело», – так объясняют Белосельцеву  его миссию соратн</w:t>
      </w:r>
      <w:r w:rsidRPr="00645F91">
        <w:rPr>
          <w:rFonts w:ascii="Times New Roman" w:hAnsi="Times New Roman" w:cs="Times New Roman"/>
          <w:sz w:val="28"/>
          <w:szCs w:val="28"/>
        </w:rPr>
        <w:t>и</w:t>
      </w:r>
      <w:r w:rsidRPr="00645F91">
        <w:rPr>
          <w:rFonts w:ascii="Times New Roman" w:hAnsi="Times New Roman" w:cs="Times New Roman"/>
          <w:sz w:val="28"/>
          <w:szCs w:val="28"/>
        </w:rPr>
        <w:t>ки по тайному ордену, целью которого является спасение России. Вер</w:t>
      </w:r>
      <w:r w:rsidRPr="00645F91">
        <w:rPr>
          <w:rFonts w:ascii="Times New Roman" w:hAnsi="Times New Roman" w:cs="Times New Roman"/>
          <w:sz w:val="28"/>
          <w:szCs w:val="28"/>
        </w:rPr>
        <w:t>о</w:t>
      </w:r>
      <w:r w:rsidRPr="00645F91">
        <w:rPr>
          <w:rFonts w:ascii="Times New Roman" w:hAnsi="Times New Roman" w:cs="Times New Roman"/>
          <w:sz w:val="28"/>
          <w:szCs w:val="28"/>
        </w:rPr>
        <w:t>ломство, садистское наслаждение страданием и унижением другого, склонность к мучительству, коварству, злой насмешке, – все эти качес</w:t>
      </w:r>
      <w:r w:rsidRPr="00645F91">
        <w:rPr>
          <w:rFonts w:ascii="Times New Roman" w:hAnsi="Times New Roman" w:cs="Times New Roman"/>
          <w:sz w:val="28"/>
          <w:szCs w:val="28"/>
        </w:rPr>
        <w:t>т</w:t>
      </w:r>
      <w:r w:rsidRPr="00645F91">
        <w:rPr>
          <w:rFonts w:ascii="Times New Roman" w:hAnsi="Times New Roman" w:cs="Times New Roman"/>
          <w:sz w:val="28"/>
          <w:szCs w:val="28"/>
        </w:rPr>
        <w:t>ва Зарецкого проявляются в разные моменты повествования, и  Прох</w:t>
      </w:r>
      <w:r w:rsidRPr="00645F91">
        <w:rPr>
          <w:rFonts w:ascii="Times New Roman" w:hAnsi="Times New Roman" w:cs="Times New Roman"/>
          <w:sz w:val="28"/>
          <w:szCs w:val="28"/>
        </w:rPr>
        <w:t>а</w:t>
      </w:r>
      <w:r w:rsidRPr="00645F91">
        <w:rPr>
          <w:rFonts w:ascii="Times New Roman" w:hAnsi="Times New Roman" w:cs="Times New Roman"/>
          <w:sz w:val="28"/>
          <w:szCs w:val="28"/>
        </w:rPr>
        <w:t>нов не скупится на мерзкие физиологические подробности, вызывающие резкое читательское неприятие этого персонажа. Он и страшен потому, что все его таланты направлены против России и ее народа. Свои взгл</w:t>
      </w:r>
      <w:r w:rsidRPr="00645F91">
        <w:rPr>
          <w:rFonts w:ascii="Times New Roman" w:hAnsi="Times New Roman" w:cs="Times New Roman"/>
          <w:sz w:val="28"/>
          <w:szCs w:val="28"/>
        </w:rPr>
        <w:t>я</w:t>
      </w:r>
      <w:r w:rsidRPr="00645F91">
        <w:rPr>
          <w:rFonts w:ascii="Times New Roman" w:hAnsi="Times New Roman" w:cs="Times New Roman"/>
          <w:sz w:val="28"/>
          <w:szCs w:val="28"/>
        </w:rPr>
        <w:t>ды Зарецкий подробно и красноречиво излагает перед слушателями, уверенный в своем могуществе и неуязвимости, ведь он фаворит самой Дочери Президента, которую называет будущей императрицей. «Ру</w:t>
      </w:r>
      <w:r w:rsidRPr="00645F91">
        <w:rPr>
          <w:rFonts w:ascii="Times New Roman" w:hAnsi="Times New Roman" w:cs="Times New Roman"/>
          <w:sz w:val="28"/>
          <w:szCs w:val="28"/>
        </w:rPr>
        <w:t>с</w:t>
      </w:r>
      <w:r w:rsidRPr="00645F91">
        <w:rPr>
          <w:rFonts w:ascii="Times New Roman" w:hAnsi="Times New Roman" w:cs="Times New Roman"/>
          <w:sz w:val="28"/>
          <w:szCs w:val="28"/>
        </w:rPr>
        <w:t>ский народ мертв, он больше не народ, а быстро убывающая сумма ос</w:t>
      </w:r>
      <w:r w:rsidRPr="00645F91">
        <w:rPr>
          <w:rFonts w:ascii="Times New Roman" w:hAnsi="Times New Roman" w:cs="Times New Roman"/>
          <w:sz w:val="28"/>
          <w:szCs w:val="28"/>
        </w:rPr>
        <w:t>о</w:t>
      </w:r>
      <w:r w:rsidRPr="00645F91">
        <w:rPr>
          <w:rFonts w:ascii="Times New Roman" w:hAnsi="Times New Roman" w:cs="Times New Roman"/>
          <w:sz w:val="28"/>
          <w:szCs w:val="28"/>
        </w:rPr>
        <w:t>бей, за популяцией которых мы пристально наблюдаем, регулируя ее численность исходя из потребностей рабочей силы и затрат на ее соде</w:t>
      </w:r>
      <w:r w:rsidRPr="00645F91">
        <w:rPr>
          <w:rFonts w:ascii="Times New Roman" w:hAnsi="Times New Roman" w:cs="Times New Roman"/>
          <w:sz w:val="28"/>
          <w:szCs w:val="28"/>
        </w:rPr>
        <w:t>р</w:t>
      </w:r>
      <w:r w:rsidRPr="00645F91">
        <w:rPr>
          <w:rFonts w:ascii="Times New Roman" w:hAnsi="Times New Roman" w:cs="Times New Roman"/>
          <w:sz w:val="28"/>
          <w:szCs w:val="28"/>
        </w:rPr>
        <w:t>жание!» – откровенничает он. – «Мы отняли у русского народа его стр</w:t>
      </w:r>
      <w:r w:rsidRPr="00645F91">
        <w:rPr>
          <w:rFonts w:ascii="Times New Roman" w:hAnsi="Times New Roman" w:cs="Times New Roman"/>
          <w:sz w:val="28"/>
          <w:szCs w:val="28"/>
        </w:rPr>
        <w:t>а</w:t>
      </w:r>
      <w:r w:rsidRPr="00645F91">
        <w:rPr>
          <w:rFonts w:ascii="Times New Roman" w:hAnsi="Times New Roman" w:cs="Times New Roman"/>
          <w:sz w:val="28"/>
          <w:szCs w:val="28"/>
        </w:rPr>
        <w:t>ну, …мы отобрали у русских рабочих и инженеров великолепные зав</w:t>
      </w:r>
      <w:r w:rsidRPr="00645F91">
        <w:rPr>
          <w:rFonts w:ascii="Times New Roman" w:hAnsi="Times New Roman" w:cs="Times New Roman"/>
          <w:sz w:val="28"/>
          <w:szCs w:val="28"/>
        </w:rPr>
        <w:t>о</w:t>
      </w:r>
      <w:r w:rsidRPr="00645F91">
        <w:rPr>
          <w:rFonts w:ascii="Times New Roman" w:hAnsi="Times New Roman" w:cs="Times New Roman"/>
          <w:sz w:val="28"/>
          <w:szCs w:val="28"/>
        </w:rPr>
        <w:t>ды…, циклотроны и обсерватории, компьютерные центры и полиг</w:t>
      </w:r>
      <w:r w:rsidRPr="00645F91">
        <w:rPr>
          <w:rFonts w:ascii="Times New Roman" w:hAnsi="Times New Roman" w:cs="Times New Roman"/>
          <w:sz w:val="28"/>
          <w:szCs w:val="28"/>
        </w:rPr>
        <w:t>о</w:t>
      </w:r>
      <w:r w:rsidRPr="00645F91">
        <w:rPr>
          <w:rFonts w:ascii="Times New Roman" w:hAnsi="Times New Roman" w:cs="Times New Roman"/>
          <w:sz w:val="28"/>
          <w:szCs w:val="28"/>
        </w:rPr>
        <w:lastRenderedPageBreak/>
        <w:t>ны…, мы покончили с русской военной мощью…., уничтожили военную науку и Генштаб, перессорили генералов, а остатки  бессильных конти</w:t>
      </w:r>
      <w:r w:rsidRPr="00645F91">
        <w:rPr>
          <w:rFonts w:ascii="Times New Roman" w:hAnsi="Times New Roman" w:cs="Times New Roman"/>
          <w:sz w:val="28"/>
          <w:szCs w:val="28"/>
        </w:rPr>
        <w:t>н</w:t>
      </w:r>
      <w:r w:rsidRPr="00645F91">
        <w:rPr>
          <w:rFonts w:ascii="Times New Roman" w:hAnsi="Times New Roman" w:cs="Times New Roman"/>
          <w:sz w:val="28"/>
          <w:szCs w:val="28"/>
        </w:rPr>
        <w:t>гентов кинули в Чечню…».</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Другой герой, также воплощающий представление автора об и</w:t>
      </w:r>
      <w:r w:rsidRPr="00645F91">
        <w:rPr>
          <w:rFonts w:ascii="Times New Roman" w:hAnsi="Times New Roman" w:cs="Times New Roman"/>
          <w:sz w:val="28"/>
          <w:szCs w:val="28"/>
        </w:rPr>
        <w:t>с</w:t>
      </w:r>
      <w:r w:rsidRPr="00645F91">
        <w:rPr>
          <w:rFonts w:ascii="Times New Roman" w:hAnsi="Times New Roman" w:cs="Times New Roman"/>
          <w:sz w:val="28"/>
          <w:szCs w:val="28"/>
        </w:rPr>
        <w:t>тинных врагах России, это Астрос, могущественный хозяин всего ро</w:t>
      </w:r>
      <w:r w:rsidRPr="00645F91">
        <w:rPr>
          <w:rFonts w:ascii="Times New Roman" w:hAnsi="Times New Roman" w:cs="Times New Roman"/>
          <w:sz w:val="28"/>
          <w:szCs w:val="28"/>
        </w:rPr>
        <w:t>с</w:t>
      </w:r>
      <w:r w:rsidRPr="00645F91">
        <w:rPr>
          <w:rFonts w:ascii="Times New Roman" w:hAnsi="Times New Roman" w:cs="Times New Roman"/>
          <w:sz w:val="28"/>
          <w:szCs w:val="28"/>
        </w:rPr>
        <w:t>сийского телевизионного эфира. Очень скоро читатель начинает пон</w:t>
      </w:r>
      <w:r w:rsidRPr="00645F91">
        <w:rPr>
          <w:rFonts w:ascii="Times New Roman" w:hAnsi="Times New Roman" w:cs="Times New Roman"/>
          <w:sz w:val="28"/>
          <w:szCs w:val="28"/>
        </w:rPr>
        <w:t>и</w:t>
      </w:r>
      <w:r w:rsidRPr="00645F91">
        <w:rPr>
          <w:rFonts w:ascii="Times New Roman" w:hAnsi="Times New Roman" w:cs="Times New Roman"/>
          <w:sz w:val="28"/>
          <w:szCs w:val="28"/>
        </w:rPr>
        <w:t>мать, что, как и  Зарецкий, этот герой «правит свой сатанинский бал» и реализует далеко идущие планы завоевания Кремля и окончательной власти над Россией.  В эти планы входит также и свержение президента. Герой Проханова  трезво оценивает суть и масштабы  творимого Зла. Множество высказываний Астроса, политическая игра, которую он в</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дет, его настоящее и прошлое, воскрешают в сознании читателя старые фобии, связанные с «жидо-масонским заговором», направленным на уничтожение России, ее народа и культуры. При всем внешнем различии и смертельной вражде на полях российского бизнеса и политики оба созданных Прохановым персонажа оказываются едины в  главном – они враги святой России, ее народа и культуры. Такая явная идеологическая «ангажированность» не могла </w:t>
      </w:r>
      <w:r w:rsidR="0007317F">
        <w:rPr>
          <w:rFonts w:ascii="Times New Roman" w:hAnsi="Times New Roman" w:cs="Times New Roman"/>
          <w:sz w:val="28"/>
          <w:szCs w:val="28"/>
        </w:rPr>
        <w:t xml:space="preserve">не вызвать ответную реакцию, и  </w:t>
      </w:r>
      <w:r w:rsidRPr="00645F91">
        <w:rPr>
          <w:rFonts w:ascii="Times New Roman" w:hAnsi="Times New Roman" w:cs="Times New Roman"/>
          <w:sz w:val="28"/>
          <w:szCs w:val="28"/>
        </w:rPr>
        <w:t xml:space="preserve">А.Проханова обвинили в </w:t>
      </w:r>
      <w:hyperlink r:id="rId25" w:tooltip="Антисемитизм" w:history="1">
        <w:r w:rsidRPr="00512794">
          <w:rPr>
            <w:rStyle w:val="a3"/>
            <w:rFonts w:ascii="Times New Roman" w:hAnsi="Times New Roman" w:cs="Times New Roman"/>
            <w:color w:val="auto"/>
            <w:sz w:val="28"/>
            <w:szCs w:val="28"/>
            <w:u w:val="none"/>
          </w:rPr>
          <w:t>антисемитских</w:t>
        </w:r>
      </w:hyperlink>
      <w:r w:rsidRPr="00645F91">
        <w:rPr>
          <w:rFonts w:ascii="Times New Roman" w:hAnsi="Times New Roman" w:cs="Times New Roman"/>
          <w:sz w:val="28"/>
          <w:szCs w:val="28"/>
        </w:rPr>
        <w:t xml:space="preserve"> взглядах.</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Идеологическая тенденциозность, однако, не мешает Проханову дать развернутую  характеристику среды, в которой деятельность ол</w:t>
      </w:r>
      <w:r w:rsidRPr="00645F91">
        <w:rPr>
          <w:rFonts w:ascii="Times New Roman" w:hAnsi="Times New Roman" w:cs="Times New Roman"/>
          <w:sz w:val="28"/>
          <w:szCs w:val="28"/>
        </w:rPr>
        <w:t>и</w:t>
      </w:r>
      <w:r w:rsidRPr="00645F91">
        <w:rPr>
          <w:rFonts w:ascii="Times New Roman" w:hAnsi="Times New Roman" w:cs="Times New Roman"/>
          <w:sz w:val="28"/>
          <w:szCs w:val="28"/>
        </w:rPr>
        <w:t>гархов типа Зарецкого и Астроса могла успешно осуществляться. Ос</w:t>
      </w:r>
      <w:r w:rsidRPr="00645F91">
        <w:rPr>
          <w:rFonts w:ascii="Times New Roman" w:hAnsi="Times New Roman" w:cs="Times New Roman"/>
          <w:sz w:val="28"/>
          <w:szCs w:val="28"/>
        </w:rPr>
        <w:t>о</w:t>
      </w:r>
      <w:r w:rsidRPr="00645F91">
        <w:rPr>
          <w:rFonts w:ascii="Times New Roman" w:hAnsi="Times New Roman" w:cs="Times New Roman"/>
          <w:sz w:val="28"/>
          <w:szCs w:val="28"/>
        </w:rPr>
        <w:t>бый акцент делается на политической ситуации, благоприятствующей приходу к власти  тех, кто «захватил Кремль, осквернил монастыри и соборы, засел в министерствах и военных центрах». Это новая знать, к</w:t>
      </w:r>
      <w:r w:rsidRPr="00645F91">
        <w:rPr>
          <w:rFonts w:ascii="Times New Roman" w:hAnsi="Times New Roman" w:cs="Times New Roman"/>
          <w:sz w:val="28"/>
          <w:szCs w:val="28"/>
        </w:rPr>
        <w:t>о</w:t>
      </w:r>
      <w:r w:rsidRPr="00645F91">
        <w:rPr>
          <w:rFonts w:ascii="Times New Roman" w:hAnsi="Times New Roman" w:cs="Times New Roman"/>
          <w:sz w:val="28"/>
          <w:szCs w:val="28"/>
        </w:rPr>
        <w:t>торая «превратила Кремль в место, куда свозят краденое, где угнезд</w:t>
      </w:r>
      <w:r w:rsidRPr="00645F91">
        <w:rPr>
          <w:rFonts w:ascii="Times New Roman" w:hAnsi="Times New Roman" w:cs="Times New Roman"/>
          <w:sz w:val="28"/>
          <w:szCs w:val="28"/>
        </w:rPr>
        <w:t>и</w:t>
      </w:r>
      <w:r w:rsidRPr="00645F91">
        <w:rPr>
          <w:rFonts w:ascii="Times New Roman" w:hAnsi="Times New Roman" w:cs="Times New Roman"/>
          <w:sz w:val="28"/>
          <w:szCs w:val="28"/>
        </w:rPr>
        <w:t>лась грязная мафия». Это весь преступный и мерзкий уклад, сложи</w:t>
      </w:r>
      <w:r w:rsidRPr="00645F91">
        <w:rPr>
          <w:rFonts w:ascii="Times New Roman" w:hAnsi="Times New Roman" w:cs="Times New Roman"/>
          <w:sz w:val="28"/>
          <w:szCs w:val="28"/>
        </w:rPr>
        <w:t>в</w:t>
      </w:r>
      <w:r w:rsidRPr="00645F91">
        <w:rPr>
          <w:rFonts w:ascii="Times New Roman" w:hAnsi="Times New Roman" w:cs="Times New Roman"/>
          <w:sz w:val="28"/>
          <w:szCs w:val="28"/>
        </w:rPr>
        <w:t>шийся при «нелепом, слабовольном,  патологическом» президенте, к</w:t>
      </w:r>
      <w:r w:rsidRPr="00645F91">
        <w:rPr>
          <w:rFonts w:ascii="Times New Roman" w:hAnsi="Times New Roman" w:cs="Times New Roman"/>
          <w:sz w:val="28"/>
          <w:szCs w:val="28"/>
        </w:rPr>
        <w:t>о</w:t>
      </w:r>
      <w:r w:rsidRPr="00645F91">
        <w:rPr>
          <w:rFonts w:ascii="Times New Roman" w:hAnsi="Times New Roman" w:cs="Times New Roman"/>
          <w:sz w:val="28"/>
          <w:szCs w:val="28"/>
        </w:rPr>
        <w:t>торого зовут не иначе как «Истукан». Это сам Истукан, немощный, бе</w:t>
      </w:r>
      <w:r w:rsidRPr="00645F91">
        <w:rPr>
          <w:rFonts w:ascii="Times New Roman" w:hAnsi="Times New Roman" w:cs="Times New Roman"/>
          <w:sz w:val="28"/>
          <w:szCs w:val="28"/>
        </w:rPr>
        <w:t>с</w:t>
      </w:r>
      <w:r w:rsidRPr="00645F91">
        <w:rPr>
          <w:rFonts w:ascii="Times New Roman" w:hAnsi="Times New Roman" w:cs="Times New Roman"/>
          <w:sz w:val="28"/>
          <w:szCs w:val="28"/>
        </w:rPr>
        <w:t>сильный, ставший орудием в руках своей дочери и ее окружения. В у</w:t>
      </w:r>
      <w:r w:rsidRPr="00645F91">
        <w:rPr>
          <w:rFonts w:ascii="Times New Roman" w:hAnsi="Times New Roman" w:cs="Times New Roman"/>
          <w:sz w:val="28"/>
          <w:szCs w:val="28"/>
        </w:rPr>
        <w:t>т</w:t>
      </w:r>
      <w:r w:rsidRPr="00645F91">
        <w:rPr>
          <w:rFonts w:ascii="Times New Roman" w:hAnsi="Times New Roman" w:cs="Times New Roman"/>
          <w:sz w:val="28"/>
          <w:szCs w:val="28"/>
        </w:rPr>
        <w:t>верждении  гибельного для России режима виновата  «слабая воля во</w:t>
      </w:r>
      <w:r w:rsidRPr="00645F91">
        <w:rPr>
          <w:rFonts w:ascii="Times New Roman" w:hAnsi="Times New Roman" w:cs="Times New Roman"/>
          <w:sz w:val="28"/>
          <w:szCs w:val="28"/>
        </w:rPr>
        <w:t>ж</w:t>
      </w:r>
      <w:r w:rsidRPr="00645F91">
        <w:rPr>
          <w:rFonts w:ascii="Times New Roman" w:hAnsi="Times New Roman" w:cs="Times New Roman"/>
          <w:sz w:val="28"/>
          <w:szCs w:val="28"/>
        </w:rPr>
        <w:t>дей, трусливое прозябание лидеров, предатели в ГКЧП,  помешавшие истинным патриотам выполнить перед Родиной свой долг, предатели и паразиты, занявшие самые высокие должности в правительстве и рук</w:t>
      </w:r>
      <w:r w:rsidRPr="00645F91">
        <w:rPr>
          <w:rFonts w:ascii="Times New Roman" w:hAnsi="Times New Roman" w:cs="Times New Roman"/>
          <w:sz w:val="28"/>
          <w:szCs w:val="28"/>
        </w:rPr>
        <w:t>о</w:t>
      </w:r>
      <w:r w:rsidRPr="00645F91">
        <w:rPr>
          <w:rFonts w:ascii="Times New Roman" w:hAnsi="Times New Roman" w:cs="Times New Roman"/>
          <w:sz w:val="28"/>
          <w:szCs w:val="28"/>
        </w:rPr>
        <w:t>водстве» (Мэр, Прокурор, Премьер, военные министры и пр.). Все суб</w:t>
      </w:r>
      <w:r w:rsidRPr="00645F91">
        <w:rPr>
          <w:rFonts w:ascii="Times New Roman" w:hAnsi="Times New Roman" w:cs="Times New Roman"/>
          <w:sz w:val="28"/>
          <w:szCs w:val="28"/>
        </w:rPr>
        <w:t>ъ</w:t>
      </w:r>
      <w:r w:rsidRPr="00645F91">
        <w:rPr>
          <w:rFonts w:ascii="Times New Roman" w:hAnsi="Times New Roman" w:cs="Times New Roman"/>
          <w:sz w:val="28"/>
          <w:szCs w:val="28"/>
        </w:rPr>
        <w:lastRenderedPageBreak/>
        <w:t>екты историко-политического и экономического процесса, вынесенные на политическую арену, независимо от их социального, национального и политического статуса, ведут себя как беспринципные торговцы, дельцы или криминальные авторитеты. Не случайно самым действенным оруд</w:t>
      </w:r>
      <w:r w:rsidRPr="00645F91">
        <w:rPr>
          <w:rFonts w:ascii="Times New Roman" w:hAnsi="Times New Roman" w:cs="Times New Roman"/>
          <w:sz w:val="28"/>
          <w:szCs w:val="28"/>
        </w:rPr>
        <w:t>и</w:t>
      </w:r>
      <w:r w:rsidRPr="00645F91">
        <w:rPr>
          <w:rFonts w:ascii="Times New Roman" w:hAnsi="Times New Roman" w:cs="Times New Roman"/>
          <w:sz w:val="28"/>
          <w:szCs w:val="28"/>
        </w:rPr>
        <w:t>ем политической борьбы стал компромат, и описанная в романе  техн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логия совращения Прокурора целиком взята из реальной жизни. Вывод напрашивается сам собой – не будь эта среда такова, не было бы власти Зарецких и Астросов. </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Надо отметить, что Проханов не щадит никого: в конце романа Б</w:t>
      </w:r>
      <w:r w:rsidRPr="00645F91">
        <w:rPr>
          <w:rFonts w:ascii="Times New Roman" w:hAnsi="Times New Roman" w:cs="Times New Roman"/>
          <w:sz w:val="28"/>
          <w:szCs w:val="28"/>
        </w:rPr>
        <w:t>е</w:t>
      </w:r>
      <w:r w:rsidRPr="00645F91">
        <w:rPr>
          <w:rFonts w:ascii="Times New Roman" w:hAnsi="Times New Roman" w:cs="Times New Roman"/>
          <w:sz w:val="28"/>
          <w:szCs w:val="28"/>
        </w:rPr>
        <w:t>лосельцев убеждается, что его собственные  соратники по тайному о</w:t>
      </w:r>
      <w:r w:rsidRPr="00645F91">
        <w:rPr>
          <w:rFonts w:ascii="Times New Roman" w:hAnsi="Times New Roman" w:cs="Times New Roman"/>
          <w:sz w:val="28"/>
          <w:szCs w:val="28"/>
        </w:rPr>
        <w:t>р</w:t>
      </w:r>
      <w:r w:rsidRPr="00645F91">
        <w:rPr>
          <w:rFonts w:ascii="Times New Roman" w:hAnsi="Times New Roman" w:cs="Times New Roman"/>
          <w:sz w:val="28"/>
          <w:szCs w:val="28"/>
        </w:rPr>
        <w:t>дену, уничтожив олигархов-евреев, «демонстрировали свирепую ру</w:t>
      </w:r>
      <w:r w:rsidRPr="00645F91">
        <w:rPr>
          <w:rFonts w:ascii="Times New Roman" w:hAnsi="Times New Roman" w:cs="Times New Roman"/>
          <w:sz w:val="28"/>
          <w:szCs w:val="28"/>
        </w:rPr>
        <w:t>с</w:t>
      </w:r>
      <w:r w:rsidRPr="00645F91">
        <w:rPr>
          <w:rFonts w:ascii="Times New Roman" w:hAnsi="Times New Roman" w:cs="Times New Roman"/>
          <w:sz w:val="28"/>
          <w:szCs w:val="28"/>
        </w:rPr>
        <w:t>скость», которая мало чем отличались от откровенного сионизма Заре</w:t>
      </w:r>
      <w:r w:rsidRPr="00645F91">
        <w:rPr>
          <w:rFonts w:ascii="Times New Roman" w:hAnsi="Times New Roman" w:cs="Times New Roman"/>
          <w:sz w:val="28"/>
          <w:szCs w:val="28"/>
        </w:rPr>
        <w:t>ц</w:t>
      </w:r>
      <w:r w:rsidRPr="00645F91">
        <w:rPr>
          <w:rFonts w:ascii="Times New Roman" w:hAnsi="Times New Roman" w:cs="Times New Roman"/>
          <w:sz w:val="28"/>
          <w:szCs w:val="28"/>
        </w:rPr>
        <w:t>кого или Астроса: «Полюса поменялись местами». В конечном итоге у Белосельцева, как и у читателя,  создается впечатление, что «все переп</w:t>
      </w:r>
      <w:r w:rsidRPr="00645F91">
        <w:rPr>
          <w:rFonts w:ascii="Times New Roman" w:hAnsi="Times New Roman" w:cs="Times New Roman"/>
          <w:sz w:val="28"/>
          <w:szCs w:val="28"/>
        </w:rPr>
        <w:t>у</w:t>
      </w:r>
      <w:r w:rsidRPr="00645F91">
        <w:rPr>
          <w:rFonts w:ascii="Times New Roman" w:hAnsi="Times New Roman" w:cs="Times New Roman"/>
          <w:sz w:val="28"/>
          <w:szCs w:val="28"/>
        </w:rPr>
        <w:t>талось и смешалось в этой перевернутой жизни, где в хаосе и распаде умные злодеи творят бесконечное зло». Вся поэтическая система ром</w:t>
      </w:r>
      <w:r w:rsidRPr="00645F91">
        <w:rPr>
          <w:rFonts w:ascii="Times New Roman" w:hAnsi="Times New Roman" w:cs="Times New Roman"/>
          <w:sz w:val="28"/>
          <w:szCs w:val="28"/>
        </w:rPr>
        <w:t>а</w:t>
      </w:r>
      <w:r w:rsidRPr="00645F91">
        <w:rPr>
          <w:rFonts w:ascii="Times New Roman" w:hAnsi="Times New Roman" w:cs="Times New Roman"/>
          <w:sz w:val="28"/>
          <w:szCs w:val="28"/>
        </w:rPr>
        <w:t>на, построенная на гиперболизированном и многоликом образе Зла, ц</w:t>
      </w:r>
      <w:r w:rsidRPr="00645F91">
        <w:rPr>
          <w:rFonts w:ascii="Times New Roman" w:hAnsi="Times New Roman" w:cs="Times New Roman"/>
          <w:sz w:val="28"/>
          <w:szCs w:val="28"/>
        </w:rPr>
        <w:t>е</w:t>
      </w:r>
      <w:r w:rsidRPr="00645F91">
        <w:rPr>
          <w:rFonts w:ascii="Times New Roman" w:hAnsi="Times New Roman" w:cs="Times New Roman"/>
          <w:sz w:val="28"/>
          <w:szCs w:val="28"/>
        </w:rPr>
        <w:t>ментируется авторской идеей грядущего возрождения России после з</w:t>
      </w:r>
      <w:r w:rsidRPr="00645F91">
        <w:rPr>
          <w:rFonts w:ascii="Times New Roman" w:hAnsi="Times New Roman" w:cs="Times New Roman"/>
          <w:sz w:val="28"/>
          <w:szCs w:val="28"/>
        </w:rPr>
        <w:t>а</w:t>
      </w:r>
      <w:r w:rsidRPr="00645F91">
        <w:rPr>
          <w:rFonts w:ascii="Times New Roman" w:hAnsi="Times New Roman" w:cs="Times New Roman"/>
          <w:sz w:val="28"/>
          <w:szCs w:val="28"/>
        </w:rPr>
        <w:t>тянувшегося периода распада, безверия, безбожия. Эта идея  помогает автору, несмотря на явную тенденциозность и публицистический «пер</w:t>
      </w:r>
      <w:r w:rsidRPr="00645F91">
        <w:rPr>
          <w:rFonts w:ascii="Times New Roman" w:hAnsi="Times New Roman" w:cs="Times New Roman"/>
          <w:sz w:val="28"/>
          <w:szCs w:val="28"/>
        </w:rPr>
        <w:t>е</w:t>
      </w:r>
      <w:r w:rsidRPr="00645F91">
        <w:rPr>
          <w:rFonts w:ascii="Times New Roman" w:hAnsi="Times New Roman" w:cs="Times New Roman"/>
          <w:sz w:val="28"/>
          <w:szCs w:val="28"/>
        </w:rPr>
        <w:t>бор», создать модель реальности, в которой угадывается  нравственный позитив.</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Высшая цель для Белосельцева – приход Избранника</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 xml:space="preserve"> не только политическая, но и духовно-нравственная. Этим он оправдывает и свое участие во всех неблаговидных делах тайного союза. Каждый конкре</w:t>
      </w:r>
      <w:r w:rsidRPr="00645F91">
        <w:rPr>
          <w:rFonts w:ascii="Times New Roman" w:hAnsi="Times New Roman" w:cs="Times New Roman"/>
          <w:sz w:val="28"/>
          <w:szCs w:val="28"/>
        </w:rPr>
        <w:t>т</w:t>
      </w:r>
      <w:r w:rsidRPr="00645F91">
        <w:rPr>
          <w:rFonts w:ascii="Times New Roman" w:hAnsi="Times New Roman" w:cs="Times New Roman"/>
          <w:sz w:val="28"/>
          <w:szCs w:val="28"/>
        </w:rPr>
        <w:t>ный шаг на пути достижения поставленной  цели – будь то посрамление Прокурора, низвержение Премьера, расправа над олигархами или взрыв жилого дома в Москве – приобретают символический характер, связь с историческим предназначением России. Главный позитивный смысл н</w:t>
      </w:r>
      <w:r w:rsidRPr="00645F91">
        <w:rPr>
          <w:rFonts w:ascii="Times New Roman" w:hAnsi="Times New Roman" w:cs="Times New Roman"/>
          <w:sz w:val="28"/>
          <w:szCs w:val="28"/>
        </w:rPr>
        <w:t>е</w:t>
      </w:r>
      <w:r w:rsidRPr="00645F91">
        <w:rPr>
          <w:rFonts w:ascii="Times New Roman" w:hAnsi="Times New Roman" w:cs="Times New Roman"/>
          <w:sz w:val="28"/>
          <w:szCs w:val="28"/>
        </w:rPr>
        <w:t>сут образы Избранника и блаженного прорицателя Николая Николаев</w:t>
      </w:r>
      <w:r w:rsidRPr="00645F91">
        <w:rPr>
          <w:rFonts w:ascii="Times New Roman" w:hAnsi="Times New Roman" w:cs="Times New Roman"/>
          <w:sz w:val="28"/>
          <w:szCs w:val="28"/>
        </w:rPr>
        <w:t>и</w:t>
      </w:r>
      <w:r w:rsidRPr="00645F91">
        <w:rPr>
          <w:rFonts w:ascii="Times New Roman" w:hAnsi="Times New Roman" w:cs="Times New Roman"/>
          <w:sz w:val="28"/>
          <w:szCs w:val="28"/>
        </w:rPr>
        <w:t>ча, указавшего Белосельцеву истинный путь к спасению. Избранник</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 таинс</w:t>
      </w:r>
      <w:r w:rsidR="00512794">
        <w:rPr>
          <w:rFonts w:ascii="Times New Roman" w:hAnsi="Times New Roman" w:cs="Times New Roman"/>
          <w:sz w:val="28"/>
          <w:szCs w:val="28"/>
        </w:rPr>
        <w:t>твенная фигура, предназначенный стать новым президентом</w:t>
      </w:r>
      <w:r w:rsidRPr="00645F91">
        <w:rPr>
          <w:rFonts w:ascii="Times New Roman" w:hAnsi="Times New Roman" w:cs="Times New Roman"/>
          <w:sz w:val="28"/>
          <w:szCs w:val="28"/>
        </w:rPr>
        <w:t xml:space="preserve"> и п</w:t>
      </w:r>
      <w:r w:rsidRPr="00645F91">
        <w:rPr>
          <w:rFonts w:ascii="Times New Roman" w:hAnsi="Times New Roman" w:cs="Times New Roman"/>
          <w:sz w:val="28"/>
          <w:szCs w:val="28"/>
        </w:rPr>
        <w:t>о</w:t>
      </w:r>
      <w:r w:rsidRPr="00645F91">
        <w:rPr>
          <w:rFonts w:ascii="Times New Roman" w:hAnsi="Times New Roman" w:cs="Times New Roman"/>
          <w:sz w:val="28"/>
          <w:szCs w:val="28"/>
        </w:rPr>
        <w:t>вести Россию к светлому будущему. Его внешний облик и манеры о</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кровенно напоминают читателю реального преемника Ельцина на посту президента В.Путина. Белосельцеву же он представляется  неземным </w:t>
      </w:r>
      <w:r w:rsidRPr="00645F91">
        <w:rPr>
          <w:rFonts w:ascii="Times New Roman" w:hAnsi="Times New Roman" w:cs="Times New Roman"/>
          <w:sz w:val="28"/>
          <w:szCs w:val="28"/>
        </w:rPr>
        <w:lastRenderedPageBreak/>
        <w:t>существом, наделенным  чертами древнего героя-избавителя. Он возн</w:t>
      </w:r>
      <w:r w:rsidRPr="00645F91">
        <w:rPr>
          <w:rFonts w:ascii="Times New Roman" w:hAnsi="Times New Roman" w:cs="Times New Roman"/>
          <w:sz w:val="28"/>
          <w:szCs w:val="28"/>
        </w:rPr>
        <w:t>е</w:t>
      </w:r>
      <w:r w:rsidRPr="00645F91">
        <w:rPr>
          <w:rFonts w:ascii="Times New Roman" w:hAnsi="Times New Roman" w:cs="Times New Roman"/>
          <w:sz w:val="28"/>
          <w:szCs w:val="28"/>
        </w:rPr>
        <w:t>сен над грязью и суетностью борьбы, неподвластен влияниям и давл</w:t>
      </w:r>
      <w:r w:rsidRPr="00645F91">
        <w:rPr>
          <w:rFonts w:ascii="Times New Roman" w:hAnsi="Times New Roman" w:cs="Times New Roman"/>
          <w:sz w:val="28"/>
          <w:szCs w:val="28"/>
        </w:rPr>
        <w:t>е</w:t>
      </w:r>
      <w:r w:rsidRPr="00645F91">
        <w:rPr>
          <w:rFonts w:ascii="Times New Roman" w:hAnsi="Times New Roman" w:cs="Times New Roman"/>
          <w:sz w:val="28"/>
          <w:szCs w:val="28"/>
        </w:rPr>
        <w:t>нию, не запятнан неблаговидными политическими решениями и т.д. Для Белосельцева он Посланец высших сил, миссия которого – спасти Св</w:t>
      </w:r>
      <w:r w:rsidRPr="00645F91">
        <w:rPr>
          <w:rFonts w:ascii="Times New Roman" w:hAnsi="Times New Roman" w:cs="Times New Roman"/>
          <w:sz w:val="28"/>
          <w:szCs w:val="28"/>
        </w:rPr>
        <w:t>я</w:t>
      </w:r>
      <w:r w:rsidRPr="00645F91">
        <w:rPr>
          <w:rFonts w:ascii="Times New Roman" w:hAnsi="Times New Roman" w:cs="Times New Roman"/>
          <w:sz w:val="28"/>
          <w:szCs w:val="28"/>
        </w:rPr>
        <w:t>тую Русь. Относительно содержания позитива в романе можно сказать, что Проханов  едва ли не единственный из современных авторов, для кого  «советскость» является добродетелью, утрата которой фатально отразилась на судьбе России. Заменой ей может быть только «ру</w:t>
      </w:r>
      <w:r w:rsidRPr="00645F91">
        <w:rPr>
          <w:rFonts w:ascii="Times New Roman" w:hAnsi="Times New Roman" w:cs="Times New Roman"/>
          <w:sz w:val="28"/>
          <w:szCs w:val="28"/>
        </w:rPr>
        <w:t>с</w:t>
      </w:r>
      <w:r w:rsidRPr="00645F91">
        <w:rPr>
          <w:rFonts w:ascii="Times New Roman" w:hAnsi="Times New Roman" w:cs="Times New Roman"/>
          <w:sz w:val="28"/>
          <w:szCs w:val="28"/>
        </w:rPr>
        <w:t>скость» в ее исконном православном смысле.</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Роман А.Проханова является ярким примером идеологически а</w:t>
      </w:r>
      <w:r w:rsidRPr="00645F91">
        <w:rPr>
          <w:rFonts w:ascii="Times New Roman" w:hAnsi="Times New Roman" w:cs="Times New Roman"/>
          <w:sz w:val="28"/>
          <w:szCs w:val="28"/>
        </w:rPr>
        <w:t>н</w:t>
      </w:r>
      <w:r w:rsidRPr="00645F91">
        <w:rPr>
          <w:rFonts w:ascii="Times New Roman" w:hAnsi="Times New Roman" w:cs="Times New Roman"/>
          <w:sz w:val="28"/>
          <w:szCs w:val="28"/>
        </w:rPr>
        <w:t>гажированного произведения, вся идейно-образная система которого четко ориентирована на разоблачение «чужих» и героизацию «своих». Функцию «чужих»  выполняют отечественные олигархи, для изображ</w:t>
      </w:r>
      <w:r w:rsidRPr="00645F91">
        <w:rPr>
          <w:rFonts w:ascii="Times New Roman" w:hAnsi="Times New Roman" w:cs="Times New Roman"/>
          <w:sz w:val="28"/>
          <w:szCs w:val="28"/>
        </w:rPr>
        <w:t>е</w:t>
      </w:r>
      <w:r w:rsidRPr="00645F91">
        <w:rPr>
          <w:rFonts w:ascii="Times New Roman" w:hAnsi="Times New Roman" w:cs="Times New Roman"/>
          <w:sz w:val="28"/>
          <w:szCs w:val="28"/>
        </w:rPr>
        <w:t>ния которых автор не жалеет самых мрачных красок. Однако этим с</w:t>
      </w:r>
      <w:r w:rsidRPr="00645F91">
        <w:rPr>
          <w:rFonts w:ascii="Times New Roman" w:hAnsi="Times New Roman" w:cs="Times New Roman"/>
          <w:sz w:val="28"/>
          <w:szCs w:val="28"/>
        </w:rPr>
        <w:t>о</w:t>
      </w:r>
      <w:r w:rsidRPr="00645F91">
        <w:rPr>
          <w:rFonts w:ascii="Times New Roman" w:hAnsi="Times New Roman" w:cs="Times New Roman"/>
          <w:sz w:val="28"/>
          <w:szCs w:val="28"/>
        </w:rPr>
        <w:t>держание произведения  не исчерпывается, и некоторые, даже не сли</w:t>
      </w:r>
      <w:r w:rsidRPr="00645F91">
        <w:rPr>
          <w:rFonts w:ascii="Times New Roman" w:hAnsi="Times New Roman" w:cs="Times New Roman"/>
          <w:sz w:val="28"/>
          <w:szCs w:val="28"/>
        </w:rPr>
        <w:t>ш</w:t>
      </w:r>
      <w:r w:rsidRPr="00645F91">
        <w:rPr>
          <w:rFonts w:ascii="Times New Roman" w:hAnsi="Times New Roman" w:cs="Times New Roman"/>
          <w:sz w:val="28"/>
          <w:szCs w:val="28"/>
        </w:rPr>
        <w:t>ком доброжелательные, критики отдают должное силе воздействия со</w:t>
      </w:r>
      <w:r w:rsidRPr="00645F91">
        <w:rPr>
          <w:rFonts w:ascii="Times New Roman" w:hAnsi="Times New Roman" w:cs="Times New Roman"/>
          <w:sz w:val="28"/>
          <w:szCs w:val="28"/>
        </w:rPr>
        <w:t>з</w:t>
      </w:r>
      <w:r w:rsidRPr="00645F91">
        <w:rPr>
          <w:rFonts w:ascii="Times New Roman" w:hAnsi="Times New Roman" w:cs="Times New Roman"/>
          <w:sz w:val="28"/>
          <w:szCs w:val="28"/>
        </w:rPr>
        <w:t>данных Прохановым картин</w:t>
      </w:r>
      <w:r w:rsidRPr="00645F91">
        <w:rPr>
          <w:rFonts w:ascii="Times New Roman" w:hAnsi="Times New Roman" w:cs="Times New Roman"/>
          <w:sz w:val="28"/>
          <w:szCs w:val="28"/>
          <w:vertAlign w:val="superscript"/>
        </w:rPr>
        <w:t xml:space="preserve"> </w:t>
      </w:r>
      <w:r w:rsidRPr="00645F91">
        <w:rPr>
          <w:rFonts w:ascii="Times New Roman" w:hAnsi="Times New Roman" w:cs="Times New Roman"/>
          <w:sz w:val="28"/>
          <w:szCs w:val="28"/>
        </w:rPr>
        <w:t>и его  личности как художника, предста</w:t>
      </w:r>
      <w:r w:rsidRPr="00645F91">
        <w:rPr>
          <w:rFonts w:ascii="Times New Roman" w:hAnsi="Times New Roman" w:cs="Times New Roman"/>
          <w:sz w:val="28"/>
          <w:szCs w:val="28"/>
        </w:rPr>
        <w:t>в</w:t>
      </w:r>
      <w:r w:rsidRPr="00645F91">
        <w:rPr>
          <w:rFonts w:ascii="Times New Roman" w:hAnsi="Times New Roman" w:cs="Times New Roman"/>
          <w:sz w:val="28"/>
          <w:szCs w:val="28"/>
        </w:rPr>
        <w:t>ляющего целую эпоху.</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недолгой, но бурной истории современного отечественного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литического романа еще не было  произведения такого эпического охв</w:t>
      </w:r>
      <w:r w:rsidRPr="00645F91">
        <w:rPr>
          <w:rFonts w:ascii="Times New Roman" w:hAnsi="Times New Roman" w:cs="Times New Roman"/>
          <w:sz w:val="28"/>
          <w:szCs w:val="28"/>
        </w:rPr>
        <w:t>а</w:t>
      </w:r>
      <w:r w:rsidRPr="00645F91">
        <w:rPr>
          <w:rFonts w:ascii="Times New Roman" w:hAnsi="Times New Roman" w:cs="Times New Roman"/>
          <w:sz w:val="28"/>
          <w:szCs w:val="28"/>
        </w:rPr>
        <w:t>та, проникновения в самую суть глобального переустройства всех ст</w:t>
      </w:r>
      <w:r w:rsidRPr="00645F91">
        <w:rPr>
          <w:rFonts w:ascii="Times New Roman" w:hAnsi="Times New Roman" w:cs="Times New Roman"/>
          <w:sz w:val="28"/>
          <w:szCs w:val="28"/>
        </w:rPr>
        <w:t>о</w:t>
      </w:r>
      <w:r w:rsidRPr="00645F91">
        <w:rPr>
          <w:rFonts w:ascii="Times New Roman" w:hAnsi="Times New Roman" w:cs="Times New Roman"/>
          <w:sz w:val="28"/>
          <w:szCs w:val="28"/>
        </w:rPr>
        <w:t>рон российской действительности, как роман Ю.Дубова «Большая па</w:t>
      </w:r>
      <w:r w:rsidRPr="00645F91">
        <w:rPr>
          <w:rFonts w:ascii="Times New Roman" w:hAnsi="Times New Roman" w:cs="Times New Roman"/>
          <w:sz w:val="28"/>
          <w:szCs w:val="28"/>
        </w:rPr>
        <w:t>й</w:t>
      </w:r>
      <w:r w:rsidRPr="00645F91">
        <w:rPr>
          <w:rFonts w:ascii="Times New Roman" w:hAnsi="Times New Roman" w:cs="Times New Roman"/>
          <w:sz w:val="28"/>
          <w:szCs w:val="28"/>
        </w:rPr>
        <w:t>ка»</w:t>
      </w:r>
      <w:r w:rsidRPr="00645F91">
        <w:rPr>
          <w:rStyle w:val="a6"/>
          <w:rFonts w:ascii="Times New Roman" w:hAnsi="Times New Roman" w:cs="Times New Roman"/>
          <w:sz w:val="28"/>
          <w:szCs w:val="28"/>
        </w:rPr>
        <w:footnoteReference w:id="167"/>
      </w:r>
      <w:r w:rsidRPr="00645F91">
        <w:rPr>
          <w:rFonts w:ascii="Times New Roman" w:hAnsi="Times New Roman" w:cs="Times New Roman"/>
          <w:sz w:val="28"/>
          <w:szCs w:val="28"/>
        </w:rPr>
        <w:t xml:space="preserve"> (1999 г.).</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 xml:space="preserve"> Юлий Дубов сам, по мнению критиков, представляет собой уникальное сочетание прозаика и бизнесмена, поскольку как би</w:t>
      </w:r>
      <w:r w:rsidRPr="00645F91">
        <w:rPr>
          <w:rFonts w:ascii="Times New Roman" w:hAnsi="Times New Roman" w:cs="Times New Roman"/>
          <w:sz w:val="28"/>
          <w:szCs w:val="28"/>
        </w:rPr>
        <w:t>з</w:t>
      </w:r>
      <w:r w:rsidRPr="00645F91">
        <w:rPr>
          <w:rFonts w:ascii="Times New Roman" w:hAnsi="Times New Roman" w:cs="Times New Roman"/>
          <w:sz w:val="28"/>
          <w:szCs w:val="28"/>
        </w:rPr>
        <w:t>несмен он занимал пост  генерального директора огромного холдинга «ЛОГОВАЗ», а как автор бестселлера о русском бизнесе стал лауреатом престижной литературной премии «Бизнес-Олимп». Он входил в число ближайших соратников Б. Березовского и считает, что в романе «Бол</w:t>
      </w:r>
      <w:r w:rsidRPr="00645F91">
        <w:rPr>
          <w:rFonts w:ascii="Times New Roman" w:hAnsi="Times New Roman" w:cs="Times New Roman"/>
          <w:sz w:val="28"/>
          <w:szCs w:val="28"/>
        </w:rPr>
        <w:t>ь</w:t>
      </w:r>
      <w:r w:rsidRPr="00645F91">
        <w:rPr>
          <w:rFonts w:ascii="Times New Roman" w:hAnsi="Times New Roman" w:cs="Times New Roman"/>
          <w:sz w:val="28"/>
          <w:szCs w:val="28"/>
        </w:rPr>
        <w:t>шая пайка» образ главного героя Платона Маковского удачно отражает многие черты его реального прототипа.</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«Большая пайка» логически завершает период формирования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литического романа в общем потоке современной отечественной лит</w:t>
      </w:r>
      <w:r w:rsidRPr="00645F91">
        <w:rPr>
          <w:rFonts w:ascii="Times New Roman" w:hAnsi="Times New Roman" w:cs="Times New Roman"/>
          <w:sz w:val="28"/>
          <w:szCs w:val="28"/>
        </w:rPr>
        <w:t>е</w:t>
      </w:r>
      <w:r w:rsidRPr="00645F91">
        <w:rPr>
          <w:rFonts w:ascii="Times New Roman" w:hAnsi="Times New Roman" w:cs="Times New Roman"/>
          <w:sz w:val="28"/>
          <w:szCs w:val="28"/>
        </w:rPr>
        <w:t>ратуры. Объем его художественного и документального проблемно-</w:t>
      </w:r>
      <w:r w:rsidRPr="00645F91">
        <w:rPr>
          <w:rFonts w:ascii="Times New Roman" w:hAnsi="Times New Roman" w:cs="Times New Roman"/>
          <w:sz w:val="28"/>
          <w:szCs w:val="28"/>
        </w:rPr>
        <w:lastRenderedPageBreak/>
        <w:t>тематического содержания таков, что можно говорить о качественно н</w:t>
      </w:r>
      <w:r w:rsidRPr="00645F91">
        <w:rPr>
          <w:rFonts w:ascii="Times New Roman" w:hAnsi="Times New Roman" w:cs="Times New Roman"/>
          <w:sz w:val="28"/>
          <w:szCs w:val="28"/>
        </w:rPr>
        <w:t>о</w:t>
      </w:r>
      <w:r w:rsidRPr="00645F91">
        <w:rPr>
          <w:rFonts w:ascii="Times New Roman" w:hAnsi="Times New Roman" w:cs="Times New Roman"/>
          <w:sz w:val="28"/>
          <w:szCs w:val="28"/>
        </w:rPr>
        <w:t>вом уровне художественного отражения исторической и политической реальности. Это уже не «разгребательство» и  не сенсационное разобл</w:t>
      </w:r>
      <w:r w:rsidRPr="00645F91">
        <w:rPr>
          <w:rFonts w:ascii="Times New Roman" w:hAnsi="Times New Roman" w:cs="Times New Roman"/>
          <w:sz w:val="28"/>
          <w:szCs w:val="28"/>
        </w:rPr>
        <w:t>а</w:t>
      </w:r>
      <w:r w:rsidRPr="00645F91">
        <w:rPr>
          <w:rFonts w:ascii="Times New Roman" w:hAnsi="Times New Roman" w:cs="Times New Roman"/>
          <w:sz w:val="28"/>
          <w:szCs w:val="28"/>
        </w:rPr>
        <w:t>чение частных проявлений порочности государственной машины и пр</w:t>
      </w:r>
      <w:r w:rsidRPr="00645F91">
        <w:rPr>
          <w:rFonts w:ascii="Times New Roman" w:hAnsi="Times New Roman" w:cs="Times New Roman"/>
          <w:sz w:val="28"/>
          <w:szCs w:val="28"/>
        </w:rPr>
        <w:t>а</w:t>
      </w:r>
      <w:r w:rsidRPr="00645F91">
        <w:rPr>
          <w:rFonts w:ascii="Times New Roman" w:hAnsi="Times New Roman" w:cs="Times New Roman"/>
          <w:sz w:val="28"/>
          <w:szCs w:val="28"/>
        </w:rPr>
        <w:t>вящей политической элиты, а универсальная художественная модель процесса разрушения всей  социально-политической и экономической системы. Это логическое завершение и обобщение всех открытий и пр</w:t>
      </w:r>
      <w:r w:rsidRPr="00645F91">
        <w:rPr>
          <w:rFonts w:ascii="Times New Roman" w:hAnsi="Times New Roman" w:cs="Times New Roman"/>
          <w:sz w:val="28"/>
          <w:szCs w:val="28"/>
        </w:rPr>
        <w:t>о</w:t>
      </w:r>
      <w:r w:rsidRPr="00645F91">
        <w:rPr>
          <w:rFonts w:ascii="Times New Roman" w:hAnsi="Times New Roman" w:cs="Times New Roman"/>
          <w:sz w:val="28"/>
          <w:szCs w:val="28"/>
        </w:rPr>
        <w:t>никновений в неизведанные и закрытые сферы жизни,  которые   литер</w:t>
      </w:r>
      <w:r w:rsidRPr="00645F91">
        <w:rPr>
          <w:rFonts w:ascii="Times New Roman" w:hAnsi="Times New Roman" w:cs="Times New Roman"/>
          <w:sz w:val="28"/>
          <w:szCs w:val="28"/>
        </w:rPr>
        <w:t>а</w:t>
      </w:r>
      <w:r w:rsidRPr="00645F91">
        <w:rPr>
          <w:rFonts w:ascii="Times New Roman" w:hAnsi="Times New Roman" w:cs="Times New Roman"/>
          <w:sz w:val="28"/>
          <w:szCs w:val="28"/>
        </w:rPr>
        <w:t>тура совершила в предшествующие десятилетия.</w:t>
      </w:r>
    </w:p>
    <w:p w:rsidR="00B076D9"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Герои Дубова живут и реализуют себя в условиях жестокой бор</w:t>
      </w:r>
      <w:r w:rsidRPr="00645F91">
        <w:rPr>
          <w:rFonts w:ascii="Times New Roman" w:hAnsi="Times New Roman" w:cs="Times New Roman"/>
          <w:sz w:val="28"/>
          <w:szCs w:val="28"/>
        </w:rPr>
        <w:t>ь</w:t>
      </w:r>
      <w:r w:rsidRPr="00645F91">
        <w:rPr>
          <w:rFonts w:ascii="Times New Roman" w:hAnsi="Times New Roman" w:cs="Times New Roman"/>
          <w:sz w:val="28"/>
          <w:szCs w:val="28"/>
        </w:rPr>
        <w:t>бы за выживание, и выдерживают не все. Бизнес, как и политика, пре</w:t>
      </w:r>
      <w:r w:rsidRPr="00645F91">
        <w:rPr>
          <w:rFonts w:ascii="Times New Roman" w:hAnsi="Times New Roman" w:cs="Times New Roman"/>
          <w:sz w:val="28"/>
          <w:szCs w:val="28"/>
        </w:rPr>
        <w:t>д</w:t>
      </w:r>
      <w:r w:rsidRPr="00645F91">
        <w:rPr>
          <w:rFonts w:ascii="Times New Roman" w:hAnsi="Times New Roman" w:cs="Times New Roman"/>
          <w:sz w:val="28"/>
          <w:szCs w:val="28"/>
        </w:rPr>
        <w:t>ставляется невероятно запутанным клубком то драматических, то а</w:t>
      </w:r>
      <w:r w:rsidRPr="00645F91">
        <w:rPr>
          <w:rFonts w:ascii="Times New Roman" w:hAnsi="Times New Roman" w:cs="Times New Roman"/>
          <w:sz w:val="28"/>
          <w:szCs w:val="28"/>
        </w:rPr>
        <w:t>б</w:t>
      </w:r>
      <w:r w:rsidRPr="00645F91">
        <w:rPr>
          <w:rFonts w:ascii="Times New Roman" w:hAnsi="Times New Roman" w:cs="Times New Roman"/>
          <w:sz w:val="28"/>
          <w:szCs w:val="28"/>
        </w:rPr>
        <w:t>сурдно-фарсовых ситуаций для целого поколения людей, которым пр</w:t>
      </w:r>
      <w:r w:rsidRPr="00645F91">
        <w:rPr>
          <w:rFonts w:ascii="Times New Roman" w:hAnsi="Times New Roman" w:cs="Times New Roman"/>
          <w:sz w:val="28"/>
          <w:szCs w:val="28"/>
        </w:rPr>
        <w:t>и</w:t>
      </w:r>
      <w:r w:rsidRPr="00645F91">
        <w:rPr>
          <w:rFonts w:ascii="Times New Roman" w:hAnsi="Times New Roman" w:cs="Times New Roman"/>
          <w:sz w:val="28"/>
          <w:szCs w:val="28"/>
        </w:rPr>
        <w:t>шлось менять род занятий, смысл жизни, ценности. В целом это история страны, общества, личности в тесной взаимосвязи, что, бесспорно, пр</w:t>
      </w:r>
      <w:r w:rsidRPr="00645F91">
        <w:rPr>
          <w:rFonts w:ascii="Times New Roman" w:hAnsi="Times New Roman" w:cs="Times New Roman"/>
          <w:sz w:val="28"/>
          <w:szCs w:val="28"/>
        </w:rPr>
        <w:t>и</w:t>
      </w:r>
      <w:r w:rsidRPr="00645F91">
        <w:rPr>
          <w:rFonts w:ascii="Times New Roman" w:hAnsi="Times New Roman" w:cs="Times New Roman"/>
          <w:sz w:val="28"/>
          <w:szCs w:val="28"/>
        </w:rPr>
        <w:t>дает этому роману эпопейное («саговое») звучание. Он написан и чит</w:t>
      </w:r>
      <w:r w:rsidRPr="00645F91">
        <w:rPr>
          <w:rFonts w:ascii="Times New Roman" w:hAnsi="Times New Roman" w:cs="Times New Roman"/>
          <w:sz w:val="28"/>
          <w:szCs w:val="28"/>
        </w:rPr>
        <w:t>а</w:t>
      </w:r>
      <w:r w:rsidRPr="00645F91">
        <w:rPr>
          <w:rFonts w:ascii="Times New Roman" w:hAnsi="Times New Roman" w:cs="Times New Roman"/>
          <w:sz w:val="28"/>
          <w:szCs w:val="28"/>
        </w:rPr>
        <w:t>ется как триллер, но только потому, что российская политическая и эк</w:t>
      </w:r>
      <w:r w:rsidRPr="00645F91">
        <w:rPr>
          <w:rFonts w:ascii="Times New Roman" w:hAnsi="Times New Roman" w:cs="Times New Roman"/>
          <w:sz w:val="28"/>
          <w:szCs w:val="28"/>
        </w:rPr>
        <w:t>о</w:t>
      </w:r>
      <w:r w:rsidRPr="00645F91">
        <w:rPr>
          <w:rFonts w:ascii="Times New Roman" w:hAnsi="Times New Roman" w:cs="Times New Roman"/>
          <w:sz w:val="28"/>
          <w:szCs w:val="28"/>
        </w:rPr>
        <w:t>номическая история сама уподобилась триллеру. Это определяет ос</w:t>
      </w:r>
      <w:r w:rsidRPr="00645F91">
        <w:rPr>
          <w:rFonts w:ascii="Times New Roman" w:hAnsi="Times New Roman" w:cs="Times New Roman"/>
          <w:sz w:val="28"/>
          <w:szCs w:val="28"/>
        </w:rPr>
        <w:t>о</w:t>
      </w:r>
      <w:r w:rsidRPr="00645F91">
        <w:rPr>
          <w:rFonts w:ascii="Times New Roman" w:hAnsi="Times New Roman" w:cs="Times New Roman"/>
          <w:sz w:val="28"/>
          <w:szCs w:val="28"/>
        </w:rPr>
        <w:t>бенности романного хронотопа: в нем больше временного, чем геогр</w:t>
      </w:r>
      <w:r w:rsidRPr="00645F91">
        <w:rPr>
          <w:rFonts w:ascii="Times New Roman" w:hAnsi="Times New Roman" w:cs="Times New Roman"/>
          <w:sz w:val="28"/>
          <w:szCs w:val="28"/>
        </w:rPr>
        <w:t>а</w:t>
      </w:r>
      <w:r w:rsidRPr="00645F91">
        <w:rPr>
          <w:rFonts w:ascii="Times New Roman" w:hAnsi="Times New Roman" w:cs="Times New Roman"/>
          <w:sz w:val="28"/>
          <w:szCs w:val="28"/>
        </w:rPr>
        <w:t>фического пространства, уплотненное историческое время измеряется значительностью политических событий, втягивающих в себя судьбы социальных групп, политических партий, полулегальных и вполне з</w:t>
      </w:r>
      <w:r w:rsidRPr="00645F91">
        <w:rPr>
          <w:rFonts w:ascii="Times New Roman" w:hAnsi="Times New Roman" w:cs="Times New Roman"/>
          <w:sz w:val="28"/>
          <w:szCs w:val="28"/>
        </w:rPr>
        <w:t>а</w:t>
      </w:r>
      <w:r w:rsidRPr="00645F91">
        <w:rPr>
          <w:rFonts w:ascii="Times New Roman" w:hAnsi="Times New Roman" w:cs="Times New Roman"/>
          <w:sz w:val="28"/>
          <w:szCs w:val="28"/>
        </w:rPr>
        <w:t>конных коммерческих предприятий, профессиональных объединений и отдельных личностей. Историко-политическое содержание романа а</w:t>
      </w:r>
      <w:r w:rsidRPr="00645F91">
        <w:rPr>
          <w:rFonts w:ascii="Times New Roman" w:hAnsi="Times New Roman" w:cs="Times New Roman"/>
          <w:sz w:val="28"/>
          <w:szCs w:val="28"/>
        </w:rPr>
        <w:t>к</w:t>
      </w:r>
      <w:r w:rsidRPr="00645F91">
        <w:rPr>
          <w:rFonts w:ascii="Times New Roman" w:hAnsi="Times New Roman" w:cs="Times New Roman"/>
          <w:sz w:val="28"/>
          <w:szCs w:val="28"/>
        </w:rPr>
        <w:t>центирует те аспекты художественного конфликта, которые не нашли столь объемного отражения в новейшей русской литературе. Этап за этапом Дубов воспроизводит конфликтогенную историческую ситу</w:t>
      </w:r>
      <w:r w:rsidRPr="00645F91">
        <w:rPr>
          <w:rFonts w:ascii="Times New Roman" w:hAnsi="Times New Roman" w:cs="Times New Roman"/>
          <w:sz w:val="28"/>
          <w:szCs w:val="28"/>
        </w:rPr>
        <w:t>а</w:t>
      </w:r>
      <w:r w:rsidRPr="00645F91">
        <w:rPr>
          <w:rFonts w:ascii="Times New Roman" w:hAnsi="Times New Roman" w:cs="Times New Roman"/>
          <w:sz w:val="28"/>
          <w:szCs w:val="28"/>
        </w:rPr>
        <w:t>цию, в которой нет ни одной стороны жизни, где не было бы противор</w:t>
      </w:r>
      <w:r w:rsidRPr="00645F91">
        <w:rPr>
          <w:rFonts w:ascii="Times New Roman" w:hAnsi="Times New Roman" w:cs="Times New Roman"/>
          <w:sz w:val="28"/>
          <w:szCs w:val="28"/>
        </w:rPr>
        <w:t>е</w:t>
      </w:r>
      <w:r w:rsidRPr="00645F91">
        <w:rPr>
          <w:rFonts w:ascii="Times New Roman" w:hAnsi="Times New Roman" w:cs="Times New Roman"/>
          <w:sz w:val="28"/>
          <w:szCs w:val="28"/>
        </w:rPr>
        <w:t>чий: идеологических, политических, экономических, социальных и пр., а общество в целом оказалось в состоянии «войны всех против всех». На этом фоне столкновение финансовых или иных деловых интересов, включая конфликт бизнеса и закона и криминальные разборки вокруг хозяйственных объектов, воспроизводятся автором  как естественная с</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ставляющая всеобщей борьбы разнонаправленных интересов. </w:t>
      </w:r>
    </w:p>
    <w:p w:rsidR="00A96D2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Политика, экономика, бизнес – одинаково вредоносная среда для человека, и история идет только в направлении, диктуемом человеч</w:t>
      </w:r>
      <w:r w:rsidRPr="00645F91">
        <w:rPr>
          <w:rFonts w:ascii="Times New Roman" w:hAnsi="Times New Roman" w:cs="Times New Roman"/>
          <w:sz w:val="28"/>
          <w:szCs w:val="28"/>
        </w:rPr>
        <w:t>е</w:t>
      </w:r>
      <w:r w:rsidRPr="00645F91">
        <w:rPr>
          <w:rFonts w:ascii="Times New Roman" w:hAnsi="Times New Roman" w:cs="Times New Roman"/>
          <w:sz w:val="28"/>
          <w:szCs w:val="28"/>
        </w:rPr>
        <w:t>ской алчностью. Значит, единственный позитив, на который можно ра</w:t>
      </w:r>
      <w:r w:rsidRPr="00645F91">
        <w:rPr>
          <w:rFonts w:ascii="Times New Roman" w:hAnsi="Times New Roman" w:cs="Times New Roman"/>
          <w:sz w:val="28"/>
          <w:szCs w:val="28"/>
        </w:rPr>
        <w:t>с</w:t>
      </w:r>
      <w:r w:rsidRPr="00645F91">
        <w:rPr>
          <w:rFonts w:ascii="Times New Roman" w:hAnsi="Times New Roman" w:cs="Times New Roman"/>
          <w:sz w:val="28"/>
          <w:szCs w:val="28"/>
        </w:rPr>
        <w:t>считывать – это строить политические механизмы, способные эту ал</w:t>
      </w:r>
      <w:r w:rsidRPr="00645F91">
        <w:rPr>
          <w:rFonts w:ascii="Times New Roman" w:hAnsi="Times New Roman" w:cs="Times New Roman"/>
          <w:sz w:val="28"/>
          <w:szCs w:val="28"/>
        </w:rPr>
        <w:t>ч</w:t>
      </w:r>
      <w:r w:rsidRPr="00645F91">
        <w:rPr>
          <w:rFonts w:ascii="Times New Roman" w:hAnsi="Times New Roman" w:cs="Times New Roman"/>
          <w:sz w:val="28"/>
          <w:szCs w:val="28"/>
        </w:rPr>
        <w:t>ность держать в узде. Таков неутешительный итог, к которому автор н</w:t>
      </w:r>
      <w:r w:rsidRPr="00645F91">
        <w:rPr>
          <w:rFonts w:ascii="Times New Roman" w:hAnsi="Times New Roman" w:cs="Times New Roman"/>
          <w:sz w:val="28"/>
          <w:szCs w:val="28"/>
        </w:rPr>
        <w:t>е</w:t>
      </w:r>
      <w:r w:rsidRPr="00645F91">
        <w:rPr>
          <w:rFonts w:ascii="Times New Roman" w:hAnsi="Times New Roman" w:cs="Times New Roman"/>
          <w:sz w:val="28"/>
          <w:szCs w:val="28"/>
        </w:rPr>
        <w:t>вольно подталкивает читателя, по привычке пытающегося определить победителя. Но его нет, хотя уцелевшие герои удержались на плаву, продолжают свой путь к вершинам власти. Отсутствие героя–победителя есть тоже способ разрешения конфликта и  выражения а</w:t>
      </w:r>
      <w:r w:rsidRPr="00645F91">
        <w:rPr>
          <w:rFonts w:ascii="Times New Roman" w:hAnsi="Times New Roman" w:cs="Times New Roman"/>
          <w:sz w:val="28"/>
          <w:szCs w:val="28"/>
        </w:rPr>
        <w:t>в</w:t>
      </w:r>
      <w:r w:rsidRPr="00645F91">
        <w:rPr>
          <w:rFonts w:ascii="Times New Roman" w:hAnsi="Times New Roman" w:cs="Times New Roman"/>
          <w:sz w:val="28"/>
          <w:szCs w:val="28"/>
        </w:rPr>
        <w:t>торской оценки: задать вопрос о том, какие силы победят в обществе, и не дать  читателю нравственного примера, чтобы сам думал и делал в</w:t>
      </w:r>
      <w:r w:rsidRPr="00645F91">
        <w:rPr>
          <w:rFonts w:ascii="Times New Roman" w:hAnsi="Times New Roman" w:cs="Times New Roman"/>
          <w:sz w:val="28"/>
          <w:szCs w:val="28"/>
        </w:rPr>
        <w:t>ы</w:t>
      </w:r>
      <w:r w:rsidRPr="00645F91">
        <w:rPr>
          <w:rFonts w:ascii="Times New Roman" w:hAnsi="Times New Roman" w:cs="Times New Roman"/>
          <w:sz w:val="28"/>
          <w:szCs w:val="28"/>
        </w:rPr>
        <w:t>воды – авторская заявка на серьезные социально-нравственные обобщ</w:t>
      </w:r>
      <w:r w:rsidRPr="00645F91">
        <w:rPr>
          <w:rFonts w:ascii="Times New Roman" w:hAnsi="Times New Roman" w:cs="Times New Roman"/>
          <w:sz w:val="28"/>
          <w:szCs w:val="28"/>
        </w:rPr>
        <w:t>е</w:t>
      </w:r>
      <w:r w:rsidRPr="00645F91">
        <w:rPr>
          <w:rFonts w:ascii="Times New Roman" w:hAnsi="Times New Roman" w:cs="Times New Roman"/>
          <w:sz w:val="28"/>
          <w:szCs w:val="28"/>
        </w:rPr>
        <w:t>ния. Это делает роман Дубова политическим романом в широком смы</w:t>
      </w:r>
      <w:r w:rsidRPr="00645F91">
        <w:rPr>
          <w:rFonts w:ascii="Times New Roman" w:hAnsi="Times New Roman" w:cs="Times New Roman"/>
          <w:sz w:val="28"/>
          <w:szCs w:val="28"/>
        </w:rPr>
        <w:t>с</w:t>
      </w:r>
      <w:r w:rsidRPr="00645F91">
        <w:rPr>
          <w:rFonts w:ascii="Times New Roman" w:hAnsi="Times New Roman" w:cs="Times New Roman"/>
          <w:sz w:val="28"/>
          <w:szCs w:val="28"/>
        </w:rPr>
        <w:t>ле, ставящим его на уровень масштабного эпического произведения, редкого в современной отечественной литературе по своим эстетич</w:t>
      </w:r>
      <w:r w:rsidRPr="00645F91">
        <w:rPr>
          <w:rFonts w:ascii="Times New Roman" w:hAnsi="Times New Roman" w:cs="Times New Roman"/>
          <w:sz w:val="28"/>
          <w:szCs w:val="28"/>
        </w:rPr>
        <w:t>е</w:t>
      </w:r>
      <w:r w:rsidRPr="00645F91">
        <w:rPr>
          <w:rFonts w:ascii="Times New Roman" w:hAnsi="Times New Roman" w:cs="Times New Roman"/>
          <w:sz w:val="28"/>
          <w:szCs w:val="28"/>
        </w:rPr>
        <w:t>ским качествам.</w:t>
      </w:r>
    </w:p>
    <w:p w:rsid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период глобального социально-исторического перелома конца ХХ века в обществе заявляет о себе новый тип общекультурного созн</w:t>
      </w:r>
      <w:r w:rsidRPr="00645F91">
        <w:rPr>
          <w:rFonts w:ascii="Times New Roman" w:hAnsi="Times New Roman" w:cs="Times New Roman"/>
          <w:sz w:val="28"/>
          <w:szCs w:val="28"/>
        </w:rPr>
        <w:t>а</w:t>
      </w:r>
      <w:r w:rsidRPr="00645F91">
        <w:rPr>
          <w:rFonts w:ascii="Times New Roman" w:hAnsi="Times New Roman" w:cs="Times New Roman"/>
          <w:sz w:val="28"/>
          <w:szCs w:val="28"/>
        </w:rPr>
        <w:t>ния, который знаменует переход «из тоталитарной эпохи – в виртуал</w:t>
      </w:r>
      <w:r w:rsidRPr="00645F91">
        <w:rPr>
          <w:rFonts w:ascii="Times New Roman" w:hAnsi="Times New Roman" w:cs="Times New Roman"/>
          <w:sz w:val="28"/>
          <w:szCs w:val="28"/>
        </w:rPr>
        <w:t>ь</w:t>
      </w:r>
      <w:r w:rsidRPr="00645F91">
        <w:rPr>
          <w:rFonts w:ascii="Times New Roman" w:hAnsi="Times New Roman" w:cs="Times New Roman"/>
          <w:sz w:val="28"/>
          <w:szCs w:val="28"/>
        </w:rPr>
        <w:t>ную»</w:t>
      </w:r>
      <w:r w:rsidRPr="00645F91">
        <w:rPr>
          <w:rStyle w:val="a6"/>
          <w:rFonts w:ascii="Times New Roman" w:hAnsi="Times New Roman" w:cs="Times New Roman"/>
          <w:sz w:val="28"/>
          <w:szCs w:val="28"/>
        </w:rPr>
        <w:footnoteReference w:id="168"/>
      </w:r>
      <w:r w:rsidRPr="00645F91">
        <w:rPr>
          <w:rFonts w:ascii="Times New Roman" w:hAnsi="Times New Roman" w:cs="Times New Roman"/>
          <w:sz w:val="28"/>
          <w:szCs w:val="28"/>
        </w:rPr>
        <w:t xml:space="preserve"> и определяется как «постмодернистское мироощущение». В этом мироощущении нет места четкому классово-партийно-идеологическому делению, и усвоенные массовым сознанием либерал</w:t>
      </w:r>
      <w:r w:rsidRPr="00645F91">
        <w:rPr>
          <w:rFonts w:ascii="Times New Roman" w:hAnsi="Times New Roman" w:cs="Times New Roman"/>
          <w:sz w:val="28"/>
          <w:szCs w:val="28"/>
        </w:rPr>
        <w:t>ь</w:t>
      </w:r>
      <w:r w:rsidRPr="00645F91">
        <w:rPr>
          <w:rFonts w:ascii="Times New Roman" w:hAnsi="Times New Roman" w:cs="Times New Roman"/>
          <w:sz w:val="28"/>
          <w:szCs w:val="28"/>
        </w:rPr>
        <w:t>но-демократические категории перестают считаться достойными тр</w:t>
      </w:r>
      <w:r w:rsidRPr="00645F91">
        <w:rPr>
          <w:rFonts w:ascii="Times New Roman" w:hAnsi="Times New Roman" w:cs="Times New Roman"/>
          <w:sz w:val="28"/>
          <w:szCs w:val="28"/>
        </w:rPr>
        <w:t>е</w:t>
      </w:r>
      <w:r w:rsidRPr="00645F91">
        <w:rPr>
          <w:rFonts w:ascii="Times New Roman" w:hAnsi="Times New Roman" w:cs="Times New Roman"/>
          <w:sz w:val="28"/>
          <w:szCs w:val="28"/>
        </w:rPr>
        <w:t>петного почитания политическими и нравственными принципами. В р</w:t>
      </w:r>
      <w:r w:rsidRPr="00645F91">
        <w:rPr>
          <w:rFonts w:ascii="Times New Roman" w:hAnsi="Times New Roman" w:cs="Times New Roman"/>
          <w:sz w:val="28"/>
          <w:szCs w:val="28"/>
        </w:rPr>
        <w:t>я</w:t>
      </w:r>
      <w:r w:rsidRPr="00645F91">
        <w:rPr>
          <w:rFonts w:ascii="Times New Roman" w:hAnsi="Times New Roman" w:cs="Times New Roman"/>
          <w:sz w:val="28"/>
          <w:szCs w:val="28"/>
        </w:rPr>
        <w:t>ду прочих человеческих характеристик они – заурядные товарные знаки, имеющие широкое хождение и вводящие в заблуждение доверчивых граждан. Это мироощущение нашло отражение в творчестве  В. Пелев</w:t>
      </w:r>
      <w:r w:rsidRPr="00645F91">
        <w:rPr>
          <w:rFonts w:ascii="Times New Roman" w:hAnsi="Times New Roman" w:cs="Times New Roman"/>
          <w:sz w:val="28"/>
          <w:szCs w:val="28"/>
        </w:rPr>
        <w:t>и</w:t>
      </w:r>
      <w:r w:rsidRPr="00645F91">
        <w:rPr>
          <w:rFonts w:ascii="Times New Roman" w:hAnsi="Times New Roman" w:cs="Times New Roman"/>
          <w:sz w:val="28"/>
          <w:szCs w:val="28"/>
        </w:rPr>
        <w:t>на – яркого  представителя современного русского постмодернизма. Он вызывает диаметрально противоположные оценки в критике и литерат</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роведении. Большинство исследователей определяет его творчество как «пограничное», связывающее литературу «больших идей» и массовую беллетристику. Его художественная система представляет сложный сплав, т.к. он «немало позаимствовал у массовой литературы, научной </w:t>
      </w:r>
      <w:r w:rsidRPr="00645F91">
        <w:rPr>
          <w:rFonts w:ascii="Times New Roman" w:hAnsi="Times New Roman" w:cs="Times New Roman"/>
          <w:sz w:val="28"/>
          <w:szCs w:val="28"/>
        </w:rPr>
        <w:lastRenderedPageBreak/>
        <w:t>фантастики и фэнтези»</w:t>
      </w:r>
      <w:r w:rsidRPr="00645F91">
        <w:rPr>
          <w:rStyle w:val="a6"/>
          <w:rFonts w:ascii="Times New Roman" w:hAnsi="Times New Roman" w:cs="Times New Roman"/>
          <w:sz w:val="28"/>
          <w:szCs w:val="28"/>
        </w:rPr>
        <w:footnoteReference w:id="169"/>
      </w:r>
      <w:r w:rsidRPr="00645F91">
        <w:rPr>
          <w:rFonts w:ascii="Times New Roman" w:hAnsi="Times New Roman" w:cs="Times New Roman"/>
          <w:sz w:val="28"/>
          <w:szCs w:val="28"/>
        </w:rPr>
        <w:t>. В российскую</w:t>
      </w:r>
      <w:r w:rsidR="00640CED">
        <w:rPr>
          <w:rFonts w:ascii="Times New Roman" w:hAnsi="Times New Roman" w:cs="Times New Roman"/>
          <w:sz w:val="28"/>
          <w:szCs w:val="28"/>
        </w:rPr>
        <w:t xml:space="preserve"> литературу он вошел в 1992 г.</w:t>
      </w:r>
      <w:r w:rsidRPr="00645F91">
        <w:rPr>
          <w:rFonts w:ascii="Times New Roman" w:hAnsi="Times New Roman" w:cs="Times New Roman"/>
          <w:sz w:val="28"/>
          <w:szCs w:val="28"/>
        </w:rPr>
        <w:t xml:space="preserve"> своим первым значимым произведением «Омон Ра», созданным в духе «антикоммунистического нигилизма». </w:t>
      </w:r>
    </w:p>
    <w:p w:rsidR="00645F91" w:rsidRPr="00645F91" w:rsidRDefault="00645F91" w:rsidP="00EC6DF1">
      <w:pPr>
        <w:autoSpaceDE w:val="0"/>
        <w:autoSpaceDN w:val="0"/>
        <w:adjustRightInd w:val="0"/>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Роман В. Пелевина «</w:t>
      </w:r>
      <w:r w:rsidRPr="00645F91">
        <w:rPr>
          <w:rFonts w:ascii="Times New Roman" w:hAnsi="Times New Roman" w:cs="Times New Roman"/>
          <w:sz w:val="28"/>
          <w:szCs w:val="28"/>
          <w:lang w:val="en-US"/>
        </w:rPr>
        <w:t>Generation</w:t>
      </w:r>
      <w:r w:rsidRPr="00645F91">
        <w:rPr>
          <w:rFonts w:ascii="Times New Roman" w:hAnsi="Times New Roman" w:cs="Times New Roman"/>
          <w:sz w:val="28"/>
          <w:szCs w:val="28"/>
        </w:rPr>
        <w:t xml:space="preserve">  “П”»</w:t>
      </w:r>
      <w:r w:rsidRPr="00645F91">
        <w:rPr>
          <w:rStyle w:val="a6"/>
          <w:rFonts w:ascii="Times New Roman" w:hAnsi="Times New Roman" w:cs="Times New Roman"/>
          <w:sz w:val="28"/>
          <w:szCs w:val="28"/>
        </w:rPr>
        <w:footnoteReference w:id="170"/>
      </w:r>
      <w:r w:rsidRPr="00645F91">
        <w:rPr>
          <w:rFonts w:ascii="Times New Roman" w:hAnsi="Times New Roman" w:cs="Times New Roman"/>
          <w:sz w:val="28"/>
          <w:szCs w:val="28"/>
        </w:rPr>
        <w:t xml:space="preserve"> вряд ли следует отнести к жанру политического романа в узком или широком смысле. Его  можно рассматривать как яркий пример литературного произведения, в кот</w:t>
      </w:r>
      <w:r w:rsidRPr="00645F91">
        <w:rPr>
          <w:rFonts w:ascii="Times New Roman" w:hAnsi="Times New Roman" w:cs="Times New Roman"/>
          <w:sz w:val="28"/>
          <w:szCs w:val="28"/>
        </w:rPr>
        <w:t>о</w:t>
      </w:r>
      <w:r w:rsidRPr="00645F91">
        <w:rPr>
          <w:rFonts w:ascii="Times New Roman" w:hAnsi="Times New Roman" w:cs="Times New Roman"/>
          <w:sz w:val="28"/>
          <w:szCs w:val="28"/>
        </w:rPr>
        <w:t>ром предметом художественного осмысления и изображения становится  не политика как таковая или конкретная политическая ситуация, а сам исторический процесс перехода российского общества из одного (тот</w:t>
      </w:r>
      <w:r w:rsidRPr="00645F91">
        <w:rPr>
          <w:rFonts w:ascii="Times New Roman" w:hAnsi="Times New Roman" w:cs="Times New Roman"/>
          <w:sz w:val="28"/>
          <w:szCs w:val="28"/>
        </w:rPr>
        <w:t>а</w:t>
      </w:r>
      <w:r w:rsidRPr="00645F91">
        <w:rPr>
          <w:rFonts w:ascii="Times New Roman" w:hAnsi="Times New Roman" w:cs="Times New Roman"/>
          <w:sz w:val="28"/>
          <w:szCs w:val="28"/>
        </w:rPr>
        <w:t>литарного) состояния в другое – состояние идеологического и нравс</w:t>
      </w:r>
      <w:r w:rsidRPr="00645F91">
        <w:rPr>
          <w:rFonts w:ascii="Times New Roman" w:hAnsi="Times New Roman" w:cs="Times New Roman"/>
          <w:sz w:val="28"/>
          <w:szCs w:val="28"/>
        </w:rPr>
        <w:t>т</w:t>
      </w:r>
      <w:r w:rsidRPr="00645F91">
        <w:rPr>
          <w:rFonts w:ascii="Times New Roman" w:hAnsi="Times New Roman" w:cs="Times New Roman"/>
          <w:sz w:val="28"/>
          <w:szCs w:val="28"/>
        </w:rPr>
        <w:t>венного полицентризма. Это чисто антропометрический ракурс, в кот</w:t>
      </w:r>
      <w:r w:rsidRPr="00645F91">
        <w:rPr>
          <w:rFonts w:ascii="Times New Roman" w:hAnsi="Times New Roman" w:cs="Times New Roman"/>
          <w:sz w:val="28"/>
          <w:szCs w:val="28"/>
        </w:rPr>
        <w:t>о</w:t>
      </w:r>
      <w:r w:rsidRPr="00645F91">
        <w:rPr>
          <w:rFonts w:ascii="Times New Roman" w:hAnsi="Times New Roman" w:cs="Times New Roman"/>
          <w:sz w:val="28"/>
          <w:szCs w:val="28"/>
        </w:rPr>
        <w:t>ром автор воспринимает происходящее в России, что, в свою очередь, представляется ему частью вселенских процессов. Вместо единой (фальшивой, по его убеждению) идеи, которую объявили единственно истинной,  люди обрели множество относительных (и снова фальшивых) истин, которые дезориентировали человека и привели к еще большей д</w:t>
      </w:r>
      <w:r w:rsidRPr="00645F91">
        <w:rPr>
          <w:rFonts w:ascii="Times New Roman" w:hAnsi="Times New Roman" w:cs="Times New Roman"/>
          <w:sz w:val="28"/>
          <w:szCs w:val="28"/>
        </w:rPr>
        <w:t>е</w:t>
      </w:r>
      <w:r w:rsidRPr="00645F91">
        <w:rPr>
          <w:rFonts w:ascii="Times New Roman" w:hAnsi="Times New Roman" w:cs="Times New Roman"/>
          <w:sz w:val="28"/>
          <w:szCs w:val="28"/>
        </w:rPr>
        <w:t>градации личности, к скатыванию «в дикость духа». С этих позиций  п</w:t>
      </w:r>
      <w:r w:rsidRPr="00645F91">
        <w:rPr>
          <w:rFonts w:ascii="Times New Roman" w:hAnsi="Times New Roman" w:cs="Times New Roman"/>
          <w:sz w:val="28"/>
          <w:szCs w:val="28"/>
        </w:rPr>
        <w:t>о</w:t>
      </w:r>
      <w:r w:rsidRPr="00645F91">
        <w:rPr>
          <w:rFonts w:ascii="Times New Roman" w:hAnsi="Times New Roman" w:cs="Times New Roman"/>
          <w:sz w:val="28"/>
          <w:szCs w:val="28"/>
        </w:rPr>
        <w:t>нятия «тоталитаризм», «либерализм», «демократия» одинаково амбив</w:t>
      </w:r>
      <w:r w:rsidRPr="00645F91">
        <w:rPr>
          <w:rFonts w:ascii="Times New Roman" w:hAnsi="Times New Roman" w:cs="Times New Roman"/>
          <w:sz w:val="28"/>
          <w:szCs w:val="28"/>
        </w:rPr>
        <w:t>а</w:t>
      </w:r>
      <w:r w:rsidRPr="00645F91">
        <w:rPr>
          <w:rFonts w:ascii="Times New Roman" w:hAnsi="Times New Roman" w:cs="Times New Roman"/>
          <w:sz w:val="28"/>
          <w:szCs w:val="28"/>
        </w:rPr>
        <w:t>лентны, вводят в заблуждение и мало что меняют по существу.</w:t>
      </w:r>
      <w:r w:rsidRPr="00645F91">
        <w:rPr>
          <w:rFonts w:ascii="Times New Roman" w:hAnsi="Times New Roman" w:cs="Times New Roman"/>
          <w:b/>
          <w:sz w:val="28"/>
          <w:szCs w:val="28"/>
        </w:rPr>
        <w:t xml:space="preserve"> </w:t>
      </w:r>
    </w:p>
    <w:p w:rsidR="00645F91" w:rsidRPr="00645F91" w:rsidRDefault="00645F91"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романе «Generation “П”» можно обнаружить особую систему персонажей, которых условно обозначим как «слуг информации» и «х</w:t>
      </w:r>
      <w:r w:rsidRPr="00645F91">
        <w:rPr>
          <w:rFonts w:ascii="Times New Roman" w:hAnsi="Times New Roman" w:cs="Times New Roman"/>
          <w:sz w:val="28"/>
          <w:szCs w:val="28"/>
        </w:rPr>
        <w:t>о</w:t>
      </w:r>
      <w:r w:rsidRPr="00645F91">
        <w:rPr>
          <w:rFonts w:ascii="Times New Roman" w:hAnsi="Times New Roman" w:cs="Times New Roman"/>
          <w:sz w:val="28"/>
          <w:szCs w:val="28"/>
        </w:rPr>
        <w:t>зяев жизни». В  образах «слуг информации» типизируются пороки с</w:t>
      </w:r>
      <w:r w:rsidRPr="00645F91">
        <w:rPr>
          <w:rFonts w:ascii="Times New Roman" w:hAnsi="Times New Roman" w:cs="Times New Roman"/>
          <w:sz w:val="28"/>
          <w:szCs w:val="28"/>
        </w:rPr>
        <w:t>о</w:t>
      </w:r>
      <w:r w:rsidRPr="00645F91">
        <w:rPr>
          <w:rFonts w:ascii="Times New Roman" w:hAnsi="Times New Roman" w:cs="Times New Roman"/>
          <w:sz w:val="28"/>
          <w:szCs w:val="28"/>
        </w:rPr>
        <w:t>временного общества, в котором девальвированы культура, мораль, на</w:t>
      </w:r>
      <w:r w:rsidRPr="00645F91">
        <w:rPr>
          <w:rFonts w:ascii="Times New Roman" w:hAnsi="Times New Roman" w:cs="Times New Roman"/>
          <w:sz w:val="28"/>
          <w:szCs w:val="28"/>
        </w:rPr>
        <w:t>у</w:t>
      </w:r>
      <w:r w:rsidRPr="00645F91">
        <w:rPr>
          <w:rFonts w:ascii="Times New Roman" w:hAnsi="Times New Roman" w:cs="Times New Roman"/>
          <w:sz w:val="28"/>
          <w:szCs w:val="28"/>
        </w:rPr>
        <w:t>ка, милосердие, зато процветают и приветствуются скверноприбытнич</w:t>
      </w:r>
      <w:r w:rsidRPr="00645F91">
        <w:rPr>
          <w:rFonts w:ascii="Times New Roman" w:hAnsi="Times New Roman" w:cs="Times New Roman"/>
          <w:sz w:val="28"/>
          <w:szCs w:val="28"/>
        </w:rPr>
        <w:t>е</w:t>
      </w:r>
      <w:r w:rsidRPr="00645F91">
        <w:rPr>
          <w:rFonts w:ascii="Times New Roman" w:hAnsi="Times New Roman" w:cs="Times New Roman"/>
          <w:sz w:val="28"/>
          <w:szCs w:val="28"/>
        </w:rPr>
        <w:t>ство, жестокость, насилие и эгоизм, распространено взяточничество, но нет места чувству патриотизма и любви к Родине. К разряду «хозяев жизни» относятся те, в чьих руках не только деньги и материальные ценности, но время и пространство, в которых они «творят бесчисле</w:t>
      </w:r>
      <w:r w:rsidRPr="00645F91">
        <w:rPr>
          <w:rFonts w:ascii="Times New Roman" w:hAnsi="Times New Roman" w:cs="Times New Roman"/>
          <w:sz w:val="28"/>
          <w:szCs w:val="28"/>
        </w:rPr>
        <w:t>н</w:t>
      </w:r>
      <w:r w:rsidRPr="00645F91">
        <w:rPr>
          <w:rFonts w:ascii="Times New Roman" w:hAnsi="Times New Roman" w:cs="Times New Roman"/>
          <w:sz w:val="28"/>
          <w:szCs w:val="28"/>
        </w:rPr>
        <w:t>ные симулякровые реальности для постоянного массового потребления» (Морковин, Ханин, Леонид Азадовский)</w:t>
      </w:r>
      <w:r w:rsidRPr="00645F91">
        <w:rPr>
          <w:rStyle w:val="a6"/>
          <w:rFonts w:ascii="Times New Roman" w:hAnsi="Times New Roman" w:cs="Times New Roman"/>
          <w:sz w:val="28"/>
          <w:szCs w:val="28"/>
        </w:rPr>
        <w:footnoteReference w:id="171"/>
      </w:r>
      <w:r w:rsidRPr="00645F91">
        <w:rPr>
          <w:rFonts w:ascii="Times New Roman" w:hAnsi="Times New Roman" w:cs="Times New Roman"/>
          <w:sz w:val="28"/>
          <w:szCs w:val="28"/>
        </w:rPr>
        <w:t>.</w:t>
      </w:r>
    </w:p>
    <w:p w:rsidR="00645F91" w:rsidRPr="00645F91" w:rsidRDefault="00645F91"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Герои романа «Generation “П”», живущие в «освобожденном от т</w:t>
      </w:r>
      <w:r w:rsidRPr="00645F91">
        <w:rPr>
          <w:rFonts w:ascii="Times New Roman" w:hAnsi="Times New Roman" w:cs="Times New Roman"/>
          <w:sz w:val="28"/>
          <w:szCs w:val="28"/>
        </w:rPr>
        <w:t>о</w:t>
      </w:r>
      <w:r w:rsidRPr="00645F91">
        <w:rPr>
          <w:rFonts w:ascii="Times New Roman" w:hAnsi="Times New Roman" w:cs="Times New Roman"/>
          <w:sz w:val="28"/>
          <w:szCs w:val="28"/>
        </w:rPr>
        <w:t>талитаризма», якобы «открытом» обществе, оказываются еще менее свободными, чем в условиях тоталитарного идеологизированного  р</w:t>
      </w:r>
      <w:r w:rsidRPr="00645F91">
        <w:rPr>
          <w:rFonts w:ascii="Times New Roman" w:hAnsi="Times New Roman" w:cs="Times New Roman"/>
          <w:sz w:val="28"/>
          <w:szCs w:val="28"/>
        </w:rPr>
        <w:t>е</w:t>
      </w:r>
      <w:r w:rsidRPr="00645F91">
        <w:rPr>
          <w:rFonts w:ascii="Times New Roman" w:hAnsi="Times New Roman" w:cs="Times New Roman"/>
          <w:sz w:val="28"/>
          <w:szCs w:val="28"/>
        </w:rPr>
        <w:t>жима,  так как вынуждены подчиняться диктату законов «бизнеса». «Свобода слова», «свобода печати», «свобода совести», «свобода ры</w:t>
      </w:r>
      <w:r w:rsidRPr="00645F91">
        <w:rPr>
          <w:rFonts w:ascii="Times New Roman" w:hAnsi="Times New Roman" w:cs="Times New Roman"/>
          <w:sz w:val="28"/>
          <w:szCs w:val="28"/>
        </w:rPr>
        <w:t>н</w:t>
      </w:r>
      <w:r w:rsidRPr="00645F91">
        <w:rPr>
          <w:rFonts w:ascii="Times New Roman" w:hAnsi="Times New Roman" w:cs="Times New Roman"/>
          <w:sz w:val="28"/>
          <w:szCs w:val="28"/>
        </w:rPr>
        <w:t>ка», «свобода любви», «свобода самовыражения» – эти концепты прио</w:t>
      </w:r>
      <w:r w:rsidRPr="00645F91">
        <w:rPr>
          <w:rFonts w:ascii="Times New Roman" w:hAnsi="Times New Roman" w:cs="Times New Roman"/>
          <w:sz w:val="28"/>
          <w:szCs w:val="28"/>
        </w:rPr>
        <w:t>б</w:t>
      </w:r>
      <w:r w:rsidRPr="00645F91">
        <w:rPr>
          <w:rFonts w:ascii="Times New Roman" w:hAnsi="Times New Roman" w:cs="Times New Roman"/>
          <w:sz w:val="28"/>
          <w:szCs w:val="28"/>
        </w:rPr>
        <w:t>ретают, по мнению Виктора Пелевина, качество относительности, ст</w:t>
      </w:r>
      <w:r w:rsidRPr="00645F91">
        <w:rPr>
          <w:rFonts w:ascii="Times New Roman" w:hAnsi="Times New Roman" w:cs="Times New Roman"/>
          <w:sz w:val="28"/>
          <w:szCs w:val="28"/>
        </w:rPr>
        <w:t>а</w:t>
      </w:r>
      <w:r w:rsidRPr="00645F91">
        <w:rPr>
          <w:rFonts w:ascii="Times New Roman" w:hAnsi="Times New Roman" w:cs="Times New Roman"/>
          <w:sz w:val="28"/>
          <w:szCs w:val="28"/>
        </w:rPr>
        <w:t>новятся симулякрами, фантомами современного общества, которое представляет собой царство тотальной человеческой низости.  Писатель высмеивает восторженное восприятие российскими людьми материал</w:t>
      </w:r>
      <w:r w:rsidRPr="00645F91">
        <w:rPr>
          <w:rFonts w:ascii="Times New Roman" w:hAnsi="Times New Roman" w:cs="Times New Roman"/>
          <w:sz w:val="28"/>
          <w:szCs w:val="28"/>
        </w:rPr>
        <w:t>ь</w:t>
      </w:r>
      <w:r w:rsidRPr="00645F91">
        <w:rPr>
          <w:rFonts w:ascii="Times New Roman" w:hAnsi="Times New Roman" w:cs="Times New Roman"/>
          <w:sz w:val="28"/>
          <w:szCs w:val="28"/>
        </w:rPr>
        <w:t>но процветающего Запада и американской мечты, которые оказываются симулятивными. В романе «Generation “П”» сатирические приемы н</w:t>
      </w:r>
      <w:r w:rsidRPr="00645F91">
        <w:rPr>
          <w:rFonts w:ascii="Times New Roman" w:hAnsi="Times New Roman" w:cs="Times New Roman"/>
          <w:sz w:val="28"/>
          <w:szCs w:val="28"/>
        </w:rPr>
        <w:t>а</w:t>
      </w:r>
      <w:r w:rsidRPr="00645F91">
        <w:rPr>
          <w:rFonts w:ascii="Times New Roman" w:hAnsi="Times New Roman" w:cs="Times New Roman"/>
          <w:sz w:val="28"/>
          <w:szCs w:val="28"/>
        </w:rPr>
        <w:t>правлены также и на разоблачение индустрии «виртуальной реальности» как средства манипулирования массовым сознанием. «Generation “П”» – это поколение людей, выбравших «пепси», жизненные ориентиры и идеалы которых сформировала телереклама, получаемая по телевид</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нию тенденциозная информация.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Возникающие на мониторе компьютера скелетоны Бориса Бер</w:t>
      </w:r>
      <w:r w:rsidRPr="00645F91">
        <w:rPr>
          <w:rFonts w:ascii="Times New Roman" w:hAnsi="Times New Roman" w:cs="Times New Roman"/>
          <w:sz w:val="28"/>
          <w:szCs w:val="28"/>
        </w:rPr>
        <w:t>е</w:t>
      </w:r>
      <w:r w:rsidRPr="00645F91">
        <w:rPr>
          <w:rFonts w:ascii="Times New Roman" w:hAnsi="Times New Roman" w:cs="Times New Roman"/>
          <w:sz w:val="28"/>
          <w:szCs w:val="28"/>
        </w:rPr>
        <w:t>зовского и Салмана Радуева, на которые операторы наращивают виз</w:t>
      </w:r>
      <w:r w:rsidRPr="00645F91">
        <w:rPr>
          <w:rFonts w:ascii="Times New Roman" w:hAnsi="Times New Roman" w:cs="Times New Roman"/>
          <w:sz w:val="28"/>
          <w:szCs w:val="28"/>
        </w:rPr>
        <w:t>у</w:t>
      </w:r>
      <w:r w:rsidRPr="00645F91">
        <w:rPr>
          <w:rFonts w:ascii="Times New Roman" w:hAnsi="Times New Roman" w:cs="Times New Roman"/>
          <w:sz w:val="28"/>
          <w:szCs w:val="28"/>
        </w:rPr>
        <w:t>альную плоть, усиливают впечатление «страшноватости» еще и потому, что для «криэйтеров» такая работа – привычная рутина. А то, что они говорят друг другу, выражает беспредельный цинизм, как самих этих деятелей, так и тех, кто их в этот момент «материализовал» на экране телевизора: «В наше время  люди узнают о том, что они думают, по т</w:t>
      </w:r>
      <w:r w:rsidRPr="00645F91">
        <w:rPr>
          <w:rFonts w:ascii="Times New Roman" w:hAnsi="Times New Roman" w:cs="Times New Roman"/>
          <w:sz w:val="28"/>
          <w:szCs w:val="28"/>
        </w:rPr>
        <w:t>е</w:t>
      </w:r>
      <w:r w:rsidRPr="00645F91">
        <w:rPr>
          <w:rFonts w:ascii="Times New Roman" w:hAnsi="Times New Roman" w:cs="Times New Roman"/>
          <w:sz w:val="28"/>
          <w:szCs w:val="28"/>
        </w:rPr>
        <w:t>левизору», – заявляет виртуальный  Березовский. «Это удача, – говорит Азадовский, по заказу которого сделан этот видеосюжет, – Террорист и олигарх делят народное добро за игорным столом… Ботва от злобы пр</w:t>
      </w:r>
      <w:r w:rsidRPr="00645F91">
        <w:rPr>
          <w:rFonts w:ascii="Times New Roman" w:hAnsi="Times New Roman" w:cs="Times New Roman"/>
          <w:sz w:val="28"/>
          <w:szCs w:val="28"/>
        </w:rPr>
        <w:t>о</w:t>
      </w:r>
      <w:r w:rsidRPr="00645F91">
        <w:rPr>
          <w:rFonts w:ascii="Times New Roman" w:hAnsi="Times New Roman" w:cs="Times New Roman"/>
          <w:sz w:val="28"/>
          <w:szCs w:val="28"/>
        </w:rPr>
        <w:t>сто взвоет». «Здесь творится грандиозное надувательство», – говорит Татарский. «Да, это так, ну и что тут плохого, раз это всех устраивает», – эта мысль в разных вариантах звучит из уст всех задействованных в процессе и многообразных видах надувательства. Такой видится дем</w:t>
      </w:r>
      <w:r w:rsidRPr="00645F91">
        <w:rPr>
          <w:rFonts w:ascii="Times New Roman" w:hAnsi="Times New Roman" w:cs="Times New Roman"/>
          <w:sz w:val="28"/>
          <w:szCs w:val="28"/>
        </w:rPr>
        <w:t>о</w:t>
      </w:r>
      <w:r w:rsidRPr="00645F91">
        <w:rPr>
          <w:rFonts w:ascii="Times New Roman" w:hAnsi="Times New Roman" w:cs="Times New Roman"/>
          <w:sz w:val="28"/>
          <w:szCs w:val="28"/>
        </w:rPr>
        <w:t>кратическая Россия с ее новыми – либеральными – ценностями неанг</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жированному художнику, не политику, не бизнесмену, но человеку и писателю, имеющему собственное представление о сути человеческой цивилизации в любом ее культурно-историческом наполнении. Никаких </w:t>
      </w:r>
      <w:r w:rsidRPr="00645F91">
        <w:rPr>
          <w:rFonts w:ascii="Times New Roman" w:hAnsi="Times New Roman" w:cs="Times New Roman"/>
          <w:sz w:val="28"/>
          <w:szCs w:val="28"/>
        </w:rPr>
        <w:lastRenderedPageBreak/>
        <w:t>предпочтений, никаких  нравоучений по поводу отдельных «дефектов», никаких лозунгов, поскольку любая политическая система или доктрина – это в лучшем случае непреднамеренный симулякр, в худшем – пре</w:t>
      </w:r>
      <w:r w:rsidRPr="00645F91">
        <w:rPr>
          <w:rFonts w:ascii="Times New Roman" w:hAnsi="Times New Roman" w:cs="Times New Roman"/>
          <w:sz w:val="28"/>
          <w:szCs w:val="28"/>
        </w:rPr>
        <w:t>д</w:t>
      </w:r>
      <w:r w:rsidRPr="00645F91">
        <w:rPr>
          <w:rFonts w:ascii="Times New Roman" w:hAnsi="Times New Roman" w:cs="Times New Roman"/>
          <w:sz w:val="28"/>
          <w:szCs w:val="28"/>
        </w:rPr>
        <w:t xml:space="preserve">намеренное надувательство, которое будет существовать столь долго, сколько сможет устраивать большинство.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Свое своеобразное видение исторического (а значит, и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ского) процесса в России В.Пелевин озвучил в интервью интернет-ресурсу «</w:t>
      </w:r>
      <w:r w:rsidRPr="00645F91">
        <w:rPr>
          <w:rStyle w:val="autor"/>
          <w:rFonts w:ascii="Times New Roman" w:hAnsi="Times New Roman" w:cs="Times New Roman"/>
          <w:sz w:val="28"/>
          <w:szCs w:val="28"/>
        </w:rPr>
        <w:t>Gazeta.Ru»: «</w:t>
      </w:r>
      <w:r w:rsidRPr="00645F91">
        <w:rPr>
          <w:rFonts w:ascii="Times New Roman" w:hAnsi="Times New Roman" w:cs="Times New Roman"/>
          <w:sz w:val="28"/>
          <w:szCs w:val="28"/>
        </w:rPr>
        <w:t>У меня есть подозрение, что на уровне сути в России вообще ничего никогда не меняется. Происходит нечто другое – к вам в гости постоянно приходит один и тот же мелкий бес, который наряжается то комиссаром, то коммивояжером, то бандитом, то эфэ</w:t>
      </w:r>
      <w:r w:rsidRPr="00645F91">
        <w:rPr>
          <w:rFonts w:ascii="Times New Roman" w:hAnsi="Times New Roman" w:cs="Times New Roman"/>
          <w:sz w:val="28"/>
          <w:szCs w:val="28"/>
        </w:rPr>
        <w:t>с</w:t>
      </w:r>
      <w:r w:rsidRPr="00645F91">
        <w:rPr>
          <w:rFonts w:ascii="Times New Roman" w:hAnsi="Times New Roman" w:cs="Times New Roman"/>
          <w:sz w:val="28"/>
          <w:szCs w:val="28"/>
        </w:rPr>
        <w:t>бэшником. Главная задача этого мелкого беса в том, чтобы запудрить вам мозги, заставить поверить, что меняются полюса, в то время как м</w:t>
      </w:r>
      <w:r w:rsidRPr="00645F91">
        <w:rPr>
          <w:rFonts w:ascii="Times New Roman" w:hAnsi="Times New Roman" w:cs="Times New Roman"/>
          <w:sz w:val="28"/>
          <w:szCs w:val="28"/>
        </w:rPr>
        <w:t>е</w:t>
      </w:r>
      <w:r w:rsidRPr="00645F91">
        <w:rPr>
          <w:rFonts w:ascii="Times New Roman" w:hAnsi="Times New Roman" w:cs="Times New Roman"/>
          <w:sz w:val="28"/>
          <w:szCs w:val="28"/>
        </w:rPr>
        <w:t>няются только его наряды. С этой точки зрения</w:t>
      </w:r>
      <w:r w:rsidR="00512794">
        <w:rPr>
          <w:rFonts w:ascii="Times New Roman" w:hAnsi="Times New Roman" w:cs="Times New Roman"/>
          <w:sz w:val="28"/>
          <w:szCs w:val="28"/>
        </w:rPr>
        <w:t>,</w:t>
      </w:r>
      <w:r w:rsidRPr="00645F91">
        <w:rPr>
          <w:rFonts w:ascii="Times New Roman" w:hAnsi="Times New Roman" w:cs="Times New Roman"/>
          <w:sz w:val="28"/>
          <w:szCs w:val="28"/>
        </w:rPr>
        <w:t xml:space="preserve"> история России – это просто история моды»</w:t>
      </w:r>
      <w:r w:rsidRPr="00645F91">
        <w:rPr>
          <w:rStyle w:val="a6"/>
          <w:rFonts w:ascii="Times New Roman" w:hAnsi="Times New Roman" w:cs="Times New Roman"/>
          <w:sz w:val="28"/>
          <w:szCs w:val="28"/>
        </w:rPr>
        <w:footnoteReference w:id="172"/>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Рассмотрим результаты трансформации политико-идеологических ориентиров российского общества во второй половине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(в пр</w:t>
      </w:r>
      <w:r w:rsidRPr="00645F91">
        <w:rPr>
          <w:rFonts w:ascii="Times New Roman" w:hAnsi="Times New Roman" w:cs="Times New Roman"/>
          <w:sz w:val="28"/>
          <w:szCs w:val="28"/>
        </w:rPr>
        <w:t>о</w:t>
      </w:r>
      <w:r w:rsidRPr="00645F91">
        <w:rPr>
          <w:rFonts w:ascii="Times New Roman" w:hAnsi="Times New Roman" w:cs="Times New Roman"/>
          <w:sz w:val="28"/>
          <w:szCs w:val="28"/>
        </w:rPr>
        <w:t>цесс которого были включены документальный и художественных и</w:t>
      </w:r>
      <w:r w:rsidRPr="00645F91">
        <w:rPr>
          <w:rFonts w:ascii="Times New Roman" w:hAnsi="Times New Roman" w:cs="Times New Roman"/>
          <w:sz w:val="28"/>
          <w:szCs w:val="28"/>
        </w:rPr>
        <w:t>н</w:t>
      </w:r>
      <w:r w:rsidRPr="00645F91">
        <w:rPr>
          <w:rFonts w:ascii="Times New Roman" w:hAnsi="Times New Roman" w:cs="Times New Roman"/>
          <w:sz w:val="28"/>
          <w:szCs w:val="28"/>
        </w:rPr>
        <w:t>формационный поток), чтобы определить тот комплекс надежд, вопл</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щение которых оно связывало с новым президентом России.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
          <w:sz w:val="28"/>
          <w:szCs w:val="28"/>
        </w:rPr>
        <w:t xml:space="preserve">Идеология. </w:t>
      </w:r>
      <w:r w:rsidRPr="00645F91">
        <w:rPr>
          <w:rFonts w:ascii="Times New Roman" w:hAnsi="Times New Roman" w:cs="Times New Roman"/>
          <w:sz w:val="28"/>
          <w:szCs w:val="28"/>
        </w:rPr>
        <w:t>В области идеологии, казалось бы, победивший, в р</w:t>
      </w:r>
      <w:r w:rsidRPr="00645F91">
        <w:rPr>
          <w:rFonts w:ascii="Times New Roman" w:hAnsi="Times New Roman" w:cs="Times New Roman"/>
          <w:sz w:val="28"/>
          <w:szCs w:val="28"/>
        </w:rPr>
        <w:t>е</w:t>
      </w:r>
      <w:r w:rsidRPr="00645F91">
        <w:rPr>
          <w:rFonts w:ascii="Times New Roman" w:hAnsi="Times New Roman" w:cs="Times New Roman"/>
          <w:sz w:val="28"/>
          <w:szCs w:val="28"/>
        </w:rPr>
        <w:t>зультате перестройки, либерализм был в значительной степени дискр</w:t>
      </w:r>
      <w:r w:rsidRPr="00645F91">
        <w:rPr>
          <w:rFonts w:ascii="Times New Roman" w:hAnsi="Times New Roman" w:cs="Times New Roman"/>
          <w:sz w:val="28"/>
          <w:szCs w:val="28"/>
        </w:rPr>
        <w:t>е</w:t>
      </w:r>
      <w:r w:rsidRPr="00645F91">
        <w:rPr>
          <w:rFonts w:ascii="Times New Roman" w:hAnsi="Times New Roman" w:cs="Times New Roman"/>
          <w:sz w:val="28"/>
          <w:szCs w:val="28"/>
        </w:rPr>
        <w:t>дитирован. Либеральные лозунги реформ не были подкреплены соотве</w:t>
      </w:r>
      <w:r w:rsidRPr="00645F91">
        <w:rPr>
          <w:rFonts w:ascii="Times New Roman" w:hAnsi="Times New Roman" w:cs="Times New Roman"/>
          <w:sz w:val="28"/>
          <w:szCs w:val="28"/>
        </w:rPr>
        <w:t>т</w:t>
      </w:r>
      <w:r w:rsidRPr="00645F91">
        <w:rPr>
          <w:rFonts w:ascii="Times New Roman" w:hAnsi="Times New Roman" w:cs="Times New Roman"/>
          <w:sz w:val="28"/>
          <w:szCs w:val="28"/>
        </w:rPr>
        <w:t>ствующей экономической программой. Действия российского прав</w:t>
      </w:r>
      <w:r w:rsidRPr="00645F91">
        <w:rPr>
          <w:rFonts w:ascii="Times New Roman" w:hAnsi="Times New Roman" w:cs="Times New Roman"/>
          <w:sz w:val="28"/>
          <w:szCs w:val="28"/>
        </w:rPr>
        <w:t>и</w:t>
      </w:r>
      <w:r w:rsidRPr="00645F91">
        <w:rPr>
          <w:rFonts w:ascii="Times New Roman" w:hAnsi="Times New Roman" w:cs="Times New Roman"/>
          <w:sz w:val="28"/>
          <w:szCs w:val="28"/>
        </w:rPr>
        <w:t>тельства оказались направлены не на создание равных условий для всех участников формирующегося рынка, а на то, чтобы ограничить круг участников реального процесса приватизации. Не столько стихийно, сколько управляемо развивался процесс разрушения гуманистических ценностей и выстроенных на них социальных ориентиров. Напомним, что советские либералы увязывали либеральные реформы с социальной ответственностью. В результате у значительной части общества либер</w:t>
      </w:r>
      <w:r w:rsidRPr="00645F91">
        <w:rPr>
          <w:rFonts w:ascii="Times New Roman" w:hAnsi="Times New Roman" w:cs="Times New Roman"/>
          <w:sz w:val="28"/>
          <w:szCs w:val="28"/>
        </w:rPr>
        <w:t>а</w:t>
      </w:r>
      <w:r w:rsidRPr="00645F91">
        <w:rPr>
          <w:rFonts w:ascii="Times New Roman" w:hAnsi="Times New Roman" w:cs="Times New Roman"/>
          <w:sz w:val="28"/>
          <w:szCs w:val="28"/>
        </w:rPr>
        <w:t>лизм стал ассоциироваться с духом стяжательства и гипертрофирова</w:t>
      </w:r>
      <w:r w:rsidRPr="00645F91">
        <w:rPr>
          <w:rFonts w:ascii="Times New Roman" w:hAnsi="Times New Roman" w:cs="Times New Roman"/>
          <w:sz w:val="28"/>
          <w:szCs w:val="28"/>
        </w:rPr>
        <w:t>н</w:t>
      </w:r>
      <w:r w:rsidRPr="00645F91">
        <w:rPr>
          <w:rFonts w:ascii="Times New Roman" w:hAnsi="Times New Roman" w:cs="Times New Roman"/>
          <w:sz w:val="28"/>
          <w:szCs w:val="28"/>
        </w:rPr>
        <w:t>ного индивидуализма. Тяжелейший удар был нанесен по социальной б</w:t>
      </w:r>
      <w:r w:rsidRPr="00645F91">
        <w:rPr>
          <w:rFonts w:ascii="Times New Roman" w:hAnsi="Times New Roman" w:cs="Times New Roman"/>
          <w:sz w:val="28"/>
          <w:szCs w:val="28"/>
        </w:rPr>
        <w:t>а</w:t>
      </w:r>
      <w:r w:rsidRPr="00645F91">
        <w:rPr>
          <w:rFonts w:ascii="Times New Roman" w:hAnsi="Times New Roman" w:cs="Times New Roman"/>
          <w:sz w:val="28"/>
          <w:szCs w:val="28"/>
        </w:rPr>
        <w:lastRenderedPageBreak/>
        <w:t>зе либерализма как формы политического сознания. Ее основа – инте</w:t>
      </w:r>
      <w:r w:rsidRPr="00645F91">
        <w:rPr>
          <w:rFonts w:ascii="Times New Roman" w:hAnsi="Times New Roman" w:cs="Times New Roman"/>
          <w:sz w:val="28"/>
          <w:szCs w:val="28"/>
        </w:rPr>
        <w:t>л</w:t>
      </w:r>
      <w:r w:rsidRPr="00645F91">
        <w:rPr>
          <w:rFonts w:ascii="Times New Roman" w:hAnsi="Times New Roman" w:cs="Times New Roman"/>
          <w:sz w:val="28"/>
          <w:szCs w:val="28"/>
        </w:rPr>
        <w:t>лигенция, традиционно имевшая активную гражданскую позицию, зн</w:t>
      </w:r>
      <w:r w:rsidRPr="00645F91">
        <w:rPr>
          <w:rFonts w:ascii="Times New Roman" w:hAnsi="Times New Roman" w:cs="Times New Roman"/>
          <w:sz w:val="28"/>
          <w:szCs w:val="28"/>
        </w:rPr>
        <w:t>а</w:t>
      </w:r>
      <w:r w:rsidRPr="00645F91">
        <w:rPr>
          <w:rFonts w:ascii="Times New Roman" w:hAnsi="Times New Roman" w:cs="Times New Roman"/>
          <w:sz w:val="28"/>
          <w:szCs w:val="28"/>
        </w:rPr>
        <w:t>чительно ухудшила свое экономическое положение и социальный ст</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тус.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Уже к середине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общество начинает искать новые иде</w:t>
      </w:r>
      <w:r w:rsidRPr="00645F91">
        <w:rPr>
          <w:rFonts w:ascii="Times New Roman" w:hAnsi="Times New Roman" w:cs="Times New Roman"/>
          <w:sz w:val="28"/>
          <w:szCs w:val="28"/>
        </w:rPr>
        <w:t>о</w:t>
      </w:r>
      <w:r w:rsidRPr="00645F91">
        <w:rPr>
          <w:rFonts w:ascii="Times New Roman" w:hAnsi="Times New Roman" w:cs="Times New Roman"/>
          <w:sz w:val="28"/>
          <w:szCs w:val="28"/>
        </w:rPr>
        <w:t>логические ориентиры. Переживает ренессанс доктрина социальной справедливости, набирают популярность националисты. В качестве о</w:t>
      </w:r>
      <w:r w:rsidRPr="00645F91">
        <w:rPr>
          <w:rFonts w:ascii="Times New Roman" w:hAnsi="Times New Roman" w:cs="Times New Roman"/>
          <w:sz w:val="28"/>
          <w:szCs w:val="28"/>
        </w:rPr>
        <w:t>т</w:t>
      </w:r>
      <w:r w:rsidRPr="00645F91">
        <w:rPr>
          <w:rFonts w:ascii="Times New Roman" w:hAnsi="Times New Roman" w:cs="Times New Roman"/>
          <w:sz w:val="28"/>
          <w:szCs w:val="28"/>
        </w:rPr>
        <w:t>вета группы, которые претендовали на политическое лидерство в п</w:t>
      </w:r>
      <w:r w:rsidRPr="00645F91">
        <w:rPr>
          <w:rFonts w:ascii="Times New Roman" w:hAnsi="Times New Roman" w:cs="Times New Roman"/>
          <w:sz w:val="28"/>
          <w:szCs w:val="28"/>
        </w:rPr>
        <w:t>о</w:t>
      </w:r>
      <w:r w:rsidRPr="00645F91">
        <w:rPr>
          <w:rFonts w:ascii="Times New Roman" w:hAnsi="Times New Roman" w:cs="Times New Roman"/>
          <w:sz w:val="28"/>
          <w:szCs w:val="28"/>
        </w:rPr>
        <w:t>стельц</w:t>
      </w:r>
      <w:r w:rsidR="00640CED">
        <w:rPr>
          <w:rFonts w:ascii="Times New Roman" w:hAnsi="Times New Roman" w:cs="Times New Roman"/>
          <w:sz w:val="28"/>
          <w:szCs w:val="28"/>
        </w:rPr>
        <w:t>инской России, к осени 1998 г.</w:t>
      </w:r>
      <w:r w:rsidRPr="00645F91">
        <w:rPr>
          <w:rFonts w:ascii="Times New Roman" w:hAnsi="Times New Roman" w:cs="Times New Roman"/>
          <w:sz w:val="28"/>
          <w:szCs w:val="28"/>
        </w:rPr>
        <w:t xml:space="preserve"> разработали новую идеологию, 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торая пропагандировалась как консерватизм.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
          <w:sz w:val="28"/>
          <w:szCs w:val="28"/>
        </w:rPr>
        <w:t>Политика.</w:t>
      </w:r>
      <w:r w:rsidRPr="00645F91">
        <w:rPr>
          <w:rFonts w:ascii="Times New Roman" w:hAnsi="Times New Roman" w:cs="Times New Roman"/>
          <w:sz w:val="28"/>
          <w:szCs w:val="28"/>
        </w:rPr>
        <w:t xml:space="preserve"> В области политики в этот период ключевым постом в иерархии государственной власти становится президент, а президен</w:t>
      </w:r>
      <w:r w:rsidRPr="00645F91">
        <w:rPr>
          <w:rFonts w:ascii="Times New Roman" w:hAnsi="Times New Roman" w:cs="Times New Roman"/>
          <w:sz w:val="28"/>
          <w:szCs w:val="28"/>
        </w:rPr>
        <w:t>т</w:t>
      </w:r>
      <w:r w:rsidRPr="00645F91">
        <w:rPr>
          <w:rFonts w:ascii="Times New Roman" w:hAnsi="Times New Roman" w:cs="Times New Roman"/>
          <w:sz w:val="28"/>
          <w:szCs w:val="28"/>
        </w:rPr>
        <w:t>ские выборы – главными, и единственными, по результатам которых возможно реальное изменение политического курса. Как результат, у</w:t>
      </w:r>
      <w:r w:rsidRPr="00645F91">
        <w:rPr>
          <w:rFonts w:ascii="Times New Roman" w:hAnsi="Times New Roman" w:cs="Times New Roman"/>
          <w:sz w:val="28"/>
          <w:szCs w:val="28"/>
        </w:rPr>
        <w:t>к</w:t>
      </w:r>
      <w:r w:rsidRPr="00645F91">
        <w:rPr>
          <w:rFonts w:ascii="Times New Roman" w:hAnsi="Times New Roman" w:cs="Times New Roman"/>
          <w:sz w:val="28"/>
          <w:szCs w:val="28"/>
        </w:rPr>
        <w:t>репляется авторитарная традиция несменяемости (преемственности) президентской власти. Катастрофическое падение уровня жизни знач</w:t>
      </w:r>
      <w:r w:rsidRPr="00645F91">
        <w:rPr>
          <w:rFonts w:ascii="Times New Roman" w:hAnsi="Times New Roman" w:cs="Times New Roman"/>
          <w:sz w:val="28"/>
          <w:szCs w:val="28"/>
        </w:rPr>
        <w:t>и</w:t>
      </w:r>
      <w:r w:rsidRPr="00645F91">
        <w:rPr>
          <w:rFonts w:ascii="Times New Roman" w:hAnsi="Times New Roman" w:cs="Times New Roman"/>
          <w:sz w:val="28"/>
          <w:szCs w:val="28"/>
        </w:rPr>
        <w:t>тельной части граждан страны поставило проблему социальной спр</w:t>
      </w:r>
      <w:r w:rsidRPr="00645F91">
        <w:rPr>
          <w:rFonts w:ascii="Times New Roman" w:hAnsi="Times New Roman" w:cs="Times New Roman"/>
          <w:sz w:val="28"/>
          <w:szCs w:val="28"/>
        </w:rPr>
        <w:t>а</w:t>
      </w:r>
      <w:r w:rsidRPr="00645F91">
        <w:rPr>
          <w:rFonts w:ascii="Times New Roman" w:hAnsi="Times New Roman" w:cs="Times New Roman"/>
          <w:sz w:val="28"/>
          <w:szCs w:val="28"/>
        </w:rPr>
        <w:t>ведливости, а постимперский синдром создавал благоприятные условия для националистической пропаганды. В этих условиях во второй пол</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вине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консерватизм стал самой перспективной идеологической доктриной, способной обеспечить решение политической задачи – поб</w:t>
      </w:r>
      <w:r w:rsidRPr="00645F91">
        <w:rPr>
          <w:rFonts w:ascii="Times New Roman" w:hAnsi="Times New Roman" w:cs="Times New Roman"/>
          <w:sz w:val="28"/>
          <w:szCs w:val="28"/>
        </w:rPr>
        <w:t>е</w:t>
      </w:r>
      <w:r w:rsidRPr="00645F91">
        <w:rPr>
          <w:rFonts w:ascii="Times New Roman" w:hAnsi="Times New Roman" w:cs="Times New Roman"/>
          <w:sz w:val="28"/>
          <w:szCs w:val="28"/>
        </w:rPr>
        <w:t>ду  в борьбе за пост</w:t>
      </w:r>
      <w:r w:rsidR="00640CED">
        <w:rPr>
          <w:rFonts w:ascii="Times New Roman" w:hAnsi="Times New Roman" w:cs="Times New Roman"/>
          <w:sz w:val="28"/>
          <w:szCs w:val="28"/>
        </w:rPr>
        <w:t xml:space="preserve"> президента на выборах 2000 г.</w:t>
      </w:r>
      <w:r w:rsidRPr="00645F91">
        <w:rPr>
          <w:rFonts w:ascii="Times New Roman" w:hAnsi="Times New Roman" w:cs="Times New Roman"/>
          <w:sz w:val="28"/>
          <w:szCs w:val="28"/>
        </w:rPr>
        <w:t xml:space="preserve">. Таким образом, в конце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электоральные ожидания опять концентрировались на очередной программе «светлого будущего». Предвыборная </w:t>
      </w:r>
      <w:r w:rsidR="00640CED">
        <w:rPr>
          <w:rFonts w:ascii="Times New Roman" w:hAnsi="Times New Roman" w:cs="Times New Roman"/>
          <w:sz w:val="28"/>
          <w:szCs w:val="28"/>
        </w:rPr>
        <w:t>президен</w:t>
      </w:r>
      <w:r w:rsidR="00640CED">
        <w:rPr>
          <w:rFonts w:ascii="Times New Roman" w:hAnsi="Times New Roman" w:cs="Times New Roman"/>
          <w:sz w:val="28"/>
          <w:szCs w:val="28"/>
        </w:rPr>
        <w:t>т</w:t>
      </w:r>
      <w:r w:rsidR="00640CED">
        <w:rPr>
          <w:rFonts w:ascii="Times New Roman" w:hAnsi="Times New Roman" w:cs="Times New Roman"/>
          <w:sz w:val="28"/>
          <w:szCs w:val="28"/>
        </w:rPr>
        <w:t>ская кампания 1996 г.</w:t>
      </w:r>
      <w:r w:rsidRPr="00645F91">
        <w:rPr>
          <w:rFonts w:ascii="Times New Roman" w:hAnsi="Times New Roman" w:cs="Times New Roman"/>
          <w:sz w:val="28"/>
          <w:szCs w:val="28"/>
        </w:rPr>
        <w:t xml:space="preserve"> дала толчок процессу, который к концу десятил</w:t>
      </w:r>
      <w:r w:rsidRPr="00645F91">
        <w:rPr>
          <w:rFonts w:ascii="Times New Roman" w:hAnsi="Times New Roman" w:cs="Times New Roman"/>
          <w:sz w:val="28"/>
          <w:szCs w:val="28"/>
        </w:rPr>
        <w:t>е</w:t>
      </w:r>
      <w:r w:rsidRPr="00645F91">
        <w:rPr>
          <w:rFonts w:ascii="Times New Roman" w:hAnsi="Times New Roman" w:cs="Times New Roman"/>
          <w:sz w:val="28"/>
          <w:szCs w:val="28"/>
        </w:rPr>
        <w:t>тия завершился созданием «медиаполитической системы». Эффективное использование СМИ при манипулировании общественным мнением б</w:t>
      </w:r>
      <w:r w:rsidRPr="00645F91">
        <w:rPr>
          <w:rFonts w:ascii="Times New Roman" w:hAnsi="Times New Roman" w:cs="Times New Roman"/>
          <w:sz w:val="28"/>
          <w:szCs w:val="28"/>
        </w:rPr>
        <w:t>ы</w:t>
      </w:r>
      <w:r w:rsidRPr="00645F91">
        <w:rPr>
          <w:rFonts w:ascii="Times New Roman" w:hAnsi="Times New Roman" w:cs="Times New Roman"/>
          <w:sz w:val="28"/>
          <w:szCs w:val="28"/>
        </w:rPr>
        <w:t>ло продемонстрировано с большим размахом во время предвыб</w:t>
      </w:r>
      <w:r w:rsidR="00640CED">
        <w:rPr>
          <w:rFonts w:ascii="Times New Roman" w:hAnsi="Times New Roman" w:cs="Times New Roman"/>
          <w:sz w:val="28"/>
          <w:szCs w:val="28"/>
        </w:rPr>
        <w:t>орных кампаний 1996 и 1999 гг</w:t>
      </w:r>
      <w:r w:rsidRPr="00645F91">
        <w:rPr>
          <w:rFonts w:ascii="Times New Roman" w:hAnsi="Times New Roman" w:cs="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
          <w:sz w:val="28"/>
          <w:szCs w:val="28"/>
        </w:rPr>
        <w:t>СМИ.</w:t>
      </w:r>
      <w:r w:rsidRPr="00645F91">
        <w:rPr>
          <w:rFonts w:ascii="Times New Roman" w:hAnsi="Times New Roman" w:cs="Times New Roman"/>
          <w:sz w:val="28"/>
          <w:szCs w:val="28"/>
        </w:rPr>
        <w:t xml:space="preserve"> Закон СССР «О печати и других средствах массовой и</w:t>
      </w:r>
      <w:r w:rsidRPr="00645F91">
        <w:rPr>
          <w:rFonts w:ascii="Times New Roman" w:hAnsi="Times New Roman" w:cs="Times New Roman"/>
          <w:sz w:val="28"/>
          <w:szCs w:val="28"/>
        </w:rPr>
        <w:t>н</w:t>
      </w:r>
      <w:r w:rsidRPr="00645F91">
        <w:rPr>
          <w:rFonts w:ascii="Times New Roman" w:hAnsi="Times New Roman" w:cs="Times New Roman"/>
          <w:sz w:val="28"/>
          <w:szCs w:val="28"/>
        </w:rPr>
        <w:t>формации» создал правовые условия для многоукладной индустрии прессы. Экон</w:t>
      </w:r>
      <w:r w:rsidR="00640CED">
        <w:rPr>
          <w:rFonts w:ascii="Times New Roman" w:hAnsi="Times New Roman" w:cs="Times New Roman"/>
          <w:sz w:val="28"/>
          <w:szCs w:val="28"/>
        </w:rPr>
        <w:t>омические – к середине 1990 г.</w:t>
      </w:r>
      <w:r w:rsidRPr="00645F91">
        <w:rPr>
          <w:rFonts w:ascii="Times New Roman" w:hAnsi="Times New Roman" w:cs="Times New Roman"/>
          <w:sz w:val="28"/>
          <w:szCs w:val="28"/>
        </w:rPr>
        <w:t xml:space="preserve"> уже были созданы. Условия для успешного развития СМИ были, в принципе, благоприятны при в</w:t>
      </w:r>
      <w:r w:rsidRPr="00645F91">
        <w:rPr>
          <w:rFonts w:ascii="Times New Roman" w:hAnsi="Times New Roman" w:cs="Times New Roman"/>
          <w:sz w:val="28"/>
          <w:szCs w:val="28"/>
        </w:rPr>
        <w:t>ы</w:t>
      </w:r>
      <w:r w:rsidRPr="00645F91">
        <w:rPr>
          <w:rFonts w:ascii="Times New Roman" w:hAnsi="Times New Roman" w:cs="Times New Roman"/>
          <w:sz w:val="28"/>
          <w:szCs w:val="28"/>
        </w:rPr>
        <w:t xml:space="preserve">сокой лояльности аудитории, поэтому начало </w:t>
      </w:r>
      <w:r w:rsidR="00640CED">
        <w:rPr>
          <w:rFonts w:ascii="Times New Roman" w:hAnsi="Times New Roman" w:cs="Times New Roman"/>
          <w:sz w:val="28"/>
          <w:szCs w:val="28"/>
        </w:rPr>
        <w:t>19</w:t>
      </w:r>
      <w:r w:rsidRPr="00645F91">
        <w:rPr>
          <w:rFonts w:ascii="Times New Roman" w:hAnsi="Times New Roman" w:cs="Times New Roman"/>
          <w:sz w:val="28"/>
          <w:szCs w:val="28"/>
        </w:rPr>
        <w:t>90-х</w:t>
      </w:r>
      <w:r w:rsidR="00640CED">
        <w:rPr>
          <w:rFonts w:ascii="Times New Roman" w:hAnsi="Times New Roman" w:cs="Times New Roman"/>
          <w:sz w:val="28"/>
          <w:szCs w:val="28"/>
        </w:rPr>
        <w:t xml:space="preserve"> гг.</w:t>
      </w:r>
      <w:r w:rsidRPr="00645F91">
        <w:rPr>
          <w:rFonts w:ascii="Times New Roman" w:hAnsi="Times New Roman" w:cs="Times New Roman"/>
          <w:sz w:val="28"/>
          <w:szCs w:val="28"/>
        </w:rPr>
        <w:t xml:space="preserve"> отмечено сер</w:t>
      </w:r>
      <w:r w:rsidRPr="00645F91">
        <w:rPr>
          <w:rFonts w:ascii="Times New Roman" w:hAnsi="Times New Roman" w:cs="Times New Roman"/>
          <w:sz w:val="28"/>
          <w:szCs w:val="28"/>
        </w:rPr>
        <w:t>ь</w:t>
      </w:r>
      <w:r w:rsidRPr="00645F91">
        <w:rPr>
          <w:rFonts w:ascii="Times New Roman" w:hAnsi="Times New Roman" w:cs="Times New Roman"/>
          <w:sz w:val="28"/>
          <w:szCs w:val="28"/>
        </w:rPr>
        <w:t>езным количественным приростом объектов индустрии СМИ. Запрещ</w:t>
      </w:r>
      <w:r w:rsidRPr="00645F91">
        <w:rPr>
          <w:rFonts w:ascii="Times New Roman" w:hAnsi="Times New Roman" w:cs="Times New Roman"/>
          <w:sz w:val="28"/>
          <w:szCs w:val="28"/>
        </w:rPr>
        <w:t>е</w:t>
      </w:r>
      <w:r w:rsidRPr="00645F91">
        <w:rPr>
          <w:rFonts w:ascii="Times New Roman" w:hAnsi="Times New Roman" w:cs="Times New Roman"/>
          <w:sz w:val="28"/>
          <w:szCs w:val="28"/>
        </w:rPr>
        <w:lastRenderedPageBreak/>
        <w:t>ние деятельности КПСС привело к национализации, а позже – частичной приватизации принадлежавшей партии прессы и ее собственности. На заре новейшего периода российской государственности либерализация в отрасли СМИ в целом заметно опережала ее темпы в большинстве др</w:t>
      </w:r>
      <w:r w:rsidRPr="00645F91">
        <w:rPr>
          <w:rFonts w:ascii="Times New Roman" w:hAnsi="Times New Roman" w:cs="Times New Roman"/>
          <w:sz w:val="28"/>
          <w:szCs w:val="28"/>
        </w:rPr>
        <w:t>у</w:t>
      </w:r>
      <w:r w:rsidRPr="00645F91">
        <w:rPr>
          <w:rFonts w:ascii="Times New Roman" w:hAnsi="Times New Roman" w:cs="Times New Roman"/>
          <w:sz w:val="28"/>
          <w:szCs w:val="28"/>
        </w:rPr>
        <w:t>гих отраслей экономической и социальной жизни России. С 1993 п</w:t>
      </w:r>
      <w:r w:rsidR="00640CED">
        <w:rPr>
          <w:rFonts w:ascii="Times New Roman" w:hAnsi="Times New Roman" w:cs="Times New Roman"/>
          <w:sz w:val="28"/>
          <w:szCs w:val="28"/>
        </w:rPr>
        <w:t>о 2000 гг.</w:t>
      </w:r>
      <w:r w:rsidRPr="00645F91">
        <w:rPr>
          <w:rFonts w:ascii="Times New Roman" w:hAnsi="Times New Roman" w:cs="Times New Roman"/>
          <w:sz w:val="28"/>
          <w:szCs w:val="28"/>
        </w:rPr>
        <w:t xml:space="preserve"> в СМИ шел поток так называемых «политических инвестиций», что объяснялось логикой политической борьбы – создать преимущество в информационном поле. Предвыборные кампании в Государс</w:t>
      </w:r>
      <w:r w:rsidR="00640CED">
        <w:rPr>
          <w:rFonts w:ascii="Times New Roman" w:hAnsi="Times New Roman" w:cs="Times New Roman"/>
          <w:sz w:val="28"/>
          <w:szCs w:val="28"/>
        </w:rPr>
        <w:t>твенную думу в 1993 и 1995 гг.</w:t>
      </w:r>
      <w:r w:rsidRPr="00645F91">
        <w:rPr>
          <w:rFonts w:ascii="Times New Roman" w:hAnsi="Times New Roman" w:cs="Times New Roman"/>
          <w:sz w:val="28"/>
          <w:szCs w:val="28"/>
        </w:rPr>
        <w:t xml:space="preserve"> показали, что недооценка значения информац</w:t>
      </w:r>
      <w:r w:rsidRPr="00645F91">
        <w:rPr>
          <w:rFonts w:ascii="Times New Roman" w:hAnsi="Times New Roman" w:cs="Times New Roman"/>
          <w:sz w:val="28"/>
          <w:szCs w:val="28"/>
        </w:rPr>
        <w:t>и</w:t>
      </w:r>
      <w:r w:rsidRPr="00645F91">
        <w:rPr>
          <w:rFonts w:ascii="Times New Roman" w:hAnsi="Times New Roman" w:cs="Times New Roman"/>
          <w:sz w:val="28"/>
          <w:szCs w:val="28"/>
        </w:rPr>
        <w:t>онного ресурса грозит потерей политических позиций. И, наоборот, концентрация неограниченного информационного ресурса в рамках стратегии штаба кандидата Б.Ельцина принесла полный успех. Неудив</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тельно, что во второй половине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начался процесс строительс</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ва медиа-империй.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Таким образом, вступая в </w:t>
      </w:r>
      <w:r w:rsidR="00640CED">
        <w:rPr>
          <w:rFonts w:ascii="Times New Roman" w:hAnsi="Times New Roman" w:cs="Times New Roman"/>
          <w:sz w:val="28"/>
          <w:szCs w:val="28"/>
        </w:rPr>
        <w:t>1990-е гг.</w:t>
      </w:r>
      <w:r w:rsidRPr="00645F91">
        <w:rPr>
          <w:rFonts w:ascii="Times New Roman" w:hAnsi="Times New Roman" w:cs="Times New Roman"/>
          <w:sz w:val="28"/>
          <w:szCs w:val="28"/>
        </w:rPr>
        <w:t xml:space="preserve"> в качестве полноправного уч</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стника политического процесса, российская пресса к концу десятилетия превратилась просто в канал трансляции на общество идей, мнений, программ конкурирующих политических групп. Это прямо отразилось на авторитете СМИ и журналистики в российском обществе, так как пресса перестала выражать его интересы.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
          <w:sz w:val="28"/>
          <w:szCs w:val="28"/>
        </w:rPr>
        <w:t>Художественная коммуникация.</w:t>
      </w:r>
      <w:r w:rsidRPr="00645F91">
        <w:rPr>
          <w:rFonts w:ascii="Times New Roman" w:hAnsi="Times New Roman" w:cs="Times New Roman"/>
          <w:sz w:val="28"/>
          <w:szCs w:val="28"/>
        </w:rPr>
        <w:t xml:space="preserve"> Рассматривая художественную коммуникацию </w:t>
      </w:r>
      <w:r w:rsidR="00640CED">
        <w:rPr>
          <w:rFonts w:ascii="Times New Roman" w:hAnsi="Times New Roman" w:cs="Times New Roman"/>
          <w:sz w:val="28"/>
          <w:szCs w:val="28"/>
        </w:rPr>
        <w:t>1990-х гг.</w:t>
      </w:r>
      <w:r w:rsidRPr="00645F91">
        <w:rPr>
          <w:rFonts w:ascii="Times New Roman" w:hAnsi="Times New Roman" w:cs="Times New Roman"/>
          <w:sz w:val="28"/>
          <w:szCs w:val="28"/>
        </w:rPr>
        <w:t>, мы обратили внимание на то, что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ские сюжеты стали объектом эстетического осмысления – комплекс р</w:t>
      </w:r>
      <w:r w:rsidRPr="00645F91">
        <w:rPr>
          <w:rFonts w:ascii="Times New Roman" w:hAnsi="Times New Roman" w:cs="Times New Roman"/>
          <w:sz w:val="28"/>
          <w:szCs w:val="28"/>
        </w:rPr>
        <w:t>е</w:t>
      </w:r>
      <w:r w:rsidRPr="00645F91">
        <w:rPr>
          <w:rFonts w:ascii="Times New Roman" w:hAnsi="Times New Roman" w:cs="Times New Roman"/>
          <w:sz w:val="28"/>
          <w:szCs w:val="28"/>
        </w:rPr>
        <w:t>альных политических идей трансформировался в художественную эм</w:t>
      </w:r>
      <w:r w:rsidRPr="00645F91">
        <w:rPr>
          <w:rFonts w:ascii="Times New Roman" w:hAnsi="Times New Roman" w:cs="Times New Roman"/>
          <w:sz w:val="28"/>
          <w:szCs w:val="28"/>
        </w:rPr>
        <w:t>о</w:t>
      </w:r>
      <w:r w:rsidRPr="00645F91">
        <w:rPr>
          <w:rFonts w:ascii="Times New Roman" w:hAnsi="Times New Roman" w:cs="Times New Roman"/>
          <w:sz w:val="28"/>
          <w:szCs w:val="28"/>
        </w:rPr>
        <w:t>ционально-образную систему. Авторы таких произведений не могли не выражать собственного отношения к политике, не давать ей оценку с п</w:t>
      </w:r>
      <w:r w:rsidRPr="00645F91">
        <w:rPr>
          <w:rFonts w:ascii="Times New Roman" w:hAnsi="Times New Roman" w:cs="Times New Roman"/>
          <w:sz w:val="28"/>
          <w:szCs w:val="28"/>
        </w:rPr>
        <w:t>о</w:t>
      </w:r>
      <w:r w:rsidRPr="00645F91">
        <w:rPr>
          <w:rFonts w:ascii="Times New Roman" w:hAnsi="Times New Roman" w:cs="Times New Roman"/>
          <w:sz w:val="28"/>
          <w:szCs w:val="28"/>
        </w:rPr>
        <w:t>зиций нравственности. В лучших художественных произведениях эпохи это сделано  не в прямых декларациях, а с помощью создания психол</w:t>
      </w:r>
      <w:r w:rsidRPr="00645F91">
        <w:rPr>
          <w:rFonts w:ascii="Times New Roman" w:hAnsi="Times New Roman" w:cs="Times New Roman"/>
          <w:sz w:val="28"/>
          <w:szCs w:val="28"/>
        </w:rPr>
        <w:t>о</w:t>
      </w:r>
      <w:r w:rsidRPr="00645F91">
        <w:rPr>
          <w:rFonts w:ascii="Times New Roman" w:hAnsi="Times New Roman" w:cs="Times New Roman"/>
          <w:sz w:val="28"/>
          <w:szCs w:val="28"/>
        </w:rPr>
        <w:t>гически убедительных и живых образов политики. Таким образом, х</w:t>
      </w:r>
      <w:r w:rsidRPr="00645F91">
        <w:rPr>
          <w:rFonts w:ascii="Times New Roman" w:hAnsi="Times New Roman" w:cs="Times New Roman"/>
          <w:sz w:val="28"/>
          <w:szCs w:val="28"/>
        </w:rPr>
        <w:t>у</w:t>
      </w:r>
      <w:r w:rsidRPr="00645F91">
        <w:rPr>
          <w:rFonts w:ascii="Times New Roman" w:hAnsi="Times New Roman" w:cs="Times New Roman"/>
          <w:sz w:val="28"/>
          <w:szCs w:val="28"/>
        </w:rPr>
        <w:t>дожественные произведения становились политически ангажированн</w:t>
      </w:r>
      <w:r w:rsidRPr="00645F91">
        <w:rPr>
          <w:rFonts w:ascii="Times New Roman" w:hAnsi="Times New Roman" w:cs="Times New Roman"/>
          <w:sz w:val="28"/>
          <w:szCs w:val="28"/>
        </w:rPr>
        <w:t>ы</w:t>
      </w:r>
      <w:r w:rsidRPr="00645F91">
        <w:rPr>
          <w:rFonts w:ascii="Times New Roman" w:hAnsi="Times New Roman" w:cs="Times New Roman"/>
          <w:sz w:val="28"/>
          <w:szCs w:val="28"/>
        </w:rPr>
        <w:t>ми, так как выражали, через посредничество автора, отношение к пол</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тическому процессу конкретных политических и социальных групп.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Оказавшись под прессом ключевого функционального принципа массовой культуры – рентабельности, объекты художественной комм</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никации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были просто обречены на то, чтобы предугадывать </w:t>
      </w:r>
      <w:r w:rsidRPr="00645F91">
        <w:rPr>
          <w:rFonts w:ascii="Times New Roman" w:hAnsi="Times New Roman" w:cs="Times New Roman"/>
          <w:sz w:val="28"/>
          <w:szCs w:val="28"/>
        </w:rPr>
        <w:lastRenderedPageBreak/>
        <w:t>аудиторные ожидания, которые, в свою очередь, формировались СМИ. Это объясняет, почему создатели художественных произведений свои сюжетные линии разрабатывали на основе транслируемых прессой с</w:t>
      </w:r>
      <w:r w:rsidRPr="00645F91">
        <w:rPr>
          <w:rFonts w:ascii="Times New Roman" w:hAnsi="Times New Roman" w:cs="Times New Roman"/>
          <w:sz w:val="28"/>
          <w:szCs w:val="28"/>
        </w:rPr>
        <w:t>ю</w:t>
      </w:r>
      <w:r w:rsidRPr="00645F91">
        <w:rPr>
          <w:rFonts w:ascii="Times New Roman" w:hAnsi="Times New Roman" w:cs="Times New Roman"/>
          <w:sz w:val="28"/>
          <w:szCs w:val="28"/>
        </w:rPr>
        <w:t xml:space="preserve">жетов политического процесса в России. </w:t>
      </w:r>
    </w:p>
    <w:p w:rsidR="00645F91" w:rsidRPr="00645F91" w:rsidRDefault="0007317F"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С</w:t>
      </w:r>
      <w:r w:rsidR="00645F91" w:rsidRPr="00645F91">
        <w:rPr>
          <w:rFonts w:ascii="Times New Roman" w:hAnsi="Times New Roman" w:cs="Times New Roman"/>
          <w:sz w:val="28"/>
          <w:szCs w:val="28"/>
        </w:rPr>
        <w:t>оставляя самую общую картину результата политического пр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цесса в России на рубеже ХХ и </w:t>
      </w:r>
      <w:r w:rsidR="00645F91" w:rsidRPr="00645F91">
        <w:rPr>
          <w:rFonts w:ascii="Times New Roman" w:hAnsi="Times New Roman" w:cs="Times New Roman"/>
          <w:sz w:val="28"/>
          <w:szCs w:val="28"/>
          <w:lang w:val="en-US"/>
        </w:rPr>
        <w:t>XXI</w:t>
      </w:r>
      <w:r w:rsidR="00640CED">
        <w:rPr>
          <w:rFonts w:ascii="Times New Roman" w:hAnsi="Times New Roman" w:cs="Times New Roman"/>
          <w:sz w:val="28"/>
          <w:szCs w:val="28"/>
        </w:rPr>
        <w:t xml:space="preserve"> вв.</w:t>
      </w:r>
      <w:r w:rsidR="00645F91" w:rsidRPr="00645F91">
        <w:rPr>
          <w:rFonts w:ascii="Times New Roman" w:hAnsi="Times New Roman" w:cs="Times New Roman"/>
          <w:sz w:val="28"/>
          <w:szCs w:val="28"/>
        </w:rPr>
        <w:t>, мы отмечаем взаимосвязь те</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денций, которые развивались в политике, идеологии, СМИ и художес</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венном творчестве. На наш взгляд, внедрение в общественное сознание идей, которые стали фундаментом политического режима нулевых годов («России Путина»), было проведено в рамках следующей коммуникац</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онной цепочки:</w:t>
      </w:r>
    </w:p>
    <w:p w:rsidR="00645F91" w:rsidRPr="00645F91" w:rsidRDefault="00645F91" w:rsidP="00BE3FE3">
      <w:pPr>
        <w:numPr>
          <w:ilvl w:val="0"/>
          <w:numId w:val="6"/>
        </w:numPr>
        <w:tabs>
          <w:tab w:val="clear" w:pos="1801"/>
          <w:tab w:val="num" w:pos="1134"/>
        </w:tabs>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Тяжелые социальные последствия экономических реформ 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чала 90-х годов </w:t>
      </w:r>
      <w:r w:rsidR="00640CED">
        <w:rPr>
          <w:rFonts w:ascii="Times New Roman" w:hAnsi="Times New Roman" w:cs="Times New Roman"/>
          <w:sz w:val="28"/>
          <w:szCs w:val="28"/>
        </w:rPr>
        <w:t>поставили к 1996 г.</w:t>
      </w:r>
      <w:r w:rsidRPr="00645F91">
        <w:rPr>
          <w:rFonts w:ascii="Times New Roman" w:hAnsi="Times New Roman" w:cs="Times New Roman"/>
          <w:sz w:val="28"/>
          <w:szCs w:val="28"/>
        </w:rPr>
        <w:t xml:space="preserve"> на политическую и информацио</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ную повестку дня вопрос выработки новой идеологии, которая отражала бы лозунг «Возрождения России»; </w:t>
      </w:r>
    </w:p>
    <w:p w:rsidR="00645F91" w:rsidRPr="00645F91" w:rsidRDefault="00645F91" w:rsidP="00BE3FE3">
      <w:pPr>
        <w:numPr>
          <w:ilvl w:val="0"/>
          <w:numId w:val="6"/>
        </w:numPr>
        <w:tabs>
          <w:tab w:val="clear" w:pos="1801"/>
          <w:tab w:val="num" w:pos="1134"/>
        </w:tabs>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Причудливый сплав либеральных, авторитарных и национал</w:t>
      </w:r>
      <w:r w:rsidRPr="00645F91">
        <w:rPr>
          <w:rFonts w:ascii="Times New Roman" w:hAnsi="Times New Roman" w:cs="Times New Roman"/>
          <w:sz w:val="28"/>
          <w:szCs w:val="28"/>
        </w:rPr>
        <w:t>и</w:t>
      </w:r>
      <w:r w:rsidRPr="00645F91">
        <w:rPr>
          <w:rFonts w:ascii="Times New Roman" w:hAnsi="Times New Roman" w:cs="Times New Roman"/>
          <w:sz w:val="28"/>
          <w:szCs w:val="28"/>
        </w:rPr>
        <w:t>стических идей был представлен российскому обществу в одеждах ко</w:t>
      </w:r>
      <w:r w:rsidRPr="00645F91">
        <w:rPr>
          <w:rFonts w:ascii="Times New Roman" w:hAnsi="Times New Roman" w:cs="Times New Roman"/>
          <w:sz w:val="28"/>
          <w:szCs w:val="28"/>
        </w:rPr>
        <w:t>н</w:t>
      </w:r>
      <w:r w:rsidRPr="00645F91">
        <w:rPr>
          <w:rFonts w:ascii="Times New Roman" w:hAnsi="Times New Roman" w:cs="Times New Roman"/>
          <w:sz w:val="28"/>
          <w:szCs w:val="28"/>
        </w:rPr>
        <w:t>серватизма;</w:t>
      </w:r>
    </w:p>
    <w:p w:rsidR="00645F91" w:rsidRPr="00645F91" w:rsidRDefault="00645F91" w:rsidP="00BE3FE3">
      <w:pPr>
        <w:numPr>
          <w:ilvl w:val="0"/>
          <w:numId w:val="6"/>
        </w:numPr>
        <w:tabs>
          <w:tab w:val="clear" w:pos="1801"/>
          <w:tab w:val="num" w:pos="1134"/>
        </w:tabs>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Центральным понятием этой доктрины оказался «сильный консервативный характер», носитель которого должен стать следующим президентом России. Можно сказать, что политический процесс в  Ро</w:t>
      </w:r>
      <w:r w:rsidRPr="00645F91">
        <w:rPr>
          <w:rFonts w:ascii="Times New Roman" w:hAnsi="Times New Roman" w:cs="Times New Roman"/>
          <w:sz w:val="28"/>
          <w:szCs w:val="28"/>
        </w:rPr>
        <w:t>с</w:t>
      </w:r>
      <w:r w:rsidRPr="00645F91">
        <w:rPr>
          <w:rFonts w:ascii="Times New Roman" w:hAnsi="Times New Roman" w:cs="Times New Roman"/>
          <w:sz w:val="28"/>
          <w:szCs w:val="28"/>
        </w:rPr>
        <w:t>сии в 90-е годы – это перманентный конфликт «сильных характеров», то есть претендентов на пост президента;</w:t>
      </w:r>
    </w:p>
    <w:p w:rsidR="00645F91" w:rsidRPr="00645F91" w:rsidRDefault="00645F91" w:rsidP="00BE3FE3">
      <w:pPr>
        <w:numPr>
          <w:ilvl w:val="0"/>
          <w:numId w:val="6"/>
        </w:numPr>
        <w:tabs>
          <w:tab w:val="clear" w:pos="1801"/>
          <w:tab w:val="num" w:pos="1134"/>
        </w:tabs>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Политика как конфликтная среда активно описывалась и о</w:t>
      </w:r>
      <w:r w:rsidRPr="00645F91">
        <w:rPr>
          <w:rFonts w:ascii="Times New Roman" w:hAnsi="Times New Roman" w:cs="Times New Roman"/>
          <w:sz w:val="28"/>
          <w:szCs w:val="28"/>
        </w:rPr>
        <w:t>с</w:t>
      </w:r>
      <w:r w:rsidRPr="00645F91">
        <w:rPr>
          <w:rFonts w:ascii="Times New Roman" w:hAnsi="Times New Roman" w:cs="Times New Roman"/>
          <w:sz w:val="28"/>
          <w:szCs w:val="28"/>
        </w:rPr>
        <w:t>мыслялась СМИ. Персонификация политики (вокруг «сильных характ</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ров») во второй половине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была воспринята журналистикой с энтузиазмом, поскольку питала ее яркими сюжетами, персонажами, что, в свою очередь, создавало иллюзию влиятельности и авторитетности СМИ у субъектов политического процесса;</w:t>
      </w:r>
    </w:p>
    <w:p w:rsidR="00645F91" w:rsidRPr="00645F91" w:rsidRDefault="00645F91" w:rsidP="00BE3FE3">
      <w:pPr>
        <w:numPr>
          <w:ilvl w:val="0"/>
          <w:numId w:val="6"/>
        </w:numPr>
        <w:tabs>
          <w:tab w:val="clear" w:pos="1801"/>
          <w:tab w:val="num" w:pos="1134"/>
        </w:tabs>
        <w:spacing w:after="0" w:line="312" w:lineRule="auto"/>
        <w:ind w:left="0"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Таким образом, пресса проложила столбовую дорогу для со</w:t>
      </w:r>
      <w:r w:rsidRPr="00645F91">
        <w:rPr>
          <w:rFonts w:ascii="Times New Roman" w:hAnsi="Times New Roman" w:cs="Times New Roman"/>
          <w:sz w:val="28"/>
          <w:szCs w:val="28"/>
        </w:rPr>
        <w:t>з</w:t>
      </w:r>
      <w:r w:rsidRPr="00645F91">
        <w:rPr>
          <w:rFonts w:ascii="Times New Roman" w:hAnsi="Times New Roman" w:cs="Times New Roman"/>
          <w:sz w:val="28"/>
          <w:szCs w:val="28"/>
        </w:rPr>
        <w:t xml:space="preserve">дателей художественных произведений, которые разрабатывали свои сюжетные линии на основе транслируемых прессой сюжетов.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Быстрая замена идеологических и политических ориентиров у зн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чительной части российского общества во второй половине </w:t>
      </w:r>
      <w:r w:rsidR="00640CED">
        <w:rPr>
          <w:rFonts w:ascii="Times New Roman" w:hAnsi="Times New Roman" w:cs="Times New Roman"/>
          <w:sz w:val="28"/>
          <w:szCs w:val="28"/>
        </w:rPr>
        <w:t>1990-х гг.</w:t>
      </w:r>
      <w:r w:rsidRPr="00645F91">
        <w:rPr>
          <w:rFonts w:ascii="Times New Roman" w:hAnsi="Times New Roman" w:cs="Times New Roman"/>
          <w:sz w:val="28"/>
          <w:szCs w:val="28"/>
        </w:rPr>
        <w:t xml:space="preserve">, заставляет нас обратить внимание на коммуникационную технологию, </w:t>
      </w:r>
      <w:r w:rsidRPr="00645F91">
        <w:rPr>
          <w:rFonts w:ascii="Times New Roman" w:hAnsi="Times New Roman" w:cs="Times New Roman"/>
          <w:sz w:val="28"/>
          <w:szCs w:val="28"/>
        </w:rPr>
        <w:lastRenderedPageBreak/>
        <w:t xml:space="preserve">столь успешно решившую эту задачу. На наш взгляд, ее можно описать, применив положение о коммуникационной бинарности. </w:t>
      </w:r>
      <w:r w:rsidR="0007317F">
        <w:rPr>
          <w:rFonts w:ascii="Times New Roman" w:hAnsi="Times New Roman" w:cs="Times New Roman"/>
          <w:sz w:val="28"/>
          <w:szCs w:val="28"/>
        </w:rPr>
        <w:t>Э</w:t>
      </w:r>
      <w:r w:rsidRPr="00645F91">
        <w:rPr>
          <w:rFonts w:ascii="Times New Roman" w:hAnsi="Times New Roman" w:cs="Times New Roman"/>
          <w:sz w:val="28"/>
          <w:szCs w:val="28"/>
        </w:rPr>
        <w:t>ффективность коммуникационной бинарности как информационной стратегии напр</w:t>
      </w:r>
      <w:r w:rsidRPr="00645F91">
        <w:rPr>
          <w:rFonts w:ascii="Times New Roman" w:hAnsi="Times New Roman" w:cs="Times New Roman"/>
          <w:sz w:val="28"/>
          <w:szCs w:val="28"/>
        </w:rPr>
        <w:t>я</w:t>
      </w:r>
      <w:r w:rsidRPr="00645F91">
        <w:rPr>
          <w:rFonts w:ascii="Times New Roman" w:hAnsi="Times New Roman" w:cs="Times New Roman"/>
          <w:sz w:val="28"/>
          <w:szCs w:val="28"/>
        </w:rPr>
        <w:t>мую не связана с контролем над пространством СМИ и художественной коммуникации. Ее эффективность закладывается аудиторными ожид</w:t>
      </w:r>
      <w:r w:rsidRPr="00645F91">
        <w:rPr>
          <w:rFonts w:ascii="Times New Roman" w:hAnsi="Times New Roman" w:cs="Times New Roman"/>
          <w:sz w:val="28"/>
          <w:szCs w:val="28"/>
        </w:rPr>
        <w:t>а</w:t>
      </w:r>
      <w:r w:rsidRPr="00645F91">
        <w:rPr>
          <w:rFonts w:ascii="Times New Roman" w:hAnsi="Times New Roman" w:cs="Times New Roman"/>
          <w:sz w:val="28"/>
          <w:szCs w:val="28"/>
        </w:rPr>
        <w:t>ниями, которые часто еще и не сформулированы и присутствуют в о</w:t>
      </w:r>
      <w:r w:rsidRPr="00645F91">
        <w:rPr>
          <w:rFonts w:ascii="Times New Roman" w:hAnsi="Times New Roman" w:cs="Times New Roman"/>
          <w:sz w:val="28"/>
          <w:szCs w:val="28"/>
        </w:rPr>
        <w:t>б</w:t>
      </w:r>
      <w:r w:rsidRPr="00645F91">
        <w:rPr>
          <w:rFonts w:ascii="Times New Roman" w:hAnsi="Times New Roman" w:cs="Times New Roman"/>
          <w:sz w:val="28"/>
          <w:szCs w:val="28"/>
        </w:rPr>
        <w:t>щественном сознании в качестве ощущений. Рыночные механизмы з</w:t>
      </w:r>
      <w:r w:rsidRPr="00645F91">
        <w:rPr>
          <w:rFonts w:ascii="Times New Roman" w:hAnsi="Times New Roman" w:cs="Times New Roman"/>
          <w:sz w:val="28"/>
          <w:szCs w:val="28"/>
        </w:rPr>
        <w:t>а</w:t>
      </w:r>
      <w:r w:rsidRPr="00645F91">
        <w:rPr>
          <w:rFonts w:ascii="Times New Roman" w:hAnsi="Times New Roman" w:cs="Times New Roman"/>
          <w:sz w:val="28"/>
          <w:szCs w:val="28"/>
        </w:rPr>
        <w:t>ставляют СМИ и создателей художественных произведений угадывать эти ожидания аудитории, и как только им удается нащупать востреб</w:t>
      </w:r>
      <w:r w:rsidRPr="00645F91">
        <w:rPr>
          <w:rFonts w:ascii="Times New Roman" w:hAnsi="Times New Roman" w:cs="Times New Roman"/>
          <w:sz w:val="28"/>
          <w:szCs w:val="28"/>
        </w:rPr>
        <w:t>о</w:t>
      </w:r>
      <w:r w:rsidRPr="00645F91">
        <w:rPr>
          <w:rFonts w:ascii="Times New Roman" w:hAnsi="Times New Roman" w:cs="Times New Roman"/>
          <w:sz w:val="28"/>
          <w:szCs w:val="28"/>
        </w:rPr>
        <w:t>ванный сюжет, он начинает активно разрабатываться уже в рамках ко</w:t>
      </w:r>
      <w:r w:rsidRPr="00645F91">
        <w:rPr>
          <w:rFonts w:ascii="Times New Roman" w:hAnsi="Times New Roman" w:cs="Times New Roman"/>
          <w:sz w:val="28"/>
          <w:szCs w:val="28"/>
        </w:rPr>
        <w:t>н</w:t>
      </w:r>
      <w:r w:rsidRPr="00645F91">
        <w:rPr>
          <w:rFonts w:ascii="Times New Roman" w:hAnsi="Times New Roman" w:cs="Times New Roman"/>
          <w:sz w:val="28"/>
          <w:szCs w:val="28"/>
        </w:rPr>
        <w:t>курентной борьбы за читателя, зрителя, слушателя. Это и создало усл</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вия для возникновения стихийной коммуникационной бинарности, в рамках которой происходило внедрение в общество новых для него идей и подходов к оценке политической реальности.  </w:t>
      </w:r>
    </w:p>
    <w:p w:rsidR="0007317F" w:rsidRDefault="00645F91" w:rsidP="00EC6DF1">
      <w:pPr>
        <w:spacing w:after="0" w:line="312" w:lineRule="auto"/>
        <w:ind w:firstLine="680"/>
        <w:contextualSpacing/>
        <w:jc w:val="both"/>
        <w:rPr>
          <w:rFonts w:ascii="Times New Roman" w:hAnsi="Times New Roman" w:cs="Times New Roman"/>
          <w:sz w:val="28"/>
          <w:szCs w:val="28"/>
        </w:rPr>
      </w:pPr>
      <w:r w:rsidRPr="0007317F">
        <w:rPr>
          <w:rFonts w:ascii="Times New Roman" w:hAnsi="Times New Roman" w:cs="Times New Roman"/>
          <w:sz w:val="28"/>
          <w:szCs w:val="28"/>
        </w:rPr>
        <w:t>Итак, ответить на ставший хрестоматийным вопрос «</w:t>
      </w:r>
      <w:r w:rsidRPr="0007317F">
        <w:rPr>
          <w:rFonts w:ascii="Times New Roman" w:hAnsi="Times New Roman" w:cs="Times New Roman"/>
          <w:sz w:val="28"/>
          <w:szCs w:val="28"/>
          <w:lang w:val="en-US"/>
        </w:rPr>
        <w:t>Who</w:t>
      </w:r>
      <w:r w:rsidRPr="0007317F">
        <w:rPr>
          <w:rFonts w:ascii="Times New Roman" w:hAnsi="Times New Roman" w:cs="Times New Roman"/>
          <w:sz w:val="28"/>
          <w:szCs w:val="28"/>
        </w:rPr>
        <w:t xml:space="preserve"> </w:t>
      </w:r>
      <w:r w:rsidRPr="0007317F">
        <w:rPr>
          <w:rFonts w:ascii="Times New Roman" w:hAnsi="Times New Roman" w:cs="Times New Roman"/>
          <w:sz w:val="28"/>
          <w:szCs w:val="28"/>
          <w:lang w:val="en-US"/>
        </w:rPr>
        <w:t>is</w:t>
      </w:r>
      <w:r w:rsidRPr="0007317F">
        <w:rPr>
          <w:rFonts w:ascii="Times New Roman" w:hAnsi="Times New Roman" w:cs="Times New Roman"/>
          <w:sz w:val="28"/>
          <w:szCs w:val="28"/>
        </w:rPr>
        <w:t xml:space="preserve"> </w:t>
      </w:r>
      <w:r w:rsidRPr="0007317F">
        <w:rPr>
          <w:rFonts w:ascii="Times New Roman" w:hAnsi="Times New Roman" w:cs="Times New Roman"/>
          <w:sz w:val="28"/>
          <w:szCs w:val="28"/>
          <w:lang w:val="en-US"/>
        </w:rPr>
        <w:t>mr</w:t>
      </w:r>
      <w:r w:rsidRPr="0007317F">
        <w:rPr>
          <w:rFonts w:ascii="Times New Roman" w:hAnsi="Times New Roman" w:cs="Times New Roman"/>
          <w:sz w:val="28"/>
          <w:szCs w:val="28"/>
        </w:rPr>
        <w:t xml:space="preserve">. </w:t>
      </w:r>
      <w:r w:rsidRPr="0007317F">
        <w:rPr>
          <w:rFonts w:ascii="Times New Roman" w:hAnsi="Times New Roman" w:cs="Times New Roman"/>
          <w:sz w:val="28"/>
          <w:szCs w:val="28"/>
          <w:lang w:val="en-US"/>
        </w:rPr>
        <w:t>Putin</w:t>
      </w:r>
      <w:r w:rsidRPr="0007317F">
        <w:rPr>
          <w:rFonts w:ascii="Times New Roman" w:hAnsi="Times New Roman" w:cs="Times New Roman"/>
          <w:sz w:val="28"/>
          <w:szCs w:val="28"/>
        </w:rPr>
        <w:t>?»  можно следующим образом: спроецированный на реального ч</w:t>
      </w:r>
      <w:r w:rsidRPr="0007317F">
        <w:rPr>
          <w:rFonts w:ascii="Times New Roman" w:hAnsi="Times New Roman" w:cs="Times New Roman"/>
          <w:sz w:val="28"/>
          <w:szCs w:val="28"/>
        </w:rPr>
        <w:t>е</w:t>
      </w:r>
      <w:r w:rsidRPr="0007317F">
        <w:rPr>
          <w:rFonts w:ascii="Times New Roman" w:hAnsi="Times New Roman" w:cs="Times New Roman"/>
          <w:sz w:val="28"/>
          <w:szCs w:val="28"/>
        </w:rPr>
        <w:t xml:space="preserve">ловека художественный образ героя, с которым были связаны в конце </w:t>
      </w:r>
      <w:r w:rsidR="00640CED" w:rsidRPr="0007317F">
        <w:rPr>
          <w:rFonts w:ascii="Times New Roman" w:hAnsi="Times New Roman" w:cs="Times New Roman"/>
          <w:sz w:val="28"/>
          <w:szCs w:val="28"/>
        </w:rPr>
        <w:t>1990-х гг.</w:t>
      </w:r>
      <w:r w:rsidRPr="0007317F">
        <w:rPr>
          <w:rFonts w:ascii="Times New Roman" w:hAnsi="Times New Roman" w:cs="Times New Roman"/>
          <w:sz w:val="28"/>
          <w:szCs w:val="28"/>
        </w:rPr>
        <w:t xml:space="preserve"> надежды значительной части российского общества на реал</w:t>
      </w:r>
      <w:r w:rsidRPr="0007317F">
        <w:rPr>
          <w:rFonts w:ascii="Times New Roman" w:hAnsi="Times New Roman" w:cs="Times New Roman"/>
          <w:sz w:val="28"/>
          <w:szCs w:val="28"/>
        </w:rPr>
        <w:t>и</w:t>
      </w:r>
      <w:r w:rsidRPr="0007317F">
        <w:rPr>
          <w:rFonts w:ascii="Times New Roman" w:hAnsi="Times New Roman" w:cs="Times New Roman"/>
          <w:sz w:val="28"/>
          <w:szCs w:val="28"/>
        </w:rPr>
        <w:t xml:space="preserve">зацию программы строительства «светлого будущего» в России.  </w:t>
      </w:r>
    </w:p>
    <w:p w:rsidR="0007317F"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Хотелось бы поделиться ещ</w:t>
      </w:r>
      <w:r w:rsidR="00640CED">
        <w:rPr>
          <w:rFonts w:ascii="Times New Roman" w:hAnsi="Times New Roman"/>
          <w:sz w:val="28"/>
          <w:szCs w:val="28"/>
        </w:rPr>
        <w:t>е одним наблюдением. В 1997 г.</w:t>
      </w:r>
      <w:r w:rsidRPr="00645F91">
        <w:rPr>
          <w:rFonts w:ascii="Times New Roman" w:hAnsi="Times New Roman"/>
          <w:sz w:val="28"/>
          <w:szCs w:val="28"/>
        </w:rPr>
        <w:t xml:space="preserve"> вышел объемный труд одного из идейных лидеров националистов в России А.Дугина «Основы геополитики: геополитическое будущее России»</w:t>
      </w:r>
      <w:r w:rsidRPr="00645F91">
        <w:rPr>
          <w:rStyle w:val="a6"/>
          <w:rFonts w:ascii="Times New Roman" w:hAnsi="Times New Roman"/>
          <w:sz w:val="28"/>
          <w:szCs w:val="28"/>
        </w:rPr>
        <w:footnoteReference w:id="173"/>
      </w:r>
      <w:r w:rsidRPr="00645F91">
        <w:rPr>
          <w:rFonts w:ascii="Times New Roman" w:hAnsi="Times New Roman"/>
          <w:sz w:val="28"/>
          <w:szCs w:val="28"/>
        </w:rPr>
        <w:t>. В целом книга шла в фарватере набиравшего силу политического ко</w:t>
      </w:r>
      <w:r w:rsidRPr="00645F91">
        <w:rPr>
          <w:rFonts w:ascii="Times New Roman" w:hAnsi="Times New Roman"/>
          <w:sz w:val="28"/>
          <w:szCs w:val="28"/>
        </w:rPr>
        <w:t>н</w:t>
      </w:r>
      <w:r w:rsidRPr="00645F91">
        <w:rPr>
          <w:rFonts w:ascii="Times New Roman" w:hAnsi="Times New Roman"/>
          <w:sz w:val="28"/>
          <w:szCs w:val="28"/>
        </w:rPr>
        <w:t>серватизма и обосновывала возрождение России в качестве империи, но в контексте этого параграфа она интересна тем, что в качестве «естес</w:t>
      </w:r>
      <w:r w:rsidRPr="00645F91">
        <w:rPr>
          <w:rFonts w:ascii="Times New Roman" w:hAnsi="Times New Roman"/>
          <w:sz w:val="28"/>
          <w:szCs w:val="28"/>
        </w:rPr>
        <w:t>т</w:t>
      </w:r>
      <w:r w:rsidRPr="00645F91">
        <w:rPr>
          <w:rFonts w:ascii="Times New Roman" w:hAnsi="Times New Roman"/>
          <w:sz w:val="28"/>
          <w:szCs w:val="28"/>
        </w:rPr>
        <w:t>венных союзников» России А. Дугин выделил Германию и Японию. И вот спустя всего два года к власти в стране приходит политик, блестяще владеющий немецким языком, а также обладающий черным поясом по борьбе дзюдо.</w:t>
      </w:r>
    </w:p>
    <w:p w:rsidR="0007317F"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xml:space="preserve">Вряд ли эти качества </w:t>
      </w:r>
      <w:r w:rsidR="00712365">
        <w:rPr>
          <w:rFonts w:ascii="Times New Roman" w:hAnsi="Times New Roman"/>
          <w:sz w:val="28"/>
          <w:szCs w:val="28"/>
        </w:rPr>
        <w:t>В.</w:t>
      </w:r>
      <w:r w:rsidRPr="00645F91">
        <w:rPr>
          <w:rFonts w:ascii="Times New Roman" w:hAnsi="Times New Roman"/>
          <w:sz w:val="28"/>
          <w:szCs w:val="28"/>
        </w:rPr>
        <w:t>В.</w:t>
      </w:r>
      <w:r w:rsidR="00712365">
        <w:rPr>
          <w:rFonts w:ascii="Times New Roman" w:hAnsi="Times New Roman"/>
          <w:sz w:val="28"/>
          <w:szCs w:val="28"/>
        </w:rPr>
        <w:t xml:space="preserve"> </w:t>
      </w:r>
      <w:r w:rsidRPr="00645F91">
        <w:rPr>
          <w:rFonts w:ascii="Times New Roman" w:hAnsi="Times New Roman"/>
          <w:sz w:val="28"/>
          <w:szCs w:val="28"/>
        </w:rPr>
        <w:t>Путина стали решающими при выдв</w:t>
      </w:r>
      <w:r w:rsidRPr="00645F91">
        <w:rPr>
          <w:rFonts w:ascii="Times New Roman" w:hAnsi="Times New Roman"/>
          <w:sz w:val="28"/>
          <w:szCs w:val="28"/>
        </w:rPr>
        <w:t>и</w:t>
      </w:r>
      <w:r w:rsidRPr="00645F91">
        <w:rPr>
          <w:rFonts w:ascii="Times New Roman" w:hAnsi="Times New Roman"/>
          <w:sz w:val="28"/>
          <w:szCs w:val="28"/>
        </w:rPr>
        <w:t>жении его в качестве «приемника» Б.Ельцина. Тем не менее</w:t>
      </w:r>
      <w:r w:rsidR="0007317F">
        <w:rPr>
          <w:rFonts w:ascii="Times New Roman" w:hAnsi="Times New Roman"/>
          <w:sz w:val="28"/>
          <w:szCs w:val="28"/>
        </w:rPr>
        <w:t>,</w:t>
      </w:r>
      <w:r w:rsidRPr="00645F91">
        <w:rPr>
          <w:rFonts w:ascii="Times New Roman" w:hAnsi="Times New Roman"/>
          <w:sz w:val="28"/>
          <w:szCs w:val="28"/>
        </w:rPr>
        <w:t xml:space="preserve"> этот пр</w:t>
      </w:r>
      <w:r w:rsidRPr="00645F91">
        <w:rPr>
          <w:rFonts w:ascii="Times New Roman" w:hAnsi="Times New Roman"/>
          <w:sz w:val="28"/>
          <w:szCs w:val="28"/>
        </w:rPr>
        <w:t>и</w:t>
      </w:r>
      <w:r w:rsidRPr="00645F91">
        <w:rPr>
          <w:rFonts w:ascii="Times New Roman" w:hAnsi="Times New Roman"/>
          <w:sz w:val="28"/>
          <w:szCs w:val="28"/>
        </w:rPr>
        <w:t xml:space="preserve">мер иллюстрирует уникальную для России ситуацию, когда кандидат в президенты, созданный как художественный образ, практически не имел </w:t>
      </w:r>
      <w:r w:rsidRPr="00645F91">
        <w:rPr>
          <w:rFonts w:ascii="Times New Roman" w:hAnsi="Times New Roman"/>
          <w:sz w:val="28"/>
          <w:szCs w:val="28"/>
        </w:rPr>
        <w:lastRenderedPageBreak/>
        <w:t>политических и идеологических врагов. Националисты явно видели в нем лидера, выкроенного по лекалам книги А.Дугина, поэтому думали, что В.Путин начнет строить «Новую Империю». Либералы считали его «человеком Собчака», который был одной из центральных фигур пери</w:t>
      </w:r>
      <w:r w:rsidRPr="00645F91">
        <w:rPr>
          <w:rFonts w:ascii="Times New Roman" w:hAnsi="Times New Roman"/>
          <w:sz w:val="28"/>
          <w:szCs w:val="28"/>
        </w:rPr>
        <w:t>о</w:t>
      </w:r>
      <w:r w:rsidRPr="00645F91">
        <w:rPr>
          <w:rFonts w:ascii="Times New Roman" w:hAnsi="Times New Roman"/>
          <w:sz w:val="28"/>
          <w:szCs w:val="28"/>
        </w:rPr>
        <w:t xml:space="preserve">да борьбы за демократию. Консерваторы видели в новом президенте «русского Пиночета», который, по их мнению, просто необходим России для ее возрождения. Близкая к Кремлю политическая и экономическая элита рассчитывали, что, являясь «преемником», </w:t>
      </w:r>
      <w:r w:rsidR="00712365">
        <w:rPr>
          <w:rFonts w:ascii="Times New Roman" w:hAnsi="Times New Roman"/>
          <w:sz w:val="28"/>
          <w:szCs w:val="28"/>
        </w:rPr>
        <w:t>В.</w:t>
      </w:r>
      <w:r w:rsidRPr="00645F91">
        <w:rPr>
          <w:rFonts w:ascii="Times New Roman" w:hAnsi="Times New Roman"/>
          <w:sz w:val="28"/>
          <w:szCs w:val="28"/>
        </w:rPr>
        <w:t>В.</w:t>
      </w:r>
      <w:r w:rsidR="00712365">
        <w:rPr>
          <w:rFonts w:ascii="Times New Roman" w:hAnsi="Times New Roman"/>
          <w:sz w:val="28"/>
          <w:szCs w:val="28"/>
        </w:rPr>
        <w:t xml:space="preserve"> </w:t>
      </w:r>
      <w:r w:rsidRPr="00645F91">
        <w:rPr>
          <w:rFonts w:ascii="Times New Roman" w:hAnsi="Times New Roman"/>
          <w:sz w:val="28"/>
          <w:szCs w:val="28"/>
        </w:rPr>
        <w:t xml:space="preserve">Путин сохранит основные параметры внутренней политики </w:t>
      </w:r>
      <w:r w:rsidR="00640CED">
        <w:rPr>
          <w:rFonts w:ascii="Times New Roman" w:hAnsi="Times New Roman"/>
          <w:sz w:val="28"/>
          <w:szCs w:val="28"/>
        </w:rPr>
        <w:t>1990-х гг.</w:t>
      </w:r>
    </w:p>
    <w:p w:rsidR="0007317F"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xml:space="preserve">Из организованных политических сил, только партия «Яблоко» с самого начала критически относилась к </w:t>
      </w:r>
      <w:r w:rsidR="00712365">
        <w:rPr>
          <w:rFonts w:ascii="Times New Roman" w:hAnsi="Times New Roman"/>
          <w:sz w:val="28"/>
          <w:szCs w:val="28"/>
        </w:rPr>
        <w:t>В.</w:t>
      </w:r>
      <w:r w:rsidRPr="00645F91">
        <w:rPr>
          <w:rFonts w:ascii="Times New Roman" w:hAnsi="Times New Roman"/>
          <w:sz w:val="28"/>
          <w:szCs w:val="28"/>
        </w:rPr>
        <w:t>В.</w:t>
      </w:r>
      <w:r w:rsidR="00712365">
        <w:rPr>
          <w:rFonts w:ascii="Times New Roman" w:hAnsi="Times New Roman"/>
          <w:sz w:val="28"/>
          <w:szCs w:val="28"/>
        </w:rPr>
        <w:t xml:space="preserve"> </w:t>
      </w:r>
      <w:r w:rsidRPr="00645F91">
        <w:rPr>
          <w:rFonts w:ascii="Times New Roman" w:hAnsi="Times New Roman"/>
          <w:sz w:val="28"/>
          <w:szCs w:val="28"/>
        </w:rPr>
        <w:t>Путину как к президенту. Остальные видели в нем того, кого ранее сами мечтали видеть на посту президента. Общество, так же как и в предперестроечный период, «уст</w:t>
      </w:r>
      <w:r w:rsidRPr="00645F91">
        <w:rPr>
          <w:rFonts w:ascii="Times New Roman" w:hAnsi="Times New Roman"/>
          <w:sz w:val="28"/>
          <w:szCs w:val="28"/>
        </w:rPr>
        <w:t>а</w:t>
      </w:r>
      <w:r w:rsidRPr="00645F91">
        <w:rPr>
          <w:rFonts w:ascii="Times New Roman" w:hAnsi="Times New Roman"/>
          <w:sz w:val="28"/>
          <w:szCs w:val="28"/>
        </w:rPr>
        <w:t>ло» от старого главы государства, а с новым связывало большие наде</w:t>
      </w:r>
      <w:r w:rsidRPr="00645F91">
        <w:rPr>
          <w:rFonts w:ascii="Times New Roman" w:hAnsi="Times New Roman"/>
          <w:sz w:val="28"/>
          <w:szCs w:val="28"/>
        </w:rPr>
        <w:t>ж</w:t>
      </w:r>
      <w:r w:rsidRPr="00645F91">
        <w:rPr>
          <w:rFonts w:ascii="Times New Roman" w:hAnsi="Times New Roman"/>
          <w:sz w:val="28"/>
          <w:szCs w:val="28"/>
        </w:rPr>
        <w:t xml:space="preserve">ды. </w:t>
      </w:r>
    </w:p>
    <w:p w:rsidR="00645F91" w:rsidRDefault="00645F91" w:rsidP="00EC6DF1">
      <w:pPr>
        <w:pStyle w:val="1"/>
      </w:pPr>
      <w:r w:rsidRPr="00EC6DF1">
        <w:lastRenderedPageBreak/>
        <w:t>IV.</w:t>
      </w:r>
      <w:r w:rsidRPr="00645F91">
        <w:t xml:space="preserve"> </w:t>
      </w:r>
      <w:r w:rsidR="004E2D2A" w:rsidRPr="00EC6DF1">
        <w:t>ОБЕСПЕЧЕНИ</w:t>
      </w:r>
      <w:r w:rsidR="00000238" w:rsidRPr="00EC6DF1">
        <w:t xml:space="preserve">Е ВЫСОКОГО РЕЙТИНГА ПРЕЗИДЕНТА </w:t>
      </w:r>
      <w:r w:rsidR="00BE3FE3">
        <w:br/>
      </w:r>
      <w:r w:rsidR="00000238" w:rsidRPr="00EC6DF1">
        <w:t>КАК КОММУНИКАЦИОННАЯ СВЕРХЗАДАЧА ВЛАСТИ «РОССИИ ПУТИНА»</w:t>
      </w:r>
    </w:p>
    <w:p w:rsidR="00BE3FE3" w:rsidRPr="00BE3FE3" w:rsidRDefault="00BE3FE3" w:rsidP="00BE3FE3"/>
    <w:p w:rsidR="00000238" w:rsidRDefault="00645F91" w:rsidP="00BE3FE3">
      <w:pPr>
        <w:pStyle w:val="2"/>
      </w:pPr>
      <w:r w:rsidRPr="00645F91">
        <w:t>4.1. Поиск центрального элемента новой стратегии - «сильного консервативного характера», как творческая задача массовой коммуникации</w:t>
      </w:r>
    </w:p>
    <w:p w:rsidR="00BE3FE3" w:rsidRDefault="00BE3FE3" w:rsidP="00EC6DF1">
      <w:pPr>
        <w:pStyle w:val="210"/>
        <w:spacing w:line="312" w:lineRule="auto"/>
        <w:ind w:firstLine="680"/>
        <w:contextualSpacing/>
        <w:rPr>
          <w:rFonts w:ascii="Times New Roman" w:hAnsi="Times New Roman"/>
          <w:sz w:val="28"/>
          <w:szCs w:val="28"/>
        </w:rPr>
      </w:pPr>
    </w:p>
    <w:p w:rsidR="005C0DAB" w:rsidRDefault="00645F91" w:rsidP="00EC6DF1">
      <w:pPr>
        <w:pStyle w:val="21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В научной литературе, которая осмысляла феномен </w:t>
      </w:r>
      <w:r w:rsidR="00A63D68">
        <w:rPr>
          <w:rFonts w:ascii="Times New Roman" w:hAnsi="Times New Roman"/>
          <w:sz w:val="28"/>
          <w:szCs w:val="28"/>
        </w:rPr>
        <w:t>В.</w:t>
      </w:r>
      <w:r w:rsidRPr="00645F91">
        <w:rPr>
          <w:rFonts w:ascii="Times New Roman" w:hAnsi="Times New Roman"/>
          <w:sz w:val="28"/>
          <w:szCs w:val="28"/>
        </w:rPr>
        <w:t>В.</w:t>
      </w:r>
      <w:r w:rsidR="00A63D68">
        <w:rPr>
          <w:rFonts w:ascii="Times New Roman" w:hAnsi="Times New Roman"/>
          <w:sz w:val="28"/>
          <w:szCs w:val="28"/>
        </w:rPr>
        <w:t xml:space="preserve"> </w:t>
      </w:r>
      <w:r w:rsidRPr="00645F91">
        <w:rPr>
          <w:rFonts w:ascii="Times New Roman" w:hAnsi="Times New Roman"/>
          <w:sz w:val="28"/>
          <w:szCs w:val="28"/>
        </w:rPr>
        <w:t xml:space="preserve">Путина как политика уже в начале его </w:t>
      </w:r>
      <w:r w:rsidR="00A63D68">
        <w:rPr>
          <w:rFonts w:ascii="Times New Roman" w:hAnsi="Times New Roman"/>
          <w:sz w:val="28"/>
          <w:szCs w:val="28"/>
        </w:rPr>
        <w:t>восхождения</w:t>
      </w:r>
      <w:r w:rsidRPr="00645F91">
        <w:rPr>
          <w:rFonts w:ascii="Times New Roman" w:hAnsi="Times New Roman"/>
          <w:sz w:val="28"/>
          <w:szCs w:val="28"/>
        </w:rPr>
        <w:t xml:space="preserve"> на высший уровень вл</w:t>
      </w:r>
      <w:r w:rsidRPr="00645F91">
        <w:rPr>
          <w:rFonts w:ascii="Times New Roman" w:hAnsi="Times New Roman"/>
          <w:sz w:val="28"/>
          <w:szCs w:val="28"/>
        </w:rPr>
        <w:t>а</w:t>
      </w:r>
      <w:r w:rsidRPr="00645F91">
        <w:rPr>
          <w:rFonts w:ascii="Times New Roman" w:hAnsi="Times New Roman"/>
          <w:sz w:val="28"/>
          <w:szCs w:val="28"/>
        </w:rPr>
        <w:t>сти</w:t>
      </w:r>
      <w:r w:rsidRPr="00645F91">
        <w:rPr>
          <w:rStyle w:val="a6"/>
          <w:rFonts w:ascii="Times New Roman" w:hAnsi="Times New Roman"/>
          <w:sz w:val="28"/>
          <w:szCs w:val="28"/>
        </w:rPr>
        <w:footnoteReference w:id="174"/>
      </w:r>
      <w:r w:rsidRPr="00645F91">
        <w:rPr>
          <w:rFonts w:ascii="Times New Roman" w:hAnsi="Times New Roman"/>
          <w:sz w:val="28"/>
          <w:szCs w:val="28"/>
        </w:rPr>
        <w:t>, подчеркивается серьезная роль информационно-пропагандист</w:t>
      </w:r>
      <w:r w:rsidR="00BE3FE3">
        <w:rPr>
          <w:rFonts w:ascii="Times New Roman" w:hAnsi="Times New Roman"/>
          <w:sz w:val="28"/>
          <w:szCs w:val="28"/>
        </w:rPr>
        <w:t>-</w:t>
      </w:r>
      <w:r w:rsidRPr="00645F91">
        <w:rPr>
          <w:rFonts w:ascii="Times New Roman" w:hAnsi="Times New Roman"/>
          <w:sz w:val="28"/>
          <w:szCs w:val="28"/>
        </w:rPr>
        <w:t>ского комплекса в формировании обра</w:t>
      </w:r>
      <w:r w:rsidR="005C0DAB">
        <w:rPr>
          <w:rFonts w:ascii="Times New Roman" w:hAnsi="Times New Roman"/>
          <w:sz w:val="28"/>
          <w:szCs w:val="28"/>
        </w:rPr>
        <w:t>за нового лидера государства. В</w:t>
      </w:r>
      <w:r w:rsidR="00BE3FE3">
        <w:rPr>
          <w:rFonts w:ascii="Times New Roman" w:hAnsi="Times New Roman"/>
          <w:sz w:val="28"/>
          <w:szCs w:val="28"/>
        </w:rPr>
        <w:t> </w:t>
      </w:r>
      <w:r w:rsidR="005C0DAB">
        <w:rPr>
          <w:rFonts w:ascii="Times New Roman" w:hAnsi="Times New Roman"/>
          <w:sz w:val="28"/>
          <w:szCs w:val="28"/>
        </w:rPr>
        <w:t xml:space="preserve">третьей </w:t>
      </w:r>
      <w:r w:rsidRPr="00645F91">
        <w:rPr>
          <w:rFonts w:ascii="Times New Roman" w:hAnsi="Times New Roman"/>
          <w:sz w:val="28"/>
          <w:szCs w:val="28"/>
        </w:rPr>
        <w:t>главе мы также касались этого вопроса, поскольку в рамках информационной войны между партиями «Единство» и «Отечество – вся Р</w:t>
      </w:r>
      <w:r w:rsidR="00F445F6">
        <w:rPr>
          <w:rFonts w:ascii="Times New Roman" w:hAnsi="Times New Roman"/>
          <w:sz w:val="28"/>
          <w:szCs w:val="28"/>
        </w:rPr>
        <w:t>оссия» в 1999 г.</w:t>
      </w:r>
      <w:r w:rsidRPr="00645F91">
        <w:rPr>
          <w:rFonts w:ascii="Times New Roman" w:hAnsi="Times New Roman"/>
          <w:sz w:val="28"/>
          <w:szCs w:val="28"/>
        </w:rPr>
        <w:t xml:space="preserve"> фигура премьер-министра была одной из главных. Поэтому не случайно, что надежды российского общества на появление в лице </w:t>
      </w:r>
      <w:r w:rsidR="00A63D68">
        <w:rPr>
          <w:rFonts w:ascii="Times New Roman" w:hAnsi="Times New Roman"/>
          <w:sz w:val="28"/>
          <w:szCs w:val="28"/>
        </w:rPr>
        <w:t>В.</w:t>
      </w:r>
      <w:r w:rsidRPr="00645F91">
        <w:rPr>
          <w:rFonts w:ascii="Times New Roman" w:hAnsi="Times New Roman"/>
          <w:sz w:val="28"/>
          <w:szCs w:val="28"/>
        </w:rPr>
        <w:t>В.</w:t>
      </w:r>
      <w:r w:rsidR="00A63D68">
        <w:rPr>
          <w:rFonts w:ascii="Times New Roman" w:hAnsi="Times New Roman"/>
          <w:sz w:val="28"/>
          <w:szCs w:val="28"/>
        </w:rPr>
        <w:t xml:space="preserve"> </w:t>
      </w:r>
      <w:r w:rsidRPr="00645F91">
        <w:rPr>
          <w:rFonts w:ascii="Times New Roman" w:hAnsi="Times New Roman"/>
          <w:sz w:val="28"/>
          <w:szCs w:val="28"/>
        </w:rPr>
        <w:t>Путина настоящего лидера не исчерпывались обозначенн</w:t>
      </w:r>
      <w:r w:rsidRPr="00645F91">
        <w:rPr>
          <w:rFonts w:ascii="Times New Roman" w:hAnsi="Times New Roman"/>
          <w:sz w:val="28"/>
          <w:szCs w:val="28"/>
        </w:rPr>
        <w:t>ы</w:t>
      </w:r>
      <w:r w:rsidRPr="00645F91">
        <w:rPr>
          <w:rFonts w:ascii="Times New Roman" w:hAnsi="Times New Roman"/>
          <w:sz w:val="28"/>
          <w:szCs w:val="28"/>
        </w:rPr>
        <w:t>ми выше политико-идеологическими факторам</w:t>
      </w:r>
      <w:r w:rsidR="00F445F6">
        <w:rPr>
          <w:rFonts w:ascii="Times New Roman" w:hAnsi="Times New Roman"/>
          <w:sz w:val="28"/>
          <w:szCs w:val="28"/>
        </w:rPr>
        <w:t xml:space="preserve">и. Избрание </w:t>
      </w:r>
      <w:r w:rsidR="00A63D68">
        <w:rPr>
          <w:rFonts w:ascii="Times New Roman" w:hAnsi="Times New Roman"/>
          <w:sz w:val="28"/>
          <w:szCs w:val="28"/>
        </w:rPr>
        <w:t>В.</w:t>
      </w:r>
      <w:r w:rsidR="00F445F6">
        <w:rPr>
          <w:rFonts w:ascii="Times New Roman" w:hAnsi="Times New Roman"/>
          <w:sz w:val="28"/>
          <w:szCs w:val="28"/>
        </w:rPr>
        <w:t>В.</w:t>
      </w:r>
      <w:r w:rsidR="00A63D68">
        <w:rPr>
          <w:rFonts w:ascii="Times New Roman" w:hAnsi="Times New Roman"/>
          <w:sz w:val="28"/>
          <w:szCs w:val="28"/>
        </w:rPr>
        <w:t xml:space="preserve"> </w:t>
      </w:r>
      <w:r w:rsidR="00F445F6">
        <w:rPr>
          <w:rFonts w:ascii="Times New Roman" w:hAnsi="Times New Roman"/>
          <w:sz w:val="28"/>
          <w:szCs w:val="28"/>
        </w:rPr>
        <w:t>Путина в 2000 г.</w:t>
      </w:r>
      <w:r w:rsidRPr="00645F91">
        <w:rPr>
          <w:rFonts w:ascii="Times New Roman" w:hAnsi="Times New Roman"/>
          <w:sz w:val="28"/>
          <w:szCs w:val="28"/>
        </w:rPr>
        <w:t xml:space="preserve"> президентом России стало не столько результатом реализации его  репутационного капитала, сколько имиджевых технологий, то есть совершившийся выбор граждан России опирался не на рациональ</w:t>
      </w:r>
      <w:r w:rsidR="005C0DAB">
        <w:rPr>
          <w:rFonts w:ascii="Times New Roman" w:hAnsi="Times New Roman"/>
          <w:sz w:val="28"/>
          <w:szCs w:val="28"/>
        </w:rPr>
        <w:t>ные, а эмоциональные аргументы.</w:t>
      </w:r>
    </w:p>
    <w:p w:rsidR="005C0DAB" w:rsidRDefault="00645F91" w:rsidP="00EC6DF1">
      <w:pPr>
        <w:pStyle w:val="210"/>
        <w:spacing w:line="312" w:lineRule="auto"/>
        <w:ind w:firstLine="680"/>
        <w:contextualSpacing/>
        <w:rPr>
          <w:rFonts w:ascii="Times New Roman" w:hAnsi="Times New Roman"/>
          <w:sz w:val="28"/>
          <w:szCs w:val="28"/>
        </w:rPr>
      </w:pPr>
      <w:r w:rsidRPr="00645F91">
        <w:rPr>
          <w:rFonts w:ascii="Times New Roman" w:hAnsi="Times New Roman"/>
          <w:sz w:val="28"/>
          <w:szCs w:val="28"/>
        </w:rPr>
        <w:t>Это предопределило направление поиска нами такого источника, в рамках которого была бы зафиксирована идеальная, с точки зрения о</w:t>
      </w:r>
      <w:r w:rsidRPr="00645F91">
        <w:rPr>
          <w:rFonts w:ascii="Times New Roman" w:hAnsi="Times New Roman"/>
          <w:sz w:val="28"/>
          <w:szCs w:val="28"/>
        </w:rPr>
        <w:t>б</w:t>
      </w:r>
      <w:r w:rsidRPr="00645F91">
        <w:rPr>
          <w:rFonts w:ascii="Times New Roman" w:hAnsi="Times New Roman"/>
          <w:sz w:val="28"/>
          <w:szCs w:val="28"/>
        </w:rPr>
        <w:t>щества, модель президента России. На наш взгляд, именно в массовой литературе эти общественные надежды слились с аудиторными ожид</w:t>
      </w:r>
      <w:r w:rsidRPr="00645F91">
        <w:rPr>
          <w:rFonts w:ascii="Times New Roman" w:hAnsi="Times New Roman"/>
          <w:sz w:val="28"/>
          <w:szCs w:val="28"/>
        </w:rPr>
        <w:t>а</w:t>
      </w:r>
      <w:r w:rsidRPr="00645F91">
        <w:rPr>
          <w:rFonts w:ascii="Times New Roman" w:hAnsi="Times New Roman"/>
          <w:sz w:val="28"/>
          <w:szCs w:val="28"/>
        </w:rPr>
        <w:t>ниями, и в результате идеальный президент был воссоздан в рамках х</w:t>
      </w:r>
      <w:r w:rsidRPr="00645F91">
        <w:rPr>
          <w:rFonts w:ascii="Times New Roman" w:hAnsi="Times New Roman"/>
          <w:sz w:val="28"/>
          <w:szCs w:val="28"/>
        </w:rPr>
        <w:t>у</w:t>
      </w:r>
      <w:r w:rsidRPr="00645F91">
        <w:rPr>
          <w:rFonts w:ascii="Times New Roman" w:hAnsi="Times New Roman"/>
          <w:sz w:val="28"/>
          <w:szCs w:val="28"/>
        </w:rPr>
        <w:t>дожественного текста. Произведением, в котором эта тема нашла весьма характерное отражение, является  роман  Ф.Незнанского «Золотой в</w:t>
      </w:r>
      <w:r w:rsidRPr="00645F91">
        <w:rPr>
          <w:rFonts w:ascii="Times New Roman" w:hAnsi="Times New Roman"/>
          <w:sz w:val="28"/>
          <w:szCs w:val="28"/>
        </w:rPr>
        <w:t>ы</w:t>
      </w:r>
      <w:r w:rsidRPr="00645F91">
        <w:rPr>
          <w:rFonts w:ascii="Times New Roman" w:hAnsi="Times New Roman"/>
          <w:sz w:val="28"/>
          <w:szCs w:val="28"/>
        </w:rPr>
        <w:lastRenderedPageBreak/>
        <w:t>стрел» из серии «Марш Турецкого»</w:t>
      </w:r>
      <w:r w:rsidRPr="00645F91">
        <w:rPr>
          <w:rStyle w:val="a6"/>
          <w:rFonts w:ascii="Times New Roman" w:hAnsi="Times New Roman"/>
          <w:sz w:val="28"/>
          <w:szCs w:val="28"/>
        </w:rPr>
        <w:footnoteReference w:id="175"/>
      </w:r>
      <w:r w:rsidRPr="00645F91">
        <w:rPr>
          <w:rFonts w:ascii="Times New Roman" w:hAnsi="Times New Roman"/>
          <w:b/>
          <w:sz w:val="28"/>
          <w:szCs w:val="28"/>
        </w:rPr>
        <w:t xml:space="preserve"> </w:t>
      </w:r>
      <w:r w:rsidRPr="00645F91">
        <w:rPr>
          <w:rFonts w:ascii="Times New Roman" w:hAnsi="Times New Roman"/>
          <w:sz w:val="28"/>
          <w:szCs w:val="28"/>
        </w:rPr>
        <w:t>(2001 г.).</w:t>
      </w:r>
      <w:r w:rsidRPr="00645F91">
        <w:rPr>
          <w:rFonts w:ascii="Times New Roman" w:hAnsi="Times New Roman"/>
          <w:b/>
          <w:sz w:val="28"/>
          <w:szCs w:val="28"/>
        </w:rPr>
        <w:t xml:space="preserve"> </w:t>
      </w:r>
      <w:r w:rsidRPr="00645F91">
        <w:rPr>
          <w:rFonts w:ascii="Times New Roman" w:hAnsi="Times New Roman"/>
          <w:sz w:val="28"/>
          <w:szCs w:val="28"/>
        </w:rPr>
        <w:t xml:space="preserve">В его основе, как и в предыдущем романе «Ошибка президента», </w:t>
      </w:r>
      <w:r w:rsidRPr="00645F91">
        <w:rPr>
          <w:rFonts w:ascii="Times New Roman" w:hAnsi="Times New Roman"/>
          <w:b/>
          <w:sz w:val="28"/>
          <w:szCs w:val="28"/>
        </w:rPr>
        <w:t xml:space="preserve"> </w:t>
      </w:r>
      <w:r w:rsidRPr="00645F91">
        <w:rPr>
          <w:rFonts w:ascii="Times New Roman" w:hAnsi="Times New Roman"/>
          <w:sz w:val="28"/>
          <w:szCs w:val="28"/>
        </w:rPr>
        <w:t>лежит расследование, кот</w:t>
      </w:r>
      <w:r w:rsidRPr="00645F91">
        <w:rPr>
          <w:rFonts w:ascii="Times New Roman" w:hAnsi="Times New Roman"/>
          <w:sz w:val="28"/>
          <w:szCs w:val="28"/>
        </w:rPr>
        <w:t>о</w:t>
      </w:r>
      <w:r w:rsidRPr="00645F91">
        <w:rPr>
          <w:rFonts w:ascii="Times New Roman" w:hAnsi="Times New Roman"/>
          <w:sz w:val="28"/>
          <w:szCs w:val="28"/>
        </w:rPr>
        <w:t>рое проводит А.Турецкий, следователь прокуратуры по особо важным делам. Вновь в центре романной структуры политические преступления: убийства банкиров, лидера демократической оппозиции и министра внутренних дел в ходе подготовки выборов нового губернатора Санкт-Петербурга. Убийства носят явно заказной характер, заказчиков объед</w:t>
      </w:r>
      <w:r w:rsidRPr="00645F91">
        <w:rPr>
          <w:rFonts w:ascii="Times New Roman" w:hAnsi="Times New Roman"/>
          <w:sz w:val="28"/>
          <w:szCs w:val="28"/>
        </w:rPr>
        <w:t>и</w:t>
      </w:r>
      <w:r w:rsidRPr="00645F91">
        <w:rPr>
          <w:rFonts w:ascii="Times New Roman" w:hAnsi="Times New Roman"/>
          <w:sz w:val="28"/>
          <w:szCs w:val="28"/>
        </w:rPr>
        <w:t>няет общая цель – сохранить пост за ныне действующим губернатором. Убитые банкиры финансировали  партию «Солидарность трудящихся», основанную группой молодых бизнесменов и политиков, оппозиционно настроен</w:t>
      </w:r>
      <w:r w:rsidR="00D843F9">
        <w:rPr>
          <w:rFonts w:ascii="Times New Roman" w:hAnsi="Times New Roman"/>
          <w:sz w:val="28"/>
          <w:szCs w:val="28"/>
        </w:rPr>
        <w:t xml:space="preserve">ных в отношении правительства. </w:t>
      </w:r>
      <w:r w:rsidRPr="00645F91">
        <w:rPr>
          <w:rFonts w:ascii="Times New Roman" w:hAnsi="Times New Roman"/>
          <w:sz w:val="28"/>
          <w:szCs w:val="28"/>
        </w:rPr>
        <w:t xml:space="preserve"> </w:t>
      </w:r>
    </w:p>
    <w:p w:rsidR="002E1F32" w:rsidRDefault="00645F91" w:rsidP="00EC6DF1">
      <w:pPr>
        <w:pStyle w:val="210"/>
        <w:spacing w:line="312" w:lineRule="auto"/>
        <w:ind w:firstLine="680"/>
        <w:contextualSpacing/>
        <w:rPr>
          <w:rFonts w:ascii="Times New Roman" w:hAnsi="Times New Roman"/>
          <w:sz w:val="28"/>
          <w:szCs w:val="28"/>
        </w:rPr>
      </w:pPr>
      <w:r w:rsidRPr="00645F91">
        <w:rPr>
          <w:rFonts w:ascii="Times New Roman" w:hAnsi="Times New Roman"/>
          <w:sz w:val="28"/>
          <w:szCs w:val="28"/>
        </w:rPr>
        <w:t>Тема «огосударствления криминала» в романе «Золотой выстрел» ярко раскрывается на образе   питерского триумвирата, в который вх</w:t>
      </w:r>
      <w:r w:rsidRPr="00645F91">
        <w:rPr>
          <w:rFonts w:ascii="Times New Roman" w:hAnsi="Times New Roman"/>
          <w:sz w:val="28"/>
          <w:szCs w:val="28"/>
        </w:rPr>
        <w:t>о</w:t>
      </w:r>
      <w:r w:rsidRPr="00645F91">
        <w:rPr>
          <w:rFonts w:ascii="Times New Roman" w:hAnsi="Times New Roman"/>
          <w:sz w:val="28"/>
          <w:szCs w:val="28"/>
        </w:rPr>
        <w:t>дят: губернатор Алексеев, банкир Тютюнник, в чьем банке содержится «общак» Патриарха, из которого финансируется избирательная камп</w:t>
      </w:r>
      <w:r w:rsidRPr="00645F91">
        <w:rPr>
          <w:rFonts w:ascii="Times New Roman" w:hAnsi="Times New Roman"/>
          <w:sz w:val="28"/>
          <w:szCs w:val="28"/>
        </w:rPr>
        <w:t>а</w:t>
      </w:r>
      <w:r w:rsidRPr="00645F91">
        <w:rPr>
          <w:rFonts w:ascii="Times New Roman" w:hAnsi="Times New Roman"/>
          <w:sz w:val="28"/>
          <w:szCs w:val="28"/>
        </w:rPr>
        <w:t>ния губернатора, оплачиваются заказные убийства, и сам Патриарх, т.е. питерский авторитет, который своими ресурсами сдерживает «хват</w:t>
      </w:r>
      <w:r w:rsidRPr="00645F91">
        <w:rPr>
          <w:rFonts w:ascii="Times New Roman" w:hAnsi="Times New Roman"/>
          <w:sz w:val="28"/>
          <w:szCs w:val="28"/>
        </w:rPr>
        <w:t>а</w:t>
      </w:r>
      <w:r w:rsidRPr="00645F91">
        <w:rPr>
          <w:rFonts w:ascii="Times New Roman" w:hAnsi="Times New Roman"/>
          <w:sz w:val="28"/>
          <w:szCs w:val="28"/>
        </w:rPr>
        <w:t>тельные инстинкты зарвавшихся чиновников». «Власть, бизнес и кр</w:t>
      </w:r>
      <w:r w:rsidRPr="00645F91">
        <w:rPr>
          <w:rFonts w:ascii="Times New Roman" w:hAnsi="Times New Roman"/>
          <w:sz w:val="28"/>
          <w:szCs w:val="28"/>
        </w:rPr>
        <w:t>и</w:t>
      </w:r>
      <w:r w:rsidRPr="00645F91">
        <w:rPr>
          <w:rFonts w:ascii="Times New Roman" w:hAnsi="Times New Roman"/>
          <w:sz w:val="28"/>
          <w:szCs w:val="28"/>
        </w:rPr>
        <w:t>минал… обретали зримое триединство», – констатирует повествователь. Губернатор, банкир и «вор в законе», те, у кого реальная власть, и они же встречаются с замминистра в правительственной резиденции. «У нас давно уже беспредел!» – говорит один из следователей. Понятно, что этот неутешительный вывод о ситуации в стране</w:t>
      </w:r>
      <w:r w:rsidRPr="00645F91">
        <w:rPr>
          <w:rFonts w:ascii="Times New Roman" w:hAnsi="Times New Roman"/>
          <w:b/>
          <w:sz w:val="28"/>
          <w:szCs w:val="28"/>
        </w:rPr>
        <w:t xml:space="preserve"> </w:t>
      </w:r>
      <w:r w:rsidRPr="00645F91">
        <w:rPr>
          <w:rFonts w:ascii="Times New Roman" w:hAnsi="Times New Roman"/>
          <w:sz w:val="28"/>
          <w:szCs w:val="28"/>
        </w:rPr>
        <w:t>вновь  наводит автора и его героев на размышления о будущем России. Сейчас как никогда, сч</w:t>
      </w:r>
      <w:r w:rsidRPr="00645F91">
        <w:rPr>
          <w:rFonts w:ascii="Times New Roman" w:hAnsi="Times New Roman"/>
          <w:sz w:val="28"/>
          <w:szCs w:val="28"/>
        </w:rPr>
        <w:t>и</w:t>
      </w:r>
      <w:r w:rsidRPr="00645F91">
        <w:rPr>
          <w:rFonts w:ascii="Times New Roman" w:hAnsi="Times New Roman"/>
          <w:sz w:val="28"/>
          <w:szCs w:val="28"/>
        </w:rPr>
        <w:t>тают они, «для спокойствия нации требовалось жесткое слово, был н</w:t>
      </w:r>
      <w:r w:rsidRPr="00645F91">
        <w:rPr>
          <w:rFonts w:ascii="Times New Roman" w:hAnsi="Times New Roman"/>
          <w:sz w:val="28"/>
          <w:szCs w:val="28"/>
        </w:rPr>
        <w:t>е</w:t>
      </w:r>
      <w:r w:rsidRPr="00645F91">
        <w:rPr>
          <w:rFonts w:ascii="Times New Roman" w:hAnsi="Times New Roman"/>
          <w:sz w:val="28"/>
          <w:szCs w:val="28"/>
        </w:rPr>
        <w:t>обходим решительный жест». И ждали его от только что избранного президента, поскольку от предыдущего так ничего и не дождались.</w:t>
      </w:r>
      <w:r w:rsidRPr="00645F91">
        <w:rPr>
          <w:rFonts w:ascii="Times New Roman" w:hAnsi="Times New Roman"/>
          <w:b/>
          <w:sz w:val="28"/>
          <w:szCs w:val="28"/>
        </w:rPr>
        <w:t xml:space="preserve"> </w:t>
      </w:r>
      <w:r w:rsidRPr="00645F91">
        <w:rPr>
          <w:rFonts w:ascii="Times New Roman" w:hAnsi="Times New Roman"/>
          <w:sz w:val="28"/>
          <w:szCs w:val="28"/>
        </w:rPr>
        <w:t>Для создания образа нового президента автор вновь использует прием узн</w:t>
      </w:r>
      <w:r w:rsidRPr="00645F91">
        <w:rPr>
          <w:rFonts w:ascii="Times New Roman" w:hAnsi="Times New Roman"/>
          <w:sz w:val="28"/>
          <w:szCs w:val="28"/>
        </w:rPr>
        <w:t>а</w:t>
      </w:r>
      <w:r w:rsidRPr="00645F91">
        <w:rPr>
          <w:rFonts w:ascii="Times New Roman" w:hAnsi="Times New Roman"/>
          <w:sz w:val="28"/>
          <w:szCs w:val="28"/>
        </w:rPr>
        <w:t>ваемости, в результате чего читатель без труда опознает реальных пол</w:t>
      </w:r>
      <w:r w:rsidRPr="00645F91">
        <w:rPr>
          <w:rFonts w:ascii="Times New Roman" w:hAnsi="Times New Roman"/>
          <w:sz w:val="28"/>
          <w:szCs w:val="28"/>
        </w:rPr>
        <w:t>и</w:t>
      </w:r>
      <w:r w:rsidRPr="00645F91">
        <w:rPr>
          <w:rFonts w:ascii="Times New Roman" w:hAnsi="Times New Roman"/>
          <w:sz w:val="28"/>
          <w:szCs w:val="28"/>
        </w:rPr>
        <w:t>тических деятелей: А.</w:t>
      </w:r>
      <w:r w:rsidR="005C0DAB">
        <w:rPr>
          <w:rFonts w:ascii="Times New Roman" w:hAnsi="Times New Roman"/>
          <w:sz w:val="28"/>
          <w:szCs w:val="28"/>
        </w:rPr>
        <w:t xml:space="preserve">А. </w:t>
      </w:r>
      <w:r w:rsidRPr="00645F91">
        <w:rPr>
          <w:rFonts w:ascii="Times New Roman" w:hAnsi="Times New Roman"/>
          <w:sz w:val="28"/>
          <w:szCs w:val="28"/>
        </w:rPr>
        <w:t>Собчака,</w:t>
      </w:r>
      <w:r w:rsidRPr="00645F91">
        <w:rPr>
          <w:rFonts w:ascii="Times New Roman" w:hAnsi="Times New Roman"/>
          <w:b/>
          <w:sz w:val="28"/>
          <w:szCs w:val="28"/>
        </w:rPr>
        <w:t xml:space="preserve"> </w:t>
      </w:r>
      <w:r w:rsidRPr="00645F91">
        <w:rPr>
          <w:rFonts w:ascii="Times New Roman" w:hAnsi="Times New Roman"/>
          <w:sz w:val="28"/>
          <w:szCs w:val="28"/>
        </w:rPr>
        <w:t>В.</w:t>
      </w:r>
      <w:r w:rsidR="005C0DAB">
        <w:rPr>
          <w:rFonts w:ascii="Times New Roman" w:hAnsi="Times New Roman"/>
          <w:sz w:val="28"/>
          <w:szCs w:val="28"/>
        </w:rPr>
        <w:t xml:space="preserve">И. </w:t>
      </w:r>
      <w:r w:rsidRPr="00645F91">
        <w:rPr>
          <w:rFonts w:ascii="Times New Roman" w:hAnsi="Times New Roman"/>
          <w:sz w:val="28"/>
          <w:szCs w:val="28"/>
        </w:rPr>
        <w:t xml:space="preserve">Матвиенко, </w:t>
      </w:r>
      <w:r w:rsidR="005C0DAB">
        <w:rPr>
          <w:rFonts w:ascii="Times New Roman" w:hAnsi="Times New Roman"/>
          <w:sz w:val="28"/>
          <w:szCs w:val="28"/>
        </w:rPr>
        <w:t>В.</w:t>
      </w:r>
      <w:r w:rsidRPr="00645F91">
        <w:rPr>
          <w:rFonts w:ascii="Times New Roman" w:hAnsi="Times New Roman"/>
          <w:sz w:val="28"/>
          <w:szCs w:val="28"/>
        </w:rPr>
        <w:t>А.</w:t>
      </w:r>
      <w:r w:rsidR="005C0DAB">
        <w:rPr>
          <w:rFonts w:ascii="Times New Roman" w:hAnsi="Times New Roman"/>
          <w:sz w:val="28"/>
          <w:szCs w:val="28"/>
        </w:rPr>
        <w:t xml:space="preserve"> </w:t>
      </w:r>
      <w:r w:rsidRPr="00645F91">
        <w:rPr>
          <w:rFonts w:ascii="Times New Roman" w:hAnsi="Times New Roman"/>
          <w:sz w:val="28"/>
          <w:szCs w:val="28"/>
        </w:rPr>
        <w:t>Яковлева. Узн</w:t>
      </w:r>
      <w:r w:rsidRPr="00645F91">
        <w:rPr>
          <w:rFonts w:ascii="Times New Roman" w:hAnsi="Times New Roman"/>
          <w:sz w:val="28"/>
          <w:szCs w:val="28"/>
        </w:rPr>
        <w:t>а</w:t>
      </w:r>
      <w:r w:rsidRPr="00645F91">
        <w:rPr>
          <w:rFonts w:ascii="Times New Roman" w:hAnsi="Times New Roman"/>
          <w:sz w:val="28"/>
          <w:szCs w:val="28"/>
        </w:rPr>
        <w:t xml:space="preserve">ваемым оказывается и </w:t>
      </w:r>
      <w:r w:rsidR="005C0DAB">
        <w:rPr>
          <w:rFonts w:ascii="Times New Roman" w:hAnsi="Times New Roman"/>
          <w:sz w:val="28"/>
          <w:szCs w:val="28"/>
        </w:rPr>
        <w:t>В.</w:t>
      </w:r>
      <w:r w:rsidRPr="00645F91">
        <w:rPr>
          <w:rFonts w:ascii="Times New Roman" w:hAnsi="Times New Roman"/>
          <w:sz w:val="28"/>
          <w:szCs w:val="28"/>
        </w:rPr>
        <w:t>В.</w:t>
      </w:r>
      <w:r w:rsidR="005C0DAB">
        <w:rPr>
          <w:rFonts w:ascii="Times New Roman" w:hAnsi="Times New Roman"/>
          <w:sz w:val="28"/>
          <w:szCs w:val="28"/>
        </w:rPr>
        <w:t xml:space="preserve"> </w:t>
      </w:r>
      <w:r w:rsidRPr="00645F91">
        <w:rPr>
          <w:rFonts w:ascii="Times New Roman" w:hAnsi="Times New Roman"/>
          <w:sz w:val="28"/>
          <w:szCs w:val="28"/>
        </w:rPr>
        <w:t>Путин, второй российский президент, см</w:t>
      </w:r>
      <w:r w:rsidRPr="00645F91">
        <w:rPr>
          <w:rFonts w:ascii="Times New Roman" w:hAnsi="Times New Roman"/>
          <w:sz w:val="28"/>
          <w:szCs w:val="28"/>
        </w:rPr>
        <w:t>е</w:t>
      </w:r>
      <w:r w:rsidRPr="00645F91">
        <w:rPr>
          <w:rFonts w:ascii="Times New Roman" w:hAnsi="Times New Roman"/>
          <w:sz w:val="28"/>
          <w:szCs w:val="28"/>
        </w:rPr>
        <w:t>нивший на этом посту Б.</w:t>
      </w:r>
      <w:r w:rsidR="005C0DAB">
        <w:rPr>
          <w:rFonts w:ascii="Times New Roman" w:hAnsi="Times New Roman"/>
          <w:sz w:val="28"/>
          <w:szCs w:val="28"/>
        </w:rPr>
        <w:t xml:space="preserve">Н. </w:t>
      </w:r>
      <w:r w:rsidRPr="00645F91">
        <w:rPr>
          <w:rFonts w:ascii="Times New Roman" w:hAnsi="Times New Roman"/>
          <w:sz w:val="28"/>
          <w:szCs w:val="28"/>
        </w:rPr>
        <w:t>Ельцина.</w:t>
      </w:r>
    </w:p>
    <w:p w:rsidR="002E1F32" w:rsidRDefault="00645F91" w:rsidP="00EC6DF1">
      <w:pPr>
        <w:pStyle w:val="210"/>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По мнению руководителей правоохранительных органов, през</w:t>
      </w:r>
      <w:r w:rsidRPr="00645F91">
        <w:rPr>
          <w:rFonts w:ascii="Times New Roman" w:hAnsi="Times New Roman"/>
          <w:sz w:val="28"/>
          <w:szCs w:val="28"/>
        </w:rPr>
        <w:t>и</w:t>
      </w:r>
      <w:r w:rsidRPr="00645F91">
        <w:rPr>
          <w:rFonts w:ascii="Times New Roman" w:hAnsi="Times New Roman"/>
          <w:sz w:val="28"/>
          <w:szCs w:val="28"/>
        </w:rPr>
        <w:t>денту следует «…дать по рукам зарвавшимся олигархам и высокоп</w:t>
      </w:r>
      <w:r w:rsidRPr="00645F91">
        <w:rPr>
          <w:rFonts w:ascii="Times New Roman" w:hAnsi="Times New Roman"/>
          <w:sz w:val="28"/>
          <w:szCs w:val="28"/>
        </w:rPr>
        <w:t>о</w:t>
      </w:r>
      <w:r w:rsidRPr="00645F91">
        <w:rPr>
          <w:rFonts w:ascii="Times New Roman" w:hAnsi="Times New Roman"/>
          <w:sz w:val="28"/>
          <w:szCs w:val="28"/>
        </w:rPr>
        <w:t>ставленным чиновникам, тесно окружавшим прежнего немощного пр</w:t>
      </w:r>
      <w:r w:rsidRPr="00645F91">
        <w:rPr>
          <w:rFonts w:ascii="Times New Roman" w:hAnsi="Times New Roman"/>
          <w:sz w:val="28"/>
          <w:szCs w:val="28"/>
        </w:rPr>
        <w:t>е</w:t>
      </w:r>
      <w:r w:rsidRPr="00645F91">
        <w:rPr>
          <w:rFonts w:ascii="Times New Roman" w:hAnsi="Times New Roman"/>
          <w:sz w:val="28"/>
          <w:szCs w:val="28"/>
        </w:rPr>
        <w:t>зидента и полагавшим, что их статус-кво не изменится. Поэтому нужно  помочь новому лидеру сформировать свое отношение к навязанному о</w:t>
      </w:r>
      <w:r w:rsidRPr="00645F91">
        <w:rPr>
          <w:rFonts w:ascii="Times New Roman" w:hAnsi="Times New Roman"/>
          <w:sz w:val="28"/>
          <w:szCs w:val="28"/>
        </w:rPr>
        <w:t>к</w:t>
      </w:r>
      <w:r w:rsidRPr="00645F91">
        <w:rPr>
          <w:rFonts w:ascii="Times New Roman" w:hAnsi="Times New Roman"/>
          <w:sz w:val="28"/>
          <w:szCs w:val="28"/>
        </w:rPr>
        <w:t>ружению, а то что-то уж больно долго он молчит, не высказывается, словно ждет чего-то. И всех, кто участвует в расследовании политич</w:t>
      </w:r>
      <w:r w:rsidRPr="00645F91">
        <w:rPr>
          <w:rFonts w:ascii="Times New Roman" w:hAnsi="Times New Roman"/>
          <w:sz w:val="28"/>
          <w:szCs w:val="28"/>
        </w:rPr>
        <w:t>е</w:t>
      </w:r>
      <w:r w:rsidRPr="00645F91">
        <w:rPr>
          <w:rFonts w:ascii="Times New Roman" w:hAnsi="Times New Roman"/>
          <w:sz w:val="28"/>
          <w:szCs w:val="28"/>
        </w:rPr>
        <w:t>ских преступлений и сталкивается с многоликими формами беззакония, объединяет  вера в честную власть. Они верят, что новый президент эту честную власть олицетворяет, что грядут изменения что у него хватит умения и мужества разгрести доставшиеся ему в наследство авгиевы к</w:t>
      </w:r>
      <w:r w:rsidRPr="00645F91">
        <w:rPr>
          <w:rFonts w:ascii="Times New Roman" w:hAnsi="Times New Roman"/>
          <w:sz w:val="28"/>
          <w:szCs w:val="28"/>
        </w:rPr>
        <w:t>о</w:t>
      </w:r>
      <w:r w:rsidRPr="00645F91">
        <w:rPr>
          <w:rFonts w:ascii="Times New Roman" w:hAnsi="Times New Roman"/>
          <w:sz w:val="28"/>
          <w:szCs w:val="28"/>
        </w:rPr>
        <w:t>нюшни.  Не зря же он имеет черный пояс –</w:t>
      </w:r>
      <w:r w:rsidRPr="00645F91">
        <w:rPr>
          <w:rFonts w:ascii="Times New Roman" w:hAnsi="Times New Roman"/>
          <w:b/>
          <w:sz w:val="28"/>
          <w:szCs w:val="28"/>
        </w:rPr>
        <w:t xml:space="preserve"> </w:t>
      </w:r>
      <w:r w:rsidRPr="00645F91">
        <w:rPr>
          <w:rFonts w:ascii="Times New Roman" w:hAnsi="Times New Roman"/>
          <w:sz w:val="28"/>
          <w:szCs w:val="28"/>
        </w:rPr>
        <w:t>“дзюдо – благородный путь!”». И тут же их одолевают сомнения:  «Жаль, если не хватит сил»,  «Не знаю, не знаю…»,  «Может, для России рановато?» Президент все-таки подвергается сильному влиянию и в результате совершает некот</w:t>
      </w:r>
      <w:r w:rsidRPr="00645F91">
        <w:rPr>
          <w:rFonts w:ascii="Times New Roman" w:hAnsi="Times New Roman"/>
          <w:sz w:val="28"/>
          <w:szCs w:val="28"/>
        </w:rPr>
        <w:t>о</w:t>
      </w:r>
      <w:r w:rsidRPr="00645F91">
        <w:rPr>
          <w:rFonts w:ascii="Times New Roman" w:hAnsi="Times New Roman"/>
          <w:sz w:val="28"/>
          <w:szCs w:val="28"/>
        </w:rPr>
        <w:t>рые не вполне обдуманные шаги. Видно, что и самого автора, и его г</w:t>
      </w:r>
      <w:r w:rsidRPr="00645F91">
        <w:rPr>
          <w:rFonts w:ascii="Times New Roman" w:hAnsi="Times New Roman"/>
          <w:sz w:val="28"/>
          <w:szCs w:val="28"/>
        </w:rPr>
        <w:t>е</w:t>
      </w:r>
      <w:r w:rsidRPr="00645F91">
        <w:rPr>
          <w:rFonts w:ascii="Times New Roman" w:hAnsi="Times New Roman"/>
          <w:sz w:val="28"/>
          <w:szCs w:val="28"/>
        </w:rPr>
        <w:t>роев переполняют противоречивые чувства – «слишком уж все запущ</w:t>
      </w:r>
      <w:r w:rsidRPr="00645F91">
        <w:rPr>
          <w:rFonts w:ascii="Times New Roman" w:hAnsi="Times New Roman"/>
          <w:sz w:val="28"/>
          <w:szCs w:val="28"/>
        </w:rPr>
        <w:t>е</w:t>
      </w:r>
      <w:r w:rsidRPr="00645F91">
        <w:rPr>
          <w:rFonts w:ascii="Times New Roman" w:hAnsi="Times New Roman"/>
          <w:sz w:val="28"/>
          <w:szCs w:val="28"/>
        </w:rPr>
        <w:t>но», – о чем свидетельствует содержание и структура романного ко</w:t>
      </w:r>
      <w:r w:rsidRPr="00645F91">
        <w:rPr>
          <w:rFonts w:ascii="Times New Roman" w:hAnsi="Times New Roman"/>
          <w:sz w:val="28"/>
          <w:szCs w:val="28"/>
        </w:rPr>
        <w:t>н</w:t>
      </w:r>
      <w:r w:rsidRPr="00645F91">
        <w:rPr>
          <w:rFonts w:ascii="Times New Roman" w:hAnsi="Times New Roman"/>
          <w:sz w:val="28"/>
          <w:szCs w:val="28"/>
        </w:rPr>
        <w:t>фликта.</w:t>
      </w:r>
    </w:p>
    <w:p w:rsidR="002E1F32" w:rsidRDefault="00645F91" w:rsidP="00EC6DF1">
      <w:pPr>
        <w:pStyle w:val="210"/>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Роман </w:t>
      </w:r>
      <w:r w:rsidR="005C0DAB">
        <w:rPr>
          <w:rFonts w:ascii="Times New Roman" w:hAnsi="Times New Roman"/>
          <w:sz w:val="28"/>
          <w:szCs w:val="28"/>
        </w:rPr>
        <w:t>Ф.</w:t>
      </w:r>
      <w:r w:rsidRPr="00645F91">
        <w:rPr>
          <w:rFonts w:ascii="Times New Roman" w:hAnsi="Times New Roman"/>
          <w:sz w:val="28"/>
          <w:szCs w:val="28"/>
        </w:rPr>
        <w:t>Незнанского построен на политическом материале и н</w:t>
      </w:r>
      <w:r w:rsidRPr="00645F91">
        <w:rPr>
          <w:rFonts w:ascii="Times New Roman" w:hAnsi="Times New Roman"/>
          <w:sz w:val="28"/>
          <w:szCs w:val="28"/>
        </w:rPr>
        <w:t>а</w:t>
      </w:r>
      <w:r w:rsidRPr="00645F91">
        <w:rPr>
          <w:rFonts w:ascii="Times New Roman" w:hAnsi="Times New Roman"/>
          <w:sz w:val="28"/>
          <w:szCs w:val="28"/>
        </w:rPr>
        <w:t>сыщен актуальной политической проблематикой, в которой проблемы демократии, идеологии либерализма, государственной власти, законн</w:t>
      </w:r>
      <w:r w:rsidRPr="00645F91">
        <w:rPr>
          <w:rFonts w:ascii="Times New Roman" w:hAnsi="Times New Roman"/>
          <w:sz w:val="28"/>
          <w:szCs w:val="28"/>
        </w:rPr>
        <w:t>о</w:t>
      </w:r>
      <w:r w:rsidRPr="00645F91">
        <w:rPr>
          <w:rFonts w:ascii="Times New Roman" w:hAnsi="Times New Roman"/>
          <w:sz w:val="28"/>
          <w:szCs w:val="28"/>
        </w:rPr>
        <w:t>сти и общественного правосознания определяют содержание романного конфликта. Политические убийства были вызовом криминальных стру</w:t>
      </w:r>
      <w:r w:rsidRPr="00645F91">
        <w:rPr>
          <w:rFonts w:ascii="Times New Roman" w:hAnsi="Times New Roman"/>
          <w:sz w:val="28"/>
          <w:szCs w:val="28"/>
        </w:rPr>
        <w:t>к</w:t>
      </w:r>
      <w:r w:rsidRPr="00645F91">
        <w:rPr>
          <w:rFonts w:ascii="Times New Roman" w:hAnsi="Times New Roman"/>
          <w:sz w:val="28"/>
          <w:szCs w:val="28"/>
        </w:rPr>
        <w:t>тур, сросшихся с госчиновниками,  которым стала мешать новая пол</w:t>
      </w:r>
      <w:r w:rsidRPr="00645F91">
        <w:rPr>
          <w:rFonts w:ascii="Times New Roman" w:hAnsi="Times New Roman"/>
          <w:sz w:val="28"/>
          <w:szCs w:val="28"/>
        </w:rPr>
        <w:t>и</w:t>
      </w:r>
      <w:r w:rsidRPr="00645F91">
        <w:rPr>
          <w:rFonts w:ascii="Times New Roman" w:hAnsi="Times New Roman"/>
          <w:sz w:val="28"/>
          <w:szCs w:val="28"/>
        </w:rPr>
        <w:t>тическая партия «Солидарность трудящихся», созданная Андреем Бо</w:t>
      </w:r>
      <w:r w:rsidRPr="00645F91">
        <w:rPr>
          <w:rFonts w:ascii="Times New Roman" w:hAnsi="Times New Roman"/>
          <w:sz w:val="28"/>
          <w:szCs w:val="28"/>
        </w:rPr>
        <w:t>л</w:t>
      </w:r>
      <w:r w:rsidRPr="00645F91">
        <w:rPr>
          <w:rFonts w:ascii="Times New Roman" w:hAnsi="Times New Roman"/>
          <w:sz w:val="28"/>
          <w:szCs w:val="28"/>
        </w:rPr>
        <w:t>диным. В нее входили крупные бизнесмены, финансисты, промышле</w:t>
      </w:r>
      <w:r w:rsidRPr="00645F91">
        <w:rPr>
          <w:rFonts w:ascii="Times New Roman" w:hAnsi="Times New Roman"/>
          <w:sz w:val="28"/>
          <w:szCs w:val="28"/>
        </w:rPr>
        <w:t>н</w:t>
      </w:r>
      <w:r w:rsidRPr="00645F91">
        <w:rPr>
          <w:rFonts w:ascii="Times New Roman" w:hAnsi="Times New Roman"/>
          <w:sz w:val="28"/>
          <w:szCs w:val="28"/>
        </w:rPr>
        <w:t>ники – «толковые мужики, убежденные, что в стране созданы все пре</w:t>
      </w:r>
      <w:r w:rsidRPr="00645F91">
        <w:rPr>
          <w:rFonts w:ascii="Times New Roman" w:hAnsi="Times New Roman"/>
          <w:sz w:val="28"/>
          <w:szCs w:val="28"/>
        </w:rPr>
        <w:t>д</w:t>
      </w:r>
      <w:r w:rsidRPr="00645F91">
        <w:rPr>
          <w:rFonts w:ascii="Times New Roman" w:hAnsi="Times New Roman"/>
          <w:sz w:val="28"/>
          <w:szCs w:val="28"/>
        </w:rPr>
        <w:t>посылки для дальнейшего реформирования и перехода к рыночной эк</w:t>
      </w:r>
      <w:r w:rsidRPr="00645F91">
        <w:rPr>
          <w:rFonts w:ascii="Times New Roman" w:hAnsi="Times New Roman"/>
          <w:sz w:val="28"/>
          <w:szCs w:val="28"/>
        </w:rPr>
        <w:t>о</w:t>
      </w:r>
      <w:r w:rsidRPr="00645F91">
        <w:rPr>
          <w:rFonts w:ascii="Times New Roman" w:hAnsi="Times New Roman"/>
          <w:sz w:val="28"/>
          <w:szCs w:val="28"/>
        </w:rPr>
        <w:t>номике». Частная собственность рассматривается как основа конкуре</w:t>
      </w:r>
      <w:r w:rsidRPr="00645F91">
        <w:rPr>
          <w:rFonts w:ascii="Times New Roman" w:hAnsi="Times New Roman"/>
          <w:sz w:val="28"/>
          <w:szCs w:val="28"/>
        </w:rPr>
        <w:t>н</w:t>
      </w:r>
      <w:r w:rsidRPr="00645F91">
        <w:rPr>
          <w:rFonts w:ascii="Times New Roman" w:hAnsi="Times New Roman"/>
          <w:sz w:val="28"/>
          <w:szCs w:val="28"/>
        </w:rPr>
        <w:t>тоспособной экономики. Первый этап реформ пройден. Задается вопрос – что же дальше?</w:t>
      </w:r>
    </w:p>
    <w:p w:rsidR="00D843F9" w:rsidRDefault="00645F91" w:rsidP="00EC6DF1">
      <w:pPr>
        <w:pStyle w:val="210"/>
        <w:spacing w:line="312" w:lineRule="auto"/>
        <w:ind w:firstLine="680"/>
        <w:contextualSpacing/>
        <w:rPr>
          <w:rFonts w:ascii="Times New Roman" w:hAnsi="Times New Roman"/>
          <w:sz w:val="28"/>
          <w:szCs w:val="28"/>
        </w:rPr>
      </w:pPr>
      <w:r w:rsidRPr="00645F91">
        <w:rPr>
          <w:rFonts w:ascii="Times New Roman" w:hAnsi="Times New Roman"/>
          <w:sz w:val="28"/>
          <w:szCs w:val="28"/>
        </w:rPr>
        <w:t>Нельзя больше допускать, чтобы десяток олигархов диктовал г</w:t>
      </w:r>
      <w:r w:rsidRPr="00645F91">
        <w:rPr>
          <w:rFonts w:ascii="Times New Roman" w:hAnsi="Times New Roman"/>
          <w:sz w:val="28"/>
          <w:szCs w:val="28"/>
        </w:rPr>
        <w:t>о</w:t>
      </w:r>
      <w:r w:rsidRPr="00645F91">
        <w:rPr>
          <w:rFonts w:ascii="Times New Roman" w:hAnsi="Times New Roman"/>
          <w:sz w:val="28"/>
          <w:szCs w:val="28"/>
        </w:rPr>
        <w:t>сударству, как ему существовать. И болдинцы рассчитывают реализ</w:t>
      </w:r>
      <w:r w:rsidRPr="00645F91">
        <w:rPr>
          <w:rFonts w:ascii="Times New Roman" w:hAnsi="Times New Roman"/>
          <w:sz w:val="28"/>
          <w:szCs w:val="28"/>
        </w:rPr>
        <w:t>о</w:t>
      </w:r>
      <w:r w:rsidRPr="00645F91">
        <w:rPr>
          <w:rFonts w:ascii="Times New Roman" w:hAnsi="Times New Roman"/>
          <w:sz w:val="28"/>
          <w:szCs w:val="28"/>
        </w:rPr>
        <w:t xml:space="preserve">вать новую программу демократических преобразований. Пришло время </w:t>
      </w:r>
      <w:r w:rsidRPr="00645F91">
        <w:rPr>
          <w:rFonts w:ascii="Times New Roman" w:hAnsi="Times New Roman"/>
          <w:sz w:val="28"/>
          <w:szCs w:val="28"/>
        </w:rPr>
        <w:lastRenderedPageBreak/>
        <w:t>второго этапа:</w:t>
      </w:r>
      <w:r w:rsidRPr="00645F91">
        <w:rPr>
          <w:rFonts w:ascii="Times New Roman" w:hAnsi="Times New Roman"/>
          <w:b/>
          <w:sz w:val="28"/>
          <w:szCs w:val="28"/>
        </w:rPr>
        <w:t xml:space="preserve"> </w:t>
      </w:r>
      <w:r w:rsidRPr="00645F91">
        <w:rPr>
          <w:rFonts w:ascii="Times New Roman" w:hAnsi="Times New Roman"/>
          <w:sz w:val="28"/>
          <w:szCs w:val="28"/>
        </w:rPr>
        <w:t>механизмы реформ есть, надо заставить их работать, ус</w:t>
      </w:r>
      <w:r w:rsidRPr="00645F91">
        <w:rPr>
          <w:rFonts w:ascii="Times New Roman" w:hAnsi="Times New Roman"/>
          <w:sz w:val="28"/>
          <w:szCs w:val="28"/>
        </w:rPr>
        <w:t>т</w:t>
      </w:r>
      <w:r w:rsidRPr="00645F91">
        <w:rPr>
          <w:rFonts w:ascii="Times New Roman" w:hAnsi="Times New Roman"/>
          <w:sz w:val="28"/>
          <w:szCs w:val="28"/>
        </w:rPr>
        <w:t>ранить перекосы, установить и соблюдать правила влияния на рынок, а не регулировать его, как это было принято в государстве. Сделать би</w:t>
      </w:r>
      <w:r w:rsidRPr="00645F91">
        <w:rPr>
          <w:rFonts w:ascii="Times New Roman" w:hAnsi="Times New Roman"/>
          <w:sz w:val="28"/>
          <w:szCs w:val="28"/>
        </w:rPr>
        <w:t>з</w:t>
      </w:r>
      <w:r w:rsidRPr="00645F91">
        <w:rPr>
          <w:rFonts w:ascii="Times New Roman" w:hAnsi="Times New Roman"/>
          <w:sz w:val="28"/>
          <w:szCs w:val="28"/>
        </w:rPr>
        <w:t>нес, его и стратегию прозрачными,  добиться изменения налоговой п</w:t>
      </w:r>
      <w:r w:rsidRPr="00645F91">
        <w:rPr>
          <w:rFonts w:ascii="Times New Roman" w:hAnsi="Times New Roman"/>
          <w:sz w:val="28"/>
          <w:szCs w:val="28"/>
        </w:rPr>
        <w:t>о</w:t>
      </w:r>
      <w:r w:rsidRPr="00645F91">
        <w:rPr>
          <w:rFonts w:ascii="Times New Roman" w:hAnsi="Times New Roman"/>
          <w:sz w:val="28"/>
          <w:szCs w:val="28"/>
        </w:rPr>
        <w:t>литики. Положить в основу деятельности  коллективный договор между государством и бизнес-сословием, а не сговор чиновников с предприн</w:t>
      </w:r>
      <w:r w:rsidRPr="00645F91">
        <w:rPr>
          <w:rFonts w:ascii="Times New Roman" w:hAnsi="Times New Roman"/>
          <w:sz w:val="28"/>
          <w:szCs w:val="28"/>
        </w:rPr>
        <w:t>и</w:t>
      </w:r>
      <w:r w:rsidRPr="00645F91">
        <w:rPr>
          <w:rFonts w:ascii="Times New Roman" w:hAnsi="Times New Roman"/>
          <w:sz w:val="28"/>
          <w:szCs w:val="28"/>
        </w:rPr>
        <w:t>мателями.</w:t>
      </w:r>
    </w:p>
    <w:p w:rsidR="00645F91" w:rsidRPr="00645F91" w:rsidRDefault="00645F91" w:rsidP="00EC6DF1">
      <w:pPr>
        <w:pStyle w:val="210"/>
        <w:spacing w:line="312" w:lineRule="auto"/>
        <w:ind w:firstLine="680"/>
        <w:contextualSpacing/>
        <w:rPr>
          <w:rFonts w:ascii="Times New Roman" w:hAnsi="Times New Roman"/>
          <w:sz w:val="28"/>
          <w:szCs w:val="28"/>
        </w:rPr>
      </w:pPr>
      <w:r w:rsidRPr="00645F91">
        <w:rPr>
          <w:rFonts w:ascii="Times New Roman" w:hAnsi="Times New Roman"/>
          <w:sz w:val="28"/>
          <w:szCs w:val="28"/>
        </w:rPr>
        <w:t>В рамках нашей работы важно обратить особое внимание на то, как автор решил проблему финала.</w:t>
      </w:r>
      <w:r w:rsidRPr="00645F91">
        <w:rPr>
          <w:rFonts w:ascii="Times New Roman" w:hAnsi="Times New Roman"/>
          <w:b/>
          <w:sz w:val="28"/>
          <w:szCs w:val="28"/>
        </w:rPr>
        <w:t xml:space="preserve"> </w:t>
      </w:r>
      <w:r w:rsidRPr="00645F91">
        <w:rPr>
          <w:rFonts w:ascii="Times New Roman" w:hAnsi="Times New Roman"/>
          <w:sz w:val="28"/>
          <w:szCs w:val="28"/>
        </w:rPr>
        <w:t>Согласно жанровой традиции, ра</w:t>
      </w:r>
      <w:r w:rsidRPr="00645F91">
        <w:rPr>
          <w:rFonts w:ascii="Times New Roman" w:hAnsi="Times New Roman"/>
          <w:sz w:val="28"/>
          <w:szCs w:val="28"/>
        </w:rPr>
        <w:t>с</w:t>
      </w:r>
      <w:r w:rsidRPr="00645F91">
        <w:rPr>
          <w:rFonts w:ascii="Times New Roman" w:hAnsi="Times New Roman"/>
          <w:sz w:val="28"/>
          <w:szCs w:val="28"/>
        </w:rPr>
        <w:t>следование завершается успешно, преступники обезврежены, и их ждет суд. Президент совершил ожидаемый от него решительный шаг – пост</w:t>
      </w:r>
      <w:r w:rsidRPr="00645F91">
        <w:rPr>
          <w:rFonts w:ascii="Times New Roman" w:hAnsi="Times New Roman"/>
          <w:sz w:val="28"/>
          <w:szCs w:val="28"/>
        </w:rPr>
        <w:t>а</w:t>
      </w:r>
      <w:r w:rsidRPr="00645F91">
        <w:rPr>
          <w:rFonts w:ascii="Times New Roman" w:hAnsi="Times New Roman"/>
          <w:sz w:val="28"/>
          <w:szCs w:val="28"/>
        </w:rPr>
        <w:t>вил на пост губернатора своего человека, чем, правда, создал условия для антидемократического перекоса в сторону усиления президентской власти. Президент как реальный актор современной российской ист</w:t>
      </w:r>
      <w:r w:rsidRPr="00645F91">
        <w:rPr>
          <w:rFonts w:ascii="Times New Roman" w:hAnsi="Times New Roman"/>
          <w:sz w:val="28"/>
          <w:szCs w:val="28"/>
        </w:rPr>
        <w:t>о</w:t>
      </w:r>
      <w:r w:rsidRPr="00645F91">
        <w:rPr>
          <w:rFonts w:ascii="Times New Roman" w:hAnsi="Times New Roman"/>
          <w:sz w:val="28"/>
          <w:szCs w:val="28"/>
        </w:rPr>
        <w:t>рии, предпринимающий решительные действия по очистке «авгиевых конюшен», олицетворяет новую политическую власть обладающую в</w:t>
      </w:r>
      <w:r w:rsidRPr="00645F91">
        <w:rPr>
          <w:rFonts w:ascii="Times New Roman" w:hAnsi="Times New Roman"/>
          <w:sz w:val="28"/>
          <w:szCs w:val="28"/>
        </w:rPr>
        <w:t>о</w:t>
      </w:r>
      <w:r w:rsidRPr="00645F91">
        <w:rPr>
          <w:rFonts w:ascii="Times New Roman" w:hAnsi="Times New Roman"/>
          <w:sz w:val="28"/>
          <w:szCs w:val="28"/>
        </w:rPr>
        <w:t>лей, и способной к действию на благо нации. Автор рисует  победу справедливости, которая оказалась возможной в  результате совместных усилий. Чувствуется надежда на более оптимистический сценарий дал</w:t>
      </w:r>
      <w:r w:rsidRPr="00645F91">
        <w:rPr>
          <w:rFonts w:ascii="Times New Roman" w:hAnsi="Times New Roman"/>
          <w:sz w:val="28"/>
          <w:szCs w:val="28"/>
        </w:rPr>
        <w:t>ь</w:t>
      </w:r>
      <w:r w:rsidRPr="00645F91">
        <w:rPr>
          <w:rFonts w:ascii="Times New Roman" w:hAnsi="Times New Roman"/>
          <w:sz w:val="28"/>
          <w:szCs w:val="28"/>
        </w:rPr>
        <w:t xml:space="preserve">нейшего развития событий в России.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Развитие жанра политического детектива в литературе этого п</w:t>
      </w:r>
      <w:r w:rsidRPr="00645F91">
        <w:rPr>
          <w:rFonts w:ascii="Times New Roman" w:hAnsi="Times New Roman" w:cs="Times New Roman"/>
          <w:sz w:val="28"/>
          <w:szCs w:val="28"/>
        </w:rPr>
        <w:t>е</w:t>
      </w:r>
      <w:r w:rsidRPr="00645F91">
        <w:rPr>
          <w:rFonts w:ascii="Times New Roman" w:hAnsi="Times New Roman" w:cs="Times New Roman"/>
          <w:sz w:val="28"/>
          <w:szCs w:val="28"/>
        </w:rPr>
        <w:t>риода показывает, какие этапы прошла политизация сознания массового читателя, которого отечественная политическая история заставила о</w:t>
      </w:r>
      <w:r w:rsidRPr="00645F91">
        <w:rPr>
          <w:rFonts w:ascii="Times New Roman" w:hAnsi="Times New Roman" w:cs="Times New Roman"/>
          <w:sz w:val="28"/>
          <w:szCs w:val="28"/>
        </w:rPr>
        <w:t>с</w:t>
      </w:r>
      <w:r w:rsidRPr="00645F91">
        <w:rPr>
          <w:rFonts w:ascii="Times New Roman" w:hAnsi="Times New Roman" w:cs="Times New Roman"/>
          <w:sz w:val="28"/>
          <w:szCs w:val="28"/>
        </w:rPr>
        <w:t>ваивать такие новые политические реалии, как президент и  президен</w:t>
      </w:r>
      <w:r w:rsidRPr="00645F91">
        <w:rPr>
          <w:rFonts w:ascii="Times New Roman" w:hAnsi="Times New Roman" w:cs="Times New Roman"/>
          <w:sz w:val="28"/>
          <w:szCs w:val="28"/>
        </w:rPr>
        <w:t>т</w:t>
      </w:r>
      <w:r w:rsidRPr="00645F91">
        <w:rPr>
          <w:rFonts w:ascii="Times New Roman" w:hAnsi="Times New Roman" w:cs="Times New Roman"/>
          <w:sz w:val="28"/>
          <w:szCs w:val="28"/>
        </w:rPr>
        <w:t>ство. Следует отметить, что в рассмотренных выше  произведениях  в центре внимания писателей не столько личные амбиции или карьерные взлеты известных политических лидеров, ставших президентами, не их частная жизнь или «скелеты в шкафу»,  а  способность решать проблемы национального масштаба, не поддаваясь давлению враждебного окр</w:t>
      </w:r>
      <w:r w:rsidRPr="00645F91">
        <w:rPr>
          <w:rFonts w:ascii="Times New Roman" w:hAnsi="Times New Roman" w:cs="Times New Roman"/>
          <w:sz w:val="28"/>
          <w:szCs w:val="28"/>
        </w:rPr>
        <w:t>у</w:t>
      </w:r>
      <w:r w:rsidRPr="00645F91">
        <w:rPr>
          <w:rFonts w:ascii="Times New Roman" w:hAnsi="Times New Roman" w:cs="Times New Roman"/>
          <w:sz w:val="28"/>
          <w:szCs w:val="28"/>
        </w:rPr>
        <w:t>жения и груза унаследованных проблем. Для  авторов важно заставить читателя поразмышлять над вопросом, что привнесла личность през</w:t>
      </w:r>
      <w:r w:rsidRPr="00645F91">
        <w:rPr>
          <w:rFonts w:ascii="Times New Roman" w:hAnsi="Times New Roman" w:cs="Times New Roman"/>
          <w:sz w:val="28"/>
          <w:szCs w:val="28"/>
        </w:rPr>
        <w:t>и</w:t>
      </w:r>
      <w:r w:rsidRPr="00645F91">
        <w:rPr>
          <w:rFonts w:ascii="Times New Roman" w:hAnsi="Times New Roman" w:cs="Times New Roman"/>
          <w:sz w:val="28"/>
          <w:szCs w:val="28"/>
        </w:rPr>
        <w:t>дента в российское общество, в систему национальных  ценностей и грядущее благоденствие новой России. Однако следует заметить, что а</w:t>
      </w:r>
      <w:r w:rsidRPr="00645F91">
        <w:rPr>
          <w:rFonts w:ascii="Times New Roman" w:hAnsi="Times New Roman" w:cs="Times New Roman"/>
          <w:sz w:val="28"/>
          <w:szCs w:val="28"/>
        </w:rPr>
        <w:t>в</w:t>
      </w:r>
      <w:r w:rsidRPr="00645F91">
        <w:rPr>
          <w:rFonts w:ascii="Times New Roman" w:hAnsi="Times New Roman" w:cs="Times New Roman"/>
          <w:sz w:val="28"/>
          <w:szCs w:val="28"/>
        </w:rPr>
        <w:t>торы  еще сами не определили своего отношения к этой новой полит</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ческой фигуре, осторожны в оценках перспектив. В целом романы «о </w:t>
      </w:r>
      <w:r w:rsidRPr="00645F91">
        <w:rPr>
          <w:rFonts w:ascii="Times New Roman" w:hAnsi="Times New Roman" w:cs="Times New Roman"/>
          <w:sz w:val="28"/>
          <w:szCs w:val="28"/>
        </w:rPr>
        <w:lastRenderedPageBreak/>
        <w:t xml:space="preserve">президенте», </w:t>
      </w:r>
      <w:r w:rsidR="00F445F6">
        <w:rPr>
          <w:rFonts w:ascii="Times New Roman" w:hAnsi="Times New Roman" w:cs="Times New Roman"/>
          <w:sz w:val="28"/>
          <w:szCs w:val="28"/>
        </w:rPr>
        <w:t>опубликованные в 1995</w:t>
      </w:r>
      <w:r w:rsidR="005C0DAB">
        <w:rPr>
          <w:rFonts w:ascii="Times New Roman" w:hAnsi="Times New Roman" w:cs="Times New Roman"/>
          <w:sz w:val="28"/>
          <w:szCs w:val="28"/>
        </w:rPr>
        <w:t xml:space="preserve"> </w:t>
      </w:r>
      <w:r w:rsidR="00F445F6">
        <w:rPr>
          <w:rFonts w:ascii="Times New Roman" w:hAnsi="Times New Roman" w:cs="Times New Roman"/>
          <w:sz w:val="28"/>
          <w:szCs w:val="28"/>
        </w:rPr>
        <w:t>–</w:t>
      </w:r>
      <w:r w:rsidR="005C0DAB">
        <w:rPr>
          <w:rFonts w:ascii="Times New Roman" w:hAnsi="Times New Roman" w:cs="Times New Roman"/>
          <w:sz w:val="28"/>
          <w:szCs w:val="28"/>
        </w:rPr>
        <w:t xml:space="preserve"> </w:t>
      </w:r>
      <w:r w:rsidR="00F445F6">
        <w:rPr>
          <w:rFonts w:ascii="Times New Roman" w:hAnsi="Times New Roman" w:cs="Times New Roman"/>
          <w:sz w:val="28"/>
          <w:szCs w:val="28"/>
        </w:rPr>
        <w:t>2001 гг.</w:t>
      </w:r>
      <w:r w:rsidRPr="00645F91">
        <w:rPr>
          <w:rFonts w:ascii="Times New Roman" w:hAnsi="Times New Roman" w:cs="Times New Roman"/>
          <w:sz w:val="28"/>
          <w:szCs w:val="28"/>
        </w:rPr>
        <w:t>, оставляют впечатление сдержанного любопытства, не обремененного безоглядным энтузиазмом по поводу победы либерально-демократических инноваций над старыми советскими институтами власти (Генсек, Политбюро, Советы и т.д.). Важным итогом  литературных интерпретаций этих политических кат</w:t>
      </w:r>
      <w:r w:rsidRPr="00645F91">
        <w:rPr>
          <w:rFonts w:ascii="Times New Roman" w:hAnsi="Times New Roman" w:cs="Times New Roman"/>
          <w:sz w:val="28"/>
          <w:szCs w:val="28"/>
        </w:rPr>
        <w:t>е</w:t>
      </w:r>
      <w:r w:rsidRPr="00645F91">
        <w:rPr>
          <w:rFonts w:ascii="Times New Roman" w:hAnsi="Times New Roman" w:cs="Times New Roman"/>
          <w:sz w:val="28"/>
          <w:szCs w:val="28"/>
        </w:rPr>
        <w:t>горий можно считать то, что продукт чуждой, инокультурной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ской традиции – президент – как бы «обрусел» в сознании россиян, о</w:t>
      </w:r>
      <w:r w:rsidRPr="00645F91">
        <w:rPr>
          <w:rFonts w:ascii="Times New Roman" w:hAnsi="Times New Roman" w:cs="Times New Roman"/>
          <w:sz w:val="28"/>
          <w:szCs w:val="28"/>
        </w:rPr>
        <w:t>б</w:t>
      </w:r>
      <w:r w:rsidRPr="00645F91">
        <w:rPr>
          <w:rFonts w:ascii="Times New Roman" w:hAnsi="Times New Roman" w:cs="Times New Roman"/>
          <w:sz w:val="28"/>
          <w:szCs w:val="28"/>
        </w:rPr>
        <w:t>рел привычные национальные черты и напоминает читателю  росси</w:t>
      </w:r>
      <w:r w:rsidRPr="00645F91">
        <w:rPr>
          <w:rFonts w:ascii="Times New Roman" w:hAnsi="Times New Roman" w:cs="Times New Roman"/>
          <w:sz w:val="28"/>
          <w:szCs w:val="28"/>
        </w:rPr>
        <w:t>й</w:t>
      </w:r>
      <w:r w:rsidRPr="00645F91">
        <w:rPr>
          <w:rFonts w:ascii="Times New Roman" w:hAnsi="Times New Roman" w:cs="Times New Roman"/>
          <w:sz w:val="28"/>
          <w:szCs w:val="28"/>
        </w:rPr>
        <w:t>ского барина, который «рассудит» и «воздаст всем сестрам по серьгам».</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
          <w:sz w:val="28"/>
          <w:szCs w:val="28"/>
        </w:rPr>
        <w:t>Итак,</w:t>
      </w:r>
      <w:r w:rsidRPr="00645F91">
        <w:rPr>
          <w:rFonts w:ascii="Times New Roman" w:hAnsi="Times New Roman" w:cs="Times New Roman"/>
          <w:sz w:val="28"/>
          <w:szCs w:val="28"/>
        </w:rPr>
        <w:t xml:space="preserve"> </w:t>
      </w:r>
      <w:r w:rsidRPr="00645F91">
        <w:rPr>
          <w:rFonts w:ascii="Times New Roman" w:hAnsi="Times New Roman" w:cs="Times New Roman"/>
          <w:b/>
          <w:sz w:val="28"/>
          <w:szCs w:val="28"/>
        </w:rPr>
        <w:t>субстрат «России Путина» (представления о том, что  и как должно быть в государстве при новом президенте) был в начале нулевых годов обнародован не в рамках государственных или па</w:t>
      </w:r>
      <w:r w:rsidRPr="00645F91">
        <w:rPr>
          <w:rFonts w:ascii="Times New Roman" w:hAnsi="Times New Roman" w:cs="Times New Roman"/>
          <w:b/>
          <w:sz w:val="28"/>
          <w:szCs w:val="28"/>
        </w:rPr>
        <w:t>р</w:t>
      </w:r>
      <w:r w:rsidRPr="00645F91">
        <w:rPr>
          <w:rFonts w:ascii="Times New Roman" w:hAnsi="Times New Roman" w:cs="Times New Roman"/>
          <w:b/>
          <w:sz w:val="28"/>
          <w:szCs w:val="28"/>
        </w:rPr>
        <w:t>тийных документов, а в пространстве СМИ и объектах художес</w:t>
      </w:r>
      <w:r w:rsidRPr="00645F91">
        <w:rPr>
          <w:rFonts w:ascii="Times New Roman" w:hAnsi="Times New Roman" w:cs="Times New Roman"/>
          <w:b/>
          <w:sz w:val="28"/>
          <w:szCs w:val="28"/>
        </w:rPr>
        <w:t>т</w:t>
      </w:r>
      <w:r w:rsidRPr="00645F91">
        <w:rPr>
          <w:rFonts w:ascii="Times New Roman" w:hAnsi="Times New Roman" w:cs="Times New Roman"/>
          <w:b/>
          <w:sz w:val="28"/>
          <w:szCs w:val="28"/>
        </w:rPr>
        <w:t xml:space="preserve">венной коммуникации, прежде всего в литературе. </w:t>
      </w:r>
      <w:r w:rsidR="00F445F6">
        <w:rPr>
          <w:rFonts w:ascii="Times New Roman" w:hAnsi="Times New Roman" w:cs="Times New Roman"/>
          <w:sz w:val="28"/>
          <w:szCs w:val="28"/>
        </w:rPr>
        <w:t>В 1986 г.</w:t>
      </w:r>
      <w:r w:rsidRPr="00645F91">
        <w:rPr>
          <w:rFonts w:ascii="Times New Roman" w:hAnsi="Times New Roman" w:cs="Times New Roman"/>
          <w:sz w:val="28"/>
          <w:szCs w:val="28"/>
        </w:rPr>
        <w:t xml:space="preserve"> М.</w:t>
      </w:r>
      <w:r w:rsidR="003727BD">
        <w:rPr>
          <w:rFonts w:ascii="Times New Roman" w:hAnsi="Times New Roman" w:cs="Times New Roman"/>
          <w:sz w:val="28"/>
          <w:szCs w:val="28"/>
        </w:rPr>
        <w:t>С.</w:t>
      </w:r>
      <w:r w:rsidRPr="00645F91">
        <w:rPr>
          <w:rFonts w:ascii="Times New Roman" w:hAnsi="Times New Roman" w:cs="Times New Roman"/>
          <w:sz w:val="28"/>
          <w:szCs w:val="28"/>
        </w:rPr>
        <w:t xml:space="preserve">Горбачев это сделал в рамках партийной традиции на </w:t>
      </w:r>
      <w:r w:rsidRPr="00645F91">
        <w:rPr>
          <w:rFonts w:ascii="Times New Roman" w:hAnsi="Times New Roman" w:cs="Times New Roman"/>
          <w:sz w:val="28"/>
          <w:szCs w:val="28"/>
          <w:lang w:val="en-US"/>
        </w:rPr>
        <w:t>XXVII</w:t>
      </w:r>
      <w:r w:rsidRPr="00645F91">
        <w:rPr>
          <w:rFonts w:ascii="Times New Roman" w:hAnsi="Times New Roman" w:cs="Times New Roman"/>
          <w:sz w:val="28"/>
          <w:szCs w:val="28"/>
        </w:rPr>
        <w:t xml:space="preserve"> съезде КПСС в Политическом доклад</w:t>
      </w:r>
      <w:r w:rsidR="00F445F6">
        <w:rPr>
          <w:rFonts w:ascii="Times New Roman" w:hAnsi="Times New Roman" w:cs="Times New Roman"/>
          <w:sz w:val="28"/>
          <w:szCs w:val="28"/>
        </w:rPr>
        <w:t>е. В 1992 г.</w:t>
      </w:r>
      <w:r w:rsidRPr="00645F91">
        <w:rPr>
          <w:rFonts w:ascii="Times New Roman" w:hAnsi="Times New Roman" w:cs="Times New Roman"/>
          <w:sz w:val="28"/>
          <w:szCs w:val="28"/>
        </w:rPr>
        <w:t xml:space="preserve"> Б.</w:t>
      </w:r>
      <w:r w:rsidR="005C0DAB">
        <w:rPr>
          <w:rFonts w:ascii="Times New Roman" w:hAnsi="Times New Roman" w:cs="Times New Roman"/>
          <w:sz w:val="28"/>
          <w:szCs w:val="28"/>
        </w:rPr>
        <w:t xml:space="preserve">Н. </w:t>
      </w:r>
      <w:r w:rsidRPr="00645F91">
        <w:rPr>
          <w:rFonts w:ascii="Times New Roman" w:hAnsi="Times New Roman" w:cs="Times New Roman"/>
          <w:sz w:val="28"/>
          <w:szCs w:val="28"/>
        </w:rPr>
        <w:t>Ельцину этого и вовсе не требовалось, так как конфигурация нового российского государства и принципы функционирования в рамках политических, экономических и социальных институтов были сформулированы в последние два года п</w:t>
      </w:r>
      <w:r w:rsidRPr="00645F91">
        <w:rPr>
          <w:rFonts w:ascii="Times New Roman" w:hAnsi="Times New Roman" w:cs="Times New Roman"/>
          <w:sz w:val="28"/>
          <w:szCs w:val="28"/>
        </w:rPr>
        <w:t>е</w:t>
      </w:r>
      <w:r w:rsidRPr="00645F91">
        <w:rPr>
          <w:rFonts w:ascii="Times New Roman" w:hAnsi="Times New Roman" w:cs="Times New Roman"/>
          <w:sz w:val="28"/>
          <w:szCs w:val="28"/>
        </w:rPr>
        <w:t>рестройки. На этом историческом фоне «Россия Путина» началась в п</w:t>
      </w:r>
      <w:r w:rsidRPr="00645F91">
        <w:rPr>
          <w:rFonts w:ascii="Times New Roman" w:hAnsi="Times New Roman" w:cs="Times New Roman"/>
          <w:sz w:val="28"/>
          <w:szCs w:val="28"/>
        </w:rPr>
        <w:t>а</w:t>
      </w:r>
      <w:r w:rsidRPr="00645F91">
        <w:rPr>
          <w:rFonts w:ascii="Times New Roman" w:hAnsi="Times New Roman" w:cs="Times New Roman"/>
          <w:sz w:val="28"/>
          <w:szCs w:val="28"/>
        </w:rPr>
        <w:t>радоксальной ситуации: сперва общество сформировало свое видение обновленной российской государственности и роли в ней президента (с помощью СМИ, литературы, кинематографа), и только после этого о</w:t>
      </w:r>
      <w:r w:rsidRPr="00645F91">
        <w:rPr>
          <w:rFonts w:ascii="Times New Roman" w:hAnsi="Times New Roman" w:cs="Times New Roman"/>
          <w:sz w:val="28"/>
          <w:szCs w:val="28"/>
        </w:rPr>
        <w:t>б</w:t>
      </w:r>
      <w:r w:rsidRPr="00645F91">
        <w:rPr>
          <w:rFonts w:ascii="Times New Roman" w:hAnsi="Times New Roman" w:cs="Times New Roman"/>
          <w:sz w:val="28"/>
          <w:szCs w:val="28"/>
        </w:rPr>
        <w:t>ществу был представлен человек, который должен реализовать эти о</w:t>
      </w:r>
      <w:r w:rsidRPr="00645F91">
        <w:rPr>
          <w:rFonts w:ascii="Times New Roman" w:hAnsi="Times New Roman" w:cs="Times New Roman"/>
          <w:sz w:val="28"/>
          <w:szCs w:val="28"/>
        </w:rPr>
        <w:t>б</w:t>
      </w:r>
      <w:r w:rsidRPr="00645F91">
        <w:rPr>
          <w:rFonts w:ascii="Times New Roman" w:hAnsi="Times New Roman" w:cs="Times New Roman"/>
          <w:sz w:val="28"/>
          <w:szCs w:val="28"/>
        </w:rPr>
        <w:t xml:space="preserve">щественные ожидания и сам является для него желанной фигурой с «сильным консервативным характером».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Теперь сформулируем в тезисах ключевые пункты этих надежд, синтезируя рассыпанный в СМИ и объектах художественной коммун</w:t>
      </w:r>
      <w:r w:rsidRPr="00645F91">
        <w:rPr>
          <w:rFonts w:ascii="Times New Roman" w:hAnsi="Times New Roman" w:cs="Times New Roman"/>
          <w:sz w:val="28"/>
          <w:szCs w:val="28"/>
        </w:rPr>
        <w:t>и</w:t>
      </w:r>
      <w:r w:rsidRPr="00645F91">
        <w:rPr>
          <w:rFonts w:ascii="Times New Roman" w:hAnsi="Times New Roman" w:cs="Times New Roman"/>
          <w:sz w:val="28"/>
          <w:szCs w:val="28"/>
        </w:rPr>
        <w:t>кации материал:</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демократические принципы формирования органов государс</w:t>
      </w:r>
      <w:r w:rsidRPr="00645F91">
        <w:rPr>
          <w:rFonts w:ascii="Times New Roman" w:hAnsi="Times New Roman" w:cs="Times New Roman"/>
          <w:sz w:val="28"/>
          <w:szCs w:val="28"/>
        </w:rPr>
        <w:t>т</w:t>
      </w:r>
      <w:r w:rsidRPr="00645F91">
        <w:rPr>
          <w:rFonts w:ascii="Times New Roman" w:hAnsi="Times New Roman" w:cs="Times New Roman"/>
          <w:sz w:val="28"/>
          <w:szCs w:val="28"/>
        </w:rPr>
        <w:t>венной власти, реализация подлинного народовластия;</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государственная власть, выступая от имени народа, должна а</w:t>
      </w:r>
      <w:r w:rsidRPr="00645F91">
        <w:rPr>
          <w:rFonts w:ascii="Times New Roman" w:hAnsi="Times New Roman" w:cs="Times New Roman"/>
          <w:sz w:val="28"/>
          <w:szCs w:val="28"/>
        </w:rPr>
        <w:t>к</w:t>
      </w:r>
      <w:r w:rsidRPr="00645F91">
        <w:rPr>
          <w:rFonts w:ascii="Times New Roman" w:hAnsi="Times New Roman" w:cs="Times New Roman"/>
          <w:sz w:val="28"/>
          <w:szCs w:val="28"/>
        </w:rPr>
        <w:t>тивно вмешиваться во все сферы жизни, «наводя порядок»;</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президент – вершина властной пирамиды;</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равенство всех перед законом;</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 возвращение России на ведущие роли во внешней политике, н</w:t>
      </w:r>
      <w:r w:rsidRPr="00645F91">
        <w:rPr>
          <w:rFonts w:ascii="Times New Roman" w:hAnsi="Times New Roman" w:cs="Times New Roman"/>
          <w:sz w:val="28"/>
          <w:szCs w:val="28"/>
        </w:rPr>
        <w:t>а</w:t>
      </w:r>
      <w:r w:rsidRPr="00645F91">
        <w:rPr>
          <w:rFonts w:ascii="Times New Roman" w:hAnsi="Times New Roman" w:cs="Times New Roman"/>
          <w:sz w:val="28"/>
          <w:szCs w:val="28"/>
        </w:rPr>
        <w:t>личие самостоятельного внешнеполитического курса;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многоукладная конкурентная экономика;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уничтожение олигархии;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государственная поддержка национальной культуры.</w:t>
      </w:r>
    </w:p>
    <w:p w:rsid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Как видим, эти тезисы не имеют идеологического стержня, и я</w:t>
      </w:r>
      <w:r w:rsidRPr="00645F91">
        <w:rPr>
          <w:rFonts w:ascii="Times New Roman" w:hAnsi="Times New Roman" w:cs="Times New Roman"/>
          <w:sz w:val="28"/>
          <w:szCs w:val="28"/>
        </w:rPr>
        <w:t>в</w:t>
      </w:r>
      <w:r w:rsidRPr="00645F91">
        <w:rPr>
          <w:rFonts w:ascii="Times New Roman" w:hAnsi="Times New Roman" w:cs="Times New Roman"/>
          <w:sz w:val="28"/>
          <w:szCs w:val="28"/>
        </w:rPr>
        <w:t>ляются сплавом либеральных, авторитарных, социалистических и н</w:t>
      </w:r>
      <w:r w:rsidRPr="00645F91">
        <w:rPr>
          <w:rFonts w:ascii="Times New Roman" w:hAnsi="Times New Roman" w:cs="Times New Roman"/>
          <w:sz w:val="28"/>
          <w:szCs w:val="28"/>
        </w:rPr>
        <w:t>а</w:t>
      </w:r>
      <w:r w:rsidRPr="00645F91">
        <w:rPr>
          <w:rFonts w:ascii="Times New Roman" w:hAnsi="Times New Roman" w:cs="Times New Roman"/>
          <w:sz w:val="28"/>
          <w:szCs w:val="28"/>
        </w:rPr>
        <w:t>ционалистических идей. Это можно рассматривать как показатель того, что главной в политической повестке дня является проблема законности и личной безопасности, и совершенно естественно, что в представлении общества решать ее должен был выходец из системы спецслужб. Име</w:t>
      </w:r>
      <w:r w:rsidRPr="00645F91">
        <w:rPr>
          <w:rFonts w:ascii="Times New Roman" w:hAnsi="Times New Roman" w:cs="Times New Roman"/>
          <w:sz w:val="28"/>
          <w:szCs w:val="28"/>
        </w:rPr>
        <w:t>н</w:t>
      </w:r>
      <w:r w:rsidRPr="00645F91">
        <w:rPr>
          <w:rFonts w:ascii="Times New Roman" w:hAnsi="Times New Roman" w:cs="Times New Roman"/>
          <w:sz w:val="28"/>
          <w:szCs w:val="28"/>
        </w:rPr>
        <w:t>но эта среда генерировала в публичное пространство в рассматриваемый период «сильные характеры», которые стали центральным элементом новой коммуникационной стратегии, ориентированной на систематич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ские информационные инвестиции с целью обеспечения их высокого рейтинга, и в первую очередь – президента России. </w:t>
      </w:r>
    </w:p>
    <w:p w:rsidR="00BE3FE3" w:rsidRPr="00645F91" w:rsidRDefault="00BE3FE3" w:rsidP="00EC6DF1">
      <w:pPr>
        <w:spacing w:after="0" w:line="312" w:lineRule="auto"/>
        <w:ind w:firstLine="680"/>
        <w:contextualSpacing/>
        <w:jc w:val="both"/>
        <w:rPr>
          <w:rFonts w:ascii="Times New Roman" w:hAnsi="Times New Roman" w:cs="Times New Roman"/>
          <w:sz w:val="28"/>
          <w:szCs w:val="28"/>
        </w:rPr>
      </w:pPr>
    </w:p>
    <w:p w:rsidR="00000238" w:rsidRDefault="00645F91" w:rsidP="00BE3FE3">
      <w:pPr>
        <w:pStyle w:val="2"/>
      </w:pPr>
      <w:r w:rsidRPr="00645F91">
        <w:t>4.2. Медиаполитическая история «России Путина»</w:t>
      </w:r>
    </w:p>
    <w:p w:rsidR="00BE3FE3" w:rsidRPr="00645F91" w:rsidRDefault="00BE3FE3" w:rsidP="00EC6DF1">
      <w:pPr>
        <w:spacing w:after="0" w:line="312" w:lineRule="auto"/>
        <w:ind w:firstLine="680"/>
        <w:contextualSpacing/>
        <w:jc w:val="both"/>
        <w:rPr>
          <w:rFonts w:ascii="Times New Roman" w:hAnsi="Times New Roman" w:cs="Times New Roman"/>
          <w:b/>
          <w:sz w:val="28"/>
          <w:szCs w:val="28"/>
        </w:rPr>
      </w:pP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Основные политические события первой половины </w:t>
      </w:r>
      <w:r w:rsidR="00F445F6">
        <w:rPr>
          <w:rFonts w:ascii="Times New Roman" w:hAnsi="Times New Roman"/>
          <w:sz w:val="28"/>
          <w:szCs w:val="28"/>
        </w:rPr>
        <w:t>2000-х гг.</w:t>
      </w:r>
      <w:r w:rsidRPr="00645F91">
        <w:rPr>
          <w:rFonts w:ascii="Times New Roman" w:hAnsi="Times New Roman"/>
          <w:sz w:val="28"/>
          <w:szCs w:val="28"/>
        </w:rPr>
        <w:t xml:space="preserve"> пр</w:t>
      </w:r>
      <w:r w:rsidRPr="00645F91">
        <w:rPr>
          <w:rFonts w:ascii="Times New Roman" w:hAnsi="Times New Roman"/>
          <w:sz w:val="28"/>
          <w:szCs w:val="28"/>
        </w:rPr>
        <w:t>я</w:t>
      </w:r>
      <w:r w:rsidRPr="00645F91">
        <w:rPr>
          <w:rFonts w:ascii="Times New Roman" w:hAnsi="Times New Roman"/>
          <w:sz w:val="28"/>
          <w:szCs w:val="28"/>
        </w:rPr>
        <w:t>мо отражались на деятельности СМИ, что являлось иллюстрацией тезиса о трансформации собственно политической системы в России в меди</w:t>
      </w:r>
      <w:r w:rsidRPr="00645F91">
        <w:rPr>
          <w:rFonts w:ascii="Times New Roman" w:hAnsi="Times New Roman"/>
          <w:sz w:val="28"/>
          <w:szCs w:val="28"/>
        </w:rPr>
        <w:t>а</w:t>
      </w:r>
      <w:r w:rsidRPr="00645F91">
        <w:rPr>
          <w:rFonts w:ascii="Times New Roman" w:hAnsi="Times New Roman"/>
          <w:sz w:val="28"/>
          <w:szCs w:val="28"/>
        </w:rPr>
        <w:t>политическую. Рассмотрим показательные примеры взаимосвязи пол</w:t>
      </w:r>
      <w:r w:rsidRPr="00645F91">
        <w:rPr>
          <w:rFonts w:ascii="Times New Roman" w:hAnsi="Times New Roman"/>
          <w:sz w:val="28"/>
          <w:szCs w:val="28"/>
        </w:rPr>
        <w:t>и</w:t>
      </w:r>
      <w:r w:rsidRPr="00645F91">
        <w:rPr>
          <w:rFonts w:ascii="Times New Roman" w:hAnsi="Times New Roman"/>
          <w:sz w:val="28"/>
          <w:szCs w:val="28"/>
        </w:rPr>
        <w:t xml:space="preserve">тического и медийного процессов.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Президентство В.</w:t>
      </w:r>
      <w:r w:rsidR="005C0DAB">
        <w:rPr>
          <w:rFonts w:ascii="Times New Roman" w:hAnsi="Times New Roman"/>
          <w:sz w:val="28"/>
          <w:szCs w:val="28"/>
        </w:rPr>
        <w:t xml:space="preserve">В. </w:t>
      </w:r>
      <w:r w:rsidRPr="00645F91">
        <w:rPr>
          <w:rFonts w:ascii="Times New Roman" w:hAnsi="Times New Roman"/>
          <w:sz w:val="28"/>
          <w:szCs w:val="28"/>
        </w:rPr>
        <w:t>Путина началось с</w:t>
      </w:r>
      <w:r w:rsidR="00F445F6">
        <w:rPr>
          <w:rFonts w:ascii="Times New Roman" w:hAnsi="Times New Roman"/>
          <w:sz w:val="28"/>
          <w:szCs w:val="28"/>
        </w:rPr>
        <w:t xml:space="preserve"> трагедии – 12 августа 2000 г.</w:t>
      </w:r>
      <w:r w:rsidRPr="00645F91">
        <w:rPr>
          <w:rFonts w:ascii="Times New Roman" w:hAnsi="Times New Roman"/>
          <w:sz w:val="28"/>
          <w:szCs w:val="28"/>
        </w:rPr>
        <w:t xml:space="preserve"> в Баренцевом море затонула одна из лучших российских атомных подводных лодок К-141 «Курск». Спасательная операция ни к чему не привела, так как атомоход погрузился на глубину 108 метров. Все 118 человек экипажа погибли. Ошибка В.</w:t>
      </w:r>
      <w:r w:rsidR="005C0DAB">
        <w:rPr>
          <w:rFonts w:ascii="Times New Roman" w:hAnsi="Times New Roman"/>
          <w:sz w:val="28"/>
          <w:szCs w:val="28"/>
        </w:rPr>
        <w:t xml:space="preserve">В. </w:t>
      </w:r>
      <w:r w:rsidRPr="00645F91">
        <w:rPr>
          <w:rFonts w:ascii="Times New Roman" w:hAnsi="Times New Roman"/>
          <w:sz w:val="28"/>
          <w:szCs w:val="28"/>
        </w:rPr>
        <w:t>Путина заключалась в том, что в первый день он неверно оценил масштабы трагедии и не прервал свой отпуск, что сразу же поставили ему в вину. Особенно активно на през</w:t>
      </w:r>
      <w:r w:rsidRPr="00645F91">
        <w:rPr>
          <w:rFonts w:ascii="Times New Roman" w:hAnsi="Times New Roman"/>
          <w:sz w:val="28"/>
          <w:szCs w:val="28"/>
        </w:rPr>
        <w:t>и</w:t>
      </w:r>
      <w:r w:rsidRPr="00645F91">
        <w:rPr>
          <w:rFonts w:ascii="Times New Roman" w:hAnsi="Times New Roman"/>
          <w:sz w:val="28"/>
          <w:szCs w:val="28"/>
        </w:rPr>
        <w:t>дента нападали издания «группы  Березовского»: «Независимая газета» и «Коммерсантъ». Судя по всему, задачей максимум олигарха было спровоцировать политический кризис и поставить на повестку дня в</w:t>
      </w:r>
      <w:r w:rsidRPr="00645F91">
        <w:rPr>
          <w:rFonts w:ascii="Times New Roman" w:hAnsi="Times New Roman"/>
          <w:sz w:val="28"/>
          <w:szCs w:val="28"/>
        </w:rPr>
        <w:t>о</w:t>
      </w:r>
      <w:r w:rsidRPr="00645F91">
        <w:rPr>
          <w:rFonts w:ascii="Times New Roman" w:hAnsi="Times New Roman"/>
          <w:sz w:val="28"/>
          <w:szCs w:val="28"/>
        </w:rPr>
        <w:t>прос об импичменте. Задачей минимум – продемонстрировать информ</w:t>
      </w:r>
      <w:r w:rsidRPr="00645F91">
        <w:rPr>
          <w:rFonts w:ascii="Times New Roman" w:hAnsi="Times New Roman"/>
          <w:sz w:val="28"/>
          <w:szCs w:val="28"/>
        </w:rPr>
        <w:t>а</w:t>
      </w:r>
      <w:r w:rsidRPr="00645F91">
        <w:rPr>
          <w:rFonts w:ascii="Times New Roman" w:hAnsi="Times New Roman"/>
          <w:sz w:val="28"/>
          <w:szCs w:val="28"/>
        </w:rPr>
        <w:lastRenderedPageBreak/>
        <w:t>ционную мощь и подчеркнуть з</w:t>
      </w:r>
      <w:r w:rsidR="00F445F6">
        <w:rPr>
          <w:rFonts w:ascii="Times New Roman" w:hAnsi="Times New Roman"/>
          <w:sz w:val="28"/>
          <w:szCs w:val="28"/>
        </w:rPr>
        <w:t>начимость себя как политика. Б.</w:t>
      </w:r>
      <w:r w:rsidRPr="00645F91">
        <w:rPr>
          <w:rFonts w:ascii="Times New Roman" w:hAnsi="Times New Roman"/>
          <w:sz w:val="28"/>
          <w:szCs w:val="28"/>
        </w:rPr>
        <w:t>Березовский имел основания быть недовольным президентом, п</w:t>
      </w:r>
      <w:r w:rsidRPr="00645F91">
        <w:rPr>
          <w:rFonts w:ascii="Times New Roman" w:hAnsi="Times New Roman"/>
          <w:sz w:val="28"/>
          <w:szCs w:val="28"/>
        </w:rPr>
        <w:t>о</w:t>
      </w:r>
      <w:r w:rsidRPr="00645F91">
        <w:rPr>
          <w:rFonts w:ascii="Times New Roman" w:hAnsi="Times New Roman"/>
          <w:sz w:val="28"/>
          <w:szCs w:val="28"/>
        </w:rPr>
        <w:t xml:space="preserve">скольку не раз публично заявлял о том, что это он – автор политического проекта партии «Единство» и продвигал </w:t>
      </w:r>
      <w:r w:rsidR="005C0DAB">
        <w:rPr>
          <w:rFonts w:ascii="Times New Roman" w:hAnsi="Times New Roman"/>
          <w:sz w:val="28"/>
          <w:szCs w:val="28"/>
        </w:rPr>
        <w:t>В.</w:t>
      </w:r>
      <w:r w:rsidRPr="00645F91">
        <w:rPr>
          <w:rFonts w:ascii="Times New Roman" w:hAnsi="Times New Roman"/>
          <w:sz w:val="28"/>
          <w:szCs w:val="28"/>
        </w:rPr>
        <w:t>В.</w:t>
      </w:r>
      <w:r w:rsidR="005C0DAB">
        <w:rPr>
          <w:rFonts w:ascii="Times New Roman" w:hAnsi="Times New Roman"/>
          <w:sz w:val="28"/>
          <w:szCs w:val="28"/>
        </w:rPr>
        <w:t xml:space="preserve"> </w:t>
      </w:r>
      <w:r w:rsidRPr="00645F91">
        <w:rPr>
          <w:rFonts w:ascii="Times New Roman" w:hAnsi="Times New Roman"/>
          <w:sz w:val="28"/>
          <w:szCs w:val="28"/>
        </w:rPr>
        <w:t>Путина по карьерной лес</w:t>
      </w:r>
      <w:r w:rsidRPr="00645F91">
        <w:rPr>
          <w:rFonts w:ascii="Times New Roman" w:hAnsi="Times New Roman"/>
          <w:sz w:val="28"/>
          <w:szCs w:val="28"/>
        </w:rPr>
        <w:t>т</w:t>
      </w:r>
      <w:r w:rsidRPr="00645F91">
        <w:rPr>
          <w:rFonts w:ascii="Times New Roman" w:hAnsi="Times New Roman"/>
          <w:sz w:val="28"/>
          <w:szCs w:val="28"/>
        </w:rPr>
        <w:t>нице, но взамен никаких дивидендов не получил. Более того, лиши</w:t>
      </w:r>
      <w:r w:rsidR="005C0DAB">
        <w:rPr>
          <w:rFonts w:ascii="Times New Roman" w:hAnsi="Times New Roman"/>
          <w:sz w:val="28"/>
          <w:szCs w:val="28"/>
        </w:rPr>
        <w:t>лся своего прежнего влияния на п</w:t>
      </w:r>
      <w:r w:rsidRPr="00645F91">
        <w:rPr>
          <w:rFonts w:ascii="Times New Roman" w:hAnsi="Times New Roman"/>
          <w:sz w:val="28"/>
          <w:szCs w:val="28"/>
        </w:rPr>
        <w:t xml:space="preserve">ервом телевизионном канале. После того, как вновь избранный президент вернул в управление принадлежавший государству контрольный пакет акций ОРТ, Б.Березовский превратился в одного из акционеров и на информационную и программную политику канала влияния уже не имел.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Как показали дальнейшие события, </w:t>
      </w:r>
      <w:r w:rsidR="005C0DAB">
        <w:rPr>
          <w:rFonts w:ascii="Times New Roman" w:hAnsi="Times New Roman"/>
          <w:sz w:val="28"/>
          <w:szCs w:val="28"/>
        </w:rPr>
        <w:t>В.</w:t>
      </w:r>
      <w:r w:rsidRPr="00645F91">
        <w:rPr>
          <w:rFonts w:ascii="Times New Roman" w:hAnsi="Times New Roman"/>
          <w:sz w:val="28"/>
          <w:szCs w:val="28"/>
        </w:rPr>
        <w:t>В.</w:t>
      </w:r>
      <w:r w:rsidR="005C0DAB">
        <w:rPr>
          <w:rFonts w:ascii="Times New Roman" w:hAnsi="Times New Roman"/>
          <w:sz w:val="28"/>
          <w:szCs w:val="28"/>
        </w:rPr>
        <w:t xml:space="preserve"> </w:t>
      </w:r>
      <w:r w:rsidRPr="00645F91">
        <w:rPr>
          <w:rFonts w:ascii="Times New Roman" w:hAnsi="Times New Roman"/>
          <w:sz w:val="28"/>
          <w:szCs w:val="28"/>
        </w:rPr>
        <w:t>Путин после этой инфо</w:t>
      </w:r>
      <w:r w:rsidRPr="00645F91">
        <w:rPr>
          <w:rFonts w:ascii="Times New Roman" w:hAnsi="Times New Roman"/>
          <w:sz w:val="28"/>
          <w:szCs w:val="28"/>
        </w:rPr>
        <w:t>р</w:t>
      </w:r>
      <w:r w:rsidRPr="00645F91">
        <w:rPr>
          <w:rFonts w:ascii="Times New Roman" w:hAnsi="Times New Roman"/>
          <w:sz w:val="28"/>
          <w:szCs w:val="28"/>
        </w:rPr>
        <w:t>мационной атаки в целом сохранил репутацию. Вполне вероятно, что именно тогда у него и созрел план поставить основные СМИ под  пр</w:t>
      </w:r>
      <w:r w:rsidRPr="00645F91">
        <w:rPr>
          <w:rFonts w:ascii="Times New Roman" w:hAnsi="Times New Roman"/>
          <w:sz w:val="28"/>
          <w:szCs w:val="28"/>
        </w:rPr>
        <w:t>я</w:t>
      </w:r>
      <w:r w:rsidRPr="00645F91">
        <w:rPr>
          <w:rFonts w:ascii="Times New Roman" w:hAnsi="Times New Roman"/>
          <w:sz w:val="28"/>
          <w:szCs w:val="28"/>
        </w:rPr>
        <w:t>мой или косвенный контроль Кремля. Первыми были разгромлены две самые мощные медиа-группы – Б.Березовского и В.Гусинского. Страт</w:t>
      </w:r>
      <w:r w:rsidRPr="00645F91">
        <w:rPr>
          <w:rFonts w:ascii="Times New Roman" w:hAnsi="Times New Roman"/>
          <w:sz w:val="28"/>
          <w:szCs w:val="28"/>
        </w:rPr>
        <w:t>е</w:t>
      </w:r>
      <w:r w:rsidRPr="00645F91">
        <w:rPr>
          <w:rFonts w:ascii="Times New Roman" w:hAnsi="Times New Roman"/>
          <w:sz w:val="28"/>
          <w:szCs w:val="28"/>
        </w:rPr>
        <w:t>гически атаки на обоих олигархов были похожими – возбуждение уг</w:t>
      </w:r>
      <w:r w:rsidRPr="00645F91">
        <w:rPr>
          <w:rFonts w:ascii="Times New Roman" w:hAnsi="Times New Roman"/>
          <w:sz w:val="28"/>
          <w:szCs w:val="28"/>
        </w:rPr>
        <w:t>о</w:t>
      </w:r>
      <w:r w:rsidRPr="00645F91">
        <w:rPr>
          <w:rFonts w:ascii="Times New Roman" w:hAnsi="Times New Roman"/>
          <w:sz w:val="28"/>
          <w:szCs w:val="28"/>
        </w:rPr>
        <w:t>ловных дел, после чего подозреваемый скрывался от следствия за гр</w:t>
      </w:r>
      <w:r w:rsidRPr="00645F91">
        <w:rPr>
          <w:rFonts w:ascii="Times New Roman" w:hAnsi="Times New Roman"/>
          <w:sz w:val="28"/>
          <w:szCs w:val="28"/>
        </w:rPr>
        <w:t>а</w:t>
      </w:r>
      <w:r w:rsidRPr="00645F91">
        <w:rPr>
          <w:rFonts w:ascii="Times New Roman" w:hAnsi="Times New Roman"/>
          <w:sz w:val="28"/>
          <w:szCs w:val="28"/>
        </w:rPr>
        <w:t>ницей. Далее близкие к Кремлю структуры атаковали уже их бизнес, в том числе и медийный.</w:t>
      </w:r>
    </w:p>
    <w:p w:rsidR="00645F91" w:rsidRPr="00645F91" w:rsidRDefault="00F445F6" w:rsidP="00EC6DF1">
      <w:pPr>
        <w:pStyle w:val="23"/>
        <w:spacing w:line="312" w:lineRule="auto"/>
        <w:ind w:firstLine="680"/>
        <w:contextualSpacing/>
        <w:rPr>
          <w:rFonts w:ascii="Times New Roman" w:hAnsi="Times New Roman"/>
          <w:sz w:val="28"/>
          <w:szCs w:val="28"/>
        </w:rPr>
      </w:pPr>
      <w:r>
        <w:rPr>
          <w:rFonts w:ascii="Times New Roman" w:hAnsi="Times New Roman"/>
          <w:sz w:val="28"/>
          <w:szCs w:val="28"/>
        </w:rPr>
        <w:t>1 ноября 2000 г.</w:t>
      </w:r>
      <w:r w:rsidR="00645F91" w:rsidRPr="00645F91">
        <w:rPr>
          <w:rFonts w:ascii="Times New Roman" w:hAnsi="Times New Roman"/>
          <w:sz w:val="28"/>
          <w:szCs w:val="28"/>
        </w:rPr>
        <w:t xml:space="preserve"> было официально объявлено, что прокуратура г</w:t>
      </w:r>
      <w:r w:rsidR="00645F91" w:rsidRPr="00645F91">
        <w:rPr>
          <w:rFonts w:ascii="Times New Roman" w:hAnsi="Times New Roman"/>
          <w:sz w:val="28"/>
          <w:szCs w:val="28"/>
        </w:rPr>
        <w:t>о</w:t>
      </w:r>
      <w:r w:rsidR="00645F91" w:rsidRPr="00645F91">
        <w:rPr>
          <w:rFonts w:ascii="Times New Roman" w:hAnsi="Times New Roman"/>
          <w:sz w:val="28"/>
          <w:szCs w:val="28"/>
        </w:rPr>
        <w:t>това предъявить Березовскому обвинение в хищении государственных средств в рамках «дела Аэрофлота». Березовский, находившийся в тот момент за границей, принял решение не возвращаться в Россию. Важно отметить, что на тот момент он был депутатом Государстве</w:t>
      </w:r>
      <w:r w:rsidR="005C0DAB">
        <w:rPr>
          <w:rFonts w:ascii="Times New Roman" w:hAnsi="Times New Roman"/>
          <w:sz w:val="28"/>
          <w:szCs w:val="28"/>
        </w:rPr>
        <w:t>нной думы, избранным в 1999 г.</w:t>
      </w:r>
      <w:r w:rsidR="00645F91" w:rsidRPr="00645F91">
        <w:rPr>
          <w:rFonts w:ascii="Times New Roman" w:hAnsi="Times New Roman"/>
          <w:sz w:val="28"/>
          <w:szCs w:val="28"/>
        </w:rPr>
        <w:t xml:space="preserve"> от Карачаево-Черкесии, однако на депутатскую н</w:t>
      </w:r>
      <w:r w:rsidR="00645F91" w:rsidRPr="00645F91">
        <w:rPr>
          <w:rFonts w:ascii="Times New Roman" w:hAnsi="Times New Roman"/>
          <w:sz w:val="28"/>
          <w:szCs w:val="28"/>
        </w:rPr>
        <w:t>е</w:t>
      </w:r>
      <w:r w:rsidR="00645F91" w:rsidRPr="00645F91">
        <w:rPr>
          <w:rFonts w:ascii="Times New Roman" w:hAnsi="Times New Roman"/>
          <w:sz w:val="28"/>
          <w:szCs w:val="28"/>
        </w:rPr>
        <w:t>прикосновенность он явно не рассчитывал. Позже он добровольно сл</w:t>
      </w:r>
      <w:r w:rsidR="00645F91" w:rsidRPr="00645F91">
        <w:rPr>
          <w:rFonts w:ascii="Times New Roman" w:hAnsi="Times New Roman"/>
          <w:sz w:val="28"/>
          <w:szCs w:val="28"/>
        </w:rPr>
        <w:t>о</w:t>
      </w:r>
      <w:r w:rsidR="00645F91" w:rsidRPr="00645F91">
        <w:rPr>
          <w:rFonts w:ascii="Times New Roman" w:hAnsi="Times New Roman"/>
          <w:sz w:val="28"/>
          <w:szCs w:val="28"/>
        </w:rPr>
        <w:t xml:space="preserve">жит с себя эти полномочия.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Если операция против Березовского и его медиа-активов в целом не вызвала негативных общественных реакций – слишком одиозной ф</w:t>
      </w:r>
      <w:r w:rsidRPr="00645F91">
        <w:rPr>
          <w:rFonts w:ascii="Times New Roman" w:hAnsi="Times New Roman"/>
          <w:sz w:val="28"/>
          <w:szCs w:val="28"/>
        </w:rPr>
        <w:t>и</w:t>
      </w:r>
      <w:r w:rsidRPr="00645F91">
        <w:rPr>
          <w:rFonts w:ascii="Times New Roman" w:hAnsi="Times New Roman"/>
          <w:sz w:val="28"/>
          <w:szCs w:val="28"/>
        </w:rPr>
        <w:t>гурой был этот олигарх, то разгром «Мост-Медиа» сопровождался пр</w:t>
      </w:r>
      <w:r w:rsidRPr="00645F91">
        <w:rPr>
          <w:rFonts w:ascii="Times New Roman" w:hAnsi="Times New Roman"/>
          <w:sz w:val="28"/>
          <w:szCs w:val="28"/>
        </w:rPr>
        <w:t>о</w:t>
      </w:r>
      <w:r w:rsidRPr="00645F91">
        <w:rPr>
          <w:rFonts w:ascii="Times New Roman" w:hAnsi="Times New Roman"/>
          <w:sz w:val="28"/>
          <w:szCs w:val="28"/>
        </w:rPr>
        <w:t>тестными акциями разных общественных сил, которые политически во</w:t>
      </w:r>
      <w:r w:rsidRPr="00645F91">
        <w:rPr>
          <w:rFonts w:ascii="Times New Roman" w:hAnsi="Times New Roman"/>
          <w:sz w:val="28"/>
          <w:szCs w:val="28"/>
        </w:rPr>
        <w:t>з</w:t>
      </w:r>
      <w:r w:rsidRPr="00645F91">
        <w:rPr>
          <w:rFonts w:ascii="Times New Roman" w:hAnsi="Times New Roman"/>
          <w:sz w:val="28"/>
          <w:szCs w:val="28"/>
        </w:rPr>
        <w:t>главила партия «Яблоко». У Березовского и Гусинского были разные подходы в строительстве своих медиа-империй. Если первый «подб</w:t>
      </w:r>
      <w:r w:rsidRPr="00645F91">
        <w:rPr>
          <w:rFonts w:ascii="Times New Roman" w:hAnsi="Times New Roman"/>
          <w:sz w:val="28"/>
          <w:szCs w:val="28"/>
        </w:rPr>
        <w:t>и</w:t>
      </w:r>
      <w:r w:rsidRPr="00645F91">
        <w:rPr>
          <w:rFonts w:ascii="Times New Roman" w:hAnsi="Times New Roman"/>
          <w:sz w:val="28"/>
          <w:szCs w:val="28"/>
        </w:rPr>
        <w:t>рал» разорившиеся, находящиеся на грани краха СМИ и инструментал</w:t>
      </w:r>
      <w:r w:rsidRPr="00645F91">
        <w:rPr>
          <w:rFonts w:ascii="Times New Roman" w:hAnsi="Times New Roman"/>
          <w:sz w:val="28"/>
          <w:szCs w:val="28"/>
        </w:rPr>
        <w:t>ь</w:t>
      </w:r>
      <w:r w:rsidRPr="00645F91">
        <w:rPr>
          <w:rFonts w:ascii="Times New Roman" w:hAnsi="Times New Roman"/>
          <w:sz w:val="28"/>
          <w:szCs w:val="28"/>
        </w:rPr>
        <w:t xml:space="preserve">но использовал в своих политических и бизнес-интересах, то второй </w:t>
      </w:r>
      <w:r w:rsidRPr="00645F91">
        <w:rPr>
          <w:rFonts w:ascii="Times New Roman" w:hAnsi="Times New Roman"/>
          <w:sz w:val="28"/>
          <w:szCs w:val="28"/>
        </w:rPr>
        <w:lastRenderedPageBreak/>
        <w:t>предпочитал строить их «с нуля», исключение – газета «Сегодня». Как результат, функционально СМИ Гусинского гораздо больше соответс</w:t>
      </w:r>
      <w:r w:rsidRPr="00645F91">
        <w:rPr>
          <w:rFonts w:ascii="Times New Roman" w:hAnsi="Times New Roman"/>
          <w:sz w:val="28"/>
          <w:szCs w:val="28"/>
        </w:rPr>
        <w:t>т</w:t>
      </w:r>
      <w:r w:rsidRPr="00645F91">
        <w:rPr>
          <w:rFonts w:ascii="Times New Roman" w:hAnsi="Times New Roman"/>
          <w:sz w:val="28"/>
          <w:szCs w:val="28"/>
        </w:rPr>
        <w:t xml:space="preserve">вовали задачам журналистики, поэтому </w:t>
      </w:r>
      <w:r w:rsidR="005C0DAB">
        <w:rPr>
          <w:rFonts w:ascii="Times New Roman" w:hAnsi="Times New Roman"/>
          <w:sz w:val="28"/>
          <w:szCs w:val="28"/>
        </w:rPr>
        <w:t xml:space="preserve">они </w:t>
      </w:r>
      <w:r w:rsidRPr="00645F91">
        <w:rPr>
          <w:rFonts w:ascii="Times New Roman" w:hAnsi="Times New Roman"/>
          <w:sz w:val="28"/>
          <w:szCs w:val="28"/>
        </w:rPr>
        <w:t>обладали куда большим а</w:t>
      </w:r>
      <w:r w:rsidRPr="00645F91">
        <w:rPr>
          <w:rFonts w:ascii="Times New Roman" w:hAnsi="Times New Roman"/>
          <w:sz w:val="28"/>
          <w:szCs w:val="28"/>
        </w:rPr>
        <w:t>в</w:t>
      </w:r>
      <w:r w:rsidRPr="00645F91">
        <w:rPr>
          <w:rFonts w:ascii="Times New Roman" w:hAnsi="Times New Roman"/>
          <w:sz w:val="28"/>
          <w:szCs w:val="28"/>
        </w:rPr>
        <w:t xml:space="preserve">торитетом и доверием у гражданского общества.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Главным </w:t>
      </w:r>
      <w:r w:rsidR="005C0DAB">
        <w:rPr>
          <w:rFonts w:ascii="Times New Roman" w:hAnsi="Times New Roman"/>
          <w:sz w:val="28"/>
          <w:szCs w:val="28"/>
        </w:rPr>
        <w:t>активом</w:t>
      </w:r>
      <w:r w:rsidRPr="00645F91">
        <w:rPr>
          <w:rFonts w:ascii="Times New Roman" w:hAnsi="Times New Roman"/>
          <w:sz w:val="28"/>
          <w:szCs w:val="28"/>
        </w:rPr>
        <w:t xml:space="preserve"> «Мост-Медиа» была телекомпания НТВ, которая не только успешно конкурировала с первым и вторым каналами, но и была лидером в области новостей и общественно-политического вещ</w:t>
      </w:r>
      <w:r w:rsidRPr="00645F91">
        <w:rPr>
          <w:rFonts w:ascii="Times New Roman" w:hAnsi="Times New Roman"/>
          <w:sz w:val="28"/>
          <w:szCs w:val="28"/>
        </w:rPr>
        <w:t>а</w:t>
      </w:r>
      <w:r w:rsidRPr="00645F91">
        <w:rPr>
          <w:rFonts w:ascii="Times New Roman" w:hAnsi="Times New Roman"/>
          <w:sz w:val="28"/>
          <w:szCs w:val="28"/>
        </w:rPr>
        <w:t>ния в национальном телевизионном эфире. Редакционная и программная политика явно ориентировалась на людей с активной жизненной поз</w:t>
      </w:r>
      <w:r w:rsidRPr="00645F91">
        <w:rPr>
          <w:rFonts w:ascii="Times New Roman" w:hAnsi="Times New Roman"/>
          <w:sz w:val="28"/>
          <w:szCs w:val="28"/>
        </w:rPr>
        <w:t>и</w:t>
      </w:r>
      <w:r w:rsidRPr="00645F91">
        <w:rPr>
          <w:rFonts w:ascii="Times New Roman" w:hAnsi="Times New Roman"/>
          <w:sz w:val="28"/>
          <w:szCs w:val="28"/>
        </w:rPr>
        <w:t>цией, имеющих либеральные идеологические установки. Эта телеко</w:t>
      </w:r>
      <w:r w:rsidRPr="00645F91">
        <w:rPr>
          <w:rFonts w:ascii="Times New Roman" w:hAnsi="Times New Roman"/>
          <w:sz w:val="28"/>
          <w:szCs w:val="28"/>
        </w:rPr>
        <w:t>м</w:t>
      </w:r>
      <w:r w:rsidRPr="00645F91">
        <w:rPr>
          <w:rFonts w:ascii="Times New Roman" w:hAnsi="Times New Roman"/>
          <w:sz w:val="28"/>
          <w:szCs w:val="28"/>
        </w:rPr>
        <w:t xml:space="preserve">пания первой стала работать со средним классом как с перспективной аудиторией, </w:t>
      </w:r>
      <w:r w:rsidR="00FD51A9">
        <w:rPr>
          <w:rFonts w:ascii="Times New Roman" w:hAnsi="Times New Roman"/>
          <w:sz w:val="28"/>
          <w:szCs w:val="28"/>
        </w:rPr>
        <w:t xml:space="preserve">и </w:t>
      </w:r>
      <w:r w:rsidRPr="00645F91">
        <w:rPr>
          <w:rFonts w:ascii="Times New Roman" w:hAnsi="Times New Roman"/>
          <w:sz w:val="28"/>
          <w:szCs w:val="28"/>
        </w:rPr>
        <w:t xml:space="preserve">действительно </w:t>
      </w:r>
      <w:r w:rsidR="00FD51A9">
        <w:rPr>
          <w:rFonts w:ascii="Times New Roman" w:hAnsi="Times New Roman"/>
          <w:sz w:val="28"/>
          <w:szCs w:val="28"/>
        </w:rPr>
        <w:t>стала эффективным каналом влияния</w:t>
      </w:r>
      <w:r w:rsidRPr="00645F91">
        <w:rPr>
          <w:rFonts w:ascii="Times New Roman" w:hAnsi="Times New Roman"/>
          <w:sz w:val="28"/>
          <w:szCs w:val="28"/>
        </w:rPr>
        <w:t xml:space="preserve"> на </w:t>
      </w:r>
      <w:r w:rsidR="00FD51A9">
        <w:rPr>
          <w:rFonts w:ascii="Times New Roman" w:hAnsi="Times New Roman"/>
          <w:sz w:val="28"/>
          <w:szCs w:val="28"/>
        </w:rPr>
        <w:t>общественное мнение</w:t>
      </w:r>
      <w:r w:rsidRPr="00645F91">
        <w:rPr>
          <w:rFonts w:ascii="Times New Roman" w:hAnsi="Times New Roman"/>
          <w:sz w:val="28"/>
          <w:szCs w:val="28"/>
        </w:rPr>
        <w:t xml:space="preserve">.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Хронологическ</w:t>
      </w:r>
      <w:r w:rsidR="00F445F6">
        <w:rPr>
          <w:rFonts w:ascii="Times New Roman" w:hAnsi="Times New Roman"/>
          <w:sz w:val="28"/>
          <w:szCs w:val="28"/>
        </w:rPr>
        <w:t>и уголовное дело в отношении В.</w:t>
      </w:r>
      <w:r w:rsidRPr="00645F91">
        <w:rPr>
          <w:rFonts w:ascii="Times New Roman" w:hAnsi="Times New Roman"/>
          <w:sz w:val="28"/>
          <w:szCs w:val="28"/>
        </w:rPr>
        <w:t xml:space="preserve">Гусинского </w:t>
      </w:r>
      <w:r w:rsidR="00FD51A9">
        <w:rPr>
          <w:rFonts w:ascii="Times New Roman" w:hAnsi="Times New Roman"/>
          <w:sz w:val="28"/>
          <w:szCs w:val="28"/>
        </w:rPr>
        <w:t xml:space="preserve">стало </w:t>
      </w:r>
      <w:r w:rsidRPr="00645F91">
        <w:rPr>
          <w:rFonts w:ascii="Times New Roman" w:hAnsi="Times New Roman"/>
          <w:sz w:val="28"/>
          <w:szCs w:val="28"/>
        </w:rPr>
        <w:t>первым в рамках борьбы про</w:t>
      </w:r>
      <w:r w:rsidR="00F445F6">
        <w:rPr>
          <w:rFonts w:ascii="Times New Roman" w:hAnsi="Times New Roman"/>
          <w:sz w:val="28"/>
          <w:szCs w:val="28"/>
        </w:rPr>
        <w:t>тив олигархов. 13 июня 2000 г.</w:t>
      </w:r>
      <w:r w:rsidRPr="00645F91">
        <w:rPr>
          <w:rFonts w:ascii="Times New Roman" w:hAnsi="Times New Roman"/>
          <w:sz w:val="28"/>
          <w:szCs w:val="28"/>
        </w:rPr>
        <w:t xml:space="preserve"> Гусинский был арестован по обвинению в мошенничестве в особо крупных разм</w:t>
      </w:r>
      <w:r w:rsidRPr="00645F91">
        <w:rPr>
          <w:rFonts w:ascii="Times New Roman" w:hAnsi="Times New Roman"/>
          <w:sz w:val="28"/>
          <w:szCs w:val="28"/>
        </w:rPr>
        <w:t>е</w:t>
      </w:r>
      <w:r w:rsidRPr="00645F91">
        <w:rPr>
          <w:rFonts w:ascii="Times New Roman" w:hAnsi="Times New Roman"/>
          <w:sz w:val="28"/>
          <w:szCs w:val="28"/>
        </w:rPr>
        <w:t>рах и помещен в Бутырскую тюрьму, но 16 июня освобожден под по</w:t>
      </w:r>
      <w:r w:rsidRPr="00645F91">
        <w:rPr>
          <w:rFonts w:ascii="Times New Roman" w:hAnsi="Times New Roman"/>
          <w:sz w:val="28"/>
          <w:szCs w:val="28"/>
        </w:rPr>
        <w:t>д</w:t>
      </w:r>
      <w:r w:rsidRPr="00645F91">
        <w:rPr>
          <w:rFonts w:ascii="Times New Roman" w:hAnsi="Times New Roman"/>
          <w:sz w:val="28"/>
          <w:szCs w:val="28"/>
        </w:rPr>
        <w:t>писку о невыезде. Гусинский подозревался в совершении преступления, предусмотренного статьей 159 УК РФ (хищение чужого имущества в крупном размере группой лиц путем обмана и злоупотребления довер</w:t>
      </w:r>
      <w:r w:rsidRPr="00645F91">
        <w:rPr>
          <w:rFonts w:ascii="Times New Roman" w:hAnsi="Times New Roman"/>
          <w:sz w:val="28"/>
          <w:szCs w:val="28"/>
        </w:rPr>
        <w:t>и</w:t>
      </w:r>
      <w:r w:rsidRPr="00645F91">
        <w:rPr>
          <w:rFonts w:ascii="Times New Roman" w:hAnsi="Times New Roman"/>
          <w:sz w:val="28"/>
          <w:szCs w:val="28"/>
        </w:rPr>
        <w:t>ем с использованием служебного положения (мошенничество). Дело расследовалось непосредственно Генеральной прокуратурой. Согласно ее официальному заявлению, «следствие считает, что в результате ряда незаконных действий Гусинский вместе с некоторыми руководителями федерального государственного предприятия «Российская государс</w:t>
      </w:r>
      <w:r w:rsidRPr="00645F91">
        <w:rPr>
          <w:rFonts w:ascii="Times New Roman" w:hAnsi="Times New Roman"/>
          <w:sz w:val="28"/>
          <w:szCs w:val="28"/>
        </w:rPr>
        <w:t>т</w:t>
      </w:r>
      <w:r w:rsidRPr="00645F91">
        <w:rPr>
          <w:rFonts w:ascii="Times New Roman" w:hAnsi="Times New Roman"/>
          <w:sz w:val="28"/>
          <w:szCs w:val="28"/>
        </w:rPr>
        <w:t>венная компания «Русское видео» изъяли из собственности государства имущество стоимостью не менее десяти миллионов до</w:t>
      </w:r>
      <w:r w:rsidR="00F445F6">
        <w:rPr>
          <w:rFonts w:ascii="Times New Roman" w:hAnsi="Times New Roman"/>
          <w:sz w:val="28"/>
          <w:szCs w:val="28"/>
        </w:rPr>
        <w:t>лларов США». 13 ноября 2000 г.</w:t>
      </w:r>
      <w:r w:rsidRPr="00645F91">
        <w:rPr>
          <w:rFonts w:ascii="Times New Roman" w:hAnsi="Times New Roman"/>
          <w:sz w:val="28"/>
          <w:szCs w:val="28"/>
        </w:rPr>
        <w:t xml:space="preserve"> Генпрокуратура объявила о том, что В.Гусинскому вновь назначена мера пресечения – «заключение под стражу». Не найдя подо</w:t>
      </w:r>
      <w:r w:rsidRPr="00645F91">
        <w:rPr>
          <w:rFonts w:ascii="Times New Roman" w:hAnsi="Times New Roman"/>
          <w:sz w:val="28"/>
          <w:szCs w:val="28"/>
        </w:rPr>
        <w:t>з</w:t>
      </w:r>
      <w:r w:rsidRPr="00645F91">
        <w:rPr>
          <w:rFonts w:ascii="Times New Roman" w:hAnsi="Times New Roman"/>
          <w:sz w:val="28"/>
          <w:szCs w:val="28"/>
        </w:rPr>
        <w:t>реваемого на территории России, его объявили в международный р</w:t>
      </w:r>
      <w:r w:rsidRPr="00645F91">
        <w:rPr>
          <w:rFonts w:ascii="Times New Roman" w:hAnsi="Times New Roman"/>
          <w:sz w:val="28"/>
          <w:szCs w:val="28"/>
        </w:rPr>
        <w:t>о</w:t>
      </w:r>
      <w:r w:rsidRPr="00645F91">
        <w:rPr>
          <w:rFonts w:ascii="Times New Roman" w:hAnsi="Times New Roman"/>
          <w:sz w:val="28"/>
          <w:szCs w:val="28"/>
        </w:rPr>
        <w:t>зыск, и вскоре он был задержан испанской полицией. После многост</w:t>
      </w:r>
      <w:r w:rsidRPr="00645F91">
        <w:rPr>
          <w:rFonts w:ascii="Times New Roman" w:hAnsi="Times New Roman"/>
          <w:sz w:val="28"/>
          <w:szCs w:val="28"/>
        </w:rPr>
        <w:t>о</w:t>
      </w:r>
      <w:r w:rsidRPr="00645F91">
        <w:rPr>
          <w:rFonts w:ascii="Times New Roman" w:hAnsi="Times New Roman"/>
          <w:sz w:val="28"/>
          <w:szCs w:val="28"/>
        </w:rPr>
        <w:t>ронних консультаций вопрос был урегулирован, и Генпрокуратура Ро</w:t>
      </w:r>
      <w:r w:rsidRPr="00645F91">
        <w:rPr>
          <w:rFonts w:ascii="Times New Roman" w:hAnsi="Times New Roman"/>
          <w:sz w:val="28"/>
          <w:szCs w:val="28"/>
        </w:rPr>
        <w:t>с</w:t>
      </w:r>
      <w:r w:rsidRPr="00645F91">
        <w:rPr>
          <w:rFonts w:ascii="Times New Roman" w:hAnsi="Times New Roman"/>
          <w:sz w:val="28"/>
          <w:szCs w:val="28"/>
        </w:rPr>
        <w:t>сии больше не настаивала на его экстрадиции.  О причинах такого реш</w:t>
      </w:r>
      <w:r w:rsidRPr="00645F91">
        <w:rPr>
          <w:rFonts w:ascii="Times New Roman" w:hAnsi="Times New Roman"/>
          <w:sz w:val="28"/>
          <w:szCs w:val="28"/>
        </w:rPr>
        <w:t>е</w:t>
      </w:r>
      <w:r w:rsidRPr="00645F91">
        <w:rPr>
          <w:rFonts w:ascii="Times New Roman" w:hAnsi="Times New Roman"/>
          <w:sz w:val="28"/>
          <w:szCs w:val="28"/>
        </w:rPr>
        <w:t>ния мнения, озвученные в СМИ, были на редкость единодушные – св</w:t>
      </w:r>
      <w:r w:rsidRPr="00645F91">
        <w:rPr>
          <w:rFonts w:ascii="Times New Roman" w:hAnsi="Times New Roman"/>
          <w:sz w:val="28"/>
          <w:szCs w:val="28"/>
        </w:rPr>
        <w:t>о</w:t>
      </w:r>
      <w:r w:rsidRPr="00645F91">
        <w:rPr>
          <w:rFonts w:ascii="Times New Roman" w:hAnsi="Times New Roman"/>
          <w:sz w:val="28"/>
          <w:szCs w:val="28"/>
        </w:rPr>
        <w:t xml:space="preserve">бода в обмен на телекомпанию НТВ, которую предполагалось передать </w:t>
      </w:r>
      <w:r w:rsidRPr="00645F91">
        <w:rPr>
          <w:rFonts w:ascii="Times New Roman" w:hAnsi="Times New Roman"/>
          <w:sz w:val="28"/>
          <w:szCs w:val="28"/>
        </w:rPr>
        <w:lastRenderedPageBreak/>
        <w:t>в управление ОАО «Газпром» за долги «Мост-Медиа». М.</w:t>
      </w:r>
      <w:r w:rsidR="00FD51A9">
        <w:rPr>
          <w:rFonts w:ascii="Times New Roman" w:hAnsi="Times New Roman"/>
          <w:sz w:val="28"/>
          <w:szCs w:val="28"/>
        </w:rPr>
        <w:t xml:space="preserve">С. </w:t>
      </w:r>
      <w:r w:rsidRPr="00645F91">
        <w:rPr>
          <w:rFonts w:ascii="Times New Roman" w:hAnsi="Times New Roman"/>
          <w:sz w:val="28"/>
          <w:szCs w:val="28"/>
        </w:rPr>
        <w:t>Горбачев, например, назвал этот факт «вопиющим свидетельством грубого гос</w:t>
      </w:r>
      <w:r w:rsidRPr="00645F91">
        <w:rPr>
          <w:rFonts w:ascii="Times New Roman" w:hAnsi="Times New Roman"/>
          <w:sz w:val="28"/>
          <w:szCs w:val="28"/>
        </w:rPr>
        <w:t>у</w:t>
      </w:r>
      <w:r w:rsidRPr="00645F91">
        <w:rPr>
          <w:rFonts w:ascii="Times New Roman" w:hAnsi="Times New Roman"/>
          <w:sz w:val="28"/>
          <w:szCs w:val="28"/>
        </w:rPr>
        <w:t>дарственного шантажа»</w:t>
      </w:r>
      <w:r w:rsidRPr="00645F91">
        <w:rPr>
          <w:rStyle w:val="a6"/>
          <w:rFonts w:ascii="Times New Roman" w:hAnsi="Times New Roman"/>
          <w:sz w:val="28"/>
          <w:szCs w:val="28"/>
        </w:rPr>
        <w:footnoteReference w:id="176"/>
      </w:r>
      <w:r w:rsidRPr="00645F91">
        <w:rPr>
          <w:rFonts w:ascii="Times New Roman" w:hAnsi="Times New Roman"/>
          <w:sz w:val="28"/>
          <w:szCs w:val="28"/>
        </w:rPr>
        <w:t>.</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3 апре</w:t>
      </w:r>
      <w:r w:rsidR="00F445F6">
        <w:rPr>
          <w:rFonts w:ascii="Times New Roman" w:hAnsi="Times New Roman"/>
          <w:sz w:val="28"/>
          <w:szCs w:val="28"/>
        </w:rPr>
        <w:t>ля 2001 г.</w:t>
      </w:r>
      <w:r w:rsidRPr="00645F91">
        <w:rPr>
          <w:rFonts w:ascii="Times New Roman" w:hAnsi="Times New Roman"/>
          <w:sz w:val="28"/>
          <w:szCs w:val="28"/>
        </w:rPr>
        <w:t xml:space="preserve"> «Газпром» на внеочередном собрании акционеров сместил с поста директора телекомпании Е.Киселева, заменив его на А.Коха. Значительная часть коллектива НТВ отказалась подчиняться этому решению. Представители «Газпрома» не были допущены в пом</w:t>
      </w:r>
      <w:r w:rsidRPr="00645F91">
        <w:rPr>
          <w:rFonts w:ascii="Times New Roman" w:hAnsi="Times New Roman"/>
          <w:sz w:val="28"/>
          <w:szCs w:val="28"/>
        </w:rPr>
        <w:t>е</w:t>
      </w:r>
      <w:r w:rsidRPr="00645F91">
        <w:rPr>
          <w:rFonts w:ascii="Times New Roman" w:hAnsi="Times New Roman"/>
          <w:sz w:val="28"/>
          <w:szCs w:val="28"/>
        </w:rPr>
        <w:t>щения телекомпании, которая в течение всех дней конфликта продолж</w:t>
      </w:r>
      <w:r w:rsidRPr="00645F91">
        <w:rPr>
          <w:rFonts w:ascii="Times New Roman" w:hAnsi="Times New Roman"/>
          <w:sz w:val="28"/>
          <w:szCs w:val="28"/>
        </w:rPr>
        <w:t>а</w:t>
      </w:r>
      <w:r w:rsidRPr="00645F91">
        <w:rPr>
          <w:rFonts w:ascii="Times New Roman" w:hAnsi="Times New Roman"/>
          <w:sz w:val="28"/>
          <w:szCs w:val="28"/>
        </w:rPr>
        <w:t>ла вести веща</w:t>
      </w:r>
      <w:r w:rsidR="00FD51A9">
        <w:rPr>
          <w:rFonts w:ascii="Times New Roman" w:hAnsi="Times New Roman"/>
          <w:sz w:val="28"/>
          <w:szCs w:val="28"/>
        </w:rPr>
        <w:t>ние</w:t>
      </w:r>
      <w:r w:rsidRPr="00645F91">
        <w:rPr>
          <w:rFonts w:ascii="Times New Roman" w:hAnsi="Times New Roman"/>
          <w:sz w:val="28"/>
          <w:szCs w:val="28"/>
        </w:rPr>
        <w:t xml:space="preserve">. В поддержку протестующих журналистов выступила партия «Яблоко», </w:t>
      </w:r>
      <w:r w:rsidR="00FD51A9">
        <w:rPr>
          <w:rFonts w:ascii="Times New Roman" w:hAnsi="Times New Roman"/>
          <w:sz w:val="28"/>
          <w:szCs w:val="28"/>
        </w:rPr>
        <w:t xml:space="preserve">которая </w:t>
      </w:r>
      <w:r w:rsidRPr="00645F91">
        <w:rPr>
          <w:rFonts w:ascii="Times New Roman" w:hAnsi="Times New Roman"/>
          <w:sz w:val="28"/>
          <w:szCs w:val="28"/>
        </w:rPr>
        <w:t xml:space="preserve">на тот момент входила в состав </w:t>
      </w:r>
      <w:r w:rsidR="00FD51A9">
        <w:rPr>
          <w:rFonts w:ascii="Times New Roman" w:hAnsi="Times New Roman"/>
          <w:sz w:val="28"/>
          <w:szCs w:val="28"/>
        </w:rPr>
        <w:t>Государс</w:t>
      </w:r>
      <w:r w:rsidR="00FD51A9">
        <w:rPr>
          <w:rFonts w:ascii="Times New Roman" w:hAnsi="Times New Roman"/>
          <w:sz w:val="28"/>
          <w:szCs w:val="28"/>
        </w:rPr>
        <w:t>т</w:t>
      </w:r>
      <w:r w:rsidR="00FD51A9">
        <w:rPr>
          <w:rFonts w:ascii="Times New Roman" w:hAnsi="Times New Roman"/>
          <w:sz w:val="28"/>
          <w:szCs w:val="28"/>
        </w:rPr>
        <w:t>венной думы</w:t>
      </w:r>
      <w:r w:rsidRPr="00645F91">
        <w:rPr>
          <w:rFonts w:ascii="Times New Roman" w:hAnsi="Times New Roman"/>
          <w:sz w:val="28"/>
          <w:szCs w:val="28"/>
        </w:rPr>
        <w:t xml:space="preserve">. Она организовала в </w:t>
      </w:r>
      <w:r w:rsidR="00FD51A9">
        <w:rPr>
          <w:rFonts w:ascii="Times New Roman" w:hAnsi="Times New Roman"/>
          <w:sz w:val="28"/>
          <w:szCs w:val="28"/>
        </w:rPr>
        <w:t xml:space="preserve">районе </w:t>
      </w:r>
      <w:r w:rsidRPr="00645F91">
        <w:rPr>
          <w:rFonts w:ascii="Times New Roman" w:hAnsi="Times New Roman"/>
          <w:sz w:val="28"/>
          <w:szCs w:val="28"/>
        </w:rPr>
        <w:t>Останкино масштабный м</w:t>
      </w:r>
      <w:r w:rsidRPr="00645F91">
        <w:rPr>
          <w:rFonts w:ascii="Times New Roman" w:hAnsi="Times New Roman"/>
          <w:sz w:val="28"/>
          <w:szCs w:val="28"/>
        </w:rPr>
        <w:t>и</w:t>
      </w:r>
      <w:r w:rsidRPr="00645F91">
        <w:rPr>
          <w:rFonts w:ascii="Times New Roman" w:hAnsi="Times New Roman"/>
          <w:sz w:val="28"/>
          <w:szCs w:val="28"/>
        </w:rPr>
        <w:t>тинг в поддержку НТВ. Но 11 мая «Газпром» все-таки стал собственн</w:t>
      </w:r>
      <w:r w:rsidRPr="00645F91">
        <w:rPr>
          <w:rFonts w:ascii="Times New Roman" w:hAnsi="Times New Roman"/>
          <w:sz w:val="28"/>
          <w:szCs w:val="28"/>
        </w:rPr>
        <w:t>и</w:t>
      </w:r>
      <w:r w:rsidRPr="00645F91">
        <w:rPr>
          <w:rFonts w:ascii="Times New Roman" w:hAnsi="Times New Roman"/>
          <w:sz w:val="28"/>
          <w:szCs w:val="28"/>
        </w:rPr>
        <w:t>ком телекомпании. Единственной его уступкой было назначение на пост генерального директора компромиссной фигуры Бориса Йордана, гра</w:t>
      </w:r>
      <w:r w:rsidRPr="00645F91">
        <w:rPr>
          <w:rFonts w:ascii="Times New Roman" w:hAnsi="Times New Roman"/>
          <w:sz w:val="28"/>
          <w:szCs w:val="28"/>
        </w:rPr>
        <w:t>ж</w:t>
      </w:r>
      <w:r w:rsidRPr="00645F91">
        <w:rPr>
          <w:rFonts w:ascii="Times New Roman" w:hAnsi="Times New Roman"/>
          <w:sz w:val="28"/>
          <w:szCs w:val="28"/>
        </w:rPr>
        <w:t xml:space="preserve">данина США и главы группы «Спутник», который, впрочем, долго на этом посту не задержался, </w:t>
      </w:r>
      <w:r w:rsidR="00FD51A9">
        <w:rPr>
          <w:rFonts w:ascii="Times New Roman" w:hAnsi="Times New Roman"/>
          <w:sz w:val="28"/>
          <w:szCs w:val="28"/>
        </w:rPr>
        <w:t>и</w:t>
      </w:r>
      <w:r w:rsidRPr="00645F91">
        <w:rPr>
          <w:rFonts w:ascii="Times New Roman" w:hAnsi="Times New Roman"/>
          <w:sz w:val="28"/>
          <w:szCs w:val="28"/>
        </w:rPr>
        <w:t xml:space="preserve"> Кремль получил рычаги управления вещ</w:t>
      </w:r>
      <w:r w:rsidRPr="00645F91">
        <w:rPr>
          <w:rFonts w:ascii="Times New Roman" w:hAnsi="Times New Roman"/>
          <w:sz w:val="28"/>
          <w:szCs w:val="28"/>
        </w:rPr>
        <w:t>а</w:t>
      </w:r>
      <w:r w:rsidRPr="00645F91">
        <w:rPr>
          <w:rFonts w:ascii="Times New Roman" w:hAnsi="Times New Roman"/>
          <w:sz w:val="28"/>
          <w:szCs w:val="28"/>
        </w:rPr>
        <w:t>нием НТВ. Партия «Яблоко», которая в тот период имела парламен</w:t>
      </w:r>
      <w:r w:rsidRPr="00645F91">
        <w:rPr>
          <w:rFonts w:ascii="Times New Roman" w:hAnsi="Times New Roman"/>
          <w:sz w:val="28"/>
          <w:szCs w:val="28"/>
        </w:rPr>
        <w:t>т</w:t>
      </w:r>
      <w:r w:rsidRPr="00645F91">
        <w:rPr>
          <w:rFonts w:ascii="Times New Roman" w:hAnsi="Times New Roman"/>
          <w:sz w:val="28"/>
          <w:szCs w:val="28"/>
        </w:rPr>
        <w:t>скую фракцию, попыталась спроецировать борьбу «за НТВ» с борьбой «за свободу слова», но акции протеста в Москве не стали крупнома</w:t>
      </w:r>
      <w:r w:rsidRPr="00645F91">
        <w:rPr>
          <w:rFonts w:ascii="Times New Roman" w:hAnsi="Times New Roman"/>
          <w:sz w:val="28"/>
          <w:szCs w:val="28"/>
        </w:rPr>
        <w:t>с</w:t>
      </w:r>
      <w:r w:rsidRPr="00645F91">
        <w:rPr>
          <w:rFonts w:ascii="Times New Roman" w:hAnsi="Times New Roman"/>
          <w:sz w:val="28"/>
          <w:szCs w:val="28"/>
        </w:rPr>
        <w:t>штабными и не переросли во всероссийские. Слабыми были и позиции последовательных либералов в Государственной думе, что не позволило «вопрос о НТВ»  внести в повестку дня заседания Государственной д</w:t>
      </w:r>
      <w:r w:rsidRPr="00645F91">
        <w:rPr>
          <w:rFonts w:ascii="Times New Roman" w:hAnsi="Times New Roman"/>
          <w:sz w:val="28"/>
          <w:szCs w:val="28"/>
        </w:rPr>
        <w:t>у</w:t>
      </w:r>
      <w:r w:rsidRPr="00645F91">
        <w:rPr>
          <w:rFonts w:ascii="Times New Roman" w:hAnsi="Times New Roman"/>
          <w:sz w:val="28"/>
          <w:szCs w:val="28"/>
        </w:rPr>
        <w:t>мы.</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Впрочем, противостояние Кремля и оппозиционного телевидения </w:t>
      </w:r>
      <w:r w:rsidR="00F445F6">
        <w:rPr>
          <w:rFonts w:ascii="Times New Roman" w:hAnsi="Times New Roman"/>
          <w:sz w:val="28"/>
          <w:szCs w:val="28"/>
        </w:rPr>
        <w:t>продолжилось. В апреле 2001 г.</w:t>
      </w:r>
      <w:r w:rsidRPr="00645F91">
        <w:rPr>
          <w:rFonts w:ascii="Times New Roman" w:hAnsi="Times New Roman"/>
          <w:sz w:val="28"/>
          <w:szCs w:val="28"/>
        </w:rPr>
        <w:t>, после перехода телеканала НТВ под контроль компании «Газпром», Б.Березовский пригласил покинувших телеканал журн</w:t>
      </w:r>
      <w:r w:rsidR="00F445F6">
        <w:rPr>
          <w:rFonts w:ascii="Times New Roman" w:hAnsi="Times New Roman"/>
          <w:sz w:val="28"/>
          <w:szCs w:val="28"/>
        </w:rPr>
        <w:t>алистов на ТВ-6. Еще в 1999 г.</w:t>
      </w:r>
      <w:r w:rsidRPr="00645F91">
        <w:rPr>
          <w:rFonts w:ascii="Times New Roman" w:hAnsi="Times New Roman"/>
          <w:sz w:val="28"/>
          <w:szCs w:val="28"/>
        </w:rPr>
        <w:t xml:space="preserve"> он приобрел контрольный пакет акций этой телекомпании (75%). В мае 2001 года генеральны</w:t>
      </w:r>
      <w:r w:rsidR="00FD51A9">
        <w:rPr>
          <w:rFonts w:ascii="Times New Roman" w:hAnsi="Times New Roman"/>
          <w:sz w:val="28"/>
          <w:szCs w:val="28"/>
        </w:rPr>
        <w:t>м д</w:t>
      </w:r>
      <w:r w:rsidR="00FD51A9">
        <w:rPr>
          <w:rFonts w:ascii="Times New Roman" w:hAnsi="Times New Roman"/>
          <w:sz w:val="28"/>
          <w:szCs w:val="28"/>
        </w:rPr>
        <w:t>и</w:t>
      </w:r>
      <w:r w:rsidR="00FD51A9">
        <w:rPr>
          <w:rFonts w:ascii="Times New Roman" w:hAnsi="Times New Roman"/>
          <w:sz w:val="28"/>
          <w:szCs w:val="28"/>
        </w:rPr>
        <w:t>ректором ТВ-6 был избран Е.</w:t>
      </w:r>
      <w:r w:rsidRPr="00645F91">
        <w:rPr>
          <w:rFonts w:ascii="Times New Roman" w:hAnsi="Times New Roman"/>
          <w:sz w:val="28"/>
          <w:szCs w:val="28"/>
        </w:rPr>
        <w:t xml:space="preserve">Киселев. Вместе с ним работать на канал перешли многие журналисты «старого» НТВ, в том числе М.Осокин, В.Кара-Мурза, С.Сорокина, В.Шендерович.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Вскоре нефтедобывающая компания «Лукойл», контролирующая 15% акций ТВ-6, подала судебный иск с требованием объявить телеко</w:t>
      </w:r>
      <w:r w:rsidRPr="00645F91">
        <w:rPr>
          <w:rFonts w:ascii="Times New Roman" w:hAnsi="Times New Roman"/>
          <w:sz w:val="28"/>
          <w:szCs w:val="28"/>
        </w:rPr>
        <w:t>м</w:t>
      </w:r>
      <w:r w:rsidRPr="00645F91">
        <w:rPr>
          <w:rFonts w:ascii="Times New Roman" w:hAnsi="Times New Roman"/>
          <w:sz w:val="28"/>
          <w:szCs w:val="28"/>
        </w:rPr>
        <w:t>панию банкротом и ликвидировать ТВ-6. После серии судебны</w:t>
      </w:r>
      <w:r w:rsidR="00F445F6">
        <w:rPr>
          <w:rFonts w:ascii="Times New Roman" w:hAnsi="Times New Roman"/>
          <w:sz w:val="28"/>
          <w:szCs w:val="28"/>
        </w:rPr>
        <w:t>х засед</w:t>
      </w:r>
      <w:r w:rsidR="00F445F6">
        <w:rPr>
          <w:rFonts w:ascii="Times New Roman" w:hAnsi="Times New Roman"/>
          <w:sz w:val="28"/>
          <w:szCs w:val="28"/>
        </w:rPr>
        <w:t>а</w:t>
      </w:r>
      <w:r w:rsidR="00F445F6">
        <w:rPr>
          <w:rFonts w:ascii="Times New Roman" w:hAnsi="Times New Roman"/>
          <w:sz w:val="28"/>
          <w:szCs w:val="28"/>
        </w:rPr>
        <w:t>ний, 11 января 2002 г.</w:t>
      </w:r>
      <w:r w:rsidRPr="00645F91">
        <w:rPr>
          <w:rFonts w:ascii="Times New Roman" w:hAnsi="Times New Roman"/>
          <w:sz w:val="28"/>
          <w:szCs w:val="28"/>
        </w:rPr>
        <w:t xml:space="preserve"> президиум Высшего арбитражного суда РФ по</w:t>
      </w:r>
      <w:r w:rsidRPr="00645F91">
        <w:rPr>
          <w:rFonts w:ascii="Times New Roman" w:hAnsi="Times New Roman"/>
          <w:sz w:val="28"/>
          <w:szCs w:val="28"/>
        </w:rPr>
        <w:t>д</w:t>
      </w:r>
      <w:r w:rsidRPr="00645F91">
        <w:rPr>
          <w:rFonts w:ascii="Times New Roman" w:hAnsi="Times New Roman"/>
          <w:sz w:val="28"/>
          <w:szCs w:val="28"/>
        </w:rPr>
        <w:t>тверждает решение нижестоящих судов о ликвидации МНВК «ТВ-6 М</w:t>
      </w:r>
      <w:r w:rsidRPr="00645F91">
        <w:rPr>
          <w:rFonts w:ascii="Times New Roman" w:hAnsi="Times New Roman"/>
          <w:sz w:val="28"/>
          <w:szCs w:val="28"/>
        </w:rPr>
        <w:t>о</w:t>
      </w:r>
      <w:r w:rsidRPr="00645F91">
        <w:rPr>
          <w:rFonts w:ascii="Times New Roman" w:hAnsi="Times New Roman"/>
          <w:sz w:val="28"/>
          <w:szCs w:val="28"/>
        </w:rPr>
        <w:t xml:space="preserve">сква». 22 января </w:t>
      </w:r>
      <w:r w:rsidR="00FD51A9">
        <w:rPr>
          <w:rFonts w:ascii="Times New Roman" w:hAnsi="Times New Roman"/>
          <w:sz w:val="28"/>
          <w:szCs w:val="28"/>
        </w:rPr>
        <w:t xml:space="preserve">2002 г. </w:t>
      </w:r>
      <w:r w:rsidRPr="00645F91">
        <w:rPr>
          <w:rFonts w:ascii="Times New Roman" w:hAnsi="Times New Roman"/>
          <w:sz w:val="28"/>
          <w:szCs w:val="28"/>
        </w:rPr>
        <w:t>она была отключена от вещания. Объявленный конкурс за право работать на этой частоте выиграла только что созда</w:t>
      </w:r>
      <w:r w:rsidRPr="00645F91">
        <w:rPr>
          <w:rFonts w:ascii="Times New Roman" w:hAnsi="Times New Roman"/>
          <w:sz w:val="28"/>
          <w:szCs w:val="28"/>
        </w:rPr>
        <w:t>н</w:t>
      </w:r>
      <w:r w:rsidRPr="00645F91">
        <w:rPr>
          <w:rFonts w:ascii="Times New Roman" w:hAnsi="Times New Roman"/>
          <w:sz w:val="28"/>
          <w:szCs w:val="28"/>
        </w:rPr>
        <w:t>ная телекомпания ТВС, куда перешел практически весь штат с ТВ-6. Г</w:t>
      </w:r>
      <w:r w:rsidRPr="00645F91">
        <w:rPr>
          <w:rFonts w:ascii="Times New Roman" w:hAnsi="Times New Roman"/>
          <w:sz w:val="28"/>
          <w:szCs w:val="28"/>
        </w:rPr>
        <w:t>е</w:t>
      </w:r>
      <w:r w:rsidRPr="00645F91">
        <w:rPr>
          <w:rFonts w:ascii="Times New Roman" w:hAnsi="Times New Roman"/>
          <w:sz w:val="28"/>
          <w:szCs w:val="28"/>
        </w:rPr>
        <w:t>неральным директором опять был избран Е</w:t>
      </w:r>
      <w:r w:rsidR="00FD51A9">
        <w:rPr>
          <w:rFonts w:ascii="Times New Roman" w:hAnsi="Times New Roman"/>
          <w:sz w:val="28"/>
          <w:szCs w:val="28"/>
        </w:rPr>
        <w:t>.</w:t>
      </w:r>
      <w:r w:rsidRPr="00645F91">
        <w:rPr>
          <w:rFonts w:ascii="Times New Roman" w:hAnsi="Times New Roman"/>
          <w:sz w:val="28"/>
          <w:szCs w:val="28"/>
        </w:rPr>
        <w:t>Киселев. В числе акцион</w:t>
      </w:r>
      <w:r w:rsidRPr="00645F91">
        <w:rPr>
          <w:rFonts w:ascii="Times New Roman" w:hAnsi="Times New Roman"/>
          <w:sz w:val="28"/>
          <w:szCs w:val="28"/>
        </w:rPr>
        <w:t>е</w:t>
      </w:r>
      <w:r w:rsidRPr="00645F91">
        <w:rPr>
          <w:rFonts w:ascii="Times New Roman" w:hAnsi="Times New Roman"/>
          <w:sz w:val="28"/>
          <w:szCs w:val="28"/>
        </w:rPr>
        <w:t>ров ТВС были ведущие российские предприниматели и политики, в том числе: А.Чубайс, О.Дерипаска, Р.Абрамович, И.Лившиц, А.Мамут. 10% акций телеканала принадлежали журналистскому коллективу. Впрочем, проект не состоялся, проработав в</w:t>
      </w:r>
      <w:r w:rsidR="00F445F6">
        <w:rPr>
          <w:rFonts w:ascii="Times New Roman" w:hAnsi="Times New Roman"/>
          <w:sz w:val="28"/>
          <w:szCs w:val="28"/>
        </w:rPr>
        <w:t>сего один год. 17 июня 2003 г.</w:t>
      </w:r>
      <w:r w:rsidRPr="00645F91">
        <w:rPr>
          <w:rFonts w:ascii="Times New Roman" w:hAnsi="Times New Roman"/>
          <w:sz w:val="28"/>
          <w:szCs w:val="28"/>
        </w:rPr>
        <w:t xml:space="preserve"> гла</w:t>
      </w:r>
      <w:r w:rsidRPr="00645F91">
        <w:rPr>
          <w:rFonts w:ascii="Times New Roman" w:hAnsi="Times New Roman"/>
          <w:sz w:val="28"/>
          <w:szCs w:val="28"/>
        </w:rPr>
        <w:t>в</w:t>
      </w:r>
      <w:r w:rsidRPr="00645F91">
        <w:rPr>
          <w:rFonts w:ascii="Times New Roman" w:hAnsi="Times New Roman"/>
          <w:sz w:val="28"/>
          <w:szCs w:val="28"/>
        </w:rPr>
        <w:t>ный редактор ТВС Е.Киселев признал, что продолжение вещания нево</w:t>
      </w:r>
      <w:r w:rsidRPr="00645F91">
        <w:rPr>
          <w:rFonts w:ascii="Times New Roman" w:hAnsi="Times New Roman"/>
          <w:sz w:val="28"/>
          <w:szCs w:val="28"/>
        </w:rPr>
        <w:t>з</w:t>
      </w:r>
      <w:r w:rsidRPr="00645F91">
        <w:rPr>
          <w:rFonts w:ascii="Times New Roman" w:hAnsi="Times New Roman"/>
          <w:sz w:val="28"/>
          <w:szCs w:val="28"/>
        </w:rPr>
        <w:t>можно из-за финансовых проблем, 23 июня телеканал прекратил вещ</w:t>
      </w:r>
      <w:r w:rsidRPr="00645F91">
        <w:rPr>
          <w:rFonts w:ascii="Times New Roman" w:hAnsi="Times New Roman"/>
          <w:sz w:val="28"/>
          <w:szCs w:val="28"/>
        </w:rPr>
        <w:t>а</w:t>
      </w:r>
      <w:r w:rsidRPr="00645F91">
        <w:rPr>
          <w:rFonts w:ascii="Times New Roman" w:hAnsi="Times New Roman"/>
          <w:sz w:val="28"/>
          <w:szCs w:val="28"/>
        </w:rPr>
        <w:t>ние. После этого жестко оппозиционных федеральных телекомпаний по отношению к Кремлю в России не осталось.</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На наш взгляд, борьба за контроль над федеральным телевизио</w:t>
      </w:r>
      <w:r w:rsidRPr="00645F91">
        <w:rPr>
          <w:rFonts w:ascii="Times New Roman" w:hAnsi="Times New Roman"/>
          <w:sz w:val="28"/>
          <w:szCs w:val="28"/>
        </w:rPr>
        <w:t>н</w:t>
      </w:r>
      <w:r w:rsidRPr="00645F91">
        <w:rPr>
          <w:rFonts w:ascii="Times New Roman" w:hAnsi="Times New Roman"/>
          <w:sz w:val="28"/>
          <w:szCs w:val="28"/>
        </w:rPr>
        <w:t xml:space="preserve">ным пространством стало одной из главных тем первого президентского срока </w:t>
      </w:r>
      <w:r w:rsidR="00FD51A9">
        <w:rPr>
          <w:rFonts w:ascii="Times New Roman" w:hAnsi="Times New Roman"/>
          <w:sz w:val="28"/>
          <w:szCs w:val="28"/>
        </w:rPr>
        <w:t>В.</w:t>
      </w:r>
      <w:r w:rsidRPr="00645F91">
        <w:rPr>
          <w:rFonts w:ascii="Times New Roman" w:hAnsi="Times New Roman"/>
          <w:sz w:val="28"/>
          <w:szCs w:val="28"/>
        </w:rPr>
        <w:t>В.</w:t>
      </w:r>
      <w:r w:rsidR="00FD51A9">
        <w:rPr>
          <w:rFonts w:ascii="Times New Roman" w:hAnsi="Times New Roman"/>
          <w:sz w:val="28"/>
          <w:szCs w:val="28"/>
        </w:rPr>
        <w:t xml:space="preserve"> </w:t>
      </w:r>
      <w:r w:rsidRPr="00645F91">
        <w:rPr>
          <w:rFonts w:ascii="Times New Roman" w:hAnsi="Times New Roman"/>
          <w:sz w:val="28"/>
          <w:szCs w:val="28"/>
        </w:rPr>
        <w:t>Путина. Новая властная элита осознала, что функционирует в условиях медиаполитической системы, и использовала все свои ресурсы, чтобы взять под контроль ее важнейшие элементы. Первый президен</w:t>
      </w:r>
      <w:r w:rsidRPr="00645F91">
        <w:rPr>
          <w:rFonts w:ascii="Times New Roman" w:hAnsi="Times New Roman"/>
          <w:sz w:val="28"/>
          <w:szCs w:val="28"/>
        </w:rPr>
        <w:t>т</w:t>
      </w:r>
      <w:r w:rsidRPr="00645F91">
        <w:rPr>
          <w:rFonts w:ascii="Times New Roman" w:hAnsi="Times New Roman"/>
          <w:sz w:val="28"/>
          <w:szCs w:val="28"/>
        </w:rPr>
        <w:t xml:space="preserve">ский срок </w:t>
      </w:r>
      <w:r w:rsidR="00FD51A9">
        <w:rPr>
          <w:rFonts w:ascii="Times New Roman" w:hAnsi="Times New Roman"/>
          <w:sz w:val="28"/>
          <w:szCs w:val="28"/>
        </w:rPr>
        <w:t>В.</w:t>
      </w:r>
      <w:r w:rsidRPr="00645F91">
        <w:rPr>
          <w:rFonts w:ascii="Times New Roman" w:hAnsi="Times New Roman"/>
          <w:sz w:val="28"/>
          <w:szCs w:val="28"/>
        </w:rPr>
        <w:t>В.</w:t>
      </w:r>
      <w:r w:rsidR="00FD51A9">
        <w:rPr>
          <w:rFonts w:ascii="Times New Roman" w:hAnsi="Times New Roman"/>
          <w:sz w:val="28"/>
          <w:szCs w:val="28"/>
        </w:rPr>
        <w:t xml:space="preserve"> </w:t>
      </w:r>
      <w:r w:rsidRPr="00645F91">
        <w:rPr>
          <w:rFonts w:ascii="Times New Roman" w:hAnsi="Times New Roman"/>
          <w:sz w:val="28"/>
          <w:szCs w:val="28"/>
        </w:rPr>
        <w:t>Путина завершало знаковое «Д</w:t>
      </w:r>
      <w:r w:rsidR="00F445F6">
        <w:rPr>
          <w:rFonts w:ascii="Times New Roman" w:hAnsi="Times New Roman"/>
          <w:sz w:val="28"/>
          <w:szCs w:val="28"/>
        </w:rPr>
        <w:t>ело ЮКОСа». 25 октября 2003 г.</w:t>
      </w:r>
      <w:r w:rsidRPr="00645F91">
        <w:rPr>
          <w:rFonts w:ascii="Times New Roman" w:hAnsi="Times New Roman"/>
          <w:sz w:val="28"/>
          <w:szCs w:val="28"/>
        </w:rPr>
        <w:t xml:space="preserve"> по обвинению в нарушениях, допущенных в ходе приватизации ЗАО «Апатит», был арестован владелец НК ЮКОС </w:t>
      </w:r>
      <w:r w:rsidR="00F445F6">
        <w:rPr>
          <w:rFonts w:ascii="Times New Roman" w:hAnsi="Times New Roman"/>
          <w:sz w:val="28"/>
          <w:szCs w:val="28"/>
        </w:rPr>
        <w:t>М.Ходорковский. 31 мая 2005 г.</w:t>
      </w:r>
      <w:r w:rsidRPr="00645F91">
        <w:rPr>
          <w:rFonts w:ascii="Times New Roman" w:hAnsi="Times New Roman"/>
          <w:sz w:val="28"/>
          <w:szCs w:val="28"/>
        </w:rPr>
        <w:t xml:space="preserve"> </w:t>
      </w:r>
      <w:r w:rsidR="00FD51A9">
        <w:rPr>
          <w:rFonts w:ascii="Times New Roman" w:hAnsi="Times New Roman"/>
          <w:sz w:val="28"/>
          <w:szCs w:val="28"/>
        </w:rPr>
        <w:t>М.</w:t>
      </w:r>
      <w:r w:rsidRPr="00645F91">
        <w:rPr>
          <w:rFonts w:ascii="Times New Roman" w:hAnsi="Times New Roman"/>
          <w:sz w:val="28"/>
          <w:szCs w:val="28"/>
        </w:rPr>
        <w:t>Ходорковский вместе со своим деловым партнером П.Лебедевым был осужден за мошенничество и хищения в особо кру</w:t>
      </w:r>
      <w:r w:rsidRPr="00645F91">
        <w:rPr>
          <w:rFonts w:ascii="Times New Roman" w:hAnsi="Times New Roman"/>
          <w:sz w:val="28"/>
          <w:szCs w:val="28"/>
        </w:rPr>
        <w:t>п</w:t>
      </w:r>
      <w:r w:rsidRPr="00645F91">
        <w:rPr>
          <w:rFonts w:ascii="Times New Roman" w:hAnsi="Times New Roman"/>
          <w:sz w:val="28"/>
          <w:szCs w:val="28"/>
        </w:rPr>
        <w:t>ных размерах, а также за неуплату налогов на 9 лет лишения свободы. После апелляции Мосгорсуд сократил срок заключения на 1 год. Ро</w:t>
      </w:r>
      <w:r w:rsidRPr="00645F91">
        <w:rPr>
          <w:rFonts w:ascii="Times New Roman" w:hAnsi="Times New Roman"/>
          <w:sz w:val="28"/>
          <w:szCs w:val="28"/>
        </w:rPr>
        <w:t>с</w:t>
      </w:r>
      <w:r w:rsidRPr="00645F91">
        <w:rPr>
          <w:rFonts w:ascii="Times New Roman" w:hAnsi="Times New Roman"/>
          <w:sz w:val="28"/>
          <w:szCs w:val="28"/>
        </w:rPr>
        <w:t>сийские либералы единодушно обозначают это дело в качестве «точки невозврата», то есть считают рубежом разворота российской власти от либерализма к авторитаризму. Это дело активно комментировалось СМИ, но из всего спектра мнений обратим внимание на факт финанс</w:t>
      </w:r>
      <w:r w:rsidRPr="00645F91">
        <w:rPr>
          <w:rFonts w:ascii="Times New Roman" w:hAnsi="Times New Roman"/>
          <w:sz w:val="28"/>
          <w:szCs w:val="28"/>
        </w:rPr>
        <w:t>и</w:t>
      </w:r>
      <w:r w:rsidRPr="00645F91">
        <w:rPr>
          <w:rFonts w:ascii="Times New Roman" w:hAnsi="Times New Roman"/>
          <w:sz w:val="28"/>
          <w:szCs w:val="28"/>
        </w:rPr>
        <w:t xml:space="preserve">рования ЮКОСом целой сети региональных телекомпаний, в том числе и таких крупных, как «Афонтово» (г. Красноярск).  Это позволяет нам </w:t>
      </w:r>
      <w:r w:rsidRPr="00645F91">
        <w:rPr>
          <w:rFonts w:ascii="Times New Roman" w:hAnsi="Times New Roman"/>
          <w:sz w:val="28"/>
          <w:szCs w:val="28"/>
        </w:rPr>
        <w:lastRenderedPageBreak/>
        <w:t xml:space="preserve">выделить общую логику «атаки на олигархов»: борьба властной элиты за контроль над </w:t>
      </w:r>
      <w:r w:rsidR="00FD51A9">
        <w:rPr>
          <w:rFonts w:ascii="Times New Roman" w:hAnsi="Times New Roman"/>
          <w:sz w:val="28"/>
          <w:szCs w:val="28"/>
        </w:rPr>
        <w:t xml:space="preserve">региональным </w:t>
      </w:r>
      <w:r w:rsidRPr="00645F91">
        <w:rPr>
          <w:rFonts w:ascii="Times New Roman" w:hAnsi="Times New Roman"/>
          <w:sz w:val="28"/>
          <w:szCs w:val="28"/>
        </w:rPr>
        <w:t xml:space="preserve">телевизионным эфиром страны.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В этот период обозначился конфликт «свободы слова» как катег</w:t>
      </w:r>
      <w:r w:rsidRPr="00645F91">
        <w:rPr>
          <w:rFonts w:ascii="Times New Roman" w:hAnsi="Times New Roman"/>
          <w:sz w:val="28"/>
          <w:szCs w:val="28"/>
        </w:rPr>
        <w:t>о</w:t>
      </w:r>
      <w:r w:rsidRPr="00645F91">
        <w:rPr>
          <w:rFonts w:ascii="Times New Roman" w:hAnsi="Times New Roman"/>
          <w:sz w:val="28"/>
          <w:szCs w:val="28"/>
        </w:rPr>
        <w:t>рии либерализма с авторитарной практикой «государственных интер</w:t>
      </w:r>
      <w:r w:rsidRPr="00645F91">
        <w:rPr>
          <w:rFonts w:ascii="Times New Roman" w:hAnsi="Times New Roman"/>
          <w:sz w:val="28"/>
          <w:szCs w:val="28"/>
        </w:rPr>
        <w:t>е</w:t>
      </w:r>
      <w:r w:rsidRPr="00645F91">
        <w:rPr>
          <w:rFonts w:ascii="Times New Roman" w:hAnsi="Times New Roman"/>
          <w:sz w:val="28"/>
          <w:szCs w:val="28"/>
        </w:rPr>
        <w:t>сов». Его ярким примером стало увольнение автора программы НТВ «Намедни»</w:t>
      </w:r>
      <w:r w:rsidR="00F445F6">
        <w:rPr>
          <w:rFonts w:ascii="Times New Roman" w:hAnsi="Times New Roman"/>
          <w:sz w:val="28"/>
          <w:szCs w:val="28"/>
        </w:rPr>
        <w:t xml:space="preserve"> Л.Парфенова. 13 февраля 2004 г.</w:t>
      </w:r>
      <w:r w:rsidRPr="00645F91">
        <w:rPr>
          <w:rFonts w:ascii="Times New Roman" w:hAnsi="Times New Roman"/>
          <w:sz w:val="28"/>
          <w:szCs w:val="28"/>
        </w:rPr>
        <w:t xml:space="preserve"> </w:t>
      </w:r>
      <w:r w:rsidRPr="00645F91">
        <w:rPr>
          <w:rFonts w:ascii="Times New Roman" w:hAnsi="Times New Roman"/>
          <w:bCs/>
          <w:sz w:val="28"/>
          <w:szCs w:val="28"/>
        </w:rPr>
        <w:t>З.Яндарбиев,</w:t>
      </w:r>
      <w:r w:rsidRPr="00645F91">
        <w:rPr>
          <w:rFonts w:ascii="Times New Roman" w:hAnsi="Times New Roman"/>
          <w:sz w:val="28"/>
          <w:szCs w:val="28"/>
        </w:rPr>
        <w:t xml:space="preserve"> видная фиг</w:t>
      </w:r>
      <w:r w:rsidRPr="00645F91">
        <w:rPr>
          <w:rFonts w:ascii="Times New Roman" w:hAnsi="Times New Roman"/>
          <w:sz w:val="28"/>
          <w:szCs w:val="28"/>
        </w:rPr>
        <w:t>у</w:t>
      </w:r>
      <w:r w:rsidRPr="00645F91">
        <w:rPr>
          <w:rFonts w:ascii="Times New Roman" w:hAnsi="Times New Roman"/>
          <w:sz w:val="28"/>
          <w:szCs w:val="28"/>
        </w:rPr>
        <w:t>ра в рядах чеченских сепаратис</w:t>
      </w:r>
      <w:r w:rsidR="00F445F6">
        <w:rPr>
          <w:rFonts w:ascii="Times New Roman" w:hAnsi="Times New Roman"/>
          <w:sz w:val="28"/>
          <w:szCs w:val="28"/>
        </w:rPr>
        <w:t>тов, был убит. В 1996 – 1997 гг.</w:t>
      </w:r>
      <w:r w:rsidRPr="00645F91">
        <w:rPr>
          <w:rFonts w:ascii="Times New Roman" w:hAnsi="Times New Roman"/>
          <w:sz w:val="28"/>
          <w:szCs w:val="28"/>
        </w:rPr>
        <w:t xml:space="preserve"> он и</w:t>
      </w:r>
      <w:r w:rsidRPr="00645F91">
        <w:rPr>
          <w:rFonts w:ascii="Times New Roman" w:hAnsi="Times New Roman"/>
          <w:sz w:val="28"/>
          <w:szCs w:val="28"/>
        </w:rPr>
        <w:t>с</w:t>
      </w:r>
      <w:r w:rsidRPr="00645F91">
        <w:rPr>
          <w:rFonts w:ascii="Times New Roman" w:hAnsi="Times New Roman"/>
          <w:sz w:val="28"/>
          <w:szCs w:val="28"/>
        </w:rPr>
        <w:t>полнял обязанности президента республики Ичкерия. После поражения во второ</w:t>
      </w:r>
      <w:r w:rsidR="00F445F6">
        <w:rPr>
          <w:rFonts w:ascii="Times New Roman" w:hAnsi="Times New Roman"/>
          <w:sz w:val="28"/>
          <w:szCs w:val="28"/>
        </w:rPr>
        <w:t>й чеченской войне он с 2003 г.</w:t>
      </w:r>
      <w:r w:rsidRPr="00645F91">
        <w:rPr>
          <w:rFonts w:ascii="Times New Roman" w:hAnsi="Times New Roman"/>
          <w:sz w:val="28"/>
          <w:szCs w:val="28"/>
        </w:rPr>
        <w:t xml:space="preserve"> постоянно проживал в Катаре на правах личного гостя эмира. К этому времени он сложил с себя все оф</w:t>
      </w:r>
      <w:r w:rsidRPr="00645F91">
        <w:rPr>
          <w:rFonts w:ascii="Times New Roman" w:hAnsi="Times New Roman"/>
          <w:sz w:val="28"/>
          <w:szCs w:val="28"/>
        </w:rPr>
        <w:t>и</w:t>
      </w:r>
      <w:r w:rsidRPr="00645F91">
        <w:rPr>
          <w:rFonts w:ascii="Times New Roman" w:hAnsi="Times New Roman"/>
          <w:sz w:val="28"/>
          <w:szCs w:val="28"/>
        </w:rPr>
        <w:t>циальные посты после разногласий с президентом Ичкерии А.Масхадовым по поводу захвата заложников в театральном центре на Дубровке. Масхадов этот акт осудил, Яндарбиев – поддержал, после ч</w:t>
      </w:r>
      <w:r w:rsidRPr="00645F91">
        <w:rPr>
          <w:rFonts w:ascii="Times New Roman" w:hAnsi="Times New Roman"/>
          <w:sz w:val="28"/>
          <w:szCs w:val="28"/>
        </w:rPr>
        <w:t>е</w:t>
      </w:r>
      <w:r w:rsidRPr="00645F91">
        <w:rPr>
          <w:rFonts w:ascii="Times New Roman" w:hAnsi="Times New Roman"/>
          <w:sz w:val="28"/>
          <w:szCs w:val="28"/>
        </w:rPr>
        <w:t>го стал неформальным лидером непримиримых сепаратистов. Его уби</w:t>
      </w:r>
      <w:r w:rsidRPr="00645F91">
        <w:rPr>
          <w:rFonts w:ascii="Times New Roman" w:hAnsi="Times New Roman"/>
          <w:sz w:val="28"/>
          <w:szCs w:val="28"/>
        </w:rPr>
        <w:t>й</w:t>
      </w:r>
      <w:r w:rsidRPr="00645F91">
        <w:rPr>
          <w:rFonts w:ascii="Times New Roman" w:hAnsi="Times New Roman"/>
          <w:sz w:val="28"/>
          <w:szCs w:val="28"/>
        </w:rPr>
        <w:t>ство вызвало международный скандал, так как по обвинению в орган</w:t>
      </w:r>
      <w:r w:rsidRPr="00645F91">
        <w:rPr>
          <w:rFonts w:ascii="Times New Roman" w:hAnsi="Times New Roman"/>
          <w:sz w:val="28"/>
          <w:szCs w:val="28"/>
        </w:rPr>
        <w:t>и</w:t>
      </w:r>
      <w:r w:rsidRPr="00645F91">
        <w:rPr>
          <w:rFonts w:ascii="Times New Roman" w:hAnsi="Times New Roman"/>
          <w:sz w:val="28"/>
          <w:szCs w:val="28"/>
        </w:rPr>
        <w:t>зации этой акции были арестованы и приговорены к пожизненному т</w:t>
      </w:r>
      <w:r w:rsidRPr="00645F91">
        <w:rPr>
          <w:rFonts w:ascii="Times New Roman" w:hAnsi="Times New Roman"/>
          <w:sz w:val="28"/>
          <w:szCs w:val="28"/>
        </w:rPr>
        <w:t>ю</w:t>
      </w:r>
      <w:r w:rsidRPr="00645F91">
        <w:rPr>
          <w:rFonts w:ascii="Times New Roman" w:hAnsi="Times New Roman"/>
          <w:sz w:val="28"/>
          <w:szCs w:val="28"/>
        </w:rPr>
        <w:t>ремному заключению два сотрудника российского посольства. Однако МИД России в конце 20</w:t>
      </w:r>
      <w:r w:rsidR="00F445F6">
        <w:rPr>
          <w:rFonts w:ascii="Times New Roman" w:hAnsi="Times New Roman"/>
          <w:sz w:val="28"/>
          <w:szCs w:val="28"/>
        </w:rPr>
        <w:t>04 г.</w:t>
      </w:r>
      <w:r w:rsidRPr="00645F91">
        <w:rPr>
          <w:rFonts w:ascii="Times New Roman" w:hAnsi="Times New Roman"/>
          <w:sz w:val="28"/>
          <w:szCs w:val="28"/>
        </w:rPr>
        <w:t xml:space="preserve"> удалось добиться их экстрадиции в РФ, в рамках соглашения о передаче осужденных, для отбывания наказани</w:t>
      </w:r>
      <w:r w:rsidR="00F445F6">
        <w:rPr>
          <w:rFonts w:ascii="Times New Roman" w:hAnsi="Times New Roman"/>
          <w:sz w:val="28"/>
          <w:szCs w:val="28"/>
        </w:rPr>
        <w:t>я в России. 23 декабря 2004 г.</w:t>
      </w:r>
      <w:r w:rsidRPr="00645F91">
        <w:rPr>
          <w:rFonts w:ascii="Times New Roman" w:hAnsi="Times New Roman"/>
          <w:sz w:val="28"/>
          <w:szCs w:val="28"/>
        </w:rPr>
        <w:t xml:space="preserve"> они прибыли в Россию и были встречены с воинскими почестями. Существовали и другие версии, объясняющие убийство Яндарбиева, но самой аргументированной и распространенной в отечественных и зарубежных СМИ было предположение, что это о</w:t>
      </w:r>
      <w:r w:rsidRPr="00645F91">
        <w:rPr>
          <w:rFonts w:ascii="Times New Roman" w:hAnsi="Times New Roman"/>
          <w:sz w:val="28"/>
          <w:szCs w:val="28"/>
        </w:rPr>
        <w:t>т</w:t>
      </w:r>
      <w:r w:rsidRPr="00645F91">
        <w:rPr>
          <w:rFonts w:ascii="Times New Roman" w:hAnsi="Times New Roman"/>
          <w:sz w:val="28"/>
          <w:szCs w:val="28"/>
        </w:rPr>
        <w:t xml:space="preserve">ветный шаг за теракт на Дубровке. </w:t>
      </w:r>
    </w:p>
    <w:p w:rsidR="00645F91" w:rsidRPr="00645F91" w:rsidRDefault="00F445F6" w:rsidP="00EC6DF1">
      <w:pPr>
        <w:pStyle w:val="23"/>
        <w:spacing w:line="312" w:lineRule="auto"/>
        <w:ind w:firstLine="680"/>
        <w:contextualSpacing/>
        <w:rPr>
          <w:rFonts w:ascii="Times New Roman" w:hAnsi="Times New Roman"/>
          <w:sz w:val="28"/>
          <w:szCs w:val="28"/>
        </w:rPr>
      </w:pPr>
      <w:r>
        <w:rPr>
          <w:rFonts w:ascii="Times New Roman" w:hAnsi="Times New Roman"/>
          <w:sz w:val="28"/>
          <w:szCs w:val="28"/>
        </w:rPr>
        <w:t>2 июня 2004 г.</w:t>
      </w:r>
      <w:r w:rsidR="00645F91" w:rsidRPr="00645F91">
        <w:rPr>
          <w:rFonts w:ascii="Times New Roman" w:hAnsi="Times New Roman"/>
          <w:sz w:val="28"/>
          <w:szCs w:val="28"/>
        </w:rPr>
        <w:t xml:space="preserve"> был уволен один из ведущих журналистов телеко</w:t>
      </w:r>
      <w:r w:rsidR="00645F91" w:rsidRPr="00645F91">
        <w:rPr>
          <w:rFonts w:ascii="Times New Roman" w:hAnsi="Times New Roman"/>
          <w:sz w:val="28"/>
          <w:szCs w:val="28"/>
        </w:rPr>
        <w:t>м</w:t>
      </w:r>
      <w:r w:rsidR="00645F91" w:rsidRPr="00645F91">
        <w:rPr>
          <w:rFonts w:ascii="Times New Roman" w:hAnsi="Times New Roman"/>
          <w:sz w:val="28"/>
          <w:szCs w:val="28"/>
        </w:rPr>
        <w:t>пании НТВ, автор программы «Намедни» Л.Парфенов. Официальная формулировка: «допущенное Парфеновым нарушение трудового дог</w:t>
      </w:r>
      <w:r w:rsidR="00645F91" w:rsidRPr="00645F91">
        <w:rPr>
          <w:rFonts w:ascii="Times New Roman" w:hAnsi="Times New Roman"/>
          <w:sz w:val="28"/>
          <w:szCs w:val="28"/>
        </w:rPr>
        <w:t>о</w:t>
      </w:r>
      <w:r w:rsidR="00645F91" w:rsidRPr="00645F91">
        <w:rPr>
          <w:rFonts w:ascii="Times New Roman" w:hAnsi="Times New Roman"/>
          <w:sz w:val="28"/>
          <w:szCs w:val="28"/>
        </w:rPr>
        <w:t>вора, обязывающего поддерживать политику руководства телекомп</w:t>
      </w:r>
      <w:r w:rsidR="00645F91" w:rsidRPr="00645F91">
        <w:rPr>
          <w:rFonts w:ascii="Times New Roman" w:hAnsi="Times New Roman"/>
          <w:sz w:val="28"/>
          <w:szCs w:val="28"/>
        </w:rPr>
        <w:t>а</w:t>
      </w:r>
      <w:r w:rsidR="00645F91" w:rsidRPr="00645F91">
        <w:rPr>
          <w:rFonts w:ascii="Times New Roman" w:hAnsi="Times New Roman"/>
          <w:sz w:val="28"/>
          <w:szCs w:val="28"/>
        </w:rPr>
        <w:t>нии». Поводом к увольнению Парфенова стало интервью с вдовой З.Яндербиева, которое было выпущено в эфир 30 мая. По</w:t>
      </w:r>
      <w:r w:rsidR="00DB1D3B">
        <w:rPr>
          <w:rFonts w:ascii="Times New Roman" w:hAnsi="Times New Roman"/>
          <w:sz w:val="28"/>
          <w:szCs w:val="28"/>
        </w:rPr>
        <w:t>сле выхода программы «Намедни» на восточную часть</w:t>
      </w:r>
      <w:r w:rsidR="00645F91" w:rsidRPr="00645F91">
        <w:rPr>
          <w:rFonts w:ascii="Times New Roman" w:hAnsi="Times New Roman"/>
          <w:sz w:val="28"/>
          <w:szCs w:val="28"/>
        </w:rPr>
        <w:t xml:space="preserve"> России руководство НТВ н</w:t>
      </w:r>
      <w:r w:rsidR="00645F91" w:rsidRPr="00645F91">
        <w:rPr>
          <w:rFonts w:ascii="Times New Roman" w:hAnsi="Times New Roman"/>
          <w:sz w:val="28"/>
          <w:szCs w:val="28"/>
        </w:rPr>
        <w:t>а</w:t>
      </w:r>
      <w:r w:rsidR="00645F91" w:rsidRPr="00645F91">
        <w:rPr>
          <w:rFonts w:ascii="Times New Roman" w:hAnsi="Times New Roman"/>
          <w:sz w:val="28"/>
          <w:szCs w:val="28"/>
        </w:rPr>
        <w:t>стойчиво рекомендовало ведущему снять этот сюжет, однако Парфенов отказался. После его увольнения программа была закрыта.</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Похожей была реакция и на освещение теракта в осетинском гор</w:t>
      </w:r>
      <w:r w:rsidR="00F445F6">
        <w:rPr>
          <w:rFonts w:ascii="Times New Roman" w:hAnsi="Times New Roman"/>
          <w:sz w:val="28"/>
          <w:szCs w:val="28"/>
        </w:rPr>
        <w:t>о</w:t>
      </w:r>
      <w:r w:rsidR="00F445F6">
        <w:rPr>
          <w:rFonts w:ascii="Times New Roman" w:hAnsi="Times New Roman"/>
          <w:sz w:val="28"/>
          <w:szCs w:val="28"/>
        </w:rPr>
        <w:t>де Беслан. 1 сентября 2004 г.</w:t>
      </w:r>
      <w:r w:rsidRPr="00645F91">
        <w:rPr>
          <w:rFonts w:ascii="Times New Roman" w:hAnsi="Times New Roman"/>
          <w:sz w:val="28"/>
          <w:szCs w:val="28"/>
        </w:rPr>
        <w:t xml:space="preserve"> группа чеченских сепаратистов из 32 чел</w:t>
      </w:r>
      <w:r w:rsidRPr="00645F91">
        <w:rPr>
          <w:rFonts w:ascii="Times New Roman" w:hAnsi="Times New Roman"/>
          <w:sz w:val="28"/>
          <w:szCs w:val="28"/>
        </w:rPr>
        <w:t>о</w:t>
      </w:r>
      <w:r w:rsidRPr="00645F91">
        <w:rPr>
          <w:rFonts w:ascii="Times New Roman" w:hAnsi="Times New Roman"/>
          <w:sz w:val="28"/>
          <w:szCs w:val="28"/>
        </w:rPr>
        <w:lastRenderedPageBreak/>
        <w:t>век захватила среднюю школу. В течение трех дней террористы удерж</w:t>
      </w:r>
      <w:r w:rsidRPr="00645F91">
        <w:rPr>
          <w:rFonts w:ascii="Times New Roman" w:hAnsi="Times New Roman"/>
          <w:sz w:val="28"/>
          <w:szCs w:val="28"/>
        </w:rPr>
        <w:t>и</w:t>
      </w:r>
      <w:r w:rsidRPr="00645F91">
        <w:rPr>
          <w:rFonts w:ascii="Times New Roman" w:hAnsi="Times New Roman"/>
          <w:sz w:val="28"/>
          <w:szCs w:val="28"/>
        </w:rPr>
        <w:t>вали в здании школы 1128 человек –</w:t>
      </w:r>
      <w:r w:rsidRPr="00645F91">
        <w:rPr>
          <w:rFonts w:ascii="Times New Roman" w:hAnsi="Times New Roman"/>
          <w:sz w:val="28"/>
          <w:szCs w:val="28"/>
          <w:vertAlign w:val="superscript"/>
        </w:rPr>
        <w:t xml:space="preserve"> </w:t>
      </w:r>
      <w:r w:rsidRPr="00645F91">
        <w:rPr>
          <w:rFonts w:ascii="Times New Roman" w:hAnsi="Times New Roman"/>
          <w:sz w:val="28"/>
          <w:szCs w:val="28"/>
        </w:rPr>
        <w:t>детей, их родителей и сотрудников школы. В результате операции по их освобождению погибли свыше 350 человек из числа заложников, мирных жителей и военнослужащих. П</w:t>
      </w:r>
      <w:r w:rsidRPr="00645F91">
        <w:rPr>
          <w:rFonts w:ascii="Times New Roman" w:hAnsi="Times New Roman"/>
          <w:sz w:val="28"/>
          <w:szCs w:val="28"/>
        </w:rPr>
        <w:t>о</w:t>
      </w:r>
      <w:r w:rsidRPr="00645F91">
        <w:rPr>
          <w:rFonts w:ascii="Times New Roman" w:hAnsi="Times New Roman"/>
          <w:sz w:val="28"/>
          <w:szCs w:val="28"/>
        </w:rPr>
        <w:t>ловина погибших – несовершеннолетние лица. Свыше 500 человек были ранены. Убит 31 террорист, один арестован и впоследствии приговорен к пожизненному заключению. После выхода номера газеты «Известия», посвященного этому событию, подал в отставку главный редактор Р.Шакиров. Подача материалов не понравилась главному акционеру эт</w:t>
      </w:r>
      <w:r w:rsidRPr="00645F91">
        <w:rPr>
          <w:rFonts w:ascii="Times New Roman" w:hAnsi="Times New Roman"/>
          <w:sz w:val="28"/>
          <w:szCs w:val="28"/>
        </w:rPr>
        <w:t>о</w:t>
      </w:r>
      <w:r w:rsidRPr="00645F91">
        <w:rPr>
          <w:rFonts w:ascii="Times New Roman" w:hAnsi="Times New Roman"/>
          <w:sz w:val="28"/>
          <w:szCs w:val="28"/>
        </w:rPr>
        <w:t>го СМИ «Проф-Медиа». После отставки Р.Шакиров сделал следующее заявление на радио «Свобода»: «В общем, мы с руководством</w:t>
      </w:r>
      <w:r w:rsidRPr="00645F91">
        <w:rPr>
          <w:rStyle w:val="sla"/>
          <w:rFonts w:ascii="Times New Roman" w:hAnsi="Times New Roman" w:cs="Times New Roman"/>
          <w:sz w:val="28"/>
          <w:szCs w:val="28"/>
        </w:rPr>
        <w:t xml:space="preserve"> </w:t>
      </w:r>
      <w:r w:rsidRPr="00645F91">
        <w:rPr>
          <w:rStyle w:val="la"/>
          <w:rFonts w:ascii="Times New Roman" w:hAnsi="Times New Roman" w:cs="Times New Roman"/>
          <w:sz w:val="28"/>
          <w:szCs w:val="28"/>
        </w:rPr>
        <w:t>«</w:t>
      </w:r>
      <w:r w:rsidRPr="00645F91">
        <w:rPr>
          <w:rFonts w:ascii="Times New Roman" w:hAnsi="Times New Roman"/>
          <w:sz w:val="28"/>
          <w:szCs w:val="28"/>
        </w:rPr>
        <w:t>Проф-Медиа» разошлись в формате подачи этого номера. Считается, что он слишком эмоциональный и плакатный, так газеты, в принципе, не дел</w:t>
      </w:r>
      <w:r w:rsidRPr="00645F91">
        <w:rPr>
          <w:rFonts w:ascii="Times New Roman" w:hAnsi="Times New Roman"/>
          <w:sz w:val="28"/>
          <w:szCs w:val="28"/>
        </w:rPr>
        <w:t>а</w:t>
      </w:r>
      <w:r w:rsidRPr="00645F91">
        <w:rPr>
          <w:rFonts w:ascii="Times New Roman" w:hAnsi="Times New Roman"/>
          <w:sz w:val="28"/>
          <w:szCs w:val="28"/>
        </w:rPr>
        <w:t>ют. Ну, если вы помните, не знаю, видели ли вы субботний номер, он наполовину состоит из материалов, посвященных теракту в Беслане, он сделан в виде действительно плаката: на первой полосе огромная фот</w:t>
      </w:r>
      <w:r w:rsidRPr="00645F91">
        <w:rPr>
          <w:rFonts w:ascii="Times New Roman" w:hAnsi="Times New Roman"/>
          <w:sz w:val="28"/>
          <w:szCs w:val="28"/>
        </w:rPr>
        <w:t>о</w:t>
      </w:r>
      <w:r w:rsidRPr="00645F91">
        <w:rPr>
          <w:rFonts w:ascii="Times New Roman" w:hAnsi="Times New Roman"/>
          <w:sz w:val="28"/>
          <w:szCs w:val="28"/>
        </w:rPr>
        <w:t>графия, и на последней. В общем, мы это сделали, конечно, не из каких-то там изысков, а исходя из того представления, что это значит для стр</w:t>
      </w:r>
      <w:r w:rsidRPr="00645F91">
        <w:rPr>
          <w:rFonts w:ascii="Times New Roman" w:hAnsi="Times New Roman"/>
          <w:sz w:val="28"/>
          <w:szCs w:val="28"/>
        </w:rPr>
        <w:t>а</w:t>
      </w:r>
      <w:r w:rsidRPr="00645F91">
        <w:rPr>
          <w:rFonts w:ascii="Times New Roman" w:hAnsi="Times New Roman"/>
          <w:sz w:val="28"/>
          <w:szCs w:val="28"/>
        </w:rPr>
        <w:t>ны. Но, тем не менее, как бы то ни было, я вынужден покинуть этот пост»</w:t>
      </w:r>
      <w:r w:rsidRPr="00645F91">
        <w:rPr>
          <w:rStyle w:val="a6"/>
          <w:rFonts w:ascii="Times New Roman" w:hAnsi="Times New Roman"/>
          <w:sz w:val="28"/>
          <w:szCs w:val="28"/>
        </w:rPr>
        <w:footnoteReference w:id="177"/>
      </w:r>
      <w:r w:rsidRPr="00645F91">
        <w:rPr>
          <w:rFonts w:ascii="Times New Roman" w:hAnsi="Times New Roman"/>
          <w:sz w:val="28"/>
          <w:szCs w:val="28"/>
        </w:rPr>
        <w:t>.</w:t>
      </w:r>
    </w:p>
    <w:p w:rsidR="00DB1D3B"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Итак, одним из итогов первого президентского срока В.В. Путина стало изменение состава собственников ведущих СМИ страны, и в пе</w:t>
      </w:r>
      <w:r w:rsidRPr="00645F91">
        <w:rPr>
          <w:rFonts w:ascii="Times New Roman" w:hAnsi="Times New Roman"/>
          <w:sz w:val="28"/>
          <w:szCs w:val="28"/>
        </w:rPr>
        <w:t>р</w:t>
      </w:r>
      <w:r w:rsidRPr="00645F91">
        <w:rPr>
          <w:rFonts w:ascii="Times New Roman" w:hAnsi="Times New Roman"/>
          <w:sz w:val="28"/>
          <w:szCs w:val="28"/>
        </w:rPr>
        <w:t>вую очередь телевидения. На наш взгляд, тогда была задана траектория очередной трансформации системы СМИ (результат чего мы имеем на настоящий момент), в рамках которой уместно деление на «старые» и «новые». В данном случае речь идет не о типах и каналах массовой и</w:t>
      </w:r>
      <w:r w:rsidRPr="00645F91">
        <w:rPr>
          <w:rFonts w:ascii="Times New Roman" w:hAnsi="Times New Roman"/>
          <w:sz w:val="28"/>
          <w:szCs w:val="28"/>
        </w:rPr>
        <w:t>н</w:t>
      </w:r>
      <w:r w:rsidRPr="00645F91">
        <w:rPr>
          <w:rFonts w:ascii="Times New Roman" w:hAnsi="Times New Roman"/>
          <w:sz w:val="28"/>
          <w:szCs w:val="28"/>
        </w:rPr>
        <w:t>формации, а о времени начала функционирования – до и после 2000 года (условно). «Старые» СМИ оказались втянутыми в процесс смены собс</w:t>
      </w:r>
      <w:r w:rsidRPr="00645F91">
        <w:rPr>
          <w:rFonts w:ascii="Times New Roman" w:hAnsi="Times New Roman"/>
          <w:sz w:val="28"/>
          <w:szCs w:val="28"/>
        </w:rPr>
        <w:t>т</w:t>
      </w:r>
      <w:r w:rsidRPr="00645F91">
        <w:rPr>
          <w:rFonts w:ascii="Times New Roman" w:hAnsi="Times New Roman"/>
          <w:sz w:val="28"/>
          <w:szCs w:val="28"/>
        </w:rPr>
        <w:t>венников, в результате чего произошло изменение вектора редакцио</w:t>
      </w:r>
      <w:r w:rsidRPr="00645F91">
        <w:rPr>
          <w:rFonts w:ascii="Times New Roman" w:hAnsi="Times New Roman"/>
          <w:sz w:val="28"/>
          <w:szCs w:val="28"/>
        </w:rPr>
        <w:t>н</w:t>
      </w:r>
      <w:r w:rsidRPr="00645F91">
        <w:rPr>
          <w:rFonts w:ascii="Times New Roman" w:hAnsi="Times New Roman"/>
          <w:sz w:val="28"/>
          <w:szCs w:val="28"/>
        </w:rPr>
        <w:t>ной политики в сторону поддержки государственной политики. Несмо</w:t>
      </w:r>
      <w:r w:rsidRPr="00645F91">
        <w:rPr>
          <w:rFonts w:ascii="Times New Roman" w:hAnsi="Times New Roman"/>
          <w:sz w:val="28"/>
          <w:szCs w:val="28"/>
        </w:rPr>
        <w:t>т</w:t>
      </w:r>
      <w:r w:rsidRPr="00645F91">
        <w:rPr>
          <w:rFonts w:ascii="Times New Roman" w:hAnsi="Times New Roman"/>
          <w:sz w:val="28"/>
          <w:szCs w:val="28"/>
        </w:rPr>
        <w:t>ря на присутствие в числе акционеров этих российских СМИ представ</w:t>
      </w:r>
      <w:r w:rsidRPr="00645F91">
        <w:rPr>
          <w:rFonts w:ascii="Times New Roman" w:hAnsi="Times New Roman"/>
          <w:sz w:val="28"/>
          <w:szCs w:val="28"/>
        </w:rPr>
        <w:t>и</w:t>
      </w:r>
      <w:r w:rsidRPr="00645F91">
        <w:rPr>
          <w:rFonts w:ascii="Times New Roman" w:hAnsi="Times New Roman"/>
          <w:sz w:val="28"/>
          <w:szCs w:val="28"/>
        </w:rPr>
        <w:t>телей зарубежных медиа (например: RTL, ModernTimesGroup, A-</w:t>
      </w:r>
      <w:r w:rsidRPr="00645F91">
        <w:rPr>
          <w:rFonts w:ascii="Times New Roman" w:hAnsi="Times New Roman"/>
          <w:sz w:val="28"/>
          <w:szCs w:val="28"/>
        </w:rPr>
        <w:lastRenderedPageBreak/>
        <w:t>Pressen), функционируют они в рамках провластного информационно-пропагандистского комплекса, что характерно для авторитарных пол</w:t>
      </w:r>
      <w:r w:rsidRPr="00645F91">
        <w:rPr>
          <w:rFonts w:ascii="Times New Roman" w:hAnsi="Times New Roman"/>
          <w:sz w:val="28"/>
          <w:szCs w:val="28"/>
        </w:rPr>
        <w:t>и</w:t>
      </w:r>
      <w:r w:rsidRPr="00645F91">
        <w:rPr>
          <w:rFonts w:ascii="Times New Roman" w:hAnsi="Times New Roman"/>
          <w:sz w:val="28"/>
          <w:szCs w:val="28"/>
        </w:rPr>
        <w:t>тических режимов. В настоящий момент самыми крупными игроками на рынке медиа являются: Национальная Медиа Группа (НМГ), «Газпром – Медиа», «Проф-Медиа», ВГТРК</w:t>
      </w:r>
      <w:r w:rsidRPr="00645F91">
        <w:rPr>
          <w:rStyle w:val="a6"/>
          <w:rFonts w:ascii="Times New Roman" w:hAnsi="Times New Roman"/>
          <w:sz w:val="28"/>
          <w:szCs w:val="28"/>
        </w:rPr>
        <w:footnoteReference w:id="178"/>
      </w:r>
      <w:r w:rsidRPr="00645F91">
        <w:rPr>
          <w:rFonts w:ascii="Times New Roman" w:hAnsi="Times New Roman"/>
          <w:sz w:val="28"/>
          <w:szCs w:val="28"/>
        </w:rPr>
        <w:t>. «Новые» СМИ (например: газета «Ведомости» (1999 г.), журнал «Русский Newsweek» (2004</w:t>
      </w:r>
      <w:r w:rsidR="00B7030E">
        <w:rPr>
          <w:rFonts w:ascii="Times New Roman" w:hAnsi="Times New Roman"/>
          <w:sz w:val="28"/>
          <w:szCs w:val="28"/>
        </w:rPr>
        <w:t xml:space="preserve"> </w:t>
      </w:r>
      <w:r w:rsidRPr="00645F91">
        <w:rPr>
          <w:rFonts w:ascii="Times New Roman" w:hAnsi="Times New Roman"/>
          <w:sz w:val="28"/>
          <w:szCs w:val="28"/>
        </w:rPr>
        <w:t>–</w:t>
      </w:r>
      <w:r w:rsidR="00B7030E">
        <w:rPr>
          <w:rFonts w:ascii="Times New Roman" w:hAnsi="Times New Roman"/>
          <w:sz w:val="28"/>
          <w:szCs w:val="28"/>
        </w:rPr>
        <w:t xml:space="preserve"> </w:t>
      </w:r>
      <w:r w:rsidRPr="00645F91">
        <w:rPr>
          <w:rFonts w:ascii="Times New Roman" w:hAnsi="Times New Roman"/>
          <w:sz w:val="28"/>
          <w:szCs w:val="28"/>
        </w:rPr>
        <w:t>2010 гг.), телеканал «Дождь» (2010 г.), сетевые медиапроекты) работают в рамках классического либерального толкования свободы слова, давая куда б</w:t>
      </w:r>
      <w:r w:rsidRPr="00645F91">
        <w:rPr>
          <w:rFonts w:ascii="Times New Roman" w:hAnsi="Times New Roman"/>
          <w:sz w:val="28"/>
          <w:szCs w:val="28"/>
        </w:rPr>
        <w:t>о</w:t>
      </w:r>
      <w:r w:rsidRPr="00645F91">
        <w:rPr>
          <w:rFonts w:ascii="Times New Roman" w:hAnsi="Times New Roman"/>
          <w:sz w:val="28"/>
          <w:szCs w:val="28"/>
        </w:rPr>
        <w:t xml:space="preserve">лее широкий спектр новостей, и, как правило, критически относятся к деятельности власти. Монополизация в лагере «новых» СМИ </w:t>
      </w:r>
      <w:r w:rsidR="00DB1D3B">
        <w:rPr>
          <w:rFonts w:ascii="Times New Roman" w:hAnsi="Times New Roman"/>
          <w:sz w:val="28"/>
          <w:szCs w:val="28"/>
        </w:rPr>
        <w:t>пока себя заметно не проявляет. Таким образом</w:t>
      </w:r>
      <w:r w:rsidRPr="00645F91">
        <w:rPr>
          <w:rFonts w:ascii="Times New Roman" w:hAnsi="Times New Roman"/>
          <w:sz w:val="28"/>
          <w:szCs w:val="28"/>
        </w:rPr>
        <w:t xml:space="preserve">, к середине </w:t>
      </w:r>
      <w:r w:rsidR="00B7030E">
        <w:rPr>
          <w:rFonts w:ascii="Times New Roman" w:hAnsi="Times New Roman"/>
          <w:sz w:val="28"/>
          <w:szCs w:val="28"/>
        </w:rPr>
        <w:t>2000-х гг.</w:t>
      </w:r>
      <w:r w:rsidRPr="00645F91">
        <w:rPr>
          <w:rFonts w:ascii="Times New Roman" w:hAnsi="Times New Roman"/>
          <w:sz w:val="28"/>
          <w:szCs w:val="28"/>
        </w:rPr>
        <w:t xml:space="preserve"> медийное поле в России опять оказалось расколотым, и размежевание прошло по линии конкурирующих форм политического сознания. </w:t>
      </w:r>
    </w:p>
    <w:p w:rsidR="00DB1D3B" w:rsidRDefault="00DB1D3B" w:rsidP="00EC6DF1">
      <w:pPr>
        <w:pStyle w:val="23"/>
        <w:spacing w:line="312" w:lineRule="auto"/>
        <w:ind w:firstLine="680"/>
        <w:contextualSpacing/>
        <w:rPr>
          <w:rFonts w:ascii="Times New Roman" w:hAnsi="Times New Roman"/>
          <w:sz w:val="28"/>
          <w:szCs w:val="28"/>
        </w:rPr>
      </w:pPr>
    </w:p>
    <w:p w:rsidR="00000238" w:rsidRDefault="00645F91" w:rsidP="00BE3FE3">
      <w:pPr>
        <w:pStyle w:val="2"/>
      </w:pPr>
      <w:r w:rsidRPr="00645F91">
        <w:t xml:space="preserve">4.3. Коммуникационная стратегия без идеологии: </w:t>
      </w:r>
      <w:r w:rsidR="00BE3FE3">
        <w:br/>
      </w:r>
      <w:r w:rsidRPr="00645F91">
        <w:t xml:space="preserve">власть </w:t>
      </w:r>
      <w:r w:rsidR="00A7609E">
        <w:t>начинает теря</w:t>
      </w:r>
      <w:r w:rsidR="00283C3B">
        <w:t>т</w:t>
      </w:r>
      <w:r w:rsidR="00A7609E">
        <w:t>ь</w:t>
      </w:r>
      <w:r w:rsidR="007D199F">
        <w:t xml:space="preserve"> искреннюю поддержку</w:t>
      </w:r>
      <w:r w:rsidR="00A7609E">
        <w:t xml:space="preserve"> общества</w:t>
      </w:r>
    </w:p>
    <w:p w:rsidR="00BE3FE3" w:rsidRDefault="00BE3FE3" w:rsidP="00EC6DF1">
      <w:pPr>
        <w:pStyle w:val="23"/>
        <w:spacing w:line="312" w:lineRule="auto"/>
        <w:ind w:firstLine="680"/>
        <w:contextualSpacing/>
        <w:rPr>
          <w:rFonts w:ascii="Times New Roman" w:hAnsi="Times New Roman"/>
          <w:sz w:val="28"/>
          <w:szCs w:val="28"/>
        </w:rPr>
      </w:pPr>
    </w:p>
    <w:p w:rsidR="00645F91" w:rsidRPr="00645F91" w:rsidRDefault="00283C3B" w:rsidP="00EC6DF1">
      <w:pPr>
        <w:pStyle w:val="23"/>
        <w:spacing w:line="312" w:lineRule="auto"/>
        <w:ind w:firstLine="680"/>
        <w:contextualSpacing/>
        <w:rPr>
          <w:rFonts w:ascii="Times New Roman" w:hAnsi="Times New Roman"/>
          <w:sz w:val="28"/>
          <w:szCs w:val="28"/>
        </w:rPr>
      </w:pPr>
      <w:r>
        <w:rPr>
          <w:rFonts w:ascii="Times New Roman" w:hAnsi="Times New Roman"/>
          <w:sz w:val="28"/>
          <w:szCs w:val="28"/>
        </w:rPr>
        <w:t>Р</w:t>
      </w:r>
      <w:r w:rsidR="00645F91" w:rsidRPr="00645F91">
        <w:rPr>
          <w:rFonts w:ascii="Times New Roman" w:hAnsi="Times New Roman"/>
          <w:sz w:val="28"/>
          <w:szCs w:val="28"/>
        </w:rPr>
        <w:t xml:space="preserve">ассматривая феномен </w:t>
      </w:r>
      <w:r>
        <w:rPr>
          <w:rFonts w:ascii="Times New Roman" w:hAnsi="Times New Roman"/>
          <w:sz w:val="28"/>
          <w:szCs w:val="28"/>
        </w:rPr>
        <w:t>В.</w:t>
      </w:r>
      <w:r w:rsidR="00645F91" w:rsidRPr="00645F91">
        <w:rPr>
          <w:rFonts w:ascii="Times New Roman" w:hAnsi="Times New Roman"/>
          <w:sz w:val="28"/>
          <w:szCs w:val="28"/>
        </w:rPr>
        <w:t>В.</w:t>
      </w:r>
      <w:r>
        <w:rPr>
          <w:rFonts w:ascii="Times New Roman" w:hAnsi="Times New Roman"/>
          <w:sz w:val="28"/>
          <w:szCs w:val="28"/>
        </w:rPr>
        <w:t xml:space="preserve"> </w:t>
      </w:r>
      <w:r w:rsidR="00645F91" w:rsidRPr="00645F91">
        <w:rPr>
          <w:rFonts w:ascii="Times New Roman" w:hAnsi="Times New Roman"/>
          <w:sz w:val="28"/>
          <w:szCs w:val="28"/>
        </w:rPr>
        <w:t>Путина, мы обратили внимание на его подчеркнутую внепартийность и, соответственно, неидеологичность. Это помогло в 1999</w:t>
      </w:r>
      <w:r w:rsidR="00B7030E">
        <w:rPr>
          <w:rFonts w:ascii="Times New Roman" w:hAnsi="Times New Roman"/>
          <w:sz w:val="28"/>
          <w:szCs w:val="28"/>
        </w:rPr>
        <w:t xml:space="preserve"> </w:t>
      </w:r>
      <w:r w:rsidR="00645F91" w:rsidRPr="00645F91">
        <w:rPr>
          <w:rFonts w:ascii="Times New Roman" w:hAnsi="Times New Roman"/>
          <w:sz w:val="28"/>
          <w:szCs w:val="28"/>
        </w:rPr>
        <w:t>–</w:t>
      </w:r>
      <w:r w:rsidR="00B7030E">
        <w:rPr>
          <w:rFonts w:ascii="Times New Roman" w:hAnsi="Times New Roman"/>
          <w:sz w:val="28"/>
          <w:szCs w:val="28"/>
        </w:rPr>
        <w:t xml:space="preserve"> 2000 гг.</w:t>
      </w:r>
      <w:r w:rsidR="00645F91" w:rsidRPr="00645F91">
        <w:rPr>
          <w:rFonts w:ascii="Times New Roman" w:hAnsi="Times New Roman"/>
          <w:sz w:val="28"/>
          <w:szCs w:val="28"/>
        </w:rPr>
        <w:t xml:space="preserve"> спроецировать на </w:t>
      </w:r>
      <w:r w:rsidR="007D199F">
        <w:rPr>
          <w:rFonts w:ascii="Times New Roman" w:hAnsi="Times New Roman"/>
          <w:sz w:val="28"/>
          <w:szCs w:val="28"/>
        </w:rPr>
        <w:t>нового лидера госуда</w:t>
      </w:r>
      <w:r w:rsidR="007D199F">
        <w:rPr>
          <w:rFonts w:ascii="Times New Roman" w:hAnsi="Times New Roman"/>
          <w:sz w:val="28"/>
          <w:szCs w:val="28"/>
        </w:rPr>
        <w:t>р</w:t>
      </w:r>
      <w:r w:rsidR="007D199F">
        <w:rPr>
          <w:rFonts w:ascii="Times New Roman" w:hAnsi="Times New Roman"/>
          <w:sz w:val="28"/>
          <w:szCs w:val="28"/>
        </w:rPr>
        <w:t>ства</w:t>
      </w:r>
      <w:r w:rsidR="00645F91" w:rsidRPr="00645F91">
        <w:rPr>
          <w:rFonts w:ascii="Times New Roman" w:hAnsi="Times New Roman"/>
          <w:sz w:val="28"/>
          <w:szCs w:val="28"/>
        </w:rPr>
        <w:t xml:space="preserve"> надежды самых разных общественных слоев на строительство н</w:t>
      </w:r>
      <w:r w:rsidR="00645F91" w:rsidRPr="00645F91">
        <w:rPr>
          <w:rFonts w:ascii="Times New Roman" w:hAnsi="Times New Roman"/>
          <w:sz w:val="28"/>
          <w:szCs w:val="28"/>
        </w:rPr>
        <w:t>о</w:t>
      </w:r>
      <w:r w:rsidR="00645F91" w:rsidRPr="00645F91">
        <w:rPr>
          <w:rFonts w:ascii="Times New Roman" w:hAnsi="Times New Roman"/>
          <w:sz w:val="28"/>
          <w:szCs w:val="28"/>
        </w:rPr>
        <w:t xml:space="preserve">вой России, которая избавится от негативного наследия </w:t>
      </w:r>
      <w:r w:rsidR="00B7030E">
        <w:rPr>
          <w:rFonts w:ascii="Times New Roman" w:hAnsi="Times New Roman"/>
          <w:sz w:val="28"/>
          <w:szCs w:val="28"/>
        </w:rPr>
        <w:t>1990-х гг</w:t>
      </w:r>
      <w:r w:rsidR="007D199F">
        <w:rPr>
          <w:rFonts w:ascii="Times New Roman" w:hAnsi="Times New Roman"/>
          <w:sz w:val="28"/>
          <w:szCs w:val="28"/>
        </w:rPr>
        <w:t>.: н</w:t>
      </w:r>
      <w:r w:rsidR="007D199F">
        <w:rPr>
          <w:rFonts w:ascii="Times New Roman" w:hAnsi="Times New Roman"/>
          <w:sz w:val="28"/>
          <w:szCs w:val="28"/>
        </w:rPr>
        <w:t>е</w:t>
      </w:r>
      <w:r w:rsidR="007D199F">
        <w:rPr>
          <w:rFonts w:ascii="Times New Roman" w:hAnsi="Times New Roman"/>
          <w:sz w:val="28"/>
          <w:szCs w:val="28"/>
        </w:rPr>
        <w:t>эффективной власти, криминального</w:t>
      </w:r>
      <w:r w:rsidR="00645F91" w:rsidRPr="00645F91">
        <w:rPr>
          <w:rFonts w:ascii="Times New Roman" w:hAnsi="Times New Roman"/>
          <w:sz w:val="28"/>
          <w:szCs w:val="28"/>
        </w:rPr>
        <w:t xml:space="preserve"> произвол</w:t>
      </w:r>
      <w:r w:rsidR="007D199F">
        <w:rPr>
          <w:rFonts w:ascii="Times New Roman" w:hAnsi="Times New Roman"/>
          <w:sz w:val="28"/>
          <w:szCs w:val="28"/>
        </w:rPr>
        <w:t>а, коррупции, олигархии</w:t>
      </w:r>
      <w:r w:rsidR="00645F91" w:rsidRPr="00645F91">
        <w:rPr>
          <w:rFonts w:ascii="Times New Roman" w:hAnsi="Times New Roman"/>
          <w:sz w:val="28"/>
          <w:szCs w:val="28"/>
        </w:rPr>
        <w:t>. На примере трансформации системы СМИ в первый президентский срок В.</w:t>
      </w:r>
      <w:r w:rsidR="007D199F">
        <w:rPr>
          <w:rFonts w:ascii="Times New Roman" w:hAnsi="Times New Roman"/>
          <w:sz w:val="28"/>
          <w:szCs w:val="28"/>
        </w:rPr>
        <w:t xml:space="preserve">В. </w:t>
      </w:r>
      <w:r w:rsidR="00645F91" w:rsidRPr="00645F91">
        <w:rPr>
          <w:rFonts w:ascii="Times New Roman" w:hAnsi="Times New Roman"/>
          <w:sz w:val="28"/>
          <w:szCs w:val="28"/>
        </w:rPr>
        <w:t>Путина м</w:t>
      </w:r>
      <w:r w:rsidR="007D199F">
        <w:rPr>
          <w:rFonts w:ascii="Times New Roman" w:hAnsi="Times New Roman"/>
          <w:sz w:val="28"/>
          <w:szCs w:val="28"/>
        </w:rPr>
        <w:t>ы показали, как в</w:t>
      </w:r>
      <w:r w:rsidR="00645F91" w:rsidRPr="00645F91">
        <w:rPr>
          <w:rFonts w:ascii="Times New Roman" w:hAnsi="Times New Roman"/>
          <w:sz w:val="28"/>
          <w:szCs w:val="28"/>
        </w:rPr>
        <w:t xml:space="preserve"> политической повестке </w:t>
      </w:r>
      <w:r w:rsidR="007D199F">
        <w:rPr>
          <w:rFonts w:ascii="Times New Roman" w:hAnsi="Times New Roman"/>
          <w:sz w:val="28"/>
          <w:szCs w:val="28"/>
        </w:rPr>
        <w:t>актуализирова</w:t>
      </w:r>
      <w:r w:rsidR="007D199F">
        <w:rPr>
          <w:rFonts w:ascii="Times New Roman" w:hAnsi="Times New Roman"/>
          <w:sz w:val="28"/>
          <w:szCs w:val="28"/>
        </w:rPr>
        <w:t>л</w:t>
      </w:r>
      <w:r w:rsidR="007D199F">
        <w:rPr>
          <w:rFonts w:ascii="Times New Roman" w:hAnsi="Times New Roman"/>
          <w:sz w:val="28"/>
          <w:szCs w:val="28"/>
        </w:rPr>
        <w:t>ся</w:t>
      </w:r>
      <w:r w:rsidR="00645F91" w:rsidRPr="00645F91">
        <w:rPr>
          <w:rFonts w:ascii="Times New Roman" w:hAnsi="Times New Roman"/>
          <w:sz w:val="28"/>
          <w:szCs w:val="28"/>
        </w:rPr>
        <w:t xml:space="preserve"> один из самых дискуссионных идеологических вопросов – о свободе слова. Политика новой российской элиты в этот период была полна пр</w:t>
      </w:r>
      <w:r w:rsidR="00645F91" w:rsidRPr="00645F91">
        <w:rPr>
          <w:rFonts w:ascii="Times New Roman" w:hAnsi="Times New Roman"/>
          <w:sz w:val="28"/>
          <w:szCs w:val="28"/>
        </w:rPr>
        <w:t>о</w:t>
      </w:r>
      <w:r w:rsidR="00645F91" w:rsidRPr="00645F91">
        <w:rPr>
          <w:rFonts w:ascii="Times New Roman" w:hAnsi="Times New Roman"/>
          <w:sz w:val="28"/>
          <w:szCs w:val="28"/>
        </w:rPr>
        <w:t>тиворечий, поэтому вопрос об идеологических ориентирах власти во</w:t>
      </w:r>
      <w:r w:rsidR="00645F91" w:rsidRPr="00645F91">
        <w:rPr>
          <w:rFonts w:ascii="Times New Roman" w:hAnsi="Times New Roman"/>
          <w:sz w:val="28"/>
          <w:szCs w:val="28"/>
        </w:rPr>
        <w:t>з</w:t>
      </w:r>
      <w:r w:rsidR="00645F91" w:rsidRPr="00645F91">
        <w:rPr>
          <w:rFonts w:ascii="Times New Roman" w:hAnsi="Times New Roman"/>
          <w:sz w:val="28"/>
          <w:szCs w:val="28"/>
        </w:rPr>
        <w:t xml:space="preserve">ник лишь к середине </w:t>
      </w:r>
      <w:r w:rsidR="007D199F">
        <w:rPr>
          <w:rFonts w:ascii="Times New Roman" w:hAnsi="Times New Roman"/>
          <w:sz w:val="28"/>
          <w:szCs w:val="28"/>
        </w:rPr>
        <w:t>2000-х гг</w:t>
      </w:r>
      <w:r w:rsidR="00645F91" w:rsidRPr="00645F91">
        <w:rPr>
          <w:rFonts w:ascii="Times New Roman" w:hAnsi="Times New Roman"/>
          <w:sz w:val="28"/>
          <w:szCs w:val="28"/>
        </w:rPr>
        <w:t xml:space="preserve">. Рассмотрим его содержание.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Нельзя сказать, что </w:t>
      </w:r>
      <w:r w:rsidR="007D199F">
        <w:rPr>
          <w:rFonts w:ascii="Times New Roman" w:hAnsi="Times New Roman"/>
          <w:sz w:val="28"/>
          <w:szCs w:val="28"/>
        </w:rPr>
        <w:t>В.</w:t>
      </w:r>
      <w:r w:rsidRPr="00645F91">
        <w:rPr>
          <w:rFonts w:ascii="Times New Roman" w:hAnsi="Times New Roman"/>
          <w:sz w:val="28"/>
          <w:szCs w:val="28"/>
        </w:rPr>
        <w:t>В.</w:t>
      </w:r>
      <w:r w:rsidR="007D199F">
        <w:rPr>
          <w:rFonts w:ascii="Times New Roman" w:hAnsi="Times New Roman"/>
          <w:sz w:val="28"/>
          <w:szCs w:val="28"/>
        </w:rPr>
        <w:t xml:space="preserve"> </w:t>
      </w:r>
      <w:r w:rsidRPr="00645F91">
        <w:rPr>
          <w:rFonts w:ascii="Times New Roman" w:hAnsi="Times New Roman"/>
          <w:sz w:val="28"/>
          <w:szCs w:val="28"/>
        </w:rPr>
        <w:t>Путин полностью игнорировал идеолог</w:t>
      </w:r>
      <w:r w:rsidRPr="00645F91">
        <w:rPr>
          <w:rFonts w:ascii="Times New Roman" w:hAnsi="Times New Roman"/>
          <w:sz w:val="28"/>
          <w:szCs w:val="28"/>
        </w:rPr>
        <w:t>и</w:t>
      </w:r>
      <w:r w:rsidRPr="00645F91">
        <w:rPr>
          <w:rFonts w:ascii="Times New Roman" w:hAnsi="Times New Roman"/>
          <w:sz w:val="28"/>
          <w:szCs w:val="28"/>
        </w:rPr>
        <w:t xml:space="preserve">ческий вопрос. В начале </w:t>
      </w:r>
      <w:r w:rsidR="007D199F">
        <w:rPr>
          <w:rFonts w:ascii="Times New Roman" w:hAnsi="Times New Roman"/>
          <w:sz w:val="28"/>
          <w:szCs w:val="28"/>
        </w:rPr>
        <w:t>2000-х гг.</w:t>
      </w:r>
      <w:r w:rsidRPr="00645F91">
        <w:rPr>
          <w:rFonts w:ascii="Times New Roman" w:hAnsi="Times New Roman"/>
          <w:sz w:val="28"/>
          <w:szCs w:val="28"/>
        </w:rPr>
        <w:t xml:space="preserve"> были выдвинуты две идеологиемы новой власти: «диктатура закона» и «управляемая демократия». Их а</w:t>
      </w:r>
      <w:r w:rsidRPr="00645F91">
        <w:rPr>
          <w:rFonts w:ascii="Times New Roman" w:hAnsi="Times New Roman"/>
          <w:sz w:val="28"/>
          <w:szCs w:val="28"/>
        </w:rPr>
        <w:t>в</w:t>
      </w:r>
      <w:r w:rsidRPr="00645F91">
        <w:rPr>
          <w:rFonts w:ascii="Times New Roman" w:hAnsi="Times New Roman"/>
          <w:sz w:val="28"/>
          <w:szCs w:val="28"/>
        </w:rPr>
        <w:t xml:space="preserve">торство связывают с главой администрации президента РФ в тот период А.Волошиным (он работал в </w:t>
      </w:r>
      <w:r w:rsidR="00B7030E">
        <w:rPr>
          <w:rFonts w:ascii="Times New Roman" w:hAnsi="Times New Roman"/>
          <w:sz w:val="28"/>
          <w:szCs w:val="28"/>
        </w:rPr>
        <w:t>этой должности до лета 2002 г.</w:t>
      </w:r>
      <w:r w:rsidRPr="00645F91">
        <w:rPr>
          <w:rFonts w:ascii="Times New Roman" w:hAnsi="Times New Roman"/>
          <w:sz w:val="28"/>
          <w:szCs w:val="28"/>
        </w:rPr>
        <w:t xml:space="preserve">, после чего </w:t>
      </w:r>
      <w:r w:rsidRPr="00645F91">
        <w:rPr>
          <w:rFonts w:ascii="Times New Roman" w:hAnsi="Times New Roman"/>
          <w:sz w:val="28"/>
          <w:szCs w:val="28"/>
        </w:rPr>
        <w:lastRenderedPageBreak/>
        <w:t>занял пост председателя совета директоров РАО ЕЭС).  Под «диктат</w:t>
      </w:r>
      <w:r w:rsidRPr="00645F91">
        <w:rPr>
          <w:rFonts w:ascii="Times New Roman" w:hAnsi="Times New Roman"/>
          <w:sz w:val="28"/>
          <w:szCs w:val="28"/>
        </w:rPr>
        <w:t>у</w:t>
      </w:r>
      <w:r w:rsidRPr="00645F91">
        <w:rPr>
          <w:rFonts w:ascii="Times New Roman" w:hAnsi="Times New Roman"/>
          <w:sz w:val="28"/>
          <w:szCs w:val="28"/>
        </w:rPr>
        <w:t>рой закона» декларировался новый принцип функционирования гос</w:t>
      </w:r>
      <w:r w:rsidRPr="00645F91">
        <w:rPr>
          <w:rFonts w:ascii="Times New Roman" w:hAnsi="Times New Roman"/>
          <w:sz w:val="28"/>
          <w:szCs w:val="28"/>
        </w:rPr>
        <w:t>у</w:t>
      </w:r>
      <w:r w:rsidRPr="00645F91">
        <w:rPr>
          <w:rFonts w:ascii="Times New Roman" w:hAnsi="Times New Roman"/>
          <w:sz w:val="28"/>
          <w:szCs w:val="28"/>
        </w:rPr>
        <w:t>дарственной власти</w:t>
      </w:r>
      <w:r w:rsidR="007D199F">
        <w:rPr>
          <w:rFonts w:ascii="Times New Roman" w:hAnsi="Times New Roman"/>
          <w:sz w:val="28"/>
          <w:szCs w:val="28"/>
        </w:rPr>
        <w:t xml:space="preserve"> – равенство всех перед законом и строгое соблюд</w:t>
      </w:r>
      <w:r w:rsidR="007D199F">
        <w:rPr>
          <w:rFonts w:ascii="Times New Roman" w:hAnsi="Times New Roman"/>
          <w:sz w:val="28"/>
          <w:szCs w:val="28"/>
        </w:rPr>
        <w:t>е</w:t>
      </w:r>
      <w:r w:rsidR="007D199F">
        <w:rPr>
          <w:rFonts w:ascii="Times New Roman" w:hAnsi="Times New Roman"/>
          <w:sz w:val="28"/>
          <w:szCs w:val="28"/>
        </w:rPr>
        <w:t xml:space="preserve">ние его норм. </w:t>
      </w:r>
      <w:r w:rsidRPr="00645F91">
        <w:rPr>
          <w:rFonts w:ascii="Times New Roman" w:hAnsi="Times New Roman"/>
          <w:sz w:val="28"/>
          <w:szCs w:val="28"/>
        </w:rPr>
        <w:t>«Управляемая демократия» рассматривалась как инстр</w:t>
      </w:r>
      <w:r w:rsidRPr="00645F91">
        <w:rPr>
          <w:rFonts w:ascii="Times New Roman" w:hAnsi="Times New Roman"/>
          <w:sz w:val="28"/>
          <w:szCs w:val="28"/>
        </w:rPr>
        <w:t>у</w:t>
      </w:r>
      <w:r w:rsidRPr="00645F91">
        <w:rPr>
          <w:rFonts w:ascii="Times New Roman" w:hAnsi="Times New Roman"/>
          <w:sz w:val="28"/>
          <w:szCs w:val="28"/>
        </w:rPr>
        <w:t xml:space="preserve">мент достижения </w:t>
      </w:r>
      <w:r w:rsidR="007D199F">
        <w:rPr>
          <w:rFonts w:ascii="Times New Roman" w:hAnsi="Times New Roman"/>
          <w:sz w:val="28"/>
          <w:szCs w:val="28"/>
        </w:rPr>
        <w:t xml:space="preserve">принципов </w:t>
      </w:r>
      <w:r w:rsidRPr="00645F91">
        <w:rPr>
          <w:rFonts w:ascii="Times New Roman" w:hAnsi="Times New Roman"/>
          <w:sz w:val="28"/>
          <w:szCs w:val="28"/>
        </w:rPr>
        <w:t xml:space="preserve">«диктатуры закона». По мнению А.Волошина, она «используется временно» и «развивает страну, создает фундамент для настоящей демократии». С помощью этих идеологем можно было объяснить атаку на олигархов и некоторое ущемление «свободы слова», однако уже к концу первого президентского срока </w:t>
      </w:r>
      <w:r w:rsidR="007D199F">
        <w:rPr>
          <w:rFonts w:ascii="Times New Roman" w:hAnsi="Times New Roman"/>
          <w:sz w:val="28"/>
          <w:szCs w:val="28"/>
        </w:rPr>
        <w:t>В.</w:t>
      </w:r>
      <w:r w:rsidRPr="00645F91">
        <w:rPr>
          <w:rFonts w:ascii="Times New Roman" w:hAnsi="Times New Roman"/>
          <w:sz w:val="28"/>
          <w:szCs w:val="28"/>
        </w:rPr>
        <w:t>В.</w:t>
      </w:r>
      <w:r w:rsidR="007D199F">
        <w:rPr>
          <w:rFonts w:ascii="Times New Roman" w:hAnsi="Times New Roman"/>
          <w:sz w:val="28"/>
          <w:szCs w:val="28"/>
        </w:rPr>
        <w:t>Путина возник</w:t>
      </w:r>
      <w:r w:rsidRPr="00645F91">
        <w:rPr>
          <w:rFonts w:ascii="Times New Roman" w:hAnsi="Times New Roman"/>
          <w:sz w:val="28"/>
          <w:szCs w:val="28"/>
        </w:rPr>
        <w:t xml:space="preserve"> </w:t>
      </w:r>
      <w:r w:rsidR="007D199F">
        <w:rPr>
          <w:rFonts w:ascii="Times New Roman" w:hAnsi="Times New Roman"/>
          <w:sz w:val="28"/>
          <w:szCs w:val="28"/>
        </w:rPr>
        <w:t>вопрос</w:t>
      </w:r>
      <w:r w:rsidRPr="00645F91">
        <w:rPr>
          <w:rFonts w:ascii="Times New Roman" w:hAnsi="Times New Roman"/>
          <w:sz w:val="28"/>
          <w:szCs w:val="28"/>
        </w:rPr>
        <w:t xml:space="preserve">: частью какой идеологии они являются? У идеологемы, в отличие от термина, нет строго определенного значения, и в своем содержании они меняются в соответствии с политической </w:t>
      </w:r>
      <w:hyperlink r:id="rId26" w:tooltip="Прагматика" w:history="1">
        <w:r w:rsidRPr="007D199F">
          <w:rPr>
            <w:rStyle w:val="a3"/>
            <w:rFonts w:ascii="Times New Roman" w:hAnsi="Times New Roman"/>
            <w:color w:val="auto"/>
            <w:sz w:val="28"/>
            <w:szCs w:val="28"/>
            <w:u w:val="none"/>
          </w:rPr>
          <w:t>прагматикой</w:t>
        </w:r>
      </w:hyperlink>
      <w:r w:rsidRPr="007D199F">
        <w:rPr>
          <w:rFonts w:ascii="Times New Roman" w:hAnsi="Times New Roman"/>
          <w:sz w:val="28"/>
          <w:szCs w:val="28"/>
        </w:rPr>
        <w:t>.</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Самой громкой из идеологических дискуссий середины </w:t>
      </w:r>
      <w:r w:rsidR="007D199F">
        <w:rPr>
          <w:rFonts w:ascii="Times New Roman" w:hAnsi="Times New Roman"/>
          <w:sz w:val="28"/>
          <w:szCs w:val="28"/>
        </w:rPr>
        <w:t>2000-х гг.</w:t>
      </w:r>
      <w:r w:rsidRPr="00645F91">
        <w:rPr>
          <w:rFonts w:ascii="Times New Roman" w:hAnsi="Times New Roman"/>
          <w:sz w:val="28"/>
          <w:szCs w:val="28"/>
        </w:rPr>
        <w:t xml:space="preserve"> стала полемика о судьбе либерализма в России. Она развернулась на ф</w:t>
      </w:r>
      <w:r w:rsidRPr="00645F91">
        <w:rPr>
          <w:rFonts w:ascii="Times New Roman" w:hAnsi="Times New Roman"/>
          <w:sz w:val="28"/>
          <w:szCs w:val="28"/>
        </w:rPr>
        <w:t>о</w:t>
      </w:r>
      <w:r w:rsidRPr="00645F91">
        <w:rPr>
          <w:rFonts w:ascii="Times New Roman" w:hAnsi="Times New Roman"/>
          <w:sz w:val="28"/>
          <w:szCs w:val="28"/>
        </w:rPr>
        <w:t>не следующей политическ</w:t>
      </w:r>
      <w:r w:rsidR="00B7030E">
        <w:rPr>
          <w:rFonts w:ascii="Times New Roman" w:hAnsi="Times New Roman"/>
          <w:sz w:val="28"/>
          <w:szCs w:val="28"/>
        </w:rPr>
        <w:t>ой ситуации. 7 декабря 2003 г.</w:t>
      </w:r>
      <w:r w:rsidRPr="00645F91">
        <w:rPr>
          <w:rFonts w:ascii="Times New Roman" w:hAnsi="Times New Roman"/>
          <w:sz w:val="28"/>
          <w:szCs w:val="28"/>
        </w:rPr>
        <w:t xml:space="preserve"> состоялись в</w:t>
      </w:r>
      <w:r w:rsidRPr="00645F91">
        <w:rPr>
          <w:rFonts w:ascii="Times New Roman" w:hAnsi="Times New Roman"/>
          <w:sz w:val="28"/>
          <w:szCs w:val="28"/>
        </w:rPr>
        <w:t>ы</w:t>
      </w:r>
      <w:r w:rsidRPr="00645F91">
        <w:rPr>
          <w:rFonts w:ascii="Times New Roman" w:hAnsi="Times New Roman"/>
          <w:sz w:val="28"/>
          <w:szCs w:val="28"/>
        </w:rPr>
        <w:t>боры в Государственную думу РФ. Уверенную победу одержала партия «Единая Россия», которую, после слияния «Единства» и «Отечества – Вся Россия», даже называли «мега-партией». В ее распоряжении оказ</w:t>
      </w:r>
      <w:r w:rsidRPr="00645F91">
        <w:rPr>
          <w:rFonts w:ascii="Times New Roman" w:hAnsi="Times New Roman"/>
          <w:sz w:val="28"/>
          <w:szCs w:val="28"/>
        </w:rPr>
        <w:t>а</w:t>
      </w:r>
      <w:r w:rsidRPr="00645F91">
        <w:rPr>
          <w:rFonts w:ascii="Times New Roman" w:hAnsi="Times New Roman"/>
          <w:sz w:val="28"/>
          <w:szCs w:val="28"/>
        </w:rPr>
        <w:t>лись огромные ресурсы и поддержка «популярного» президента. На в</w:t>
      </w:r>
      <w:r w:rsidRPr="00645F91">
        <w:rPr>
          <w:rFonts w:ascii="Times New Roman" w:hAnsi="Times New Roman"/>
          <w:sz w:val="28"/>
          <w:szCs w:val="28"/>
        </w:rPr>
        <w:t>ы</w:t>
      </w:r>
      <w:r w:rsidRPr="00645F91">
        <w:rPr>
          <w:rFonts w:ascii="Times New Roman" w:hAnsi="Times New Roman"/>
          <w:sz w:val="28"/>
          <w:szCs w:val="28"/>
        </w:rPr>
        <w:t>борах партия набрала 37,57% голосов, что принесло 120 мандатов по партийному списку. Еще 103 депутатских места было добыто после п</w:t>
      </w:r>
      <w:r w:rsidRPr="00645F91">
        <w:rPr>
          <w:rFonts w:ascii="Times New Roman" w:hAnsi="Times New Roman"/>
          <w:sz w:val="28"/>
          <w:szCs w:val="28"/>
        </w:rPr>
        <w:t>о</w:t>
      </w:r>
      <w:r w:rsidRPr="00645F91">
        <w:rPr>
          <w:rFonts w:ascii="Times New Roman" w:hAnsi="Times New Roman"/>
          <w:sz w:val="28"/>
          <w:szCs w:val="28"/>
        </w:rPr>
        <w:t>бед по одномандатным округам. В результате «Единая Россия» получила больше половины мест в парламенте и решила не делить законодател</w:t>
      </w:r>
      <w:r w:rsidRPr="00645F91">
        <w:rPr>
          <w:rFonts w:ascii="Times New Roman" w:hAnsi="Times New Roman"/>
          <w:sz w:val="28"/>
          <w:szCs w:val="28"/>
        </w:rPr>
        <w:t>ь</w:t>
      </w:r>
      <w:r w:rsidRPr="00645F91">
        <w:rPr>
          <w:rFonts w:ascii="Times New Roman" w:hAnsi="Times New Roman"/>
          <w:sz w:val="28"/>
          <w:szCs w:val="28"/>
        </w:rPr>
        <w:t>ную власть с другими политическими силами, взяв под св</w:t>
      </w:r>
      <w:r w:rsidR="00D17E19">
        <w:rPr>
          <w:rFonts w:ascii="Times New Roman" w:hAnsi="Times New Roman"/>
          <w:sz w:val="28"/>
          <w:szCs w:val="28"/>
        </w:rPr>
        <w:t>ой контроль все комитеты Государственной д</w:t>
      </w:r>
      <w:r w:rsidRPr="00645F91">
        <w:rPr>
          <w:rFonts w:ascii="Times New Roman" w:hAnsi="Times New Roman"/>
          <w:sz w:val="28"/>
          <w:szCs w:val="28"/>
        </w:rPr>
        <w:t xml:space="preserve">умы. Результаты КПРФ были </w:t>
      </w:r>
      <w:r w:rsidR="00D17E19">
        <w:rPr>
          <w:rFonts w:ascii="Times New Roman" w:hAnsi="Times New Roman"/>
          <w:sz w:val="28"/>
          <w:szCs w:val="28"/>
        </w:rPr>
        <w:t xml:space="preserve">для ее сторонников </w:t>
      </w:r>
      <w:r w:rsidRPr="00645F91">
        <w:rPr>
          <w:rFonts w:ascii="Times New Roman" w:hAnsi="Times New Roman"/>
          <w:sz w:val="28"/>
          <w:szCs w:val="28"/>
        </w:rPr>
        <w:t>удручающими – коммунисты потеряли половину мандатов по партийному списку – 12,61%. Третьей парламентской партией стала ЛДПР, которая показала хороший для себя результат – 11,45%. Попал в Госдуму и блок «Родина», который можно идеологически обозначить как умеренных националистов – 9,02%. Потеряли фракции в парламенте, так как не преодолели пятипроцентный барьер «Яблоко» – 4,30% и СПС – 3,97%</w:t>
      </w:r>
      <w:r w:rsidRPr="00645F91">
        <w:rPr>
          <w:rStyle w:val="a6"/>
          <w:rFonts w:ascii="Times New Roman" w:hAnsi="Times New Roman"/>
          <w:sz w:val="28"/>
          <w:szCs w:val="28"/>
        </w:rPr>
        <w:footnoteReference w:id="179"/>
      </w:r>
      <w:r w:rsidRPr="00645F91">
        <w:rPr>
          <w:rFonts w:ascii="Times New Roman" w:hAnsi="Times New Roman"/>
          <w:sz w:val="28"/>
          <w:szCs w:val="28"/>
        </w:rPr>
        <w:t xml:space="preserve">.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Президе</w:t>
      </w:r>
      <w:r w:rsidR="00B7030E">
        <w:rPr>
          <w:rFonts w:ascii="Times New Roman" w:hAnsi="Times New Roman"/>
          <w:sz w:val="28"/>
          <w:szCs w:val="28"/>
        </w:rPr>
        <w:t>нтские выборы 14 марта 2004 г.</w:t>
      </w:r>
      <w:r w:rsidRPr="00645F91">
        <w:rPr>
          <w:rFonts w:ascii="Times New Roman" w:hAnsi="Times New Roman"/>
          <w:sz w:val="28"/>
          <w:szCs w:val="28"/>
        </w:rPr>
        <w:t xml:space="preserve"> стали ожидаемым триу</w:t>
      </w:r>
      <w:r w:rsidRPr="00645F91">
        <w:rPr>
          <w:rFonts w:ascii="Times New Roman" w:hAnsi="Times New Roman"/>
          <w:sz w:val="28"/>
          <w:szCs w:val="28"/>
        </w:rPr>
        <w:t>м</w:t>
      </w:r>
      <w:r w:rsidRPr="00645F91">
        <w:rPr>
          <w:rFonts w:ascii="Times New Roman" w:hAnsi="Times New Roman"/>
          <w:sz w:val="28"/>
          <w:szCs w:val="28"/>
        </w:rPr>
        <w:t xml:space="preserve">фом </w:t>
      </w:r>
      <w:r w:rsidR="00D17E19">
        <w:rPr>
          <w:rFonts w:ascii="Times New Roman" w:hAnsi="Times New Roman"/>
          <w:sz w:val="28"/>
          <w:szCs w:val="28"/>
        </w:rPr>
        <w:t>В.</w:t>
      </w:r>
      <w:r w:rsidRPr="00645F91">
        <w:rPr>
          <w:rFonts w:ascii="Times New Roman" w:hAnsi="Times New Roman"/>
          <w:sz w:val="28"/>
          <w:szCs w:val="28"/>
        </w:rPr>
        <w:t>В.</w:t>
      </w:r>
      <w:r w:rsidR="00D17E19">
        <w:rPr>
          <w:rFonts w:ascii="Times New Roman" w:hAnsi="Times New Roman"/>
          <w:sz w:val="28"/>
          <w:szCs w:val="28"/>
        </w:rPr>
        <w:t xml:space="preserve"> </w:t>
      </w:r>
      <w:r w:rsidRPr="00645F91">
        <w:rPr>
          <w:rFonts w:ascii="Times New Roman" w:hAnsi="Times New Roman"/>
          <w:sz w:val="28"/>
          <w:szCs w:val="28"/>
        </w:rPr>
        <w:t>Путина, который набрал 71,31% голосов избирателей. Особе</w:t>
      </w:r>
      <w:r w:rsidRPr="00645F91">
        <w:rPr>
          <w:rFonts w:ascii="Times New Roman" w:hAnsi="Times New Roman"/>
          <w:sz w:val="28"/>
          <w:szCs w:val="28"/>
        </w:rPr>
        <w:t>н</w:t>
      </w:r>
      <w:r w:rsidRPr="00645F91">
        <w:rPr>
          <w:rFonts w:ascii="Times New Roman" w:hAnsi="Times New Roman"/>
          <w:sz w:val="28"/>
          <w:szCs w:val="28"/>
        </w:rPr>
        <w:t>ность этих выборов заключалась в том, что в ней не участвовали лидеры политических партий, традиционных участников предвыборной гонки. Так, КПРФ представлял не Г.</w:t>
      </w:r>
      <w:r w:rsidR="00D17E19">
        <w:rPr>
          <w:rFonts w:ascii="Times New Roman" w:hAnsi="Times New Roman"/>
          <w:sz w:val="28"/>
          <w:szCs w:val="28"/>
        </w:rPr>
        <w:t xml:space="preserve">А. </w:t>
      </w:r>
      <w:r w:rsidRPr="00645F91">
        <w:rPr>
          <w:rFonts w:ascii="Times New Roman" w:hAnsi="Times New Roman"/>
          <w:sz w:val="28"/>
          <w:szCs w:val="28"/>
        </w:rPr>
        <w:t>Зюганов, а Н.</w:t>
      </w:r>
      <w:r w:rsidR="00D17E19">
        <w:rPr>
          <w:rFonts w:ascii="Times New Roman" w:hAnsi="Times New Roman"/>
          <w:sz w:val="28"/>
          <w:szCs w:val="28"/>
        </w:rPr>
        <w:t xml:space="preserve">М. </w:t>
      </w:r>
      <w:r w:rsidRPr="00645F91">
        <w:rPr>
          <w:rFonts w:ascii="Times New Roman" w:hAnsi="Times New Roman"/>
          <w:sz w:val="28"/>
          <w:szCs w:val="28"/>
        </w:rPr>
        <w:t>Харитонов. ЛДПР – не В.</w:t>
      </w:r>
      <w:r w:rsidR="00D17E19">
        <w:rPr>
          <w:rFonts w:ascii="Times New Roman" w:hAnsi="Times New Roman"/>
          <w:sz w:val="28"/>
          <w:szCs w:val="28"/>
        </w:rPr>
        <w:t xml:space="preserve">В. </w:t>
      </w:r>
      <w:r w:rsidRPr="00645F91">
        <w:rPr>
          <w:rFonts w:ascii="Times New Roman" w:hAnsi="Times New Roman"/>
          <w:sz w:val="28"/>
          <w:szCs w:val="28"/>
        </w:rPr>
        <w:t>Жириновский, а О.</w:t>
      </w:r>
      <w:r w:rsidR="00D17E19">
        <w:rPr>
          <w:rFonts w:ascii="Times New Roman" w:hAnsi="Times New Roman"/>
          <w:sz w:val="28"/>
          <w:szCs w:val="28"/>
        </w:rPr>
        <w:t xml:space="preserve">А. </w:t>
      </w:r>
      <w:r w:rsidRPr="00645F91">
        <w:rPr>
          <w:rFonts w:ascii="Times New Roman" w:hAnsi="Times New Roman"/>
          <w:sz w:val="28"/>
          <w:szCs w:val="28"/>
        </w:rPr>
        <w:t>Малышкин. Попытка И.</w:t>
      </w:r>
      <w:r w:rsidR="00D17E19">
        <w:rPr>
          <w:rFonts w:ascii="Times New Roman" w:hAnsi="Times New Roman"/>
          <w:sz w:val="28"/>
          <w:szCs w:val="28"/>
        </w:rPr>
        <w:t xml:space="preserve">М. </w:t>
      </w:r>
      <w:r w:rsidRPr="00645F91">
        <w:rPr>
          <w:rFonts w:ascii="Times New Roman" w:hAnsi="Times New Roman"/>
          <w:sz w:val="28"/>
          <w:szCs w:val="28"/>
        </w:rPr>
        <w:t>Хакамады сфок</w:t>
      </w:r>
      <w:r w:rsidRPr="00645F91">
        <w:rPr>
          <w:rFonts w:ascii="Times New Roman" w:hAnsi="Times New Roman"/>
          <w:sz w:val="28"/>
          <w:szCs w:val="28"/>
        </w:rPr>
        <w:t>у</w:t>
      </w:r>
      <w:r w:rsidRPr="00645F91">
        <w:rPr>
          <w:rFonts w:ascii="Times New Roman" w:hAnsi="Times New Roman"/>
          <w:sz w:val="28"/>
          <w:szCs w:val="28"/>
        </w:rPr>
        <w:t>сировать на себе весь либерально настроенный электорат закончилась провалом – только 3,84% голосов. С.</w:t>
      </w:r>
      <w:r w:rsidR="00D17E19">
        <w:rPr>
          <w:rFonts w:ascii="Times New Roman" w:hAnsi="Times New Roman"/>
          <w:sz w:val="28"/>
          <w:szCs w:val="28"/>
        </w:rPr>
        <w:t xml:space="preserve">Ю. </w:t>
      </w:r>
      <w:r w:rsidRPr="00645F91">
        <w:rPr>
          <w:rFonts w:ascii="Times New Roman" w:hAnsi="Times New Roman"/>
          <w:sz w:val="28"/>
          <w:szCs w:val="28"/>
        </w:rPr>
        <w:t>Глазьев еще воспользовался о</w:t>
      </w:r>
      <w:r w:rsidRPr="00645F91">
        <w:rPr>
          <w:rFonts w:ascii="Times New Roman" w:hAnsi="Times New Roman"/>
          <w:sz w:val="28"/>
          <w:szCs w:val="28"/>
        </w:rPr>
        <w:t>т</w:t>
      </w:r>
      <w:r w:rsidRPr="00645F91">
        <w:rPr>
          <w:rFonts w:ascii="Times New Roman" w:hAnsi="Times New Roman"/>
          <w:sz w:val="28"/>
          <w:szCs w:val="28"/>
        </w:rPr>
        <w:t>носительной популярностью своей партии «Родина» и, набрав, 4,10% голосов, занял третье место. С.</w:t>
      </w:r>
      <w:r w:rsidR="00D17E19">
        <w:rPr>
          <w:rFonts w:ascii="Times New Roman" w:hAnsi="Times New Roman"/>
          <w:sz w:val="28"/>
          <w:szCs w:val="28"/>
        </w:rPr>
        <w:t xml:space="preserve">М. </w:t>
      </w:r>
      <w:r w:rsidRPr="00645F91">
        <w:rPr>
          <w:rFonts w:ascii="Times New Roman" w:hAnsi="Times New Roman"/>
          <w:sz w:val="28"/>
          <w:szCs w:val="28"/>
        </w:rPr>
        <w:t>Миронов не представлял самосто</w:t>
      </w:r>
      <w:r w:rsidRPr="00645F91">
        <w:rPr>
          <w:rFonts w:ascii="Times New Roman" w:hAnsi="Times New Roman"/>
          <w:sz w:val="28"/>
          <w:szCs w:val="28"/>
        </w:rPr>
        <w:t>я</w:t>
      </w:r>
      <w:r w:rsidRPr="00645F91">
        <w:rPr>
          <w:rFonts w:ascii="Times New Roman" w:hAnsi="Times New Roman"/>
          <w:sz w:val="28"/>
          <w:szCs w:val="28"/>
        </w:rPr>
        <w:t>тельной политической силы, сведя свою программу к поддержке В.</w:t>
      </w:r>
      <w:r w:rsidR="003727BD">
        <w:rPr>
          <w:rFonts w:ascii="Times New Roman" w:hAnsi="Times New Roman"/>
          <w:sz w:val="28"/>
          <w:szCs w:val="28"/>
        </w:rPr>
        <w:t>В.П</w:t>
      </w:r>
      <w:r w:rsidRPr="00645F91">
        <w:rPr>
          <w:rFonts w:ascii="Times New Roman" w:hAnsi="Times New Roman"/>
          <w:sz w:val="28"/>
          <w:szCs w:val="28"/>
        </w:rPr>
        <w:t>утина. Как результат – менее 1% голосов</w:t>
      </w:r>
      <w:r w:rsidRPr="00645F91">
        <w:rPr>
          <w:rStyle w:val="a6"/>
          <w:rFonts w:ascii="Times New Roman" w:hAnsi="Times New Roman"/>
          <w:sz w:val="28"/>
          <w:szCs w:val="28"/>
        </w:rPr>
        <w:footnoteReference w:id="180"/>
      </w:r>
      <w:r w:rsidRPr="00645F91">
        <w:rPr>
          <w:rFonts w:ascii="Times New Roman" w:hAnsi="Times New Roman"/>
          <w:sz w:val="28"/>
          <w:szCs w:val="28"/>
        </w:rPr>
        <w:t>.</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Второй президентский срок В.В. Путина начался достаточно н</w:t>
      </w:r>
      <w:r w:rsidRPr="00645F91">
        <w:rPr>
          <w:rFonts w:ascii="Times New Roman" w:hAnsi="Times New Roman"/>
          <w:sz w:val="28"/>
          <w:szCs w:val="28"/>
        </w:rPr>
        <w:t>е</w:t>
      </w:r>
      <w:r w:rsidRPr="00645F91">
        <w:rPr>
          <w:rFonts w:ascii="Times New Roman" w:hAnsi="Times New Roman"/>
          <w:sz w:val="28"/>
          <w:szCs w:val="28"/>
        </w:rPr>
        <w:t>ожиданно – с общественной дискуссии в СМИ о судьбе либерализма в Ро</w:t>
      </w:r>
      <w:r w:rsidR="00D17E19">
        <w:rPr>
          <w:rFonts w:ascii="Times New Roman" w:hAnsi="Times New Roman"/>
          <w:sz w:val="28"/>
          <w:szCs w:val="28"/>
        </w:rPr>
        <w:t>ссии. Ее инициировала статья М.</w:t>
      </w:r>
      <w:r w:rsidRPr="00645F91">
        <w:rPr>
          <w:rFonts w:ascii="Times New Roman" w:hAnsi="Times New Roman"/>
          <w:sz w:val="28"/>
          <w:szCs w:val="28"/>
        </w:rPr>
        <w:t>Ходорковского «Кризис либерали</w:t>
      </w:r>
      <w:r w:rsidRPr="00645F91">
        <w:rPr>
          <w:rFonts w:ascii="Times New Roman" w:hAnsi="Times New Roman"/>
          <w:sz w:val="28"/>
          <w:szCs w:val="28"/>
        </w:rPr>
        <w:t>з</w:t>
      </w:r>
      <w:r w:rsidRPr="00645F91">
        <w:rPr>
          <w:rFonts w:ascii="Times New Roman" w:hAnsi="Times New Roman"/>
          <w:sz w:val="28"/>
          <w:szCs w:val="28"/>
        </w:rPr>
        <w:t>ма», которая вышла 29 марта 2004 г</w:t>
      </w:r>
      <w:r w:rsidR="00B7030E">
        <w:rPr>
          <w:rFonts w:ascii="Times New Roman" w:hAnsi="Times New Roman"/>
          <w:sz w:val="28"/>
          <w:szCs w:val="28"/>
        </w:rPr>
        <w:t>.</w:t>
      </w:r>
      <w:r w:rsidRPr="00645F91">
        <w:rPr>
          <w:rStyle w:val="a6"/>
          <w:rFonts w:ascii="Times New Roman" w:hAnsi="Times New Roman"/>
          <w:sz w:val="28"/>
          <w:szCs w:val="28"/>
        </w:rPr>
        <w:footnoteReference w:id="181"/>
      </w:r>
      <w:r w:rsidRPr="00645F91">
        <w:rPr>
          <w:rFonts w:ascii="Times New Roman" w:hAnsi="Times New Roman"/>
          <w:sz w:val="28"/>
          <w:szCs w:val="28"/>
        </w:rPr>
        <w:t xml:space="preserve"> После этого последовала серия перепечаток другими периодическими изданиями, в том числе и высок</w:t>
      </w:r>
      <w:r w:rsidRPr="00645F91">
        <w:rPr>
          <w:rFonts w:ascii="Times New Roman" w:hAnsi="Times New Roman"/>
          <w:sz w:val="28"/>
          <w:szCs w:val="28"/>
        </w:rPr>
        <w:t>о</w:t>
      </w:r>
      <w:r w:rsidRPr="00645F91">
        <w:rPr>
          <w:rFonts w:ascii="Times New Roman" w:hAnsi="Times New Roman"/>
          <w:sz w:val="28"/>
          <w:szCs w:val="28"/>
        </w:rPr>
        <w:t>тиражной «Комсомольской правдой». Т</w:t>
      </w:r>
      <w:r w:rsidR="00B7030E">
        <w:rPr>
          <w:rFonts w:ascii="Times New Roman" w:hAnsi="Times New Roman"/>
          <w:sz w:val="28"/>
          <w:szCs w:val="28"/>
        </w:rPr>
        <w:t>аким образом, в апреле 2004 г.</w:t>
      </w:r>
      <w:r w:rsidRPr="00645F91">
        <w:rPr>
          <w:rFonts w:ascii="Times New Roman" w:hAnsi="Times New Roman"/>
          <w:sz w:val="28"/>
          <w:szCs w:val="28"/>
        </w:rPr>
        <w:t xml:space="preserve"> главной общественно-политической темой в стране стал либерализм, и как форма политического сознания, и как идеологическая доктрина, и как вариант практической политики. </w:t>
      </w:r>
      <w:r w:rsidR="00D17E19">
        <w:rPr>
          <w:rFonts w:ascii="Times New Roman" w:hAnsi="Times New Roman"/>
          <w:sz w:val="28"/>
          <w:szCs w:val="28"/>
        </w:rPr>
        <w:t>Диагноз русскому либерализму М.</w:t>
      </w:r>
      <w:r w:rsidRPr="00645F91">
        <w:rPr>
          <w:rFonts w:ascii="Times New Roman" w:hAnsi="Times New Roman"/>
          <w:sz w:val="28"/>
          <w:szCs w:val="28"/>
        </w:rPr>
        <w:t xml:space="preserve">Ходорковский поставил очень суровый, что и отражено в названии публикации. Информационным поводом стало поражение либералов и на выборах </w:t>
      </w:r>
      <w:r w:rsidR="00B7030E">
        <w:rPr>
          <w:rFonts w:ascii="Times New Roman" w:hAnsi="Times New Roman"/>
          <w:sz w:val="28"/>
          <w:szCs w:val="28"/>
        </w:rPr>
        <w:t>в Государственную думу 2003 г.</w:t>
      </w:r>
      <w:r w:rsidRPr="00645F91">
        <w:rPr>
          <w:rFonts w:ascii="Times New Roman" w:hAnsi="Times New Roman"/>
          <w:sz w:val="28"/>
          <w:szCs w:val="28"/>
        </w:rPr>
        <w:t>, и практически безальтерн</w:t>
      </w:r>
      <w:r w:rsidRPr="00645F91">
        <w:rPr>
          <w:rFonts w:ascii="Times New Roman" w:hAnsi="Times New Roman"/>
          <w:sz w:val="28"/>
          <w:szCs w:val="28"/>
        </w:rPr>
        <w:t>а</w:t>
      </w:r>
      <w:r w:rsidRPr="00645F91">
        <w:rPr>
          <w:rFonts w:ascii="Times New Roman" w:hAnsi="Times New Roman"/>
          <w:sz w:val="28"/>
          <w:szCs w:val="28"/>
        </w:rPr>
        <w:t xml:space="preserve">тивное переизбрание </w:t>
      </w:r>
      <w:r w:rsidR="00D17E19">
        <w:rPr>
          <w:rFonts w:ascii="Times New Roman" w:hAnsi="Times New Roman"/>
          <w:sz w:val="28"/>
          <w:szCs w:val="28"/>
        </w:rPr>
        <w:t>В.</w:t>
      </w:r>
      <w:r w:rsidRPr="00645F91">
        <w:rPr>
          <w:rFonts w:ascii="Times New Roman" w:hAnsi="Times New Roman"/>
          <w:sz w:val="28"/>
          <w:szCs w:val="28"/>
        </w:rPr>
        <w:t>В.</w:t>
      </w:r>
      <w:r w:rsidR="00D17E19">
        <w:rPr>
          <w:rFonts w:ascii="Times New Roman" w:hAnsi="Times New Roman"/>
          <w:sz w:val="28"/>
          <w:szCs w:val="28"/>
        </w:rPr>
        <w:t xml:space="preserve"> </w:t>
      </w:r>
      <w:r w:rsidRPr="00645F91">
        <w:rPr>
          <w:rFonts w:ascii="Times New Roman" w:hAnsi="Times New Roman"/>
          <w:sz w:val="28"/>
          <w:szCs w:val="28"/>
        </w:rPr>
        <w:t>Путина на второй срок. Дискуссии охватили самые разные круги. И политики, и ведущие политические обозреватели, и представители творческой элиты стремились высказаться по этой, в один момент ставшей актуальной, теме</w:t>
      </w:r>
      <w:r w:rsidRPr="00645F91">
        <w:rPr>
          <w:rStyle w:val="a6"/>
          <w:rFonts w:ascii="Times New Roman" w:hAnsi="Times New Roman"/>
          <w:sz w:val="28"/>
          <w:szCs w:val="28"/>
        </w:rPr>
        <w:footnoteReference w:id="182"/>
      </w:r>
      <w:r w:rsidRPr="00645F91">
        <w:rPr>
          <w:rFonts w:ascii="Times New Roman" w:hAnsi="Times New Roman"/>
          <w:sz w:val="28"/>
          <w:szCs w:val="28"/>
        </w:rPr>
        <w:t>. Разные точки зрения, по с</w:t>
      </w:r>
      <w:r w:rsidRPr="00645F91">
        <w:rPr>
          <w:rFonts w:ascii="Times New Roman" w:hAnsi="Times New Roman"/>
          <w:sz w:val="28"/>
          <w:szCs w:val="28"/>
        </w:rPr>
        <w:t>у</w:t>
      </w:r>
      <w:r w:rsidRPr="00645F91">
        <w:rPr>
          <w:rFonts w:ascii="Times New Roman" w:hAnsi="Times New Roman"/>
          <w:sz w:val="28"/>
          <w:szCs w:val="28"/>
        </w:rPr>
        <w:t>ществу, сводились к трем основным подходам, которые наиболее полно озвучили следующие политики:</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 эконо</w:t>
      </w:r>
      <w:r w:rsidR="00D17E19">
        <w:rPr>
          <w:rFonts w:ascii="Times New Roman" w:hAnsi="Times New Roman"/>
          <w:sz w:val="28"/>
          <w:szCs w:val="28"/>
        </w:rPr>
        <w:t>мический советник президента А.</w:t>
      </w:r>
      <w:r w:rsidRPr="00645F91">
        <w:rPr>
          <w:rFonts w:ascii="Times New Roman" w:hAnsi="Times New Roman"/>
          <w:sz w:val="28"/>
          <w:szCs w:val="28"/>
        </w:rPr>
        <w:t xml:space="preserve">Илларионов заявил, </w:t>
      </w:r>
      <w:r w:rsidR="00D17E19">
        <w:rPr>
          <w:rFonts w:ascii="Times New Roman" w:hAnsi="Times New Roman"/>
          <w:sz w:val="28"/>
          <w:szCs w:val="28"/>
        </w:rPr>
        <w:t>«</w:t>
      </w:r>
      <w:r w:rsidRPr="00645F91">
        <w:rPr>
          <w:rFonts w:ascii="Times New Roman" w:hAnsi="Times New Roman"/>
          <w:sz w:val="28"/>
          <w:szCs w:val="28"/>
        </w:rPr>
        <w:t>что никакого кризиса нет, потому что нет либерализма</w:t>
      </w:r>
      <w:r w:rsidR="00D17E19">
        <w:rPr>
          <w:rFonts w:ascii="Times New Roman" w:hAnsi="Times New Roman"/>
          <w:sz w:val="28"/>
          <w:szCs w:val="28"/>
        </w:rPr>
        <w:t>»</w:t>
      </w:r>
      <w:r w:rsidRPr="00645F91">
        <w:rPr>
          <w:rFonts w:ascii="Times New Roman" w:hAnsi="Times New Roman"/>
          <w:sz w:val="28"/>
          <w:szCs w:val="28"/>
        </w:rPr>
        <w:t>. Более того, в стр</w:t>
      </w:r>
      <w:r w:rsidRPr="00645F91">
        <w:rPr>
          <w:rFonts w:ascii="Times New Roman" w:hAnsi="Times New Roman"/>
          <w:sz w:val="28"/>
          <w:szCs w:val="28"/>
        </w:rPr>
        <w:t>а</w:t>
      </w:r>
      <w:r w:rsidRPr="00645F91">
        <w:rPr>
          <w:rFonts w:ascii="Times New Roman" w:hAnsi="Times New Roman"/>
          <w:sz w:val="28"/>
          <w:szCs w:val="28"/>
        </w:rPr>
        <w:t>не, по его словам, нет ни одной партии, которая бы отстаивала либ</w:t>
      </w:r>
      <w:r w:rsidRPr="00645F91">
        <w:rPr>
          <w:rFonts w:ascii="Times New Roman" w:hAnsi="Times New Roman"/>
          <w:sz w:val="28"/>
          <w:szCs w:val="28"/>
        </w:rPr>
        <w:t>е</w:t>
      </w:r>
      <w:r w:rsidRPr="00645F91">
        <w:rPr>
          <w:rFonts w:ascii="Times New Roman" w:hAnsi="Times New Roman"/>
          <w:sz w:val="28"/>
          <w:szCs w:val="28"/>
        </w:rPr>
        <w:t xml:space="preserve">ральную идеологию;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 </w:t>
      </w:r>
      <w:r w:rsidR="00D17E19">
        <w:rPr>
          <w:rFonts w:ascii="Times New Roman" w:hAnsi="Times New Roman"/>
          <w:sz w:val="28"/>
          <w:szCs w:val="28"/>
        </w:rPr>
        <w:t xml:space="preserve">один из </w:t>
      </w:r>
      <w:r w:rsidRPr="00645F91">
        <w:rPr>
          <w:rFonts w:ascii="Times New Roman" w:hAnsi="Times New Roman"/>
          <w:sz w:val="28"/>
          <w:szCs w:val="28"/>
        </w:rPr>
        <w:t>лидер</w:t>
      </w:r>
      <w:r w:rsidR="00D17E19">
        <w:rPr>
          <w:rFonts w:ascii="Times New Roman" w:hAnsi="Times New Roman"/>
          <w:sz w:val="28"/>
          <w:szCs w:val="28"/>
        </w:rPr>
        <w:t>ов</w:t>
      </w:r>
      <w:r w:rsidRPr="00645F91">
        <w:rPr>
          <w:rFonts w:ascii="Times New Roman" w:hAnsi="Times New Roman"/>
          <w:sz w:val="28"/>
          <w:szCs w:val="28"/>
        </w:rPr>
        <w:t xml:space="preserve"> СП</w:t>
      </w:r>
      <w:r w:rsidR="00D17E19">
        <w:rPr>
          <w:rFonts w:ascii="Times New Roman" w:hAnsi="Times New Roman"/>
          <w:sz w:val="28"/>
          <w:szCs w:val="28"/>
        </w:rPr>
        <w:t>С Б.</w:t>
      </w:r>
      <w:r w:rsidRPr="00645F91">
        <w:rPr>
          <w:rFonts w:ascii="Times New Roman" w:hAnsi="Times New Roman"/>
          <w:sz w:val="28"/>
          <w:szCs w:val="28"/>
        </w:rPr>
        <w:t>Немцов назвал Илларионова радикалом, доводящим либеральные идеи до абсурда. По его мнению, главной пр</w:t>
      </w:r>
      <w:r w:rsidRPr="00645F91">
        <w:rPr>
          <w:rFonts w:ascii="Times New Roman" w:hAnsi="Times New Roman"/>
          <w:sz w:val="28"/>
          <w:szCs w:val="28"/>
        </w:rPr>
        <w:t>о</w:t>
      </w:r>
      <w:r w:rsidRPr="00645F91">
        <w:rPr>
          <w:rFonts w:ascii="Times New Roman" w:hAnsi="Times New Roman"/>
          <w:sz w:val="28"/>
          <w:szCs w:val="28"/>
        </w:rPr>
        <w:t>блемой России является не экономический либерализм, а политический, потому что без политических свобод «приличной экономики не бывает»;</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политолог А</w:t>
      </w:r>
      <w:r w:rsidR="00D17E19">
        <w:rPr>
          <w:rFonts w:ascii="Times New Roman" w:hAnsi="Times New Roman"/>
          <w:sz w:val="28"/>
          <w:szCs w:val="28"/>
        </w:rPr>
        <w:t>.</w:t>
      </w:r>
      <w:r w:rsidRPr="00645F91">
        <w:rPr>
          <w:rFonts w:ascii="Times New Roman" w:hAnsi="Times New Roman"/>
          <w:sz w:val="28"/>
          <w:szCs w:val="28"/>
        </w:rPr>
        <w:t>Пионтковский заметил, что именно те, кто у нас считался либералом – Кудрин, Греф и Чубайс – всегда мечтали о «ро</w:t>
      </w:r>
      <w:r w:rsidRPr="00645F91">
        <w:rPr>
          <w:rFonts w:ascii="Times New Roman" w:hAnsi="Times New Roman"/>
          <w:sz w:val="28"/>
          <w:szCs w:val="28"/>
        </w:rPr>
        <w:t>с</w:t>
      </w:r>
      <w:r w:rsidRPr="00645F91">
        <w:rPr>
          <w:rFonts w:ascii="Times New Roman" w:hAnsi="Times New Roman"/>
          <w:sz w:val="28"/>
          <w:szCs w:val="28"/>
        </w:rPr>
        <w:t>сийском Пиночете». И сегодня они вполне удовлетворены авторитарным характером нашей власти, а политический режим является российской версией либерализма переходного периода. Остальные публикации ра</w:t>
      </w:r>
      <w:r w:rsidRPr="00645F91">
        <w:rPr>
          <w:rFonts w:ascii="Times New Roman" w:hAnsi="Times New Roman"/>
          <w:sz w:val="28"/>
          <w:szCs w:val="28"/>
        </w:rPr>
        <w:t>з</w:t>
      </w:r>
      <w:r w:rsidRPr="00645F91">
        <w:rPr>
          <w:rFonts w:ascii="Times New Roman" w:hAnsi="Times New Roman"/>
          <w:sz w:val="28"/>
          <w:szCs w:val="28"/>
        </w:rPr>
        <w:t>вивали эти точки зрения, которые были опубликованы одними из пе</w:t>
      </w:r>
      <w:r w:rsidRPr="00645F91">
        <w:rPr>
          <w:rFonts w:ascii="Times New Roman" w:hAnsi="Times New Roman"/>
          <w:sz w:val="28"/>
          <w:szCs w:val="28"/>
        </w:rPr>
        <w:t>р</w:t>
      </w:r>
      <w:r w:rsidRPr="00645F91">
        <w:rPr>
          <w:rFonts w:ascii="Times New Roman" w:hAnsi="Times New Roman"/>
          <w:sz w:val="28"/>
          <w:szCs w:val="28"/>
        </w:rPr>
        <w:t xml:space="preserve">вых.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Обратимся  к разбору причин столь активной общественной ди</w:t>
      </w:r>
      <w:r w:rsidRPr="00645F91">
        <w:rPr>
          <w:rFonts w:ascii="Times New Roman" w:hAnsi="Times New Roman"/>
          <w:sz w:val="28"/>
          <w:szCs w:val="28"/>
        </w:rPr>
        <w:t>с</w:t>
      </w:r>
      <w:r w:rsidRPr="00645F91">
        <w:rPr>
          <w:rFonts w:ascii="Times New Roman" w:hAnsi="Times New Roman"/>
          <w:sz w:val="28"/>
          <w:szCs w:val="28"/>
        </w:rPr>
        <w:t>куссии. Сыграла свою роль и личность автора – на тот момент наход</w:t>
      </w:r>
      <w:r w:rsidRPr="00645F91">
        <w:rPr>
          <w:rFonts w:ascii="Times New Roman" w:hAnsi="Times New Roman"/>
          <w:sz w:val="28"/>
          <w:szCs w:val="28"/>
        </w:rPr>
        <w:t>я</w:t>
      </w:r>
      <w:r w:rsidRPr="00645F91">
        <w:rPr>
          <w:rFonts w:ascii="Times New Roman" w:hAnsi="Times New Roman"/>
          <w:sz w:val="28"/>
          <w:szCs w:val="28"/>
        </w:rPr>
        <w:t>щегося в СИЗО «олигарха», проходящего по «программному» для Кремля уголовному делу. Однако главная, на взгляд автора этой работы, причина заключается в том, что назрела необходимость публично объ</w:t>
      </w:r>
      <w:r w:rsidRPr="00645F91">
        <w:rPr>
          <w:rFonts w:ascii="Times New Roman" w:hAnsi="Times New Roman"/>
          <w:sz w:val="28"/>
          <w:szCs w:val="28"/>
        </w:rPr>
        <w:t>я</w:t>
      </w:r>
      <w:r w:rsidRPr="00645F91">
        <w:rPr>
          <w:rFonts w:ascii="Times New Roman" w:hAnsi="Times New Roman"/>
          <w:sz w:val="28"/>
          <w:szCs w:val="28"/>
        </w:rPr>
        <w:t>вить – власть в России уже не использует либеральную доктрину в кач</w:t>
      </w:r>
      <w:r w:rsidRPr="00645F91">
        <w:rPr>
          <w:rFonts w:ascii="Times New Roman" w:hAnsi="Times New Roman"/>
          <w:sz w:val="28"/>
          <w:szCs w:val="28"/>
        </w:rPr>
        <w:t>е</w:t>
      </w:r>
      <w:r w:rsidRPr="00645F91">
        <w:rPr>
          <w:rFonts w:ascii="Times New Roman" w:hAnsi="Times New Roman"/>
          <w:sz w:val="28"/>
          <w:szCs w:val="28"/>
        </w:rPr>
        <w:t xml:space="preserve">стве ориентира своей политики (хоть М.Ходорковский в своей статье и утверждал, что </w:t>
      </w:r>
      <w:r w:rsidR="00D17E19">
        <w:rPr>
          <w:rFonts w:ascii="Times New Roman" w:hAnsi="Times New Roman"/>
          <w:sz w:val="28"/>
          <w:szCs w:val="28"/>
        </w:rPr>
        <w:t>В.</w:t>
      </w:r>
      <w:r w:rsidRPr="00645F91">
        <w:rPr>
          <w:rFonts w:ascii="Times New Roman" w:hAnsi="Times New Roman"/>
          <w:sz w:val="28"/>
          <w:szCs w:val="28"/>
        </w:rPr>
        <w:t>В.</w:t>
      </w:r>
      <w:r w:rsidR="00D17E19">
        <w:rPr>
          <w:rFonts w:ascii="Times New Roman" w:hAnsi="Times New Roman"/>
          <w:sz w:val="28"/>
          <w:szCs w:val="28"/>
        </w:rPr>
        <w:t xml:space="preserve"> </w:t>
      </w:r>
      <w:r w:rsidRPr="00645F91">
        <w:rPr>
          <w:rFonts w:ascii="Times New Roman" w:hAnsi="Times New Roman"/>
          <w:sz w:val="28"/>
          <w:szCs w:val="28"/>
        </w:rPr>
        <w:t xml:space="preserve">Путин либеральнее 70% своих избирателей).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Показателем «кризиса либерализма» является и стремление изб</w:t>
      </w:r>
      <w:r w:rsidRPr="00645F91">
        <w:rPr>
          <w:rFonts w:ascii="Times New Roman" w:hAnsi="Times New Roman"/>
          <w:sz w:val="28"/>
          <w:szCs w:val="28"/>
        </w:rPr>
        <w:t>е</w:t>
      </w:r>
      <w:r w:rsidRPr="00645F91">
        <w:rPr>
          <w:rFonts w:ascii="Times New Roman" w:hAnsi="Times New Roman"/>
          <w:sz w:val="28"/>
          <w:szCs w:val="28"/>
        </w:rPr>
        <w:t>гать самого термина – либерализм. В этот же период лидер партии «Я</w:t>
      </w:r>
      <w:r w:rsidRPr="00645F91">
        <w:rPr>
          <w:rFonts w:ascii="Times New Roman" w:hAnsi="Times New Roman"/>
          <w:sz w:val="28"/>
          <w:szCs w:val="28"/>
        </w:rPr>
        <w:t>б</w:t>
      </w:r>
      <w:r w:rsidRPr="00645F91">
        <w:rPr>
          <w:rFonts w:ascii="Times New Roman" w:hAnsi="Times New Roman"/>
          <w:sz w:val="28"/>
          <w:szCs w:val="28"/>
        </w:rPr>
        <w:t>локо» Г.Явлинский заявил: «Мы не либеральная партия, а демократич</w:t>
      </w:r>
      <w:r w:rsidRPr="00645F91">
        <w:rPr>
          <w:rFonts w:ascii="Times New Roman" w:hAnsi="Times New Roman"/>
          <w:sz w:val="28"/>
          <w:szCs w:val="28"/>
        </w:rPr>
        <w:t>е</w:t>
      </w:r>
      <w:r w:rsidRPr="00645F91">
        <w:rPr>
          <w:rFonts w:ascii="Times New Roman" w:hAnsi="Times New Roman"/>
          <w:sz w:val="28"/>
          <w:szCs w:val="28"/>
        </w:rPr>
        <w:t>ская», что многих очень удивило. Демократизм как политический при</w:t>
      </w:r>
      <w:r w:rsidRPr="00645F91">
        <w:rPr>
          <w:rFonts w:ascii="Times New Roman" w:hAnsi="Times New Roman"/>
          <w:sz w:val="28"/>
          <w:szCs w:val="28"/>
        </w:rPr>
        <w:t>н</w:t>
      </w:r>
      <w:r w:rsidRPr="00645F91">
        <w:rPr>
          <w:rFonts w:ascii="Times New Roman" w:hAnsi="Times New Roman"/>
          <w:sz w:val="28"/>
          <w:szCs w:val="28"/>
        </w:rPr>
        <w:t>цип взяла на вооружение и власть, что выразилось в создании концепций «управляемой демократии» (автор А.Волошин), а чуть позже – «сув</w:t>
      </w:r>
      <w:r w:rsidRPr="00645F91">
        <w:rPr>
          <w:rFonts w:ascii="Times New Roman" w:hAnsi="Times New Roman"/>
          <w:sz w:val="28"/>
          <w:szCs w:val="28"/>
        </w:rPr>
        <w:t>е</w:t>
      </w:r>
      <w:r w:rsidRPr="00645F91">
        <w:rPr>
          <w:rFonts w:ascii="Times New Roman" w:hAnsi="Times New Roman"/>
          <w:sz w:val="28"/>
          <w:szCs w:val="28"/>
        </w:rPr>
        <w:t>ренной демократии» (автор В.Сурков). Как видим, власть в тот момент декларировала свою приверженность принципам демократии, что мо</w:t>
      </w:r>
      <w:r w:rsidRPr="00645F91">
        <w:rPr>
          <w:rFonts w:ascii="Times New Roman" w:hAnsi="Times New Roman"/>
          <w:sz w:val="28"/>
          <w:szCs w:val="28"/>
        </w:rPr>
        <w:t>ж</w:t>
      </w:r>
      <w:r w:rsidRPr="00645F91">
        <w:rPr>
          <w:rFonts w:ascii="Times New Roman" w:hAnsi="Times New Roman"/>
          <w:sz w:val="28"/>
          <w:szCs w:val="28"/>
        </w:rPr>
        <w:t>но, как это не странно, считать успехом либеральной идеологии, в ра</w:t>
      </w:r>
      <w:r w:rsidRPr="00645F91">
        <w:rPr>
          <w:rFonts w:ascii="Times New Roman" w:hAnsi="Times New Roman"/>
          <w:sz w:val="28"/>
          <w:szCs w:val="28"/>
        </w:rPr>
        <w:t>з</w:t>
      </w:r>
      <w:r w:rsidRPr="00645F91">
        <w:rPr>
          <w:rFonts w:ascii="Times New Roman" w:hAnsi="Times New Roman"/>
          <w:sz w:val="28"/>
          <w:szCs w:val="28"/>
        </w:rPr>
        <w:t xml:space="preserve">ных формах в </w:t>
      </w:r>
      <w:r w:rsidR="00D17E19">
        <w:rPr>
          <w:rFonts w:ascii="Times New Roman" w:hAnsi="Times New Roman"/>
          <w:sz w:val="28"/>
          <w:szCs w:val="28"/>
        </w:rPr>
        <w:t>19</w:t>
      </w:r>
      <w:r w:rsidRPr="00645F91">
        <w:rPr>
          <w:rFonts w:ascii="Times New Roman" w:hAnsi="Times New Roman"/>
          <w:sz w:val="28"/>
          <w:szCs w:val="28"/>
        </w:rPr>
        <w:t xml:space="preserve">80-х </w:t>
      </w:r>
      <w:r w:rsidR="00D17E19">
        <w:rPr>
          <w:rFonts w:ascii="Times New Roman" w:hAnsi="Times New Roman"/>
          <w:sz w:val="28"/>
          <w:szCs w:val="28"/>
        </w:rPr>
        <w:t xml:space="preserve">гг. </w:t>
      </w:r>
      <w:r w:rsidRPr="00645F91">
        <w:rPr>
          <w:rFonts w:ascii="Times New Roman" w:hAnsi="Times New Roman"/>
          <w:sz w:val="28"/>
          <w:szCs w:val="28"/>
        </w:rPr>
        <w:t xml:space="preserve">и </w:t>
      </w:r>
      <w:r w:rsidR="00D17E19">
        <w:rPr>
          <w:rFonts w:ascii="Times New Roman" w:hAnsi="Times New Roman"/>
          <w:sz w:val="28"/>
          <w:szCs w:val="28"/>
        </w:rPr>
        <w:t>1990-х гг.</w:t>
      </w:r>
      <w:r w:rsidRPr="00645F91">
        <w:rPr>
          <w:rFonts w:ascii="Times New Roman" w:hAnsi="Times New Roman"/>
          <w:sz w:val="28"/>
          <w:szCs w:val="28"/>
        </w:rPr>
        <w:t xml:space="preserve"> присутствовавшая в политических государственных программах. </w:t>
      </w:r>
    </w:p>
    <w:p w:rsidR="00645F91" w:rsidRPr="00645F91" w:rsidRDefault="00D17E19" w:rsidP="00EC6DF1">
      <w:pPr>
        <w:pStyle w:val="23"/>
        <w:spacing w:line="312" w:lineRule="auto"/>
        <w:ind w:firstLine="680"/>
        <w:contextualSpacing/>
        <w:rPr>
          <w:rFonts w:ascii="Times New Roman" w:hAnsi="Times New Roman"/>
          <w:sz w:val="28"/>
          <w:szCs w:val="28"/>
        </w:rPr>
      </w:pPr>
      <w:r>
        <w:rPr>
          <w:rFonts w:ascii="Times New Roman" w:hAnsi="Times New Roman"/>
          <w:sz w:val="28"/>
          <w:szCs w:val="28"/>
        </w:rPr>
        <w:lastRenderedPageBreak/>
        <w:t>Т</w:t>
      </w:r>
      <w:r w:rsidR="00645F91" w:rsidRPr="00645F91">
        <w:rPr>
          <w:rFonts w:ascii="Times New Roman" w:hAnsi="Times New Roman"/>
          <w:sz w:val="28"/>
          <w:szCs w:val="28"/>
        </w:rPr>
        <w:t xml:space="preserve">ема </w:t>
      </w:r>
      <w:r>
        <w:rPr>
          <w:rFonts w:ascii="Times New Roman" w:hAnsi="Times New Roman"/>
          <w:sz w:val="28"/>
          <w:szCs w:val="28"/>
        </w:rPr>
        <w:t xml:space="preserve">либерализма в РФ </w:t>
      </w:r>
      <w:r w:rsidR="00645F91" w:rsidRPr="00645F91">
        <w:rPr>
          <w:rFonts w:ascii="Times New Roman" w:hAnsi="Times New Roman"/>
          <w:sz w:val="28"/>
          <w:szCs w:val="28"/>
        </w:rPr>
        <w:t>была не единственной. Воссоздавая об</w:t>
      </w:r>
      <w:r w:rsidR="00645F91" w:rsidRPr="00645F91">
        <w:rPr>
          <w:rFonts w:ascii="Times New Roman" w:hAnsi="Times New Roman"/>
          <w:sz w:val="28"/>
          <w:szCs w:val="28"/>
        </w:rPr>
        <w:t>ъ</w:t>
      </w:r>
      <w:r w:rsidR="00645F91" w:rsidRPr="00645F91">
        <w:rPr>
          <w:rFonts w:ascii="Times New Roman" w:hAnsi="Times New Roman"/>
          <w:sz w:val="28"/>
          <w:szCs w:val="28"/>
        </w:rPr>
        <w:t>емную картину политико-идеологических дискуссий этого периода, о</w:t>
      </w:r>
      <w:r w:rsidR="00645F91" w:rsidRPr="00645F91">
        <w:rPr>
          <w:rFonts w:ascii="Times New Roman" w:hAnsi="Times New Roman"/>
          <w:sz w:val="28"/>
          <w:szCs w:val="28"/>
        </w:rPr>
        <w:t>б</w:t>
      </w:r>
      <w:r w:rsidR="00645F91" w:rsidRPr="00645F91">
        <w:rPr>
          <w:rFonts w:ascii="Times New Roman" w:hAnsi="Times New Roman"/>
          <w:sz w:val="28"/>
          <w:szCs w:val="28"/>
        </w:rPr>
        <w:t>ратим внимание и на обсуждение проблем консерватизма. Оно было м</w:t>
      </w:r>
      <w:r w:rsidR="00645F91" w:rsidRPr="00645F91">
        <w:rPr>
          <w:rFonts w:ascii="Times New Roman" w:hAnsi="Times New Roman"/>
          <w:sz w:val="28"/>
          <w:szCs w:val="28"/>
        </w:rPr>
        <w:t>е</w:t>
      </w:r>
      <w:r w:rsidR="00645F91" w:rsidRPr="00645F91">
        <w:rPr>
          <w:rFonts w:ascii="Times New Roman" w:hAnsi="Times New Roman"/>
          <w:sz w:val="28"/>
          <w:szCs w:val="28"/>
        </w:rPr>
        <w:t>нее заметным для широкой аудитории потому, что велась в о</w:t>
      </w:r>
      <w:r>
        <w:rPr>
          <w:rFonts w:ascii="Times New Roman" w:hAnsi="Times New Roman"/>
          <w:sz w:val="28"/>
          <w:szCs w:val="28"/>
        </w:rPr>
        <w:t>сновном в специальной периодике:</w:t>
      </w:r>
      <w:r w:rsidR="00645F91" w:rsidRPr="00645F91">
        <w:rPr>
          <w:rFonts w:ascii="Times New Roman" w:hAnsi="Times New Roman"/>
          <w:sz w:val="28"/>
          <w:szCs w:val="28"/>
        </w:rPr>
        <w:t xml:space="preserve"> сетевых ресурсах и в рамках такой дискуссио</w:t>
      </w:r>
      <w:r w:rsidR="00645F91" w:rsidRPr="00645F91">
        <w:rPr>
          <w:rFonts w:ascii="Times New Roman" w:hAnsi="Times New Roman"/>
          <w:sz w:val="28"/>
          <w:szCs w:val="28"/>
        </w:rPr>
        <w:t>н</w:t>
      </w:r>
      <w:r w:rsidR="00645F91" w:rsidRPr="00645F91">
        <w:rPr>
          <w:rFonts w:ascii="Times New Roman" w:hAnsi="Times New Roman"/>
          <w:sz w:val="28"/>
          <w:szCs w:val="28"/>
        </w:rPr>
        <w:t>но</w:t>
      </w:r>
      <w:r w:rsidR="003845F0">
        <w:rPr>
          <w:rFonts w:ascii="Times New Roman" w:hAnsi="Times New Roman"/>
          <w:sz w:val="28"/>
          <w:szCs w:val="28"/>
        </w:rPr>
        <w:t>й площадки, как «круглые столы».</w:t>
      </w:r>
      <w:r w:rsidR="00645F91" w:rsidRPr="00645F91">
        <w:rPr>
          <w:rFonts w:ascii="Times New Roman" w:hAnsi="Times New Roman"/>
          <w:sz w:val="28"/>
          <w:szCs w:val="28"/>
        </w:rPr>
        <w:t xml:space="preserve"> Обратимся к ее содержанию.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Так же как и в случае с обсуждением проблем либерализма, у ко</w:t>
      </w:r>
      <w:r w:rsidRPr="00645F91">
        <w:rPr>
          <w:rFonts w:ascii="Times New Roman" w:hAnsi="Times New Roman"/>
          <w:sz w:val="28"/>
          <w:szCs w:val="28"/>
        </w:rPr>
        <w:t>н</w:t>
      </w:r>
      <w:r w:rsidRPr="00645F91">
        <w:rPr>
          <w:rFonts w:ascii="Times New Roman" w:hAnsi="Times New Roman"/>
          <w:sz w:val="28"/>
          <w:szCs w:val="28"/>
        </w:rPr>
        <w:t>серваторов был ощутимый информационный повод: впервые в парл</w:t>
      </w:r>
      <w:r w:rsidRPr="00645F91">
        <w:rPr>
          <w:rFonts w:ascii="Times New Roman" w:hAnsi="Times New Roman"/>
          <w:sz w:val="28"/>
          <w:szCs w:val="28"/>
        </w:rPr>
        <w:t>а</w:t>
      </w:r>
      <w:r w:rsidRPr="00645F91">
        <w:rPr>
          <w:rFonts w:ascii="Times New Roman" w:hAnsi="Times New Roman"/>
          <w:sz w:val="28"/>
          <w:szCs w:val="28"/>
        </w:rPr>
        <w:t>ментской истории новой России в Государствен</w:t>
      </w:r>
      <w:r w:rsidR="003845F0">
        <w:rPr>
          <w:rFonts w:ascii="Times New Roman" w:hAnsi="Times New Roman"/>
          <w:sz w:val="28"/>
          <w:szCs w:val="28"/>
        </w:rPr>
        <w:t>ной думе после выборов 2003 г.</w:t>
      </w:r>
      <w:r w:rsidRPr="00645F91">
        <w:rPr>
          <w:rFonts w:ascii="Times New Roman" w:hAnsi="Times New Roman"/>
          <w:sz w:val="28"/>
          <w:szCs w:val="28"/>
        </w:rPr>
        <w:t xml:space="preserve"> большинство составила фракция «партии власти» – «Единая Ро</w:t>
      </w:r>
      <w:r w:rsidRPr="00645F91">
        <w:rPr>
          <w:rFonts w:ascii="Times New Roman" w:hAnsi="Times New Roman"/>
          <w:sz w:val="28"/>
          <w:szCs w:val="28"/>
        </w:rPr>
        <w:t>с</w:t>
      </w:r>
      <w:r w:rsidRPr="00645F91">
        <w:rPr>
          <w:rFonts w:ascii="Times New Roman" w:hAnsi="Times New Roman"/>
          <w:sz w:val="28"/>
          <w:szCs w:val="28"/>
        </w:rPr>
        <w:t>сия»</w:t>
      </w:r>
      <w:r w:rsidR="003845F0">
        <w:rPr>
          <w:rFonts w:ascii="Times New Roman" w:hAnsi="Times New Roman"/>
          <w:sz w:val="28"/>
          <w:szCs w:val="28"/>
        </w:rPr>
        <w:t>, которая себя позиционировала как консервативная.</w:t>
      </w:r>
      <w:r w:rsidRPr="00645F91">
        <w:rPr>
          <w:rFonts w:ascii="Times New Roman" w:hAnsi="Times New Roman"/>
          <w:sz w:val="28"/>
          <w:szCs w:val="28"/>
        </w:rPr>
        <w:t xml:space="preserve"> Сам результат декабрьских выборов только юридически закрепил легальное лидерство новой партии, поэтому ключевым событием мы считаем</w:t>
      </w:r>
      <w:r w:rsidR="00B7030E">
        <w:rPr>
          <w:rFonts w:ascii="Times New Roman" w:hAnsi="Times New Roman"/>
          <w:sz w:val="28"/>
          <w:szCs w:val="28"/>
        </w:rPr>
        <w:t xml:space="preserve"> ее создание 1 декабря 2001 г.</w:t>
      </w:r>
      <w:r w:rsidRPr="00645F91">
        <w:rPr>
          <w:rFonts w:ascii="Times New Roman" w:hAnsi="Times New Roman"/>
          <w:sz w:val="28"/>
          <w:szCs w:val="28"/>
        </w:rPr>
        <w:t xml:space="preserve"> путем объединения таких политических сил, как «Еди</w:t>
      </w:r>
      <w:r w:rsidRPr="00645F91">
        <w:rPr>
          <w:rFonts w:ascii="Times New Roman" w:hAnsi="Times New Roman"/>
          <w:sz w:val="28"/>
          <w:szCs w:val="28"/>
        </w:rPr>
        <w:t>н</w:t>
      </w:r>
      <w:r w:rsidRPr="00645F91">
        <w:rPr>
          <w:rFonts w:ascii="Times New Roman" w:hAnsi="Times New Roman"/>
          <w:sz w:val="28"/>
          <w:szCs w:val="28"/>
        </w:rPr>
        <w:t>ство», «Отечество – Вся Россия». Отмеченное выше усиление в полит</w:t>
      </w:r>
      <w:r w:rsidRPr="00645F91">
        <w:rPr>
          <w:rFonts w:ascii="Times New Roman" w:hAnsi="Times New Roman"/>
          <w:sz w:val="28"/>
          <w:szCs w:val="28"/>
        </w:rPr>
        <w:t>и</w:t>
      </w:r>
      <w:r w:rsidRPr="00645F91">
        <w:rPr>
          <w:rFonts w:ascii="Times New Roman" w:hAnsi="Times New Roman"/>
          <w:sz w:val="28"/>
          <w:szCs w:val="28"/>
        </w:rPr>
        <w:t>ческом процессе позиций консерватизма стимулировало научные иссл</w:t>
      </w:r>
      <w:r w:rsidRPr="00645F91">
        <w:rPr>
          <w:rFonts w:ascii="Times New Roman" w:hAnsi="Times New Roman"/>
          <w:sz w:val="28"/>
          <w:szCs w:val="28"/>
        </w:rPr>
        <w:t>е</w:t>
      </w:r>
      <w:r w:rsidRPr="00645F91">
        <w:rPr>
          <w:rFonts w:ascii="Times New Roman" w:hAnsi="Times New Roman"/>
          <w:sz w:val="28"/>
          <w:szCs w:val="28"/>
        </w:rPr>
        <w:t xml:space="preserve">дования, в том числе диссертационные, в первой половине </w:t>
      </w:r>
      <w:r w:rsidR="003845F0">
        <w:rPr>
          <w:rFonts w:ascii="Times New Roman" w:hAnsi="Times New Roman"/>
          <w:sz w:val="28"/>
          <w:szCs w:val="28"/>
        </w:rPr>
        <w:t>2000 гг</w:t>
      </w:r>
      <w:r w:rsidR="00B7030E">
        <w:rPr>
          <w:rFonts w:ascii="Times New Roman" w:hAnsi="Times New Roman"/>
          <w:sz w:val="28"/>
          <w:szCs w:val="28"/>
        </w:rPr>
        <w:t>.</w:t>
      </w:r>
      <w:r w:rsidRPr="00645F91">
        <w:rPr>
          <w:rStyle w:val="a6"/>
          <w:rFonts w:ascii="Times New Roman" w:hAnsi="Times New Roman"/>
          <w:sz w:val="28"/>
          <w:szCs w:val="28"/>
        </w:rPr>
        <w:footnoteReference w:id="183"/>
      </w:r>
      <w:r w:rsidRPr="00645F91">
        <w:rPr>
          <w:rFonts w:ascii="Times New Roman" w:hAnsi="Times New Roman"/>
          <w:sz w:val="28"/>
          <w:szCs w:val="28"/>
        </w:rPr>
        <w:t xml:space="preserve"> Опираясь на указанные работы, обобщим историю эволюции идеологии консерватизма в России в </w:t>
      </w:r>
      <w:r w:rsidR="00B7030E">
        <w:rPr>
          <w:rFonts w:ascii="Times New Roman" w:hAnsi="Times New Roman"/>
          <w:sz w:val="28"/>
          <w:szCs w:val="28"/>
        </w:rPr>
        <w:t>19</w:t>
      </w:r>
      <w:r w:rsidRPr="00645F91">
        <w:rPr>
          <w:rFonts w:ascii="Times New Roman" w:hAnsi="Times New Roman"/>
          <w:sz w:val="28"/>
          <w:szCs w:val="28"/>
        </w:rPr>
        <w:t>90-х</w:t>
      </w:r>
      <w:r w:rsidR="00B7030E">
        <w:rPr>
          <w:rFonts w:ascii="Times New Roman" w:hAnsi="Times New Roman"/>
          <w:sz w:val="28"/>
          <w:szCs w:val="28"/>
        </w:rPr>
        <w:t xml:space="preserve"> гг.</w:t>
      </w:r>
      <w:r w:rsidRPr="00645F91">
        <w:rPr>
          <w:rFonts w:ascii="Times New Roman" w:hAnsi="Times New Roman"/>
          <w:sz w:val="28"/>
          <w:szCs w:val="28"/>
        </w:rPr>
        <w:t xml:space="preserve">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Социальный заказ у власти на консервативную идеологию появи</w:t>
      </w:r>
      <w:r w:rsidRPr="00645F91">
        <w:rPr>
          <w:rFonts w:ascii="Times New Roman" w:hAnsi="Times New Roman"/>
          <w:sz w:val="28"/>
          <w:szCs w:val="28"/>
        </w:rPr>
        <w:t>л</w:t>
      </w:r>
      <w:r w:rsidRPr="00645F91">
        <w:rPr>
          <w:rFonts w:ascii="Times New Roman" w:hAnsi="Times New Roman"/>
          <w:sz w:val="28"/>
          <w:szCs w:val="28"/>
        </w:rPr>
        <w:t xml:space="preserve">ся к середине </w:t>
      </w:r>
      <w:r w:rsidR="00B7030E">
        <w:rPr>
          <w:rFonts w:ascii="Times New Roman" w:hAnsi="Times New Roman"/>
          <w:sz w:val="28"/>
          <w:szCs w:val="28"/>
        </w:rPr>
        <w:t>1990-х гг.</w:t>
      </w:r>
      <w:r w:rsidRPr="00645F91">
        <w:rPr>
          <w:rFonts w:ascii="Times New Roman" w:hAnsi="Times New Roman"/>
          <w:sz w:val="28"/>
          <w:szCs w:val="28"/>
        </w:rPr>
        <w:t xml:space="preserve"> как реакция на политический успех ЛДПР на выборах в Государс</w:t>
      </w:r>
      <w:r w:rsidR="00B7030E">
        <w:rPr>
          <w:rFonts w:ascii="Times New Roman" w:hAnsi="Times New Roman"/>
          <w:sz w:val="28"/>
          <w:szCs w:val="28"/>
        </w:rPr>
        <w:t>твенную думу в декабре 1993 г</w:t>
      </w:r>
      <w:r w:rsidRPr="00645F91">
        <w:rPr>
          <w:rFonts w:ascii="Times New Roman" w:hAnsi="Times New Roman"/>
          <w:sz w:val="28"/>
          <w:szCs w:val="28"/>
        </w:rPr>
        <w:t>. С этого времени консервативные ценности стали интенсивно транслироваться в общес</w:t>
      </w:r>
      <w:r w:rsidRPr="00645F91">
        <w:rPr>
          <w:rFonts w:ascii="Times New Roman" w:hAnsi="Times New Roman"/>
          <w:sz w:val="28"/>
          <w:szCs w:val="28"/>
        </w:rPr>
        <w:t>т</w:t>
      </w:r>
      <w:r w:rsidRPr="00645F91">
        <w:rPr>
          <w:rFonts w:ascii="Times New Roman" w:hAnsi="Times New Roman"/>
          <w:sz w:val="28"/>
          <w:szCs w:val="28"/>
        </w:rPr>
        <w:t>во. Первым политическим документом консерватизма считается Ко</w:t>
      </w:r>
      <w:r w:rsidRPr="00645F91">
        <w:rPr>
          <w:rFonts w:ascii="Times New Roman" w:hAnsi="Times New Roman"/>
          <w:sz w:val="28"/>
          <w:szCs w:val="28"/>
        </w:rPr>
        <w:t>н</w:t>
      </w:r>
      <w:r w:rsidRPr="00645F91">
        <w:rPr>
          <w:rFonts w:ascii="Times New Roman" w:hAnsi="Times New Roman"/>
          <w:sz w:val="28"/>
          <w:szCs w:val="28"/>
        </w:rPr>
        <w:t>сервативный манифест, разработчиками которого являлись лидеры па</w:t>
      </w:r>
      <w:r w:rsidRPr="00645F91">
        <w:rPr>
          <w:rFonts w:ascii="Times New Roman" w:hAnsi="Times New Roman"/>
          <w:sz w:val="28"/>
          <w:szCs w:val="28"/>
        </w:rPr>
        <w:t>р</w:t>
      </w:r>
      <w:r w:rsidRPr="00645F91">
        <w:rPr>
          <w:rFonts w:ascii="Times New Roman" w:hAnsi="Times New Roman"/>
          <w:sz w:val="28"/>
          <w:szCs w:val="28"/>
        </w:rPr>
        <w:t>тии ПРЕС С.Шахрай и В.Никонов. По мнению доктора политических наук Э.Попова, тогда сложилась традиция «идеологотворчества росси</w:t>
      </w:r>
      <w:r w:rsidRPr="00645F91">
        <w:rPr>
          <w:rFonts w:ascii="Times New Roman" w:hAnsi="Times New Roman"/>
          <w:sz w:val="28"/>
          <w:szCs w:val="28"/>
        </w:rPr>
        <w:t>й</w:t>
      </w:r>
      <w:r w:rsidRPr="00645F91">
        <w:rPr>
          <w:rFonts w:ascii="Times New Roman" w:hAnsi="Times New Roman"/>
          <w:sz w:val="28"/>
          <w:szCs w:val="28"/>
        </w:rPr>
        <w:t>ской власти»: создавать «под выборы» в Государственную думу либ</w:t>
      </w:r>
      <w:r w:rsidRPr="00645F91">
        <w:rPr>
          <w:rFonts w:ascii="Times New Roman" w:hAnsi="Times New Roman"/>
          <w:sz w:val="28"/>
          <w:szCs w:val="28"/>
        </w:rPr>
        <w:t>е</w:t>
      </w:r>
      <w:r w:rsidRPr="00645F91">
        <w:rPr>
          <w:rFonts w:ascii="Times New Roman" w:hAnsi="Times New Roman"/>
          <w:sz w:val="28"/>
          <w:szCs w:val="28"/>
        </w:rPr>
        <w:t>ральную по своей идеологической сути «партию власти» с консервати</w:t>
      </w:r>
      <w:r w:rsidRPr="00645F91">
        <w:rPr>
          <w:rFonts w:ascii="Times New Roman" w:hAnsi="Times New Roman"/>
          <w:sz w:val="28"/>
          <w:szCs w:val="28"/>
        </w:rPr>
        <w:t>в</w:t>
      </w:r>
      <w:r w:rsidRPr="00645F91">
        <w:rPr>
          <w:rFonts w:ascii="Times New Roman" w:hAnsi="Times New Roman"/>
          <w:sz w:val="28"/>
          <w:szCs w:val="28"/>
        </w:rPr>
        <w:t>ными лозунгами</w:t>
      </w:r>
      <w:r w:rsidRPr="00645F91">
        <w:rPr>
          <w:rStyle w:val="a6"/>
          <w:rFonts w:ascii="Times New Roman" w:hAnsi="Times New Roman"/>
          <w:sz w:val="28"/>
          <w:szCs w:val="28"/>
        </w:rPr>
        <w:footnoteReference w:id="184"/>
      </w:r>
      <w:r w:rsidRPr="00645F91">
        <w:rPr>
          <w:rFonts w:ascii="Times New Roman" w:hAnsi="Times New Roman"/>
          <w:sz w:val="28"/>
          <w:szCs w:val="28"/>
        </w:rPr>
        <w:t>. Если развивать эту точку зрения, то все проекты «партии власти» (не только партия «Наш дом Россия», но и «Единая Россия») подходят под данную оценку. Это объясняет критическое о</w:t>
      </w:r>
      <w:r w:rsidRPr="00645F91">
        <w:rPr>
          <w:rFonts w:ascii="Times New Roman" w:hAnsi="Times New Roman"/>
          <w:sz w:val="28"/>
          <w:szCs w:val="28"/>
        </w:rPr>
        <w:t>т</w:t>
      </w:r>
      <w:r w:rsidRPr="00645F91">
        <w:rPr>
          <w:rFonts w:ascii="Times New Roman" w:hAnsi="Times New Roman"/>
          <w:sz w:val="28"/>
          <w:szCs w:val="28"/>
        </w:rPr>
        <w:t xml:space="preserve">ношение к «Единой России» со стороны интеллектуалов-консерваторов, развернувших в первой половине </w:t>
      </w:r>
      <w:r w:rsidR="00B7030E">
        <w:rPr>
          <w:rFonts w:ascii="Times New Roman" w:hAnsi="Times New Roman"/>
          <w:sz w:val="28"/>
          <w:szCs w:val="28"/>
        </w:rPr>
        <w:t>2000-х гг.</w:t>
      </w:r>
      <w:r w:rsidRPr="00645F91">
        <w:rPr>
          <w:rFonts w:ascii="Times New Roman" w:hAnsi="Times New Roman"/>
          <w:sz w:val="28"/>
          <w:szCs w:val="28"/>
        </w:rPr>
        <w:t xml:space="preserve"> идеологическую дискуссию.</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В свою очередь, один из главных идеологов «Единства» Г.Моро вел последовательную борьбу за право его партии иметь «патент» на сам термин «консерватизм». В своей работе «К вопросу о становлении ко</w:t>
      </w:r>
      <w:r w:rsidRPr="00645F91">
        <w:rPr>
          <w:rFonts w:ascii="Times New Roman" w:hAnsi="Times New Roman"/>
          <w:sz w:val="28"/>
          <w:szCs w:val="28"/>
        </w:rPr>
        <w:t>н</w:t>
      </w:r>
      <w:r w:rsidRPr="00645F91">
        <w:rPr>
          <w:rFonts w:ascii="Times New Roman" w:hAnsi="Times New Roman"/>
          <w:sz w:val="28"/>
          <w:szCs w:val="28"/>
        </w:rPr>
        <w:t>сервативной идеологии в России»</w:t>
      </w:r>
      <w:r w:rsidRPr="00645F91">
        <w:rPr>
          <w:rStyle w:val="a6"/>
          <w:rFonts w:ascii="Times New Roman" w:hAnsi="Times New Roman"/>
          <w:sz w:val="28"/>
          <w:szCs w:val="28"/>
        </w:rPr>
        <w:footnoteReference w:id="185"/>
      </w:r>
      <w:r w:rsidRPr="00645F91">
        <w:rPr>
          <w:rFonts w:ascii="Times New Roman" w:hAnsi="Times New Roman"/>
          <w:sz w:val="28"/>
          <w:szCs w:val="28"/>
        </w:rPr>
        <w:t xml:space="preserve"> он вводит термин «псевдоконсерв</w:t>
      </w:r>
      <w:r w:rsidRPr="00645F91">
        <w:rPr>
          <w:rFonts w:ascii="Times New Roman" w:hAnsi="Times New Roman"/>
          <w:sz w:val="28"/>
          <w:szCs w:val="28"/>
        </w:rPr>
        <w:t>а</w:t>
      </w:r>
      <w:r w:rsidRPr="00645F91">
        <w:rPr>
          <w:rFonts w:ascii="Times New Roman" w:hAnsi="Times New Roman"/>
          <w:sz w:val="28"/>
          <w:szCs w:val="28"/>
        </w:rPr>
        <w:t>торы» и выделяет три такие силы:</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«реставраторы», выдвигающие «нереальные проекты возвращ</w:t>
      </w:r>
      <w:r w:rsidRPr="00645F91">
        <w:rPr>
          <w:rFonts w:ascii="Times New Roman" w:hAnsi="Times New Roman"/>
          <w:sz w:val="28"/>
          <w:szCs w:val="28"/>
        </w:rPr>
        <w:t>е</w:t>
      </w:r>
      <w:r w:rsidRPr="00645F91">
        <w:rPr>
          <w:rFonts w:ascii="Times New Roman" w:hAnsi="Times New Roman"/>
          <w:sz w:val="28"/>
          <w:szCs w:val="28"/>
        </w:rPr>
        <w:t xml:space="preserve">ния к дореволюционной русской консервативной традиции»;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«партия ностальгии» (КПРФ), выдающая за консерватизм но</w:t>
      </w:r>
      <w:r w:rsidRPr="00645F91">
        <w:rPr>
          <w:rFonts w:ascii="Times New Roman" w:hAnsi="Times New Roman"/>
          <w:sz w:val="28"/>
          <w:szCs w:val="28"/>
        </w:rPr>
        <w:t>с</w:t>
      </w:r>
      <w:r w:rsidRPr="00645F91">
        <w:rPr>
          <w:rFonts w:ascii="Times New Roman" w:hAnsi="Times New Roman"/>
          <w:sz w:val="28"/>
          <w:szCs w:val="28"/>
        </w:rPr>
        <w:t xml:space="preserve">тальгические воспоминания о коммунистическом обществе; </w:t>
      </w:r>
    </w:p>
    <w:p w:rsidR="00A7609E"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«этнонационалисты», которые «маскируют под этикеткой ко</w:t>
      </w:r>
      <w:r w:rsidRPr="00645F91">
        <w:rPr>
          <w:rFonts w:ascii="Times New Roman" w:hAnsi="Times New Roman"/>
          <w:sz w:val="28"/>
          <w:szCs w:val="28"/>
        </w:rPr>
        <w:t>н</w:t>
      </w:r>
      <w:r w:rsidRPr="00645F91">
        <w:rPr>
          <w:rFonts w:ascii="Times New Roman" w:hAnsi="Times New Roman"/>
          <w:sz w:val="28"/>
          <w:szCs w:val="28"/>
        </w:rPr>
        <w:t>серватизма прямо шовинистические, узко-националистические взгл</w:t>
      </w:r>
      <w:r w:rsidRPr="00645F91">
        <w:rPr>
          <w:rFonts w:ascii="Times New Roman" w:hAnsi="Times New Roman"/>
          <w:sz w:val="28"/>
          <w:szCs w:val="28"/>
        </w:rPr>
        <w:t>я</w:t>
      </w:r>
      <w:r w:rsidRPr="00645F91">
        <w:rPr>
          <w:rFonts w:ascii="Times New Roman" w:hAnsi="Times New Roman"/>
          <w:sz w:val="28"/>
          <w:szCs w:val="28"/>
        </w:rPr>
        <w:t>ды».</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Можно сделать вывод, что сперва «</w:t>
      </w:r>
      <w:r w:rsidR="00B7030E">
        <w:rPr>
          <w:rFonts w:ascii="Times New Roman" w:hAnsi="Times New Roman"/>
          <w:sz w:val="28"/>
          <w:szCs w:val="28"/>
        </w:rPr>
        <w:t>Единство», а с декабря 2001 г.</w:t>
      </w:r>
      <w:r w:rsidRPr="00645F91">
        <w:rPr>
          <w:rFonts w:ascii="Times New Roman" w:hAnsi="Times New Roman"/>
          <w:sz w:val="28"/>
          <w:szCs w:val="28"/>
        </w:rPr>
        <w:t xml:space="preserve"> – «Единая Россия», подчеркивала свое политическое доминирование, и как следствие – отказ от сотрудничества с потенциальными союзниками из одного идеологического лагеря. Примечательно, что на официальном </w:t>
      </w:r>
      <w:r w:rsidRPr="00645F91">
        <w:rPr>
          <w:rFonts w:ascii="Times New Roman" w:hAnsi="Times New Roman"/>
          <w:sz w:val="28"/>
          <w:szCs w:val="28"/>
        </w:rPr>
        <w:lastRenderedPageBreak/>
        <w:t>сай</w:t>
      </w:r>
      <w:r w:rsidR="00B7030E">
        <w:rPr>
          <w:rFonts w:ascii="Times New Roman" w:hAnsi="Times New Roman"/>
          <w:sz w:val="28"/>
          <w:szCs w:val="28"/>
        </w:rPr>
        <w:t>те партии «Единство» в 2000 г.</w:t>
      </w:r>
      <w:r w:rsidRPr="00645F91">
        <w:rPr>
          <w:rFonts w:ascii="Times New Roman" w:hAnsi="Times New Roman"/>
          <w:sz w:val="28"/>
          <w:szCs w:val="28"/>
        </w:rPr>
        <w:t xml:space="preserve"> было опубликовано большое инте</w:t>
      </w:r>
      <w:r w:rsidRPr="00645F91">
        <w:rPr>
          <w:rFonts w:ascii="Times New Roman" w:hAnsi="Times New Roman"/>
          <w:sz w:val="28"/>
          <w:szCs w:val="28"/>
        </w:rPr>
        <w:t>р</w:t>
      </w:r>
      <w:r w:rsidRPr="00645F91">
        <w:rPr>
          <w:rFonts w:ascii="Times New Roman" w:hAnsi="Times New Roman"/>
          <w:sz w:val="28"/>
          <w:szCs w:val="28"/>
        </w:rPr>
        <w:t>вью с таким авторитетным отечественным специалистом по консерв</w:t>
      </w:r>
      <w:r w:rsidRPr="00645F91">
        <w:rPr>
          <w:rFonts w:ascii="Times New Roman" w:hAnsi="Times New Roman"/>
          <w:sz w:val="28"/>
          <w:szCs w:val="28"/>
        </w:rPr>
        <w:t>а</w:t>
      </w:r>
      <w:r w:rsidRPr="00645F91">
        <w:rPr>
          <w:rFonts w:ascii="Times New Roman" w:hAnsi="Times New Roman"/>
          <w:sz w:val="28"/>
          <w:szCs w:val="28"/>
        </w:rPr>
        <w:t>тизму, как профессор А.Панарин. Одна цитата из него дает нам ключ к пониманию проблемы: почему спустя 10 лет «Единая Россия» станет стремительно терять общественную поддержку? «Консерватор отлич</w:t>
      </w:r>
      <w:r w:rsidRPr="00645F91">
        <w:rPr>
          <w:rFonts w:ascii="Times New Roman" w:hAnsi="Times New Roman"/>
          <w:sz w:val="28"/>
          <w:szCs w:val="28"/>
        </w:rPr>
        <w:t>а</w:t>
      </w:r>
      <w:r w:rsidRPr="00645F91">
        <w:rPr>
          <w:rFonts w:ascii="Times New Roman" w:hAnsi="Times New Roman"/>
          <w:sz w:val="28"/>
          <w:szCs w:val="28"/>
        </w:rPr>
        <w:t>ется от либерала этим явным, четким критерием – он за сильное гос</w:t>
      </w:r>
      <w:r w:rsidRPr="00645F91">
        <w:rPr>
          <w:rFonts w:ascii="Times New Roman" w:hAnsi="Times New Roman"/>
          <w:sz w:val="28"/>
          <w:szCs w:val="28"/>
        </w:rPr>
        <w:t>у</w:t>
      </w:r>
      <w:r w:rsidRPr="00645F91">
        <w:rPr>
          <w:rFonts w:ascii="Times New Roman" w:hAnsi="Times New Roman"/>
          <w:sz w:val="28"/>
          <w:szCs w:val="28"/>
        </w:rPr>
        <w:t>дарство. Но в России нельзя построить сильное государство на либ</w:t>
      </w:r>
      <w:r w:rsidRPr="00645F91">
        <w:rPr>
          <w:rFonts w:ascii="Times New Roman" w:hAnsi="Times New Roman"/>
          <w:sz w:val="28"/>
          <w:szCs w:val="28"/>
        </w:rPr>
        <w:t>е</w:t>
      </w:r>
      <w:r w:rsidRPr="00645F91">
        <w:rPr>
          <w:rFonts w:ascii="Times New Roman" w:hAnsi="Times New Roman"/>
          <w:sz w:val="28"/>
          <w:szCs w:val="28"/>
        </w:rPr>
        <w:t>ральных принципах и приоритетах среднего класса, предпринимател</w:t>
      </w:r>
      <w:r w:rsidRPr="00645F91">
        <w:rPr>
          <w:rFonts w:ascii="Times New Roman" w:hAnsi="Times New Roman"/>
          <w:sz w:val="28"/>
          <w:szCs w:val="28"/>
        </w:rPr>
        <w:t>ь</w:t>
      </w:r>
      <w:r w:rsidRPr="00645F91">
        <w:rPr>
          <w:rFonts w:ascii="Times New Roman" w:hAnsi="Times New Roman"/>
          <w:sz w:val="28"/>
          <w:szCs w:val="28"/>
        </w:rPr>
        <w:t>ской инициативы, социал-дарвинского «естественного отбора» напра</w:t>
      </w:r>
      <w:r w:rsidRPr="00645F91">
        <w:rPr>
          <w:rFonts w:ascii="Times New Roman" w:hAnsi="Times New Roman"/>
          <w:sz w:val="28"/>
          <w:szCs w:val="28"/>
        </w:rPr>
        <w:t>в</w:t>
      </w:r>
      <w:r w:rsidRPr="00645F91">
        <w:rPr>
          <w:rFonts w:ascii="Times New Roman" w:hAnsi="Times New Roman"/>
          <w:sz w:val="28"/>
          <w:szCs w:val="28"/>
        </w:rPr>
        <w:t>ленного против остальных «неадаптированных» слоев, париев рынка. Если отечественный консерватор желает сильного государства, ему предстоит вооружиться большой социальной программой и встать на сторону слабых»</w:t>
      </w:r>
      <w:r w:rsidRPr="00645F91">
        <w:rPr>
          <w:rStyle w:val="a6"/>
          <w:rFonts w:ascii="Times New Roman" w:hAnsi="Times New Roman"/>
          <w:sz w:val="28"/>
          <w:szCs w:val="28"/>
        </w:rPr>
        <w:footnoteReference w:id="186"/>
      </w:r>
      <w:r w:rsidRPr="00645F91">
        <w:rPr>
          <w:rFonts w:ascii="Times New Roman" w:hAnsi="Times New Roman"/>
          <w:sz w:val="28"/>
          <w:szCs w:val="28"/>
        </w:rPr>
        <w:t xml:space="preserve">.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Интерпретировать эту мысль можно так: в России «партия власти» не может состояться как консервативная сила, так как она уже не будет стоять на стороне «слабых» против «сильных», а сама станет частью «сильных». Эта идея объясняет метаморфозы общественного мнения в отношении «Единой России» и отчасти </w:t>
      </w:r>
      <w:r w:rsidR="003845F0">
        <w:rPr>
          <w:rFonts w:ascii="Times New Roman" w:hAnsi="Times New Roman"/>
          <w:sz w:val="28"/>
          <w:szCs w:val="28"/>
        </w:rPr>
        <w:t>В.</w:t>
      </w:r>
      <w:r w:rsidRPr="00645F91">
        <w:rPr>
          <w:rFonts w:ascii="Times New Roman" w:hAnsi="Times New Roman"/>
          <w:sz w:val="28"/>
          <w:szCs w:val="28"/>
        </w:rPr>
        <w:t>В.</w:t>
      </w:r>
      <w:r w:rsidR="003845F0">
        <w:rPr>
          <w:rFonts w:ascii="Times New Roman" w:hAnsi="Times New Roman"/>
          <w:sz w:val="28"/>
          <w:szCs w:val="28"/>
        </w:rPr>
        <w:t xml:space="preserve"> </w:t>
      </w:r>
      <w:r w:rsidRPr="00645F91">
        <w:rPr>
          <w:rFonts w:ascii="Times New Roman" w:hAnsi="Times New Roman"/>
          <w:sz w:val="28"/>
          <w:szCs w:val="28"/>
        </w:rPr>
        <w:t>П</w:t>
      </w:r>
      <w:r w:rsidR="00B7030E">
        <w:rPr>
          <w:rFonts w:ascii="Times New Roman" w:hAnsi="Times New Roman"/>
          <w:sz w:val="28"/>
          <w:szCs w:val="28"/>
        </w:rPr>
        <w:t>утина. В начале 2000-х гг.</w:t>
      </w:r>
      <w:r w:rsidRPr="00645F91">
        <w:rPr>
          <w:rFonts w:ascii="Times New Roman" w:hAnsi="Times New Roman"/>
          <w:sz w:val="28"/>
          <w:szCs w:val="28"/>
        </w:rPr>
        <w:t xml:space="preserve"> новый президент и новая партия позиционировались в качестве тех, кто выступил на стороне «слабых» – общества, против «сильных» – «ол</w:t>
      </w:r>
      <w:r w:rsidRPr="00645F91">
        <w:rPr>
          <w:rFonts w:ascii="Times New Roman" w:hAnsi="Times New Roman"/>
          <w:sz w:val="28"/>
          <w:szCs w:val="28"/>
        </w:rPr>
        <w:t>и</w:t>
      </w:r>
      <w:r w:rsidRPr="00645F91">
        <w:rPr>
          <w:rFonts w:ascii="Times New Roman" w:hAnsi="Times New Roman"/>
          <w:sz w:val="28"/>
          <w:szCs w:val="28"/>
        </w:rPr>
        <w:t xml:space="preserve">гархов». Это обеспечило им огромную популярность и фантастические, для государства с реальной политической конкуренцией, результаты на выборах. К концу </w:t>
      </w:r>
      <w:r w:rsidR="003845F0">
        <w:rPr>
          <w:rFonts w:ascii="Times New Roman" w:hAnsi="Times New Roman"/>
          <w:sz w:val="28"/>
          <w:szCs w:val="28"/>
        </w:rPr>
        <w:t>2000-х гг.</w:t>
      </w:r>
      <w:r w:rsidRPr="00645F91">
        <w:rPr>
          <w:rFonts w:ascii="Times New Roman" w:hAnsi="Times New Roman"/>
          <w:sz w:val="28"/>
          <w:szCs w:val="28"/>
        </w:rPr>
        <w:t xml:space="preserve"> все отчетливей стали проявляться контуры новой экономической и политической реальности, которая повторила ситуацию конца </w:t>
      </w:r>
      <w:r w:rsidR="00B7030E">
        <w:rPr>
          <w:rFonts w:ascii="Times New Roman" w:hAnsi="Times New Roman"/>
          <w:sz w:val="28"/>
          <w:szCs w:val="28"/>
        </w:rPr>
        <w:t>1990-х гг.</w:t>
      </w:r>
      <w:r w:rsidRPr="00645F91">
        <w:rPr>
          <w:rFonts w:ascii="Times New Roman" w:hAnsi="Times New Roman"/>
          <w:sz w:val="28"/>
          <w:szCs w:val="28"/>
        </w:rPr>
        <w:t>, но на новом витке – те, кто боролся с «ол</w:t>
      </w:r>
      <w:r w:rsidRPr="00645F91">
        <w:rPr>
          <w:rFonts w:ascii="Times New Roman" w:hAnsi="Times New Roman"/>
          <w:sz w:val="28"/>
          <w:szCs w:val="28"/>
        </w:rPr>
        <w:t>и</w:t>
      </w:r>
      <w:r w:rsidRPr="00645F91">
        <w:rPr>
          <w:rFonts w:ascii="Times New Roman" w:hAnsi="Times New Roman"/>
          <w:sz w:val="28"/>
          <w:szCs w:val="28"/>
        </w:rPr>
        <w:t xml:space="preserve">гархами», сами стали «олигархами», то есть «сильными». А общество, особенно после удара экономического кризиса, опять осознало себя «слабым», к тому же без целого ряда гражданских прав и свобод.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В наши задачи не входит детальное описание политико-идеолгической дискуссии о консерватизм</w:t>
      </w:r>
      <w:r w:rsidR="00B7030E">
        <w:rPr>
          <w:rFonts w:ascii="Times New Roman" w:hAnsi="Times New Roman"/>
          <w:sz w:val="28"/>
          <w:szCs w:val="28"/>
        </w:rPr>
        <w:t>е в России в начале 2000-х гг</w:t>
      </w:r>
      <w:r w:rsidRPr="00645F91">
        <w:rPr>
          <w:rFonts w:ascii="Times New Roman" w:hAnsi="Times New Roman"/>
          <w:sz w:val="28"/>
          <w:szCs w:val="28"/>
        </w:rPr>
        <w:t>. Нам важно подчеркнуть, что уже во время первой стадии подъема «ко</w:t>
      </w:r>
      <w:r w:rsidRPr="00645F91">
        <w:rPr>
          <w:rFonts w:ascii="Times New Roman" w:hAnsi="Times New Roman"/>
          <w:sz w:val="28"/>
          <w:szCs w:val="28"/>
        </w:rPr>
        <w:t>н</w:t>
      </w:r>
      <w:r w:rsidRPr="00645F91">
        <w:rPr>
          <w:rFonts w:ascii="Times New Roman" w:hAnsi="Times New Roman"/>
          <w:sz w:val="28"/>
          <w:szCs w:val="28"/>
        </w:rPr>
        <w:t>сервативной волны» исследователями были выделены проблемные ме</w:t>
      </w:r>
      <w:r w:rsidRPr="00645F91">
        <w:rPr>
          <w:rFonts w:ascii="Times New Roman" w:hAnsi="Times New Roman"/>
          <w:sz w:val="28"/>
          <w:szCs w:val="28"/>
        </w:rPr>
        <w:t>с</w:t>
      </w:r>
      <w:r w:rsidRPr="00645F91">
        <w:rPr>
          <w:rFonts w:ascii="Times New Roman" w:hAnsi="Times New Roman"/>
          <w:sz w:val="28"/>
          <w:szCs w:val="28"/>
        </w:rPr>
        <w:lastRenderedPageBreak/>
        <w:t xml:space="preserve">та в идеологической опоре «нового курса» </w:t>
      </w:r>
      <w:r w:rsidR="003845F0">
        <w:rPr>
          <w:rFonts w:ascii="Times New Roman" w:hAnsi="Times New Roman"/>
          <w:sz w:val="28"/>
          <w:szCs w:val="28"/>
        </w:rPr>
        <w:t>В.</w:t>
      </w:r>
      <w:r w:rsidRPr="00645F91">
        <w:rPr>
          <w:rFonts w:ascii="Times New Roman" w:hAnsi="Times New Roman"/>
          <w:sz w:val="28"/>
          <w:szCs w:val="28"/>
        </w:rPr>
        <w:t>В.</w:t>
      </w:r>
      <w:r w:rsidR="003845F0">
        <w:rPr>
          <w:rFonts w:ascii="Times New Roman" w:hAnsi="Times New Roman"/>
          <w:sz w:val="28"/>
          <w:szCs w:val="28"/>
        </w:rPr>
        <w:t xml:space="preserve"> </w:t>
      </w:r>
      <w:r w:rsidRPr="00645F91">
        <w:rPr>
          <w:rFonts w:ascii="Times New Roman" w:hAnsi="Times New Roman"/>
          <w:sz w:val="28"/>
          <w:szCs w:val="28"/>
        </w:rPr>
        <w:t xml:space="preserve">Путина, парламентскую поддержку которому оказывало «Единство».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Журналист, политолог, генеральный директор «Независимой изд</w:t>
      </w:r>
      <w:r w:rsidRPr="00645F91">
        <w:rPr>
          <w:rFonts w:ascii="Times New Roman" w:hAnsi="Times New Roman"/>
          <w:sz w:val="28"/>
          <w:szCs w:val="28"/>
        </w:rPr>
        <w:t>а</w:t>
      </w:r>
      <w:r w:rsidRPr="00645F91">
        <w:rPr>
          <w:rFonts w:ascii="Times New Roman" w:hAnsi="Times New Roman"/>
          <w:sz w:val="28"/>
          <w:szCs w:val="28"/>
        </w:rPr>
        <w:t>тельской группы «НИГ» В.Третьяков писал в «Российской газете»: «консерватизм, строго говоря, пока в России является либо мифом, либо утопией, а проще – начисто у нас как идеология отсутствует. (…) А больше всего неясностей и проблем вызывают российская бюрократия, легко мимикрирующая под любую идеологию и пожирающая при этом ее суть, и российские либералы, боящиеся народа больше, чем бюрокр</w:t>
      </w:r>
      <w:r w:rsidRPr="00645F91">
        <w:rPr>
          <w:rFonts w:ascii="Times New Roman" w:hAnsi="Times New Roman"/>
          <w:sz w:val="28"/>
          <w:szCs w:val="28"/>
        </w:rPr>
        <w:t>а</w:t>
      </w:r>
      <w:r w:rsidRPr="00645F91">
        <w:rPr>
          <w:rFonts w:ascii="Times New Roman" w:hAnsi="Times New Roman"/>
          <w:sz w:val="28"/>
          <w:szCs w:val="28"/>
        </w:rPr>
        <w:t>тии»</w:t>
      </w:r>
      <w:r w:rsidRPr="00645F91">
        <w:rPr>
          <w:rStyle w:val="a6"/>
          <w:rFonts w:ascii="Times New Roman" w:hAnsi="Times New Roman"/>
          <w:sz w:val="28"/>
          <w:szCs w:val="28"/>
        </w:rPr>
        <w:footnoteReference w:id="187"/>
      </w:r>
      <w:r w:rsidRPr="00645F91">
        <w:rPr>
          <w:rFonts w:ascii="Times New Roman" w:hAnsi="Times New Roman"/>
          <w:sz w:val="28"/>
          <w:szCs w:val="28"/>
        </w:rPr>
        <w:t>. Политолог А.Морозов</w:t>
      </w:r>
      <w:r w:rsidR="00B7030E">
        <w:rPr>
          <w:rFonts w:ascii="Times New Roman" w:hAnsi="Times New Roman"/>
          <w:sz w:val="28"/>
          <w:szCs w:val="28"/>
        </w:rPr>
        <w:t xml:space="preserve"> в середине 2000-х гг.</w:t>
      </w:r>
      <w:r w:rsidRPr="00645F91">
        <w:rPr>
          <w:rFonts w:ascii="Times New Roman" w:hAnsi="Times New Roman"/>
          <w:sz w:val="28"/>
          <w:szCs w:val="28"/>
        </w:rPr>
        <w:t xml:space="preserve"> доказывал, что курс В.Путина не имеет ничего общего с консерватизмом: «Неоконсерватизм Путина не имеет за собой никакой национальной политической трад</w:t>
      </w:r>
      <w:r w:rsidRPr="00645F91">
        <w:rPr>
          <w:rFonts w:ascii="Times New Roman" w:hAnsi="Times New Roman"/>
          <w:sz w:val="28"/>
          <w:szCs w:val="28"/>
        </w:rPr>
        <w:t>и</w:t>
      </w:r>
      <w:r w:rsidRPr="00645F91">
        <w:rPr>
          <w:rFonts w:ascii="Times New Roman" w:hAnsi="Times New Roman"/>
          <w:sz w:val="28"/>
          <w:szCs w:val="28"/>
        </w:rPr>
        <w:t>ции. В последние 5 лет русские политики упоминают дежурный набор: Ильин – Столыпин – Витте, но за этим нет выстроенного, отрефлексир</w:t>
      </w:r>
      <w:r w:rsidRPr="00645F91">
        <w:rPr>
          <w:rFonts w:ascii="Times New Roman" w:hAnsi="Times New Roman"/>
          <w:sz w:val="28"/>
          <w:szCs w:val="28"/>
        </w:rPr>
        <w:t>о</w:t>
      </w:r>
      <w:r w:rsidRPr="00645F91">
        <w:rPr>
          <w:rFonts w:ascii="Times New Roman" w:hAnsi="Times New Roman"/>
          <w:sz w:val="28"/>
          <w:szCs w:val="28"/>
        </w:rPr>
        <w:t>ванного видения русской политической истории. (…) Таким образом, неоконсерватизм оказывается полностью сконструирован и весь устре</w:t>
      </w:r>
      <w:r w:rsidRPr="00645F91">
        <w:rPr>
          <w:rFonts w:ascii="Times New Roman" w:hAnsi="Times New Roman"/>
          <w:sz w:val="28"/>
          <w:szCs w:val="28"/>
        </w:rPr>
        <w:t>м</w:t>
      </w:r>
      <w:r w:rsidRPr="00645F91">
        <w:rPr>
          <w:rFonts w:ascii="Times New Roman" w:hAnsi="Times New Roman"/>
          <w:sz w:val="28"/>
          <w:szCs w:val="28"/>
        </w:rPr>
        <w:t>лен в будущее, к каким-то формам государственной и общественной жизни, которых никогда и не было. Занятно: консерватизм всегда апе</w:t>
      </w:r>
      <w:r w:rsidRPr="00645F91">
        <w:rPr>
          <w:rFonts w:ascii="Times New Roman" w:hAnsi="Times New Roman"/>
          <w:sz w:val="28"/>
          <w:szCs w:val="28"/>
        </w:rPr>
        <w:t>л</w:t>
      </w:r>
      <w:r w:rsidRPr="00645F91">
        <w:rPr>
          <w:rFonts w:ascii="Times New Roman" w:hAnsi="Times New Roman"/>
          <w:sz w:val="28"/>
          <w:szCs w:val="28"/>
        </w:rPr>
        <w:t>лирует к традиционности 3-х институций: семьи, Церкви и государства. Между тем “консервативная модернизация” Путина отчетливо напра</w:t>
      </w:r>
      <w:r w:rsidRPr="00645F91">
        <w:rPr>
          <w:rFonts w:ascii="Times New Roman" w:hAnsi="Times New Roman"/>
          <w:sz w:val="28"/>
          <w:szCs w:val="28"/>
        </w:rPr>
        <w:t>в</w:t>
      </w:r>
      <w:r w:rsidRPr="00645F91">
        <w:rPr>
          <w:rFonts w:ascii="Times New Roman" w:hAnsi="Times New Roman"/>
          <w:sz w:val="28"/>
          <w:szCs w:val="28"/>
        </w:rPr>
        <w:t>лена совсем в другую сторону: на заполнение пустот, оставшихся от “ельцинизма”»</w:t>
      </w:r>
      <w:r w:rsidRPr="00645F91">
        <w:rPr>
          <w:rStyle w:val="a6"/>
          <w:rFonts w:ascii="Times New Roman" w:hAnsi="Times New Roman"/>
          <w:sz w:val="28"/>
          <w:szCs w:val="28"/>
        </w:rPr>
        <w:footnoteReference w:id="188"/>
      </w:r>
      <w:r w:rsidRPr="00645F91">
        <w:rPr>
          <w:rFonts w:ascii="Times New Roman" w:hAnsi="Times New Roman"/>
          <w:sz w:val="28"/>
          <w:szCs w:val="28"/>
        </w:rPr>
        <w:t>. В сущности, это развитие идеи</w:t>
      </w:r>
      <w:r w:rsidR="003845F0">
        <w:rPr>
          <w:rFonts w:ascii="Times New Roman" w:hAnsi="Times New Roman"/>
          <w:sz w:val="28"/>
          <w:szCs w:val="28"/>
        </w:rPr>
        <w:t>, высказанной в начале 2000 г.</w:t>
      </w:r>
      <w:r w:rsidRPr="00645F91">
        <w:rPr>
          <w:rFonts w:ascii="Times New Roman" w:hAnsi="Times New Roman"/>
          <w:sz w:val="28"/>
          <w:szCs w:val="28"/>
        </w:rPr>
        <w:t xml:space="preserve"> еще до избрания В.</w:t>
      </w:r>
      <w:r w:rsidR="003845F0">
        <w:rPr>
          <w:rFonts w:ascii="Times New Roman" w:hAnsi="Times New Roman"/>
          <w:sz w:val="28"/>
          <w:szCs w:val="28"/>
        </w:rPr>
        <w:t xml:space="preserve">В. </w:t>
      </w:r>
      <w:r w:rsidRPr="00645F91">
        <w:rPr>
          <w:rFonts w:ascii="Times New Roman" w:hAnsi="Times New Roman"/>
          <w:sz w:val="28"/>
          <w:szCs w:val="28"/>
        </w:rPr>
        <w:t>Путина президентом России одним из в</w:t>
      </w:r>
      <w:r w:rsidRPr="00645F91">
        <w:rPr>
          <w:rFonts w:ascii="Times New Roman" w:hAnsi="Times New Roman"/>
          <w:sz w:val="28"/>
          <w:szCs w:val="28"/>
        </w:rPr>
        <w:t>е</w:t>
      </w:r>
      <w:r w:rsidRPr="00645F91">
        <w:rPr>
          <w:rFonts w:ascii="Times New Roman" w:hAnsi="Times New Roman"/>
          <w:sz w:val="28"/>
          <w:szCs w:val="28"/>
        </w:rPr>
        <w:t xml:space="preserve">дущих отечественных </w:t>
      </w:r>
      <w:r w:rsidR="003845F0">
        <w:rPr>
          <w:rFonts w:ascii="Times New Roman" w:hAnsi="Times New Roman"/>
          <w:sz w:val="28"/>
          <w:szCs w:val="28"/>
        </w:rPr>
        <w:t>исследователей консерватизма А.</w:t>
      </w:r>
      <w:r w:rsidRPr="00645F91">
        <w:rPr>
          <w:rFonts w:ascii="Times New Roman" w:hAnsi="Times New Roman"/>
          <w:sz w:val="28"/>
          <w:szCs w:val="28"/>
        </w:rPr>
        <w:t>Руткевичем: «…сегодняшний «неоконсерватизм» не только обходится без всяких ссылок на прошлое, но даже способствует разрушению еще сохрани</w:t>
      </w:r>
      <w:r w:rsidRPr="00645F91">
        <w:rPr>
          <w:rFonts w:ascii="Times New Roman" w:hAnsi="Times New Roman"/>
          <w:sz w:val="28"/>
          <w:szCs w:val="28"/>
        </w:rPr>
        <w:t>в</w:t>
      </w:r>
      <w:r w:rsidRPr="00645F91">
        <w:rPr>
          <w:rFonts w:ascii="Times New Roman" w:hAnsi="Times New Roman"/>
          <w:sz w:val="28"/>
          <w:szCs w:val="28"/>
        </w:rPr>
        <w:t>шихся традиций»</w:t>
      </w:r>
      <w:r w:rsidRPr="00645F91">
        <w:rPr>
          <w:rStyle w:val="a6"/>
          <w:rFonts w:ascii="Times New Roman" w:hAnsi="Times New Roman"/>
          <w:sz w:val="28"/>
          <w:szCs w:val="28"/>
        </w:rPr>
        <w:footnoteReference w:id="189"/>
      </w:r>
      <w:r w:rsidRPr="00645F91">
        <w:rPr>
          <w:rFonts w:ascii="Times New Roman" w:hAnsi="Times New Roman"/>
          <w:sz w:val="28"/>
          <w:szCs w:val="28"/>
        </w:rPr>
        <w:t xml:space="preserve">. </w:t>
      </w:r>
    </w:p>
    <w:p w:rsidR="00645F91" w:rsidRPr="00645F91" w:rsidRDefault="00B7030E" w:rsidP="00EC6DF1">
      <w:pPr>
        <w:pStyle w:val="23"/>
        <w:spacing w:line="312" w:lineRule="auto"/>
        <w:ind w:firstLine="680"/>
        <w:contextualSpacing/>
        <w:rPr>
          <w:rFonts w:ascii="Times New Roman" w:hAnsi="Times New Roman"/>
          <w:sz w:val="28"/>
          <w:szCs w:val="28"/>
        </w:rPr>
      </w:pPr>
      <w:r>
        <w:rPr>
          <w:rFonts w:ascii="Times New Roman" w:hAnsi="Times New Roman"/>
          <w:sz w:val="28"/>
          <w:szCs w:val="28"/>
        </w:rPr>
        <w:t>В 2005 г.</w:t>
      </w:r>
      <w:r w:rsidR="00645F91" w:rsidRPr="00645F91">
        <w:rPr>
          <w:rFonts w:ascii="Times New Roman" w:hAnsi="Times New Roman"/>
          <w:sz w:val="28"/>
          <w:szCs w:val="28"/>
        </w:rPr>
        <w:t xml:space="preserve"> в своей монографии доктор политических наук Э.Попов подвел итог «роману» консерватизма с «партией власти»: «Следует о</w:t>
      </w:r>
      <w:r w:rsidR="00645F91" w:rsidRPr="00645F91">
        <w:rPr>
          <w:rFonts w:ascii="Times New Roman" w:hAnsi="Times New Roman"/>
          <w:sz w:val="28"/>
          <w:szCs w:val="28"/>
        </w:rPr>
        <w:t>т</w:t>
      </w:r>
      <w:r w:rsidR="00645F91" w:rsidRPr="00645F91">
        <w:rPr>
          <w:rFonts w:ascii="Times New Roman" w:hAnsi="Times New Roman"/>
          <w:sz w:val="28"/>
          <w:szCs w:val="28"/>
        </w:rPr>
        <w:t>метить, что повышенный интерес, проявленный властью к консервати</w:t>
      </w:r>
      <w:r w:rsidR="00645F91" w:rsidRPr="00645F91">
        <w:rPr>
          <w:rFonts w:ascii="Times New Roman" w:hAnsi="Times New Roman"/>
          <w:sz w:val="28"/>
          <w:szCs w:val="28"/>
        </w:rPr>
        <w:t>з</w:t>
      </w:r>
      <w:r w:rsidR="00645F91" w:rsidRPr="00645F91">
        <w:rPr>
          <w:rFonts w:ascii="Times New Roman" w:hAnsi="Times New Roman"/>
          <w:sz w:val="28"/>
          <w:szCs w:val="28"/>
        </w:rPr>
        <w:t xml:space="preserve">му, в настоящее время миновал пик напряженности. Президенту России </w:t>
      </w:r>
      <w:r w:rsidR="003845F0">
        <w:rPr>
          <w:rFonts w:ascii="Times New Roman" w:hAnsi="Times New Roman"/>
          <w:sz w:val="28"/>
          <w:szCs w:val="28"/>
        </w:rPr>
        <w:lastRenderedPageBreak/>
        <w:t>В.</w:t>
      </w:r>
      <w:r w:rsidR="00645F91" w:rsidRPr="00645F91">
        <w:rPr>
          <w:rFonts w:ascii="Times New Roman" w:hAnsi="Times New Roman"/>
          <w:sz w:val="28"/>
          <w:szCs w:val="28"/>
        </w:rPr>
        <w:t>В.</w:t>
      </w:r>
      <w:r w:rsidR="003845F0">
        <w:rPr>
          <w:rFonts w:ascii="Times New Roman" w:hAnsi="Times New Roman"/>
          <w:sz w:val="28"/>
          <w:szCs w:val="28"/>
        </w:rPr>
        <w:t xml:space="preserve"> </w:t>
      </w:r>
      <w:r w:rsidR="00645F91" w:rsidRPr="00645F91">
        <w:rPr>
          <w:rFonts w:ascii="Times New Roman" w:hAnsi="Times New Roman"/>
          <w:sz w:val="28"/>
          <w:szCs w:val="28"/>
        </w:rPr>
        <w:t>Путину в определенной мере удалось продемонстрировать эффе</w:t>
      </w:r>
      <w:r w:rsidR="00645F91" w:rsidRPr="00645F91">
        <w:rPr>
          <w:rFonts w:ascii="Times New Roman" w:hAnsi="Times New Roman"/>
          <w:sz w:val="28"/>
          <w:szCs w:val="28"/>
        </w:rPr>
        <w:t>к</w:t>
      </w:r>
      <w:r w:rsidR="00645F91" w:rsidRPr="00645F91">
        <w:rPr>
          <w:rFonts w:ascii="Times New Roman" w:hAnsi="Times New Roman"/>
          <w:sz w:val="28"/>
          <w:szCs w:val="28"/>
        </w:rPr>
        <w:t>тивность «нового курса», девизом которого могут служить слова: «гос</w:t>
      </w:r>
      <w:r w:rsidR="00645F91" w:rsidRPr="00645F91">
        <w:rPr>
          <w:rFonts w:ascii="Times New Roman" w:hAnsi="Times New Roman"/>
          <w:sz w:val="28"/>
          <w:szCs w:val="28"/>
        </w:rPr>
        <w:t>у</w:t>
      </w:r>
      <w:r w:rsidR="00645F91" w:rsidRPr="00645F91">
        <w:rPr>
          <w:rFonts w:ascii="Times New Roman" w:hAnsi="Times New Roman"/>
          <w:sz w:val="28"/>
          <w:szCs w:val="28"/>
        </w:rPr>
        <w:t xml:space="preserve">дарство возвращается». После относительной </w:t>
      </w:r>
      <w:r>
        <w:rPr>
          <w:rFonts w:ascii="Times New Roman" w:hAnsi="Times New Roman"/>
          <w:sz w:val="28"/>
          <w:szCs w:val="28"/>
        </w:rPr>
        <w:t>стабилизации начала 2000-х гг.</w:t>
      </w:r>
      <w:r w:rsidR="00645F91" w:rsidRPr="00645F91">
        <w:rPr>
          <w:rFonts w:ascii="Times New Roman" w:hAnsi="Times New Roman"/>
          <w:sz w:val="28"/>
          <w:szCs w:val="28"/>
        </w:rPr>
        <w:t xml:space="preserve"> («возвращение государства», что проявилось в восстановлении, пусть и весьма относительном, конституционного порядка в Чечне, в</w:t>
      </w:r>
      <w:r w:rsidR="00645F91" w:rsidRPr="00645F91">
        <w:rPr>
          <w:rFonts w:ascii="Times New Roman" w:hAnsi="Times New Roman"/>
          <w:sz w:val="28"/>
          <w:szCs w:val="28"/>
        </w:rPr>
        <w:t>ы</w:t>
      </w:r>
      <w:r w:rsidR="00645F91" w:rsidRPr="00645F91">
        <w:rPr>
          <w:rFonts w:ascii="Times New Roman" w:hAnsi="Times New Roman"/>
          <w:sz w:val="28"/>
          <w:szCs w:val="28"/>
        </w:rPr>
        <w:t>страивании «вертикали власти» во взаимоотношении с региональными баронами и др.) происходит постепенная актуализация нового социал</w:t>
      </w:r>
      <w:r w:rsidR="00645F91" w:rsidRPr="00645F91">
        <w:rPr>
          <w:rFonts w:ascii="Times New Roman" w:hAnsi="Times New Roman"/>
          <w:sz w:val="28"/>
          <w:szCs w:val="28"/>
        </w:rPr>
        <w:t>ь</w:t>
      </w:r>
      <w:r w:rsidR="00645F91" w:rsidRPr="00645F91">
        <w:rPr>
          <w:rFonts w:ascii="Times New Roman" w:hAnsi="Times New Roman"/>
          <w:sz w:val="28"/>
          <w:szCs w:val="28"/>
        </w:rPr>
        <w:t>ного заказа – на проведение активной социальной политики. Хотя идея сильного социального государства – классическая идея консерватизма (русского и западноевропейского), со временем произошло смещение акцентов: партии и идеологии борются не за заполнение консервативной ниши сильного государства (функция воссоздания сильного государства, согласно реляциям власти, уже осуществлена), а за наследие советского прошлого: социального государства»</w:t>
      </w:r>
      <w:r w:rsidR="00645F91" w:rsidRPr="00645F91">
        <w:rPr>
          <w:rStyle w:val="a6"/>
          <w:rFonts w:ascii="Times New Roman" w:hAnsi="Times New Roman"/>
          <w:sz w:val="28"/>
          <w:szCs w:val="28"/>
        </w:rPr>
        <w:footnoteReference w:id="190"/>
      </w:r>
      <w:r w:rsidR="00645F91" w:rsidRPr="00645F91">
        <w:rPr>
          <w:rFonts w:ascii="Times New Roman" w:hAnsi="Times New Roman"/>
          <w:sz w:val="28"/>
          <w:szCs w:val="28"/>
        </w:rPr>
        <w:t>. Можно согласиться, что в своей публичной фразеологии</w:t>
      </w:r>
      <w:r>
        <w:rPr>
          <w:rFonts w:ascii="Times New Roman" w:hAnsi="Times New Roman"/>
          <w:sz w:val="28"/>
          <w:szCs w:val="28"/>
        </w:rPr>
        <w:t xml:space="preserve"> «Единая Россия» после 2003 г.</w:t>
      </w:r>
      <w:r w:rsidR="00645F91" w:rsidRPr="00645F91">
        <w:rPr>
          <w:rFonts w:ascii="Times New Roman" w:hAnsi="Times New Roman"/>
          <w:sz w:val="28"/>
          <w:szCs w:val="28"/>
        </w:rPr>
        <w:t xml:space="preserve"> стала копировать КПСС, однако </w:t>
      </w:r>
      <w:r>
        <w:rPr>
          <w:rFonts w:ascii="Times New Roman" w:hAnsi="Times New Roman"/>
          <w:sz w:val="28"/>
          <w:szCs w:val="28"/>
        </w:rPr>
        <w:t xml:space="preserve">ее </w:t>
      </w:r>
      <w:r w:rsidR="00645F91" w:rsidRPr="00645F91">
        <w:rPr>
          <w:rFonts w:ascii="Times New Roman" w:hAnsi="Times New Roman"/>
          <w:sz w:val="28"/>
          <w:szCs w:val="28"/>
        </w:rPr>
        <w:t>лозунги не подкреплялись соответствующей социал</w:t>
      </w:r>
      <w:r w:rsidR="00645F91" w:rsidRPr="00645F91">
        <w:rPr>
          <w:rFonts w:ascii="Times New Roman" w:hAnsi="Times New Roman"/>
          <w:sz w:val="28"/>
          <w:szCs w:val="28"/>
        </w:rPr>
        <w:t>ь</w:t>
      </w:r>
      <w:r w:rsidR="00645F91" w:rsidRPr="00645F91">
        <w:rPr>
          <w:rFonts w:ascii="Times New Roman" w:hAnsi="Times New Roman"/>
          <w:sz w:val="28"/>
          <w:szCs w:val="28"/>
        </w:rPr>
        <w:t xml:space="preserve">ной практикой, и монетеризация льгот стала первой крупной неудачей власти в рамках ее системы взаимодействия с обществом. </w:t>
      </w:r>
    </w:p>
    <w:p w:rsidR="00645F91" w:rsidRPr="00645F91" w:rsidRDefault="00B7030E" w:rsidP="00EC6DF1">
      <w:pPr>
        <w:pStyle w:val="23"/>
        <w:spacing w:line="312" w:lineRule="auto"/>
        <w:ind w:firstLine="680"/>
        <w:contextualSpacing/>
        <w:rPr>
          <w:rFonts w:ascii="Times New Roman" w:hAnsi="Times New Roman"/>
          <w:sz w:val="28"/>
          <w:szCs w:val="28"/>
        </w:rPr>
      </w:pPr>
      <w:r>
        <w:rPr>
          <w:rFonts w:ascii="Times New Roman" w:hAnsi="Times New Roman"/>
          <w:sz w:val="28"/>
          <w:szCs w:val="28"/>
        </w:rPr>
        <w:t>К 2005 г.</w:t>
      </w:r>
      <w:r w:rsidR="00645F91" w:rsidRPr="00645F91">
        <w:rPr>
          <w:rFonts w:ascii="Times New Roman" w:hAnsi="Times New Roman"/>
          <w:sz w:val="28"/>
          <w:szCs w:val="28"/>
        </w:rPr>
        <w:t xml:space="preserve"> в России сохранялась система льгот малоимущим слоям населения, главной из которых являлся бесплатный проезд в обществе</w:t>
      </w:r>
      <w:r w:rsidR="00645F91" w:rsidRPr="00645F91">
        <w:rPr>
          <w:rFonts w:ascii="Times New Roman" w:hAnsi="Times New Roman"/>
          <w:sz w:val="28"/>
          <w:szCs w:val="28"/>
        </w:rPr>
        <w:t>н</w:t>
      </w:r>
      <w:r w:rsidR="00645F91" w:rsidRPr="00645F91">
        <w:rPr>
          <w:rFonts w:ascii="Times New Roman" w:hAnsi="Times New Roman"/>
          <w:sz w:val="28"/>
          <w:szCs w:val="28"/>
        </w:rPr>
        <w:t>ном транспорте для пенсионеров и военных. К этому времени система льгот начала вызывать сильное недовольство транспортников, так как госбюджет компенсировал их финансовые потери в недостаточном ра</w:t>
      </w:r>
      <w:r w:rsidR="00645F91" w:rsidRPr="00645F91">
        <w:rPr>
          <w:rFonts w:ascii="Times New Roman" w:hAnsi="Times New Roman"/>
          <w:sz w:val="28"/>
          <w:szCs w:val="28"/>
        </w:rPr>
        <w:t>з</w:t>
      </w:r>
      <w:r w:rsidR="00645F91" w:rsidRPr="00645F91">
        <w:rPr>
          <w:rFonts w:ascii="Times New Roman" w:hAnsi="Times New Roman"/>
          <w:sz w:val="28"/>
          <w:szCs w:val="28"/>
        </w:rPr>
        <w:t>мере. Напряжение постепенно копилось в теч</w:t>
      </w:r>
      <w:r>
        <w:rPr>
          <w:rFonts w:ascii="Times New Roman" w:hAnsi="Times New Roman"/>
          <w:sz w:val="28"/>
          <w:szCs w:val="28"/>
        </w:rPr>
        <w:t>ение нескольких лет. В 2004 г.</w:t>
      </w:r>
      <w:r w:rsidR="00645F91" w:rsidRPr="00645F91">
        <w:rPr>
          <w:rFonts w:ascii="Times New Roman" w:hAnsi="Times New Roman"/>
          <w:sz w:val="28"/>
          <w:szCs w:val="28"/>
        </w:rPr>
        <w:t xml:space="preserve"> государство решилось пойти на такой радикальный шаг, как з</w:t>
      </w:r>
      <w:r w:rsidR="00645F91" w:rsidRPr="00645F91">
        <w:rPr>
          <w:rFonts w:ascii="Times New Roman" w:hAnsi="Times New Roman"/>
          <w:sz w:val="28"/>
          <w:szCs w:val="28"/>
        </w:rPr>
        <w:t>а</w:t>
      </w:r>
      <w:r w:rsidR="00645F91" w:rsidRPr="00645F91">
        <w:rPr>
          <w:rFonts w:ascii="Times New Roman" w:hAnsi="Times New Roman"/>
          <w:sz w:val="28"/>
          <w:szCs w:val="28"/>
        </w:rPr>
        <w:t>мена этой льготы, а также льгот на лекарства, денежной компенсацией. Уже одно объявление о предстоящей «монетизации льгот» вызвало</w:t>
      </w:r>
      <w:r>
        <w:rPr>
          <w:rFonts w:ascii="Times New Roman" w:hAnsi="Times New Roman"/>
          <w:sz w:val="28"/>
          <w:szCs w:val="28"/>
        </w:rPr>
        <w:t xml:space="preserve"> в среде пенсионеров в 2004 г.</w:t>
      </w:r>
      <w:r w:rsidR="00645F91" w:rsidRPr="00645F91">
        <w:rPr>
          <w:rFonts w:ascii="Times New Roman" w:hAnsi="Times New Roman"/>
          <w:sz w:val="28"/>
          <w:szCs w:val="28"/>
        </w:rPr>
        <w:t xml:space="preserve"> широкое недовольство, однако оно было фактически проигнорировано властями. Ка</w:t>
      </w:r>
      <w:r>
        <w:rPr>
          <w:rFonts w:ascii="Times New Roman" w:hAnsi="Times New Roman"/>
          <w:sz w:val="28"/>
          <w:szCs w:val="28"/>
        </w:rPr>
        <w:t>к результат, 2 августа 2004 г.</w:t>
      </w:r>
      <w:r w:rsidR="00645F91" w:rsidRPr="00645F91">
        <w:rPr>
          <w:rFonts w:ascii="Times New Roman" w:hAnsi="Times New Roman"/>
          <w:sz w:val="28"/>
          <w:szCs w:val="28"/>
        </w:rPr>
        <w:t xml:space="preserve"> акции протеста прокатились по всей стране, а Национал-большевистская партия проводит громкую акцию – захват приемной министерства здр</w:t>
      </w:r>
      <w:r w:rsidR="00645F91" w:rsidRPr="00645F91">
        <w:rPr>
          <w:rFonts w:ascii="Times New Roman" w:hAnsi="Times New Roman"/>
          <w:sz w:val="28"/>
          <w:szCs w:val="28"/>
        </w:rPr>
        <w:t>а</w:t>
      </w:r>
      <w:r w:rsidR="00645F91" w:rsidRPr="00645F91">
        <w:rPr>
          <w:rFonts w:ascii="Times New Roman" w:hAnsi="Times New Roman"/>
          <w:sz w:val="28"/>
          <w:szCs w:val="28"/>
        </w:rPr>
        <w:t>воохранения, однако это не поколебало решимости правительства все-таки воплотить прогр</w:t>
      </w:r>
      <w:r>
        <w:rPr>
          <w:rFonts w:ascii="Times New Roman" w:hAnsi="Times New Roman"/>
          <w:sz w:val="28"/>
          <w:szCs w:val="28"/>
        </w:rPr>
        <w:t>амму в жизнь. В январе 2005 г.</w:t>
      </w:r>
      <w:r w:rsidR="00645F91" w:rsidRPr="00645F91">
        <w:rPr>
          <w:rFonts w:ascii="Times New Roman" w:hAnsi="Times New Roman"/>
          <w:sz w:val="28"/>
          <w:szCs w:val="28"/>
        </w:rPr>
        <w:t>, когда начала ре</w:t>
      </w:r>
      <w:r w:rsidR="00645F91" w:rsidRPr="00645F91">
        <w:rPr>
          <w:rFonts w:ascii="Times New Roman" w:hAnsi="Times New Roman"/>
          <w:sz w:val="28"/>
          <w:szCs w:val="28"/>
        </w:rPr>
        <w:t>а</w:t>
      </w:r>
      <w:r w:rsidR="00645F91" w:rsidRPr="00645F91">
        <w:rPr>
          <w:rFonts w:ascii="Times New Roman" w:hAnsi="Times New Roman"/>
          <w:sz w:val="28"/>
          <w:szCs w:val="28"/>
        </w:rPr>
        <w:lastRenderedPageBreak/>
        <w:t xml:space="preserve">лизовываться «монетизация льгот», протестовала вся страна, при этом рейтинг </w:t>
      </w:r>
      <w:r w:rsidR="003845F0">
        <w:rPr>
          <w:rFonts w:ascii="Times New Roman" w:hAnsi="Times New Roman"/>
          <w:sz w:val="28"/>
          <w:szCs w:val="28"/>
        </w:rPr>
        <w:t>В.</w:t>
      </w:r>
      <w:r w:rsidR="00645F91" w:rsidRPr="00645F91">
        <w:rPr>
          <w:rFonts w:ascii="Times New Roman" w:hAnsi="Times New Roman"/>
          <w:sz w:val="28"/>
          <w:szCs w:val="28"/>
        </w:rPr>
        <w:t>В.</w:t>
      </w:r>
      <w:r w:rsidR="003845F0">
        <w:rPr>
          <w:rFonts w:ascii="Times New Roman" w:hAnsi="Times New Roman"/>
          <w:sz w:val="28"/>
          <w:szCs w:val="28"/>
        </w:rPr>
        <w:t xml:space="preserve"> </w:t>
      </w:r>
      <w:r w:rsidR="00645F91" w:rsidRPr="00645F91">
        <w:rPr>
          <w:rFonts w:ascii="Times New Roman" w:hAnsi="Times New Roman"/>
          <w:sz w:val="28"/>
          <w:szCs w:val="28"/>
        </w:rPr>
        <w:t xml:space="preserve">Путина впервые с </w:t>
      </w:r>
      <w:r>
        <w:rPr>
          <w:rFonts w:ascii="Times New Roman" w:hAnsi="Times New Roman"/>
          <w:sz w:val="28"/>
          <w:szCs w:val="28"/>
        </w:rPr>
        <w:t>2000 г.</w:t>
      </w:r>
      <w:r w:rsidR="00645F91" w:rsidRPr="00645F91">
        <w:rPr>
          <w:rFonts w:ascii="Times New Roman" w:hAnsi="Times New Roman"/>
          <w:sz w:val="28"/>
          <w:szCs w:val="28"/>
        </w:rPr>
        <w:t xml:space="preserve"> опустился ниже 50%. П</w:t>
      </w:r>
      <w:r w:rsidR="003845F0">
        <w:rPr>
          <w:rFonts w:ascii="Times New Roman" w:hAnsi="Times New Roman"/>
          <w:sz w:val="28"/>
          <w:szCs w:val="28"/>
        </w:rPr>
        <w:t>резидент</w:t>
      </w:r>
      <w:r w:rsidR="00645F91" w:rsidRPr="00645F91">
        <w:rPr>
          <w:rFonts w:ascii="Times New Roman" w:hAnsi="Times New Roman"/>
          <w:sz w:val="28"/>
          <w:szCs w:val="28"/>
        </w:rPr>
        <w:t xml:space="preserve"> провел несколько встреч с кабинетом министров, переложив ответс</w:t>
      </w:r>
      <w:r w:rsidR="00645F91" w:rsidRPr="00645F91">
        <w:rPr>
          <w:rFonts w:ascii="Times New Roman" w:hAnsi="Times New Roman"/>
          <w:sz w:val="28"/>
          <w:szCs w:val="28"/>
        </w:rPr>
        <w:t>т</w:t>
      </w:r>
      <w:r w:rsidR="00645F91" w:rsidRPr="00645F91">
        <w:rPr>
          <w:rFonts w:ascii="Times New Roman" w:hAnsi="Times New Roman"/>
          <w:sz w:val="28"/>
          <w:szCs w:val="28"/>
        </w:rPr>
        <w:t xml:space="preserve">венность на правительство и региональные власти. В январе </w:t>
      </w:r>
      <w:r w:rsidR="003845F0">
        <w:rPr>
          <w:rFonts w:ascii="Times New Roman" w:hAnsi="Times New Roman"/>
          <w:sz w:val="28"/>
          <w:szCs w:val="28"/>
        </w:rPr>
        <w:t xml:space="preserve">В.В. </w:t>
      </w:r>
      <w:r w:rsidR="00645F91" w:rsidRPr="00645F91">
        <w:rPr>
          <w:rFonts w:ascii="Times New Roman" w:hAnsi="Times New Roman"/>
          <w:sz w:val="28"/>
          <w:szCs w:val="28"/>
        </w:rPr>
        <w:t>Путин предложил провести индексацию пенсий не с 1 апреля, а с 1 марта, как минимум на 200 рублей. Он также дал поручение повысить денежное довольствие вое</w:t>
      </w:r>
      <w:r>
        <w:rPr>
          <w:rFonts w:ascii="Times New Roman" w:hAnsi="Times New Roman"/>
          <w:sz w:val="28"/>
          <w:szCs w:val="28"/>
        </w:rPr>
        <w:t>ннослужащим. В течение 2005 г.</w:t>
      </w:r>
      <w:r w:rsidR="00645F91" w:rsidRPr="00645F91">
        <w:rPr>
          <w:rFonts w:ascii="Times New Roman" w:hAnsi="Times New Roman"/>
          <w:sz w:val="28"/>
          <w:szCs w:val="28"/>
        </w:rPr>
        <w:t xml:space="preserve"> в большинстве реги</w:t>
      </w:r>
      <w:r w:rsidR="00645F91" w:rsidRPr="00645F91">
        <w:rPr>
          <w:rFonts w:ascii="Times New Roman" w:hAnsi="Times New Roman"/>
          <w:sz w:val="28"/>
          <w:szCs w:val="28"/>
        </w:rPr>
        <w:t>о</w:t>
      </w:r>
      <w:r w:rsidR="00645F91" w:rsidRPr="00645F91">
        <w:rPr>
          <w:rFonts w:ascii="Times New Roman" w:hAnsi="Times New Roman"/>
          <w:sz w:val="28"/>
          <w:szCs w:val="28"/>
        </w:rPr>
        <w:t>нов денежные компенсации были повышены до устраивавшего пенси</w:t>
      </w:r>
      <w:r w:rsidR="00645F91" w:rsidRPr="00645F91">
        <w:rPr>
          <w:rFonts w:ascii="Times New Roman" w:hAnsi="Times New Roman"/>
          <w:sz w:val="28"/>
          <w:szCs w:val="28"/>
        </w:rPr>
        <w:t>о</w:t>
      </w:r>
      <w:r w:rsidR="00645F91" w:rsidRPr="00645F91">
        <w:rPr>
          <w:rFonts w:ascii="Times New Roman" w:hAnsi="Times New Roman"/>
          <w:sz w:val="28"/>
          <w:szCs w:val="28"/>
        </w:rPr>
        <w:t>неров уровня, и протесты постепенно утихли.</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Одним из факторов этого социального конфликта стало нежелание правительства и президента вести равноправный диалог с обществом, что было результатом отсутствия </w:t>
      </w:r>
      <w:r w:rsidRPr="00645F91">
        <w:rPr>
          <w:rFonts w:ascii="Times New Roman" w:hAnsi="Times New Roman"/>
          <w:sz w:val="28"/>
          <w:szCs w:val="28"/>
          <w:lang w:val="en-US"/>
        </w:rPr>
        <w:t>PR</w:t>
      </w:r>
      <w:r w:rsidRPr="00645F91">
        <w:rPr>
          <w:rFonts w:ascii="Times New Roman" w:hAnsi="Times New Roman"/>
          <w:sz w:val="28"/>
          <w:szCs w:val="28"/>
        </w:rPr>
        <w:t>-работы. Еще летом четко обозн</w:t>
      </w:r>
      <w:r w:rsidRPr="00645F91">
        <w:rPr>
          <w:rFonts w:ascii="Times New Roman" w:hAnsi="Times New Roman"/>
          <w:sz w:val="28"/>
          <w:szCs w:val="28"/>
        </w:rPr>
        <w:t>а</w:t>
      </w:r>
      <w:r w:rsidRPr="00645F91">
        <w:rPr>
          <w:rFonts w:ascii="Times New Roman" w:hAnsi="Times New Roman"/>
          <w:sz w:val="28"/>
          <w:szCs w:val="28"/>
        </w:rPr>
        <w:t>чилась главная проблема в реализации этого проекта – отсутствие то</w:t>
      </w:r>
      <w:r w:rsidRPr="00645F91">
        <w:rPr>
          <w:rFonts w:ascii="Times New Roman" w:hAnsi="Times New Roman"/>
          <w:sz w:val="28"/>
          <w:szCs w:val="28"/>
        </w:rPr>
        <w:t>ч</w:t>
      </w:r>
      <w:r w:rsidRPr="00645F91">
        <w:rPr>
          <w:rFonts w:ascii="Times New Roman" w:hAnsi="Times New Roman"/>
          <w:sz w:val="28"/>
          <w:szCs w:val="28"/>
        </w:rPr>
        <w:t>ной информации не только о целях, но и о механизмах реализации. У Кремля было полгода на то, чтобы решить ее, однако это не было сдел</w:t>
      </w:r>
      <w:r w:rsidRPr="00645F91">
        <w:rPr>
          <w:rFonts w:ascii="Times New Roman" w:hAnsi="Times New Roman"/>
          <w:sz w:val="28"/>
          <w:szCs w:val="28"/>
        </w:rPr>
        <w:t>а</w:t>
      </w:r>
      <w:r w:rsidRPr="00645F91">
        <w:rPr>
          <w:rFonts w:ascii="Times New Roman" w:hAnsi="Times New Roman"/>
          <w:sz w:val="28"/>
          <w:szCs w:val="28"/>
        </w:rPr>
        <w:t>но.</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В рамках нашего исследования обратимся еще к одной обсужда</w:t>
      </w:r>
      <w:r w:rsidRPr="00645F91">
        <w:rPr>
          <w:rFonts w:ascii="Times New Roman" w:hAnsi="Times New Roman"/>
          <w:sz w:val="28"/>
          <w:szCs w:val="28"/>
        </w:rPr>
        <w:t>е</w:t>
      </w:r>
      <w:r w:rsidRPr="00645F91">
        <w:rPr>
          <w:rFonts w:ascii="Times New Roman" w:hAnsi="Times New Roman"/>
          <w:sz w:val="28"/>
          <w:szCs w:val="28"/>
        </w:rPr>
        <w:t xml:space="preserve">мой в кругах истеблишмента в середине нулевых годов теме, которая касалась экономики, но в своих выводах авторы критиковали не только экономический, но и политический курс </w:t>
      </w:r>
      <w:r w:rsidR="003845F0">
        <w:rPr>
          <w:rFonts w:ascii="Times New Roman" w:hAnsi="Times New Roman"/>
          <w:sz w:val="28"/>
          <w:szCs w:val="28"/>
        </w:rPr>
        <w:t>В.</w:t>
      </w:r>
      <w:r w:rsidRPr="00645F91">
        <w:rPr>
          <w:rFonts w:ascii="Times New Roman" w:hAnsi="Times New Roman"/>
          <w:sz w:val="28"/>
          <w:szCs w:val="28"/>
        </w:rPr>
        <w:t>В.</w:t>
      </w:r>
      <w:r w:rsidR="003845F0">
        <w:rPr>
          <w:rFonts w:ascii="Times New Roman" w:hAnsi="Times New Roman"/>
          <w:sz w:val="28"/>
          <w:szCs w:val="28"/>
        </w:rPr>
        <w:t xml:space="preserve"> </w:t>
      </w:r>
      <w:r w:rsidRPr="00645F91">
        <w:rPr>
          <w:rFonts w:ascii="Times New Roman" w:hAnsi="Times New Roman"/>
          <w:sz w:val="28"/>
          <w:szCs w:val="28"/>
        </w:rPr>
        <w:t>Путина с позиции соц</w:t>
      </w:r>
      <w:r w:rsidRPr="00645F91">
        <w:rPr>
          <w:rFonts w:ascii="Times New Roman" w:hAnsi="Times New Roman"/>
          <w:sz w:val="28"/>
          <w:szCs w:val="28"/>
        </w:rPr>
        <w:t>и</w:t>
      </w:r>
      <w:r w:rsidRPr="00645F91">
        <w:rPr>
          <w:rFonts w:ascii="Times New Roman" w:hAnsi="Times New Roman"/>
          <w:sz w:val="28"/>
          <w:szCs w:val="28"/>
        </w:rPr>
        <w:t>альной справедливости, предупреждая о грядущем экономическом кр</w:t>
      </w:r>
      <w:r w:rsidRPr="00645F91">
        <w:rPr>
          <w:rFonts w:ascii="Times New Roman" w:hAnsi="Times New Roman"/>
          <w:sz w:val="28"/>
          <w:szCs w:val="28"/>
        </w:rPr>
        <w:t>и</w:t>
      </w:r>
      <w:r w:rsidRPr="00645F91">
        <w:rPr>
          <w:rFonts w:ascii="Times New Roman" w:hAnsi="Times New Roman"/>
          <w:sz w:val="28"/>
          <w:szCs w:val="28"/>
        </w:rPr>
        <w:t xml:space="preserve">зисе и социальном взрыве. По их мнению, стихийное развитие рынка, рост фиктивного финансового капитала и его перенакопление приведут к экономической катастрофе. Однако превращение мировой экономики в вариант казино стимулировало у «игроков» азарт, который заглушал голос разума (или самосохранения). Вот самые показательные цитаты, прогнозирующие в то время экономический кризис как в мире в целом, так и в России: </w:t>
      </w:r>
      <w:r w:rsidRPr="003845F0">
        <w:rPr>
          <w:rFonts w:ascii="Times New Roman" w:hAnsi="Times New Roman"/>
          <w:i/>
          <w:sz w:val="28"/>
          <w:szCs w:val="28"/>
        </w:rPr>
        <w:t>«</w:t>
      </w:r>
      <w:r w:rsidRPr="003845F0">
        <w:rPr>
          <w:rStyle w:val="ad"/>
          <w:rFonts w:ascii="Times New Roman" w:hAnsi="Times New Roman"/>
          <w:i w:val="0"/>
          <w:sz w:val="28"/>
          <w:szCs w:val="28"/>
        </w:rPr>
        <w:t>вполне вероятный в обозримом будущем кризис мир</w:t>
      </w:r>
      <w:r w:rsidRPr="003845F0">
        <w:rPr>
          <w:rStyle w:val="ad"/>
          <w:rFonts w:ascii="Times New Roman" w:hAnsi="Times New Roman"/>
          <w:i w:val="0"/>
          <w:sz w:val="28"/>
          <w:szCs w:val="28"/>
        </w:rPr>
        <w:t>о</w:t>
      </w:r>
      <w:r w:rsidRPr="003845F0">
        <w:rPr>
          <w:rStyle w:val="ad"/>
          <w:rFonts w:ascii="Times New Roman" w:hAnsi="Times New Roman"/>
          <w:i w:val="0"/>
          <w:sz w:val="28"/>
          <w:szCs w:val="28"/>
        </w:rPr>
        <w:t>вой финансовой системы может оказаться детонатором серии глобал</w:t>
      </w:r>
      <w:r w:rsidRPr="003845F0">
        <w:rPr>
          <w:rStyle w:val="ad"/>
          <w:rFonts w:ascii="Times New Roman" w:hAnsi="Times New Roman"/>
          <w:i w:val="0"/>
          <w:sz w:val="28"/>
          <w:szCs w:val="28"/>
        </w:rPr>
        <w:t>ь</w:t>
      </w:r>
      <w:r w:rsidRPr="003845F0">
        <w:rPr>
          <w:rStyle w:val="ad"/>
          <w:rFonts w:ascii="Times New Roman" w:hAnsi="Times New Roman"/>
          <w:i w:val="0"/>
          <w:sz w:val="28"/>
          <w:szCs w:val="28"/>
        </w:rPr>
        <w:t>ных катаклизмов»</w:t>
      </w:r>
      <w:r w:rsidRPr="003845F0">
        <w:rPr>
          <w:rStyle w:val="a6"/>
          <w:rFonts w:ascii="Times New Roman" w:hAnsi="Times New Roman"/>
          <w:i/>
          <w:iCs/>
          <w:sz w:val="28"/>
          <w:szCs w:val="28"/>
        </w:rPr>
        <w:footnoteReference w:id="191"/>
      </w:r>
      <w:r w:rsidRPr="003845F0">
        <w:rPr>
          <w:rStyle w:val="ad"/>
          <w:rFonts w:ascii="Times New Roman" w:hAnsi="Times New Roman"/>
          <w:i w:val="0"/>
          <w:sz w:val="28"/>
          <w:szCs w:val="28"/>
        </w:rPr>
        <w:t>; «нарастание экономических трудностей, неизбе</w:t>
      </w:r>
      <w:r w:rsidRPr="003845F0">
        <w:rPr>
          <w:rStyle w:val="ad"/>
          <w:rFonts w:ascii="Times New Roman" w:hAnsi="Times New Roman"/>
          <w:i w:val="0"/>
          <w:sz w:val="28"/>
          <w:szCs w:val="28"/>
        </w:rPr>
        <w:t>ж</w:t>
      </w:r>
      <w:r w:rsidRPr="003845F0">
        <w:rPr>
          <w:rStyle w:val="ad"/>
          <w:rFonts w:ascii="Times New Roman" w:hAnsi="Times New Roman"/>
          <w:i w:val="0"/>
          <w:sz w:val="28"/>
          <w:szCs w:val="28"/>
        </w:rPr>
        <w:t>ное в районе 2008–2010 гг.»</w:t>
      </w:r>
      <w:r w:rsidRPr="003845F0">
        <w:rPr>
          <w:rStyle w:val="a6"/>
          <w:rFonts w:ascii="Times New Roman" w:hAnsi="Times New Roman"/>
          <w:i/>
          <w:iCs/>
          <w:sz w:val="28"/>
          <w:szCs w:val="28"/>
        </w:rPr>
        <w:footnoteReference w:id="192"/>
      </w:r>
      <w:r w:rsidRPr="003845F0">
        <w:rPr>
          <w:rStyle w:val="ad"/>
          <w:rFonts w:ascii="Times New Roman" w:hAnsi="Times New Roman"/>
          <w:i w:val="0"/>
          <w:sz w:val="28"/>
          <w:szCs w:val="28"/>
        </w:rPr>
        <w:t>.</w:t>
      </w:r>
      <w:r w:rsidRPr="00645F91">
        <w:rPr>
          <w:rStyle w:val="ad"/>
          <w:rFonts w:ascii="Times New Roman" w:hAnsi="Times New Roman"/>
          <w:sz w:val="28"/>
          <w:szCs w:val="28"/>
        </w:rPr>
        <w:t xml:space="preserve"> </w:t>
      </w:r>
      <w:r w:rsidRPr="003845F0">
        <w:rPr>
          <w:rStyle w:val="ad"/>
          <w:rFonts w:ascii="Times New Roman" w:hAnsi="Times New Roman"/>
          <w:i w:val="0"/>
          <w:sz w:val="28"/>
          <w:szCs w:val="28"/>
        </w:rPr>
        <w:t>Поскольку этот кризис оказался</w:t>
      </w:r>
      <w:r w:rsidRPr="00645F91">
        <w:rPr>
          <w:rStyle w:val="ad"/>
          <w:rFonts w:ascii="Times New Roman" w:hAnsi="Times New Roman"/>
          <w:sz w:val="28"/>
          <w:szCs w:val="28"/>
        </w:rPr>
        <w:t xml:space="preserve"> </w:t>
      </w:r>
      <w:r w:rsidRPr="00645F91">
        <w:rPr>
          <w:rFonts w:ascii="Times New Roman" w:hAnsi="Times New Roman"/>
          <w:sz w:val="28"/>
          <w:szCs w:val="28"/>
        </w:rPr>
        <w:t>очень похожим по всем основным параметрам на циклический кризис, оп</w:t>
      </w:r>
      <w:r w:rsidRPr="00645F91">
        <w:rPr>
          <w:rFonts w:ascii="Times New Roman" w:hAnsi="Times New Roman"/>
          <w:sz w:val="28"/>
          <w:szCs w:val="28"/>
        </w:rPr>
        <w:t>и</w:t>
      </w:r>
      <w:r w:rsidRPr="00645F91">
        <w:rPr>
          <w:rFonts w:ascii="Times New Roman" w:hAnsi="Times New Roman"/>
          <w:sz w:val="28"/>
          <w:szCs w:val="28"/>
        </w:rPr>
        <w:lastRenderedPageBreak/>
        <w:t>санный в учебниках по экономической теории (политической экономии) еще в позапрошлом веке, это вызвало всплеск интереса к фундаментал</w:t>
      </w:r>
      <w:r w:rsidRPr="00645F91">
        <w:rPr>
          <w:rFonts w:ascii="Times New Roman" w:hAnsi="Times New Roman"/>
          <w:sz w:val="28"/>
          <w:szCs w:val="28"/>
        </w:rPr>
        <w:t>ь</w:t>
      </w:r>
      <w:r w:rsidRPr="00645F91">
        <w:rPr>
          <w:rFonts w:ascii="Times New Roman" w:hAnsi="Times New Roman"/>
          <w:sz w:val="28"/>
          <w:szCs w:val="28"/>
        </w:rPr>
        <w:t>ной работе Карла Маркса «Капитал». Интересно отметить, что такой п</w:t>
      </w:r>
      <w:r w:rsidRPr="00645F91">
        <w:rPr>
          <w:rFonts w:ascii="Times New Roman" w:hAnsi="Times New Roman"/>
          <w:sz w:val="28"/>
          <w:szCs w:val="28"/>
        </w:rPr>
        <w:t>о</w:t>
      </w:r>
      <w:r w:rsidRPr="00645F91">
        <w:rPr>
          <w:rFonts w:ascii="Times New Roman" w:hAnsi="Times New Roman"/>
          <w:sz w:val="28"/>
          <w:szCs w:val="28"/>
        </w:rPr>
        <w:t>следовательный либерал как М.Ходорковский в своих публицистич</w:t>
      </w:r>
      <w:r w:rsidRPr="00645F91">
        <w:rPr>
          <w:rFonts w:ascii="Times New Roman" w:hAnsi="Times New Roman"/>
          <w:sz w:val="28"/>
          <w:szCs w:val="28"/>
        </w:rPr>
        <w:t>е</w:t>
      </w:r>
      <w:r w:rsidRPr="00645F91">
        <w:rPr>
          <w:rFonts w:ascii="Times New Roman" w:hAnsi="Times New Roman"/>
          <w:sz w:val="28"/>
          <w:szCs w:val="28"/>
        </w:rPr>
        <w:t>ских работах, рассматривая политико-экономические реалии России, также использовал элементы социалистической доктрины (находясь в заключении, он продолжал общественно-политическую деятельность посредствам публикаций в СМИ материалов). Особо это заметно в ст</w:t>
      </w:r>
      <w:r w:rsidRPr="00645F91">
        <w:rPr>
          <w:rFonts w:ascii="Times New Roman" w:hAnsi="Times New Roman"/>
          <w:sz w:val="28"/>
          <w:szCs w:val="28"/>
        </w:rPr>
        <w:t>а</w:t>
      </w:r>
      <w:r w:rsidRPr="00645F91">
        <w:rPr>
          <w:rFonts w:ascii="Times New Roman" w:hAnsi="Times New Roman"/>
          <w:sz w:val="28"/>
          <w:szCs w:val="28"/>
        </w:rPr>
        <w:t>тье «Левый поворот-2»</w:t>
      </w:r>
      <w:r w:rsidRPr="00645F91">
        <w:rPr>
          <w:rStyle w:val="a6"/>
          <w:rFonts w:ascii="Times New Roman" w:hAnsi="Times New Roman"/>
          <w:sz w:val="28"/>
          <w:szCs w:val="28"/>
        </w:rPr>
        <w:footnoteReference w:id="193"/>
      </w:r>
      <w:r w:rsidRPr="00645F91">
        <w:rPr>
          <w:rFonts w:ascii="Times New Roman" w:hAnsi="Times New Roman"/>
          <w:sz w:val="28"/>
          <w:szCs w:val="28"/>
        </w:rPr>
        <w:t>.</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 xml:space="preserve">Таким образом, к середине </w:t>
      </w:r>
      <w:r w:rsidR="00B7030E">
        <w:rPr>
          <w:rFonts w:ascii="Times New Roman" w:hAnsi="Times New Roman"/>
          <w:sz w:val="28"/>
          <w:szCs w:val="28"/>
        </w:rPr>
        <w:t>2000-х гг.</w:t>
      </w:r>
      <w:r w:rsidRPr="00645F91">
        <w:rPr>
          <w:rFonts w:ascii="Times New Roman" w:hAnsi="Times New Roman"/>
          <w:sz w:val="28"/>
          <w:szCs w:val="28"/>
        </w:rPr>
        <w:t xml:space="preserve"> годов в политической жизни России сложилась парадоксальная ситуация: президент </w:t>
      </w:r>
      <w:r w:rsidR="003845F0">
        <w:rPr>
          <w:rFonts w:ascii="Times New Roman" w:hAnsi="Times New Roman"/>
          <w:sz w:val="28"/>
          <w:szCs w:val="28"/>
        </w:rPr>
        <w:t>В.</w:t>
      </w:r>
      <w:r w:rsidRPr="00645F91">
        <w:rPr>
          <w:rFonts w:ascii="Times New Roman" w:hAnsi="Times New Roman"/>
          <w:sz w:val="28"/>
          <w:szCs w:val="28"/>
        </w:rPr>
        <w:t>В.</w:t>
      </w:r>
      <w:r w:rsidR="003845F0">
        <w:rPr>
          <w:rFonts w:ascii="Times New Roman" w:hAnsi="Times New Roman"/>
          <w:sz w:val="28"/>
          <w:szCs w:val="28"/>
        </w:rPr>
        <w:t xml:space="preserve"> </w:t>
      </w:r>
      <w:r w:rsidRPr="00645F91">
        <w:rPr>
          <w:rFonts w:ascii="Times New Roman" w:hAnsi="Times New Roman"/>
          <w:sz w:val="28"/>
          <w:szCs w:val="28"/>
        </w:rPr>
        <w:t xml:space="preserve">Путин и партия «Единая Россия» имели </w:t>
      </w:r>
      <w:r w:rsidR="003845F0">
        <w:rPr>
          <w:rFonts w:ascii="Times New Roman" w:hAnsi="Times New Roman"/>
          <w:sz w:val="28"/>
          <w:szCs w:val="28"/>
        </w:rPr>
        <w:t>высок</w:t>
      </w:r>
      <w:r w:rsidR="0027124C">
        <w:rPr>
          <w:rFonts w:ascii="Times New Roman" w:hAnsi="Times New Roman"/>
          <w:sz w:val="28"/>
          <w:szCs w:val="28"/>
        </w:rPr>
        <w:t>ие показатели на выборах</w:t>
      </w:r>
      <w:r w:rsidRPr="00645F91">
        <w:rPr>
          <w:rFonts w:ascii="Times New Roman" w:hAnsi="Times New Roman"/>
          <w:sz w:val="28"/>
          <w:szCs w:val="28"/>
        </w:rPr>
        <w:t>, но о</w:t>
      </w:r>
      <w:r w:rsidRPr="00645F91">
        <w:rPr>
          <w:rFonts w:ascii="Times New Roman" w:hAnsi="Times New Roman"/>
          <w:sz w:val="28"/>
          <w:szCs w:val="28"/>
        </w:rPr>
        <w:t>д</w:t>
      </w:r>
      <w:r w:rsidRPr="00645F91">
        <w:rPr>
          <w:rFonts w:ascii="Times New Roman" w:hAnsi="Times New Roman"/>
          <w:sz w:val="28"/>
          <w:szCs w:val="28"/>
        </w:rPr>
        <w:t>новременно проводимый политический и экономический курсы крит</w:t>
      </w:r>
      <w:r w:rsidRPr="00645F91">
        <w:rPr>
          <w:rFonts w:ascii="Times New Roman" w:hAnsi="Times New Roman"/>
          <w:sz w:val="28"/>
          <w:szCs w:val="28"/>
        </w:rPr>
        <w:t>и</w:t>
      </w:r>
      <w:r w:rsidRPr="00645F91">
        <w:rPr>
          <w:rFonts w:ascii="Times New Roman" w:hAnsi="Times New Roman"/>
          <w:sz w:val="28"/>
          <w:szCs w:val="28"/>
        </w:rPr>
        <w:t xml:space="preserve">ковались с позиции основных укоренившихся в стране идеологических доктрин. Либералы осуждали президента и </w:t>
      </w:r>
      <w:r w:rsidR="0027124C">
        <w:rPr>
          <w:rFonts w:ascii="Times New Roman" w:hAnsi="Times New Roman"/>
          <w:sz w:val="28"/>
          <w:szCs w:val="28"/>
        </w:rPr>
        <w:t>«партию власти» за автор</w:t>
      </w:r>
      <w:r w:rsidR="0027124C">
        <w:rPr>
          <w:rFonts w:ascii="Times New Roman" w:hAnsi="Times New Roman"/>
          <w:sz w:val="28"/>
          <w:szCs w:val="28"/>
        </w:rPr>
        <w:t>и</w:t>
      </w:r>
      <w:r w:rsidR="0027124C">
        <w:rPr>
          <w:rFonts w:ascii="Times New Roman" w:hAnsi="Times New Roman"/>
          <w:sz w:val="28"/>
          <w:szCs w:val="28"/>
        </w:rPr>
        <w:t>таризм;</w:t>
      </w:r>
      <w:r w:rsidRPr="00645F91">
        <w:rPr>
          <w:rFonts w:ascii="Times New Roman" w:hAnsi="Times New Roman"/>
          <w:sz w:val="28"/>
          <w:szCs w:val="28"/>
        </w:rPr>
        <w:t xml:space="preserve"> консерваторы и социалисты (в том числе и коммунисты) – за либерализм, и были единодушны в том, что присутствие в правительстве таких фигур, как Г.Греф и А.Кудрин, дискредитирует президента. Так, власть во времена «России Путина» была как бы вне идеологий, что о</w:t>
      </w:r>
      <w:r w:rsidRPr="00645F91">
        <w:rPr>
          <w:rFonts w:ascii="Times New Roman" w:hAnsi="Times New Roman"/>
          <w:sz w:val="28"/>
          <w:szCs w:val="28"/>
        </w:rPr>
        <w:t>т</w:t>
      </w:r>
      <w:r w:rsidRPr="00645F91">
        <w:rPr>
          <w:rFonts w:ascii="Times New Roman" w:hAnsi="Times New Roman"/>
          <w:sz w:val="28"/>
          <w:szCs w:val="28"/>
        </w:rPr>
        <w:t>крывало возможности для маневра в решении тактических задач, но стратегически  лишало устойчивой социальной опоры. Устойчивость т</w:t>
      </w:r>
      <w:r w:rsidRPr="00645F91">
        <w:rPr>
          <w:rFonts w:ascii="Times New Roman" w:hAnsi="Times New Roman"/>
          <w:sz w:val="28"/>
          <w:szCs w:val="28"/>
        </w:rPr>
        <w:t>а</w:t>
      </w:r>
      <w:r w:rsidRPr="00645F91">
        <w:rPr>
          <w:rFonts w:ascii="Times New Roman" w:hAnsi="Times New Roman"/>
          <w:sz w:val="28"/>
          <w:szCs w:val="28"/>
        </w:rPr>
        <w:t>кой политической конструкции зависит от эффективности информац</w:t>
      </w:r>
      <w:r w:rsidRPr="00645F91">
        <w:rPr>
          <w:rFonts w:ascii="Times New Roman" w:hAnsi="Times New Roman"/>
          <w:sz w:val="28"/>
          <w:szCs w:val="28"/>
        </w:rPr>
        <w:t>и</w:t>
      </w:r>
      <w:r w:rsidRPr="00645F91">
        <w:rPr>
          <w:rFonts w:ascii="Times New Roman" w:hAnsi="Times New Roman"/>
          <w:sz w:val="28"/>
          <w:szCs w:val="28"/>
        </w:rPr>
        <w:t xml:space="preserve">онно-пропагандистского комплекса, но и здесь власть не сумела решить все проблемы. С одной стороны, она установила контроль за основными традиционными каналами распространения общественно-политической информации, но с другой – технологический прогресс создавал новые не подконтрольные для нее каналы </w:t>
      </w:r>
      <w:r w:rsidR="0027124C">
        <w:rPr>
          <w:rFonts w:ascii="Times New Roman" w:hAnsi="Times New Roman"/>
          <w:sz w:val="28"/>
          <w:szCs w:val="28"/>
        </w:rPr>
        <w:t xml:space="preserve">массовой </w:t>
      </w:r>
      <w:r w:rsidRPr="00645F91">
        <w:rPr>
          <w:rFonts w:ascii="Times New Roman" w:hAnsi="Times New Roman"/>
          <w:sz w:val="28"/>
          <w:szCs w:val="28"/>
        </w:rPr>
        <w:t>коммуникации. Это «вдохн</w:t>
      </w:r>
      <w:r w:rsidRPr="00645F91">
        <w:rPr>
          <w:rFonts w:ascii="Times New Roman" w:hAnsi="Times New Roman"/>
          <w:sz w:val="28"/>
          <w:szCs w:val="28"/>
        </w:rPr>
        <w:t>у</w:t>
      </w:r>
      <w:r w:rsidRPr="00645F91">
        <w:rPr>
          <w:rFonts w:ascii="Times New Roman" w:hAnsi="Times New Roman"/>
          <w:sz w:val="28"/>
          <w:szCs w:val="28"/>
        </w:rPr>
        <w:t>ло жизнь» в медиа-активистику и гражданскую журналистику, увеличив количество субъектов, участвующих в полном цикле информационного производства – сбор, обработка и трансляция новостей, а также мнений, что можно считать еще одним количественным</w:t>
      </w:r>
      <w:r w:rsidR="00B7030E">
        <w:rPr>
          <w:rFonts w:ascii="Times New Roman" w:hAnsi="Times New Roman"/>
          <w:sz w:val="28"/>
          <w:szCs w:val="28"/>
        </w:rPr>
        <w:t xml:space="preserve"> изменением, которое в 2011 г.</w:t>
      </w:r>
      <w:r w:rsidRPr="00645F91">
        <w:rPr>
          <w:rFonts w:ascii="Times New Roman" w:hAnsi="Times New Roman"/>
          <w:sz w:val="28"/>
          <w:szCs w:val="28"/>
        </w:rPr>
        <w:t xml:space="preserve"> переросло в качество – протестное движение.</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lastRenderedPageBreak/>
        <w:t xml:space="preserve">Рассмотрев политико-идеологические дискуссии </w:t>
      </w:r>
      <w:r w:rsidR="003B40CE">
        <w:rPr>
          <w:rFonts w:ascii="Times New Roman" w:hAnsi="Times New Roman"/>
          <w:sz w:val="28"/>
          <w:szCs w:val="28"/>
        </w:rPr>
        <w:t>2000-х гг.</w:t>
      </w:r>
      <w:r w:rsidRPr="00645F91">
        <w:rPr>
          <w:rFonts w:ascii="Times New Roman" w:hAnsi="Times New Roman"/>
          <w:sz w:val="28"/>
          <w:szCs w:val="28"/>
        </w:rPr>
        <w:t>, мы п</w:t>
      </w:r>
      <w:r w:rsidRPr="00645F91">
        <w:rPr>
          <w:rFonts w:ascii="Times New Roman" w:hAnsi="Times New Roman"/>
          <w:sz w:val="28"/>
          <w:szCs w:val="28"/>
        </w:rPr>
        <w:t>о</w:t>
      </w:r>
      <w:r w:rsidRPr="00645F91">
        <w:rPr>
          <w:rFonts w:ascii="Times New Roman" w:hAnsi="Times New Roman"/>
          <w:sz w:val="28"/>
          <w:szCs w:val="28"/>
        </w:rPr>
        <w:t xml:space="preserve">старались аргументировать следующий тезис: </w:t>
      </w:r>
      <w:r w:rsidRPr="00586D44">
        <w:rPr>
          <w:rFonts w:ascii="Times New Roman" w:hAnsi="Times New Roman"/>
          <w:sz w:val="28"/>
          <w:szCs w:val="28"/>
        </w:rPr>
        <w:t>стремление быть вне идеологии лишила российскую власть этого периода искренней по</w:t>
      </w:r>
      <w:r w:rsidRPr="00586D44">
        <w:rPr>
          <w:rFonts w:ascii="Times New Roman" w:hAnsi="Times New Roman"/>
          <w:sz w:val="28"/>
          <w:szCs w:val="28"/>
        </w:rPr>
        <w:t>д</w:t>
      </w:r>
      <w:r w:rsidRPr="00586D44">
        <w:rPr>
          <w:rFonts w:ascii="Times New Roman" w:hAnsi="Times New Roman"/>
          <w:sz w:val="28"/>
          <w:szCs w:val="28"/>
        </w:rPr>
        <w:t>держки со стороны общественных групп, ориентирующихся на конкре</w:t>
      </w:r>
      <w:r w:rsidRPr="00586D44">
        <w:rPr>
          <w:rFonts w:ascii="Times New Roman" w:hAnsi="Times New Roman"/>
          <w:sz w:val="28"/>
          <w:szCs w:val="28"/>
        </w:rPr>
        <w:t>т</w:t>
      </w:r>
      <w:r w:rsidRPr="00586D44">
        <w:rPr>
          <w:rFonts w:ascii="Times New Roman" w:hAnsi="Times New Roman"/>
          <w:sz w:val="28"/>
          <w:szCs w:val="28"/>
        </w:rPr>
        <w:t>ные формы политического сознания.</w:t>
      </w:r>
      <w:r w:rsidRPr="00645F91">
        <w:rPr>
          <w:rFonts w:ascii="Times New Roman" w:hAnsi="Times New Roman"/>
          <w:sz w:val="28"/>
          <w:szCs w:val="28"/>
        </w:rPr>
        <w:t xml:space="preserve"> Это объясняет, почему главное достижение восьмилетнего президентства </w:t>
      </w:r>
      <w:r w:rsidR="00586D44">
        <w:rPr>
          <w:rFonts w:ascii="Times New Roman" w:hAnsi="Times New Roman"/>
          <w:sz w:val="28"/>
          <w:szCs w:val="28"/>
        </w:rPr>
        <w:t>В.</w:t>
      </w:r>
      <w:r w:rsidRPr="00645F91">
        <w:rPr>
          <w:rFonts w:ascii="Times New Roman" w:hAnsi="Times New Roman"/>
          <w:sz w:val="28"/>
          <w:szCs w:val="28"/>
        </w:rPr>
        <w:t>В.</w:t>
      </w:r>
      <w:r w:rsidR="00586D44">
        <w:rPr>
          <w:rFonts w:ascii="Times New Roman" w:hAnsi="Times New Roman"/>
          <w:sz w:val="28"/>
          <w:szCs w:val="28"/>
        </w:rPr>
        <w:t xml:space="preserve"> </w:t>
      </w:r>
      <w:r w:rsidRPr="00645F91">
        <w:rPr>
          <w:rFonts w:ascii="Times New Roman" w:hAnsi="Times New Roman"/>
          <w:sz w:val="28"/>
          <w:szCs w:val="28"/>
        </w:rPr>
        <w:t xml:space="preserve">Путина – лояльность его политическому курсу – к концу уже первого десятилетия </w:t>
      </w:r>
      <w:r w:rsidRPr="00645F91">
        <w:rPr>
          <w:rFonts w:ascii="Times New Roman" w:hAnsi="Times New Roman"/>
          <w:sz w:val="28"/>
          <w:szCs w:val="28"/>
          <w:lang w:val="en-US"/>
        </w:rPr>
        <w:t>XXI</w:t>
      </w:r>
      <w:r w:rsidR="003B40CE">
        <w:rPr>
          <w:rFonts w:ascii="Times New Roman" w:hAnsi="Times New Roman"/>
          <w:sz w:val="28"/>
          <w:szCs w:val="28"/>
        </w:rPr>
        <w:t xml:space="preserve"> в.</w:t>
      </w:r>
      <w:r w:rsidRPr="00645F91">
        <w:rPr>
          <w:rFonts w:ascii="Times New Roman" w:hAnsi="Times New Roman"/>
          <w:sz w:val="28"/>
          <w:szCs w:val="28"/>
        </w:rPr>
        <w:t xml:space="preserve"> эвол</w:t>
      </w:r>
      <w:r w:rsidRPr="00645F91">
        <w:rPr>
          <w:rFonts w:ascii="Times New Roman" w:hAnsi="Times New Roman"/>
          <w:sz w:val="28"/>
          <w:szCs w:val="28"/>
        </w:rPr>
        <w:t>ю</w:t>
      </w:r>
      <w:r w:rsidRPr="00645F91">
        <w:rPr>
          <w:rFonts w:ascii="Times New Roman" w:hAnsi="Times New Roman"/>
          <w:sz w:val="28"/>
          <w:szCs w:val="28"/>
        </w:rPr>
        <w:t>ционировала сначала в сторону нелояльности, а потом и к активному протесту. Ведь большинство участников протестного движения  до этого не выражали своего недовольства внутренней политикой. На наш взгляд, это является иллюстрацией ограниченности манипулятивного ресурса СМИ в рамках сложившейся в России медиаполитической системы. Можно сделать вывод о стратегических ошибках коммуникационного менеджмента власти в нулевые годы. Не учитывая ближайшие перспе</w:t>
      </w:r>
      <w:r w:rsidRPr="00645F91">
        <w:rPr>
          <w:rFonts w:ascii="Times New Roman" w:hAnsi="Times New Roman"/>
          <w:sz w:val="28"/>
          <w:szCs w:val="28"/>
        </w:rPr>
        <w:t>к</w:t>
      </w:r>
      <w:r w:rsidRPr="00645F91">
        <w:rPr>
          <w:rFonts w:ascii="Times New Roman" w:hAnsi="Times New Roman"/>
          <w:sz w:val="28"/>
          <w:szCs w:val="28"/>
        </w:rPr>
        <w:t>тивы технологического прогресса в области коммуникационного прои</w:t>
      </w:r>
      <w:r w:rsidRPr="00645F91">
        <w:rPr>
          <w:rFonts w:ascii="Times New Roman" w:hAnsi="Times New Roman"/>
          <w:sz w:val="28"/>
          <w:szCs w:val="28"/>
        </w:rPr>
        <w:t>з</w:t>
      </w:r>
      <w:r w:rsidRPr="00645F91">
        <w:rPr>
          <w:rFonts w:ascii="Times New Roman" w:hAnsi="Times New Roman"/>
          <w:sz w:val="28"/>
          <w:szCs w:val="28"/>
        </w:rPr>
        <w:t>водства, власть сделала ставку на контроль медийного поля, в то время как информационное пространство постоянно расширялось, и контрол</w:t>
      </w:r>
      <w:r w:rsidRPr="00645F91">
        <w:rPr>
          <w:rFonts w:ascii="Times New Roman" w:hAnsi="Times New Roman"/>
          <w:sz w:val="28"/>
          <w:szCs w:val="28"/>
        </w:rPr>
        <w:t>и</w:t>
      </w:r>
      <w:r w:rsidRPr="00645F91">
        <w:rPr>
          <w:rFonts w:ascii="Times New Roman" w:hAnsi="Times New Roman"/>
          <w:sz w:val="28"/>
          <w:szCs w:val="28"/>
        </w:rPr>
        <w:t>ровать его оказалось в принципе невозможно. Относительная легкость, с которой была решена задача установления контроля над основным ма</w:t>
      </w:r>
      <w:r w:rsidRPr="00645F91">
        <w:rPr>
          <w:rFonts w:ascii="Times New Roman" w:hAnsi="Times New Roman"/>
          <w:sz w:val="28"/>
          <w:szCs w:val="28"/>
        </w:rPr>
        <w:t>с</w:t>
      </w:r>
      <w:r w:rsidRPr="00645F91">
        <w:rPr>
          <w:rFonts w:ascii="Times New Roman" w:hAnsi="Times New Roman"/>
          <w:sz w:val="28"/>
          <w:szCs w:val="28"/>
        </w:rPr>
        <w:t xml:space="preserve">сивом СМИ страны, подтолкнула власть к отказу от кропотливой </w:t>
      </w:r>
      <w:r w:rsidRPr="00645F91">
        <w:rPr>
          <w:rFonts w:ascii="Times New Roman" w:hAnsi="Times New Roman"/>
          <w:sz w:val="28"/>
          <w:szCs w:val="28"/>
          <w:lang w:val="en-US"/>
        </w:rPr>
        <w:t>PR</w:t>
      </w:r>
      <w:r w:rsidRPr="00645F91">
        <w:rPr>
          <w:rFonts w:ascii="Times New Roman" w:hAnsi="Times New Roman"/>
          <w:sz w:val="28"/>
          <w:szCs w:val="28"/>
        </w:rPr>
        <w:t>-работы по формированию положительного общественного мнения, п</w:t>
      </w:r>
      <w:r w:rsidRPr="00645F91">
        <w:rPr>
          <w:rFonts w:ascii="Times New Roman" w:hAnsi="Times New Roman"/>
          <w:sz w:val="28"/>
          <w:szCs w:val="28"/>
        </w:rPr>
        <w:t>о</w:t>
      </w:r>
      <w:r w:rsidRPr="00645F91">
        <w:rPr>
          <w:rFonts w:ascii="Times New Roman" w:hAnsi="Times New Roman"/>
          <w:sz w:val="28"/>
          <w:szCs w:val="28"/>
        </w:rPr>
        <w:t>ложившись на такую хорошо зарекомендовавшую себя в отдельные п</w:t>
      </w:r>
      <w:r w:rsidRPr="00645F91">
        <w:rPr>
          <w:rFonts w:ascii="Times New Roman" w:hAnsi="Times New Roman"/>
          <w:sz w:val="28"/>
          <w:szCs w:val="28"/>
        </w:rPr>
        <w:t>е</w:t>
      </w:r>
      <w:r w:rsidRPr="00645F91">
        <w:rPr>
          <w:rFonts w:ascii="Times New Roman" w:hAnsi="Times New Roman"/>
          <w:sz w:val="28"/>
          <w:szCs w:val="28"/>
        </w:rPr>
        <w:t xml:space="preserve">риоды страны коммуникационную технологию, как пропаганду.             </w:t>
      </w: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Третий президент России Д.</w:t>
      </w:r>
      <w:r w:rsidR="0027124C">
        <w:rPr>
          <w:rFonts w:ascii="Times New Roman" w:hAnsi="Times New Roman"/>
          <w:sz w:val="28"/>
          <w:szCs w:val="28"/>
        </w:rPr>
        <w:t xml:space="preserve">А. </w:t>
      </w:r>
      <w:r w:rsidRPr="00645F91">
        <w:rPr>
          <w:rFonts w:ascii="Times New Roman" w:hAnsi="Times New Roman"/>
          <w:sz w:val="28"/>
          <w:szCs w:val="28"/>
        </w:rPr>
        <w:t>Медведев не снял фундаментальные проблемы политического режима в области идеологии. Несмотря на пролиберальную риторику и имидж прогрессиста (например, свое пе</w:t>
      </w:r>
      <w:r w:rsidRPr="00645F91">
        <w:rPr>
          <w:rFonts w:ascii="Times New Roman" w:hAnsi="Times New Roman"/>
          <w:sz w:val="28"/>
          <w:szCs w:val="28"/>
        </w:rPr>
        <w:t>р</w:t>
      </w:r>
      <w:r w:rsidRPr="00645F91">
        <w:rPr>
          <w:rFonts w:ascii="Times New Roman" w:hAnsi="Times New Roman"/>
          <w:sz w:val="28"/>
          <w:szCs w:val="28"/>
        </w:rPr>
        <w:t>вое большое интервью он дал не государственным СМИ, а «Новой газ</w:t>
      </w:r>
      <w:r w:rsidRPr="00645F91">
        <w:rPr>
          <w:rFonts w:ascii="Times New Roman" w:hAnsi="Times New Roman"/>
          <w:sz w:val="28"/>
          <w:szCs w:val="28"/>
        </w:rPr>
        <w:t>е</w:t>
      </w:r>
      <w:r w:rsidRPr="00645F91">
        <w:rPr>
          <w:rFonts w:ascii="Times New Roman" w:hAnsi="Times New Roman"/>
          <w:sz w:val="28"/>
          <w:szCs w:val="28"/>
        </w:rPr>
        <w:t>те»</w:t>
      </w:r>
      <w:r w:rsidRPr="00645F91">
        <w:rPr>
          <w:rStyle w:val="a6"/>
          <w:rFonts w:ascii="Times New Roman" w:hAnsi="Times New Roman"/>
          <w:sz w:val="28"/>
          <w:szCs w:val="28"/>
        </w:rPr>
        <w:footnoteReference w:id="194"/>
      </w:r>
      <w:r w:rsidRPr="00645F91">
        <w:rPr>
          <w:rFonts w:ascii="Times New Roman" w:hAnsi="Times New Roman"/>
          <w:sz w:val="28"/>
          <w:szCs w:val="28"/>
        </w:rPr>
        <w:t>), Д.</w:t>
      </w:r>
      <w:r w:rsidR="0027124C">
        <w:rPr>
          <w:rFonts w:ascii="Times New Roman" w:hAnsi="Times New Roman"/>
          <w:sz w:val="28"/>
          <w:szCs w:val="28"/>
        </w:rPr>
        <w:t xml:space="preserve">А. </w:t>
      </w:r>
      <w:r w:rsidRPr="00645F91">
        <w:rPr>
          <w:rFonts w:ascii="Times New Roman" w:hAnsi="Times New Roman"/>
          <w:sz w:val="28"/>
          <w:szCs w:val="28"/>
        </w:rPr>
        <w:t>Медведев не был принят либералами, которые отказывали ему в политической самостоятельности. В свою очередь, консервати</w:t>
      </w:r>
      <w:r w:rsidRPr="00645F91">
        <w:rPr>
          <w:rFonts w:ascii="Times New Roman" w:hAnsi="Times New Roman"/>
          <w:sz w:val="28"/>
          <w:szCs w:val="28"/>
        </w:rPr>
        <w:t>в</w:t>
      </w:r>
      <w:r w:rsidRPr="00645F91">
        <w:rPr>
          <w:rFonts w:ascii="Times New Roman" w:hAnsi="Times New Roman"/>
          <w:sz w:val="28"/>
          <w:szCs w:val="28"/>
        </w:rPr>
        <w:t>ные и прокоммунистически настроенные политики заявляли, что Д.</w:t>
      </w:r>
      <w:r w:rsidR="003727BD">
        <w:rPr>
          <w:rFonts w:ascii="Times New Roman" w:hAnsi="Times New Roman"/>
          <w:sz w:val="28"/>
          <w:szCs w:val="28"/>
        </w:rPr>
        <w:t>А.М</w:t>
      </w:r>
      <w:r w:rsidRPr="00645F91">
        <w:rPr>
          <w:rFonts w:ascii="Times New Roman" w:hAnsi="Times New Roman"/>
          <w:sz w:val="28"/>
          <w:szCs w:val="28"/>
        </w:rPr>
        <w:t>едведев «показал истинное лицо режима», которое по своей сути прозападное и антисоциальное. Обмен должностями на новый «полит</w:t>
      </w:r>
      <w:r w:rsidRPr="00645F91">
        <w:rPr>
          <w:rFonts w:ascii="Times New Roman" w:hAnsi="Times New Roman"/>
          <w:sz w:val="28"/>
          <w:szCs w:val="28"/>
        </w:rPr>
        <w:t>и</w:t>
      </w:r>
      <w:r w:rsidRPr="00645F91">
        <w:rPr>
          <w:rFonts w:ascii="Times New Roman" w:hAnsi="Times New Roman"/>
          <w:sz w:val="28"/>
          <w:szCs w:val="28"/>
        </w:rPr>
        <w:t>ческий сезон» В.</w:t>
      </w:r>
      <w:r w:rsidR="0027124C">
        <w:rPr>
          <w:rFonts w:ascii="Times New Roman" w:hAnsi="Times New Roman"/>
          <w:sz w:val="28"/>
          <w:szCs w:val="28"/>
        </w:rPr>
        <w:t xml:space="preserve">В. </w:t>
      </w:r>
      <w:r w:rsidRPr="00645F91">
        <w:rPr>
          <w:rFonts w:ascii="Times New Roman" w:hAnsi="Times New Roman"/>
          <w:sz w:val="28"/>
          <w:szCs w:val="28"/>
        </w:rPr>
        <w:t>Путина и Д.</w:t>
      </w:r>
      <w:r w:rsidR="0027124C">
        <w:rPr>
          <w:rFonts w:ascii="Times New Roman" w:hAnsi="Times New Roman"/>
          <w:sz w:val="28"/>
          <w:szCs w:val="28"/>
        </w:rPr>
        <w:t xml:space="preserve">А. </w:t>
      </w:r>
      <w:r w:rsidRPr="00645F91">
        <w:rPr>
          <w:rFonts w:ascii="Times New Roman" w:hAnsi="Times New Roman"/>
          <w:sz w:val="28"/>
          <w:szCs w:val="28"/>
        </w:rPr>
        <w:t xml:space="preserve">Медведева, который был озвучен на </w:t>
      </w:r>
      <w:r w:rsidRPr="00645F91">
        <w:rPr>
          <w:rFonts w:ascii="Times New Roman" w:hAnsi="Times New Roman"/>
          <w:sz w:val="28"/>
          <w:szCs w:val="28"/>
          <w:lang w:val="en-US"/>
        </w:rPr>
        <w:lastRenderedPageBreak/>
        <w:t>XII</w:t>
      </w:r>
      <w:r w:rsidRPr="00645F91">
        <w:rPr>
          <w:rFonts w:ascii="Times New Roman" w:hAnsi="Times New Roman"/>
          <w:sz w:val="28"/>
          <w:szCs w:val="28"/>
        </w:rPr>
        <w:t xml:space="preserve"> съезде «Един</w:t>
      </w:r>
      <w:r w:rsidR="003B40CE">
        <w:rPr>
          <w:rFonts w:ascii="Times New Roman" w:hAnsi="Times New Roman"/>
          <w:sz w:val="28"/>
          <w:szCs w:val="28"/>
        </w:rPr>
        <w:t>ой России» 24 сентября 2011 г.</w:t>
      </w:r>
      <w:r w:rsidRPr="00645F91">
        <w:rPr>
          <w:rFonts w:ascii="Times New Roman" w:hAnsi="Times New Roman"/>
          <w:sz w:val="28"/>
          <w:szCs w:val="28"/>
        </w:rPr>
        <w:t>, вопреки прогнозам, все-таки всколыхнул гражданское общество, которое посчитало себя обманутым. На наш взгляд, именно эту дату стоит рассматривать в кач</w:t>
      </w:r>
      <w:r w:rsidRPr="00645F91">
        <w:rPr>
          <w:rFonts w:ascii="Times New Roman" w:hAnsi="Times New Roman"/>
          <w:sz w:val="28"/>
          <w:szCs w:val="28"/>
        </w:rPr>
        <w:t>е</w:t>
      </w:r>
      <w:r w:rsidRPr="00645F91">
        <w:rPr>
          <w:rFonts w:ascii="Times New Roman" w:hAnsi="Times New Roman"/>
          <w:sz w:val="28"/>
          <w:szCs w:val="28"/>
        </w:rPr>
        <w:t>стве отправной точки оформления протестного движения, символом к</w:t>
      </w:r>
      <w:r w:rsidRPr="00645F91">
        <w:rPr>
          <w:rFonts w:ascii="Times New Roman" w:hAnsi="Times New Roman"/>
          <w:sz w:val="28"/>
          <w:szCs w:val="28"/>
        </w:rPr>
        <w:t>о</w:t>
      </w:r>
      <w:r w:rsidRPr="00645F91">
        <w:rPr>
          <w:rFonts w:ascii="Times New Roman" w:hAnsi="Times New Roman"/>
          <w:sz w:val="28"/>
          <w:szCs w:val="28"/>
        </w:rPr>
        <w:t>торого стала Болотная площадь в Москве. Исследование его причин ст</w:t>
      </w:r>
      <w:r w:rsidRPr="00645F91">
        <w:rPr>
          <w:rFonts w:ascii="Times New Roman" w:hAnsi="Times New Roman"/>
          <w:sz w:val="28"/>
          <w:szCs w:val="28"/>
        </w:rPr>
        <w:t>а</w:t>
      </w:r>
      <w:r w:rsidRPr="00645F91">
        <w:rPr>
          <w:rFonts w:ascii="Times New Roman" w:hAnsi="Times New Roman"/>
          <w:sz w:val="28"/>
          <w:szCs w:val="28"/>
        </w:rPr>
        <w:t>ло одной из актуальных тем социально-политического сектора росси</w:t>
      </w:r>
      <w:r w:rsidRPr="00645F91">
        <w:rPr>
          <w:rFonts w:ascii="Times New Roman" w:hAnsi="Times New Roman"/>
          <w:sz w:val="28"/>
          <w:szCs w:val="28"/>
        </w:rPr>
        <w:t>й</w:t>
      </w:r>
      <w:r w:rsidRPr="00645F91">
        <w:rPr>
          <w:rFonts w:ascii="Times New Roman" w:hAnsi="Times New Roman"/>
          <w:sz w:val="28"/>
          <w:szCs w:val="28"/>
        </w:rPr>
        <w:t>ской науки. В данной работе мы остановимся на коммуникационной с</w:t>
      </w:r>
      <w:r w:rsidRPr="00645F91">
        <w:rPr>
          <w:rFonts w:ascii="Times New Roman" w:hAnsi="Times New Roman"/>
          <w:sz w:val="28"/>
          <w:szCs w:val="28"/>
        </w:rPr>
        <w:t>о</w:t>
      </w:r>
      <w:r w:rsidRPr="00645F91">
        <w:rPr>
          <w:rFonts w:ascii="Times New Roman" w:hAnsi="Times New Roman"/>
          <w:sz w:val="28"/>
          <w:szCs w:val="28"/>
        </w:rPr>
        <w:t>ста</w:t>
      </w:r>
      <w:r w:rsidRPr="00645F91">
        <w:rPr>
          <w:rFonts w:ascii="Times New Roman" w:hAnsi="Times New Roman"/>
          <w:sz w:val="28"/>
          <w:szCs w:val="28"/>
        </w:rPr>
        <w:t>в</w:t>
      </w:r>
      <w:r w:rsidRPr="00645F91">
        <w:rPr>
          <w:rFonts w:ascii="Times New Roman" w:hAnsi="Times New Roman"/>
          <w:sz w:val="28"/>
          <w:szCs w:val="28"/>
        </w:rPr>
        <w:t xml:space="preserve">ляющей, применив положение о коммуникационной бинарности. </w:t>
      </w:r>
    </w:p>
    <w:p w:rsidR="00645F91" w:rsidRPr="00645F91" w:rsidRDefault="00645F91" w:rsidP="00EC6DF1">
      <w:pPr>
        <w:pStyle w:val="23"/>
        <w:spacing w:line="312" w:lineRule="auto"/>
        <w:ind w:firstLine="680"/>
        <w:contextualSpacing/>
        <w:rPr>
          <w:rFonts w:ascii="Times New Roman" w:hAnsi="Times New Roman"/>
          <w:sz w:val="28"/>
          <w:szCs w:val="28"/>
        </w:rPr>
      </w:pPr>
    </w:p>
    <w:p w:rsidR="00645F91" w:rsidRDefault="00645F91" w:rsidP="00BE3FE3">
      <w:pPr>
        <w:pStyle w:val="2"/>
      </w:pPr>
      <w:r w:rsidRPr="00645F91">
        <w:t>4.4. Процессы и явления «России Путина» как объекты художественного осмысления</w:t>
      </w:r>
    </w:p>
    <w:p w:rsidR="00BE3FE3" w:rsidRDefault="00BE3FE3" w:rsidP="00EC6DF1">
      <w:pPr>
        <w:pStyle w:val="23"/>
        <w:spacing w:line="312" w:lineRule="auto"/>
        <w:ind w:firstLine="680"/>
        <w:contextualSpacing/>
        <w:rPr>
          <w:rFonts w:ascii="Times New Roman" w:hAnsi="Times New Roman"/>
          <w:sz w:val="28"/>
          <w:szCs w:val="28"/>
        </w:rPr>
      </w:pPr>
    </w:p>
    <w:p w:rsidR="00645F91" w:rsidRPr="00645F91" w:rsidRDefault="00645F91" w:rsidP="00EC6DF1">
      <w:pPr>
        <w:pStyle w:val="23"/>
        <w:spacing w:line="312" w:lineRule="auto"/>
        <w:ind w:firstLine="680"/>
        <w:contextualSpacing/>
        <w:rPr>
          <w:rFonts w:ascii="Times New Roman" w:hAnsi="Times New Roman"/>
          <w:sz w:val="28"/>
          <w:szCs w:val="28"/>
        </w:rPr>
      </w:pPr>
      <w:r w:rsidRPr="00645F91">
        <w:rPr>
          <w:rFonts w:ascii="Times New Roman" w:hAnsi="Times New Roman"/>
          <w:sz w:val="28"/>
          <w:szCs w:val="28"/>
        </w:rPr>
        <w:t>В этой части работы обратимся к специфике функционирования художественной коммуникации в хронологических рамках «России П</w:t>
      </w:r>
      <w:r w:rsidRPr="00645F91">
        <w:rPr>
          <w:rFonts w:ascii="Times New Roman" w:hAnsi="Times New Roman"/>
          <w:sz w:val="28"/>
          <w:szCs w:val="28"/>
        </w:rPr>
        <w:t>у</w:t>
      </w:r>
      <w:r w:rsidRPr="00645F91">
        <w:rPr>
          <w:rFonts w:ascii="Times New Roman" w:hAnsi="Times New Roman"/>
          <w:sz w:val="28"/>
          <w:szCs w:val="28"/>
        </w:rPr>
        <w:t xml:space="preserve">тина», то есть </w:t>
      </w:r>
      <w:r w:rsidR="00A7609E">
        <w:rPr>
          <w:rFonts w:ascii="Times New Roman" w:hAnsi="Times New Roman"/>
          <w:sz w:val="28"/>
          <w:szCs w:val="28"/>
        </w:rPr>
        <w:t>рассмотрим второй структурный элемент</w:t>
      </w:r>
      <w:r w:rsidRPr="00645F91">
        <w:rPr>
          <w:rFonts w:ascii="Times New Roman" w:hAnsi="Times New Roman"/>
          <w:sz w:val="28"/>
          <w:szCs w:val="28"/>
        </w:rPr>
        <w:t xml:space="preserve"> коммуникац</w:t>
      </w:r>
      <w:r w:rsidRPr="00645F91">
        <w:rPr>
          <w:rFonts w:ascii="Times New Roman" w:hAnsi="Times New Roman"/>
          <w:sz w:val="28"/>
          <w:szCs w:val="28"/>
        </w:rPr>
        <w:t>и</w:t>
      </w:r>
      <w:r w:rsidRPr="00645F91">
        <w:rPr>
          <w:rFonts w:ascii="Times New Roman" w:hAnsi="Times New Roman"/>
          <w:sz w:val="28"/>
          <w:szCs w:val="28"/>
        </w:rPr>
        <w:t>онной бинарности.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Если рассматривать политические события этого периода с точки зрения генерирования сюжетов и материалов для литературы и кинем</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тографа, то стоит разделить этот период на две разные  части. Первая – с 2000 </w:t>
      </w:r>
      <w:r w:rsidR="003B40CE">
        <w:rPr>
          <w:rFonts w:ascii="Times New Roman" w:hAnsi="Times New Roman" w:cs="Times New Roman"/>
          <w:sz w:val="28"/>
          <w:szCs w:val="28"/>
        </w:rPr>
        <w:t>г. до 2008 г.</w:t>
      </w:r>
      <w:r w:rsidRPr="00645F91">
        <w:rPr>
          <w:rFonts w:ascii="Times New Roman" w:hAnsi="Times New Roman" w:cs="Times New Roman"/>
          <w:sz w:val="28"/>
          <w:szCs w:val="28"/>
        </w:rPr>
        <w:t xml:space="preserve"> – малоинтересна с точки зрения генерирования сюж</w:t>
      </w:r>
      <w:r w:rsidRPr="00645F91">
        <w:rPr>
          <w:rFonts w:ascii="Times New Roman" w:hAnsi="Times New Roman" w:cs="Times New Roman"/>
          <w:sz w:val="28"/>
          <w:szCs w:val="28"/>
        </w:rPr>
        <w:t>е</w:t>
      </w:r>
      <w:r w:rsidRPr="00645F91">
        <w:rPr>
          <w:rFonts w:ascii="Times New Roman" w:hAnsi="Times New Roman" w:cs="Times New Roman"/>
          <w:sz w:val="28"/>
          <w:szCs w:val="28"/>
        </w:rPr>
        <w:t>тов и материалов для художественного творчества, поскольку действ</w:t>
      </w:r>
      <w:r w:rsidRPr="00645F91">
        <w:rPr>
          <w:rFonts w:ascii="Times New Roman" w:hAnsi="Times New Roman" w:cs="Times New Roman"/>
          <w:sz w:val="28"/>
          <w:szCs w:val="28"/>
        </w:rPr>
        <w:t>и</w:t>
      </w:r>
      <w:r w:rsidRPr="00645F91">
        <w:rPr>
          <w:rFonts w:ascii="Times New Roman" w:hAnsi="Times New Roman" w:cs="Times New Roman"/>
          <w:sz w:val="28"/>
          <w:szCs w:val="28"/>
        </w:rPr>
        <w:t>тельность выглядела так, будто все судьбоносные события в России уже произошли. Своеобразный «конец истории». Самой горячей темой стала «игра» «угадай преемника» – то есть, кого В.</w:t>
      </w:r>
      <w:r w:rsidR="000400B3">
        <w:rPr>
          <w:rFonts w:ascii="Times New Roman" w:hAnsi="Times New Roman" w:cs="Times New Roman"/>
          <w:sz w:val="28"/>
          <w:szCs w:val="28"/>
        </w:rPr>
        <w:t xml:space="preserve">В. </w:t>
      </w:r>
      <w:r w:rsidRPr="00645F91">
        <w:rPr>
          <w:rFonts w:ascii="Times New Roman" w:hAnsi="Times New Roman" w:cs="Times New Roman"/>
          <w:sz w:val="28"/>
          <w:szCs w:val="28"/>
        </w:rPr>
        <w:t>Путин предложит на пост презид</w:t>
      </w:r>
      <w:r w:rsidR="003B40CE">
        <w:rPr>
          <w:rFonts w:ascii="Times New Roman" w:hAnsi="Times New Roman" w:cs="Times New Roman"/>
          <w:sz w:val="28"/>
          <w:szCs w:val="28"/>
        </w:rPr>
        <w:t>ента России на выборах 2008 г</w:t>
      </w:r>
      <w:r w:rsidR="00A7609E">
        <w:rPr>
          <w:rFonts w:ascii="Times New Roman" w:hAnsi="Times New Roman" w:cs="Times New Roman"/>
          <w:sz w:val="28"/>
          <w:szCs w:val="28"/>
        </w:rPr>
        <w:t>. П</w:t>
      </w:r>
      <w:r w:rsidRPr="00645F91">
        <w:rPr>
          <w:rFonts w:ascii="Times New Roman" w:hAnsi="Times New Roman" w:cs="Times New Roman"/>
          <w:sz w:val="28"/>
          <w:szCs w:val="28"/>
        </w:rPr>
        <w:t>охожая политическая с</w:t>
      </w:r>
      <w:r w:rsidRPr="00645F91">
        <w:rPr>
          <w:rFonts w:ascii="Times New Roman" w:hAnsi="Times New Roman" w:cs="Times New Roman"/>
          <w:sz w:val="28"/>
          <w:szCs w:val="28"/>
        </w:rPr>
        <w:t>и</w:t>
      </w:r>
      <w:r w:rsidRPr="00645F91">
        <w:rPr>
          <w:rFonts w:ascii="Times New Roman" w:hAnsi="Times New Roman" w:cs="Times New Roman"/>
          <w:sz w:val="28"/>
          <w:szCs w:val="28"/>
        </w:rPr>
        <w:t>туация уже была в жизни страны</w:t>
      </w:r>
      <w:r w:rsidR="00A7609E">
        <w:rPr>
          <w:rFonts w:ascii="Times New Roman" w:hAnsi="Times New Roman" w:cs="Times New Roman"/>
          <w:sz w:val="28"/>
          <w:szCs w:val="28"/>
        </w:rPr>
        <w:t xml:space="preserve"> в конце 1990-х гг.</w:t>
      </w:r>
      <w:r w:rsidRPr="00645F91">
        <w:rPr>
          <w:rFonts w:ascii="Times New Roman" w:hAnsi="Times New Roman" w:cs="Times New Roman"/>
          <w:sz w:val="28"/>
          <w:szCs w:val="28"/>
        </w:rPr>
        <w:t>, и получила отраж</w:t>
      </w:r>
      <w:r w:rsidRPr="00645F91">
        <w:rPr>
          <w:rFonts w:ascii="Times New Roman" w:hAnsi="Times New Roman" w:cs="Times New Roman"/>
          <w:sz w:val="28"/>
          <w:szCs w:val="28"/>
        </w:rPr>
        <w:t>е</w:t>
      </w:r>
      <w:r w:rsidRPr="00645F91">
        <w:rPr>
          <w:rFonts w:ascii="Times New Roman" w:hAnsi="Times New Roman" w:cs="Times New Roman"/>
          <w:sz w:val="28"/>
          <w:szCs w:val="28"/>
        </w:rPr>
        <w:t>ние, прежде всего, в литературе. Отличие от уже прожитого опыта с</w:t>
      </w:r>
      <w:r w:rsidRPr="00645F91">
        <w:rPr>
          <w:rFonts w:ascii="Times New Roman" w:hAnsi="Times New Roman" w:cs="Times New Roman"/>
          <w:sz w:val="28"/>
          <w:szCs w:val="28"/>
        </w:rPr>
        <w:t>о</w:t>
      </w:r>
      <w:r w:rsidRPr="00645F91">
        <w:rPr>
          <w:rFonts w:ascii="Times New Roman" w:hAnsi="Times New Roman" w:cs="Times New Roman"/>
          <w:sz w:val="28"/>
          <w:szCs w:val="28"/>
        </w:rPr>
        <w:t>стоит в том, что интрига поддерживалась во многом искусственно,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скольку решение вопроса зависело от мнения одного человека, поэтому широкого общественного резонанса тема нового президента </w:t>
      </w:r>
      <w:r w:rsidR="00A7609E">
        <w:rPr>
          <w:rFonts w:ascii="Times New Roman" w:hAnsi="Times New Roman" w:cs="Times New Roman"/>
          <w:sz w:val="28"/>
          <w:szCs w:val="28"/>
        </w:rPr>
        <w:t xml:space="preserve">тогда </w:t>
      </w:r>
      <w:r w:rsidRPr="00645F91">
        <w:rPr>
          <w:rFonts w:ascii="Times New Roman" w:hAnsi="Times New Roman" w:cs="Times New Roman"/>
          <w:sz w:val="28"/>
          <w:szCs w:val="28"/>
        </w:rPr>
        <w:t>не получила, соответственно, прошла мимо внимания творцов художес</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венной коммуникации по причине отсутствия драматической коллизии.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Вторая часть – с 2008 </w:t>
      </w:r>
      <w:r w:rsidR="003B40CE">
        <w:rPr>
          <w:rFonts w:ascii="Times New Roman" w:hAnsi="Times New Roman" w:cs="Times New Roman"/>
          <w:sz w:val="28"/>
          <w:szCs w:val="28"/>
        </w:rPr>
        <w:t>г. по  2013 г.</w:t>
      </w:r>
      <w:r w:rsidRPr="00645F91">
        <w:rPr>
          <w:rFonts w:ascii="Times New Roman" w:hAnsi="Times New Roman" w:cs="Times New Roman"/>
          <w:sz w:val="28"/>
          <w:szCs w:val="28"/>
        </w:rPr>
        <w:t xml:space="preserve"> – наоборот, богата бурными с</w:t>
      </w:r>
      <w:r w:rsidRPr="00645F91">
        <w:rPr>
          <w:rFonts w:ascii="Times New Roman" w:hAnsi="Times New Roman" w:cs="Times New Roman"/>
          <w:sz w:val="28"/>
          <w:szCs w:val="28"/>
        </w:rPr>
        <w:t>о</w:t>
      </w:r>
      <w:r w:rsidRPr="00645F91">
        <w:rPr>
          <w:rFonts w:ascii="Times New Roman" w:hAnsi="Times New Roman" w:cs="Times New Roman"/>
          <w:sz w:val="28"/>
          <w:szCs w:val="28"/>
        </w:rPr>
        <w:t>бытиями и, соответственно, сюжетами, интересными для художестве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ного осмысления. </w:t>
      </w:r>
      <w:r w:rsidR="003B40CE">
        <w:rPr>
          <w:rFonts w:ascii="Times New Roman" w:hAnsi="Times New Roman" w:cs="Times New Roman"/>
          <w:sz w:val="28"/>
          <w:szCs w:val="28"/>
        </w:rPr>
        <w:t>Уже 2008 г.</w:t>
      </w:r>
      <w:r w:rsidRPr="00645F91">
        <w:rPr>
          <w:rFonts w:ascii="Times New Roman" w:hAnsi="Times New Roman" w:cs="Times New Roman"/>
          <w:sz w:val="28"/>
          <w:szCs w:val="28"/>
        </w:rPr>
        <w:t xml:space="preserve"> показал, что предыдущий период был «з</w:t>
      </w:r>
      <w:r w:rsidRPr="00645F91">
        <w:rPr>
          <w:rFonts w:ascii="Times New Roman" w:hAnsi="Times New Roman" w:cs="Times New Roman"/>
          <w:sz w:val="28"/>
          <w:szCs w:val="28"/>
        </w:rPr>
        <w:t>а</w:t>
      </w:r>
      <w:r w:rsidRPr="00645F91">
        <w:rPr>
          <w:rFonts w:ascii="Times New Roman" w:hAnsi="Times New Roman" w:cs="Times New Roman"/>
          <w:sz w:val="28"/>
          <w:szCs w:val="28"/>
        </w:rPr>
        <w:lastRenderedPageBreak/>
        <w:t>тишьем перед бурей». Грузино-югоосетинский вооруженный конфликт (08.08.2008), в котором самое активное участие приняла Россия, не пр</w:t>
      </w:r>
      <w:r w:rsidRPr="00645F91">
        <w:rPr>
          <w:rFonts w:ascii="Times New Roman" w:hAnsi="Times New Roman" w:cs="Times New Roman"/>
          <w:sz w:val="28"/>
          <w:szCs w:val="28"/>
        </w:rPr>
        <w:t>о</w:t>
      </w:r>
      <w:r w:rsidRPr="00645F91">
        <w:rPr>
          <w:rFonts w:ascii="Times New Roman" w:hAnsi="Times New Roman" w:cs="Times New Roman"/>
          <w:sz w:val="28"/>
          <w:szCs w:val="28"/>
        </w:rPr>
        <w:t>сто ворвался в информационное поле, а разложился на целый спектр с</w:t>
      </w:r>
      <w:r w:rsidRPr="00645F91">
        <w:rPr>
          <w:rFonts w:ascii="Times New Roman" w:hAnsi="Times New Roman" w:cs="Times New Roman"/>
          <w:sz w:val="28"/>
          <w:szCs w:val="28"/>
        </w:rPr>
        <w:t>а</w:t>
      </w:r>
      <w:r w:rsidRPr="00645F91">
        <w:rPr>
          <w:rFonts w:ascii="Times New Roman" w:hAnsi="Times New Roman" w:cs="Times New Roman"/>
          <w:sz w:val="28"/>
          <w:szCs w:val="28"/>
        </w:rPr>
        <w:t>мосто</w:t>
      </w:r>
      <w:r w:rsidR="003B40CE">
        <w:rPr>
          <w:rFonts w:ascii="Times New Roman" w:hAnsi="Times New Roman" w:cs="Times New Roman"/>
          <w:sz w:val="28"/>
          <w:szCs w:val="28"/>
        </w:rPr>
        <w:t>ятельных тем.</w:t>
      </w:r>
      <w:r w:rsidR="003B40CE">
        <w:rPr>
          <w:rFonts w:ascii="Times New Roman" w:hAnsi="Times New Roman" w:cs="Times New Roman"/>
          <w:sz w:val="28"/>
          <w:szCs w:val="28"/>
        </w:rPr>
        <w:tab/>
        <w:t>Осенью 2008 г.</w:t>
      </w:r>
      <w:r w:rsidRPr="00645F91">
        <w:rPr>
          <w:rFonts w:ascii="Times New Roman" w:hAnsi="Times New Roman" w:cs="Times New Roman"/>
          <w:sz w:val="28"/>
          <w:szCs w:val="28"/>
        </w:rPr>
        <w:t xml:space="preserve"> Россию потряс экономический кризис, который власть сперва упорно </w:t>
      </w:r>
      <w:r w:rsidR="000400B3">
        <w:rPr>
          <w:rFonts w:ascii="Times New Roman" w:hAnsi="Times New Roman" w:cs="Times New Roman"/>
          <w:sz w:val="28"/>
          <w:szCs w:val="28"/>
        </w:rPr>
        <w:t>игнорировала</w:t>
      </w:r>
      <w:r w:rsidRPr="00645F91">
        <w:rPr>
          <w:rFonts w:ascii="Times New Roman" w:hAnsi="Times New Roman" w:cs="Times New Roman"/>
          <w:sz w:val="28"/>
          <w:szCs w:val="28"/>
        </w:rPr>
        <w:t>, а потом обвинила мировой капитал в авантюризме. Кризис опять сделал экономику одной из актуальных тем, и мнение экспертов было в целом д</w:t>
      </w:r>
      <w:r w:rsidR="009F55AC">
        <w:rPr>
          <w:rFonts w:ascii="Times New Roman" w:hAnsi="Times New Roman" w:cs="Times New Roman"/>
          <w:sz w:val="28"/>
          <w:szCs w:val="28"/>
        </w:rPr>
        <w:t>остаточно крит</w:t>
      </w:r>
      <w:r w:rsidR="009F55AC">
        <w:rPr>
          <w:rFonts w:ascii="Times New Roman" w:hAnsi="Times New Roman" w:cs="Times New Roman"/>
          <w:sz w:val="28"/>
          <w:szCs w:val="28"/>
        </w:rPr>
        <w:t>и</w:t>
      </w:r>
      <w:r w:rsidR="009F55AC">
        <w:rPr>
          <w:rFonts w:ascii="Times New Roman" w:hAnsi="Times New Roman" w:cs="Times New Roman"/>
          <w:sz w:val="28"/>
          <w:szCs w:val="28"/>
        </w:rPr>
        <w:t xml:space="preserve">ческим: в «тучных </w:t>
      </w:r>
      <w:r w:rsidR="000400B3">
        <w:rPr>
          <w:rFonts w:ascii="Times New Roman" w:hAnsi="Times New Roman" w:cs="Times New Roman"/>
          <w:sz w:val="28"/>
          <w:szCs w:val="28"/>
        </w:rPr>
        <w:t>2000-х</w:t>
      </w:r>
      <w:r w:rsidR="009F55AC">
        <w:rPr>
          <w:rFonts w:ascii="Times New Roman" w:hAnsi="Times New Roman" w:cs="Times New Roman"/>
          <w:sz w:val="28"/>
          <w:szCs w:val="28"/>
        </w:rPr>
        <w:t xml:space="preserve"> годах</w:t>
      </w:r>
      <w:r w:rsidRPr="00645F91">
        <w:rPr>
          <w:rFonts w:ascii="Times New Roman" w:hAnsi="Times New Roman" w:cs="Times New Roman"/>
          <w:sz w:val="28"/>
          <w:szCs w:val="28"/>
        </w:rPr>
        <w:t>» в стране не было сделано практически ничего для того, чтобы создать конкурентоспособную экономику. Пр</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вал российской команды на зимних Олимпийских играх в Ванкувере </w:t>
      </w:r>
      <w:r w:rsidR="00A7609E">
        <w:rPr>
          <w:rFonts w:ascii="Times New Roman" w:hAnsi="Times New Roman" w:cs="Times New Roman"/>
          <w:sz w:val="28"/>
          <w:szCs w:val="28"/>
        </w:rPr>
        <w:t xml:space="preserve">в 2010 г. </w:t>
      </w:r>
      <w:r w:rsidRPr="00645F91">
        <w:rPr>
          <w:rFonts w:ascii="Times New Roman" w:hAnsi="Times New Roman" w:cs="Times New Roman"/>
          <w:sz w:val="28"/>
          <w:szCs w:val="28"/>
        </w:rPr>
        <w:t>(при беспрецедентно высоком финансировании) поставил на п</w:t>
      </w:r>
      <w:r w:rsidRPr="00645F91">
        <w:rPr>
          <w:rFonts w:ascii="Times New Roman" w:hAnsi="Times New Roman" w:cs="Times New Roman"/>
          <w:sz w:val="28"/>
          <w:szCs w:val="28"/>
        </w:rPr>
        <w:t>о</w:t>
      </w:r>
      <w:r w:rsidRPr="00645F91">
        <w:rPr>
          <w:rFonts w:ascii="Times New Roman" w:hAnsi="Times New Roman" w:cs="Times New Roman"/>
          <w:sz w:val="28"/>
          <w:szCs w:val="28"/>
        </w:rPr>
        <w:t>вестку дня вопрос об эффективности системы управления конкретными отраслями в стране. Техногенные кат</w:t>
      </w:r>
      <w:r w:rsidR="003B40CE">
        <w:rPr>
          <w:rFonts w:ascii="Times New Roman" w:hAnsi="Times New Roman" w:cs="Times New Roman"/>
          <w:sz w:val="28"/>
          <w:szCs w:val="28"/>
        </w:rPr>
        <w:t>астрофы и пожары летом 2010 г.</w:t>
      </w:r>
      <w:r w:rsidRPr="00645F91">
        <w:rPr>
          <w:rFonts w:ascii="Times New Roman" w:hAnsi="Times New Roman" w:cs="Times New Roman"/>
          <w:sz w:val="28"/>
          <w:szCs w:val="28"/>
        </w:rPr>
        <w:t xml:space="preserve"> показали, каким незначительным запасом прочности обладает власть, и как все критичней относится к ней общество. </w:t>
      </w:r>
    </w:p>
    <w:p w:rsidR="00645F91" w:rsidRPr="00645F91" w:rsidRDefault="00645F91" w:rsidP="00EC6DF1">
      <w:pPr>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В этот период развернулся второй процесс над М.Ходорковским и П.Лебедевым, что также негативно отразилось на имидже власти не только за рубежом, но и внутри страны. Прошедшие в США президен</w:t>
      </w:r>
      <w:r w:rsidRPr="00645F91">
        <w:rPr>
          <w:rFonts w:ascii="Times New Roman" w:hAnsi="Times New Roman" w:cs="Times New Roman"/>
          <w:sz w:val="28"/>
          <w:szCs w:val="28"/>
        </w:rPr>
        <w:t>т</w:t>
      </w:r>
      <w:r w:rsidRPr="00645F91">
        <w:rPr>
          <w:rFonts w:ascii="Times New Roman" w:hAnsi="Times New Roman" w:cs="Times New Roman"/>
          <w:sz w:val="28"/>
          <w:szCs w:val="28"/>
        </w:rPr>
        <w:t>ские выборы прямо не влияли на ситуацию в России, но задали интере</w:t>
      </w:r>
      <w:r w:rsidRPr="00645F91">
        <w:rPr>
          <w:rFonts w:ascii="Times New Roman" w:hAnsi="Times New Roman" w:cs="Times New Roman"/>
          <w:sz w:val="28"/>
          <w:szCs w:val="28"/>
        </w:rPr>
        <w:t>с</w:t>
      </w:r>
      <w:r w:rsidRPr="00645F91">
        <w:rPr>
          <w:rFonts w:ascii="Times New Roman" w:hAnsi="Times New Roman" w:cs="Times New Roman"/>
          <w:sz w:val="28"/>
          <w:szCs w:val="28"/>
        </w:rPr>
        <w:t>ный вектор развития темы коммуникационной независимости. Ведь и</w:t>
      </w:r>
      <w:r w:rsidRPr="00645F91">
        <w:rPr>
          <w:rFonts w:ascii="Times New Roman" w:hAnsi="Times New Roman" w:cs="Times New Roman"/>
          <w:sz w:val="28"/>
          <w:szCs w:val="28"/>
        </w:rPr>
        <w:t>з</w:t>
      </w:r>
      <w:r w:rsidRPr="00645F91">
        <w:rPr>
          <w:rFonts w:ascii="Times New Roman" w:hAnsi="Times New Roman" w:cs="Times New Roman"/>
          <w:sz w:val="28"/>
          <w:szCs w:val="28"/>
        </w:rPr>
        <w:t>бранный президентом Б.Обама не был фаворитом на старте кампании, его не поддерживал партийный истеблишмент. Однако предвыборный штаб сумел идеально воспользоваться новыми коммуникационными возможностями и создать группы поддержки во всех населенных пун</w:t>
      </w:r>
      <w:r w:rsidRPr="00645F91">
        <w:rPr>
          <w:rFonts w:ascii="Times New Roman" w:hAnsi="Times New Roman" w:cs="Times New Roman"/>
          <w:sz w:val="28"/>
          <w:szCs w:val="28"/>
        </w:rPr>
        <w:t>к</w:t>
      </w:r>
      <w:r w:rsidRPr="00645F91">
        <w:rPr>
          <w:rFonts w:ascii="Times New Roman" w:hAnsi="Times New Roman" w:cs="Times New Roman"/>
          <w:sz w:val="28"/>
          <w:szCs w:val="28"/>
        </w:rPr>
        <w:t>тах США. Этот пример вдохновил российскую оппозицию</w:t>
      </w:r>
      <w:r w:rsidR="00A7609E">
        <w:rPr>
          <w:rFonts w:ascii="Times New Roman" w:hAnsi="Times New Roman" w:cs="Times New Roman"/>
          <w:sz w:val="28"/>
          <w:szCs w:val="28"/>
        </w:rPr>
        <w:t xml:space="preserve"> </w:t>
      </w:r>
      <w:r w:rsidRPr="00645F91">
        <w:rPr>
          <w:rFonts w:ascii="Times New Roman" w:hAnsi="Times New Roman" w:cs="Times New Roman"/>
          <w:sz w:val="28"/>
          <w:szCs w:val="28"/>
        </w:rPr>
        <w:t>использовать интернет-пространство в своих целях</w:t>
      </w:r>
      <w:r w:rsidR="00A7609E">
        <w:rPr>
          <w:rFonts w:ascii="Times New Roman" w:hAnsi="Times New Roman" w:cs="Times New Roman"/>
          <w:sz w:val="28"/>
          <w:szCs w:val="28"/>
        </w:rPr>
        <w:t>,</w:t>
      </w:r>
      <w:r w:rsidRPr="00645F91">
        <w:rPr>
          <w:rFonts w:ascii="Times New Roman" w:hAnsi="Times New Roman" w:cs="Times New Roman"/>
          <w:sz w:val="28"/>
          <w:szCs w:val="28"/>
        </w:rPr>
        <w:t xml:space="preserve"> с помощью апробированных </w:t>
      </w:r>
      <w:r w:rsidR="00A7609E">
        <w:rPr>
          <w:rFonts w:ascii="Times New Roman" w:hAnsi="Times New Roman" w:cs="Times New Roman"/>
          <w:sz w:val="28"/>
          <w:szCs w:val="28"/>
        </w:rPr>
        <w:t xml:space="preserve">в США политических технологий. </w:t>
      </w:r>
      <w:r w:rsidRPr="00645F91">
        <w:rPr>
          <w:rFonts w:ascii="Times New Roman" w:hAnsi="Times New Roman" w:cs="Times New Roman"/>
          <w:sz w:val="28"/>
          <w:szCs w:val="28"/>
        </w:rPr>
        <w:t>Как результат, заметно оживилась и публичная политика. Активно обсуждается не только вопрос, кто буде</w:t>
      </w:r>
      <w:r w:rsidR="003B40CE">
        <w:rPr>
          <w:rFonts w:ascii="Times New Roman" w:hAnsi="Times New Roman" w:cs="Times New Roman"/>
          <w:sz w:val="28"/>
          <w:szCs w:val="28"/>
        </w:rPr>
        <w:t>т избран президентом в 2012 г.</w:t>
      </w:r>
      <w:r w:rsidRPr="00645F91">
        <w:rPr>
          <w:rFonts w:ascii="Times New Roman" w:hAnsi="Times New Roman" w:cs="Times New Roman"/>
          <w:sz w:val="28"/>
          <w:szCs w:val="28"/>
        </w:rPr>
        <w:t xml:space="preserve"> (</w:t>
      </w:r>
      <w:r w:rsidR="000400B3">
        <w:rPr>
          <w:rFonts w:ascii="Times New Roman" w:hAnsi="Times New Roman" w:cs="Times New Roman"/>
          <w:sz w:val="28"/>
          <w:szCs w:val="28"/>
        </w:rPr>
        <w:t xml:space="preserve">В.В. </w:t>
      </w:r>
      <w:r w:rsidRPr="00645F91">
        <w:rPr>
          <w:rFonts w:ascii="Times New Roman" w:hAnsi="Times New Roman" w:cs="Times New Roman"/>
          <w:sz w:val="28"/>
          <w:szCs w:val="28"/>
        </w:rPr>
        <w:t xml:space="preserve">Путин или </w:t>
      </w:r>
      <w:r w:rsidR="000400B3">
        <w:rPr>
          <w:rFonts w:ascii="Times New Roman" w:hAnsi="Times New Roman" w:cs="Times New Roman"/>
          <w:sz w:val="28"/>
          <w:szCs w:val="28"/>
        </w:rPr>
        <w:t xml:space="preserve">Д.А. </w:t>
      </w:r>
      <w:r w:rsidRPr="00645F91">
        <w:rPr>
          <w:rFonts w:ascii="Times New Roman" w:hAnsi="Times New Roman" w:cs="Times New Roman"/>
          <w:sz w:val="28"/>
          <w:szCs w:val="28"/>
        </w:rPr>
        <w:t>Медведев), но и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литический процесс в целом. Уход в отставку, казалось бы, несменя</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мых глав регионов – Татарстана, Башкирии и Москвы – показал, что в рядах правящей элиты </w:t>
      </w:r>
      <w:r w:rsidR="000400B3">
        <w:rPr>
          <w:rFonts w:ascii="Times New Roman" w:hAnsi="Times New Roman" w:cs="Times New Roman"/>
          <w:sz w:val="28"/>
          <w:szCs w:val="28"/>
        </w:rPr>
        <w:t>продолжается борьба за власть и влияние на пр</w:t>
      </w:r>
      <w:r w:rsidR="000400B3">
        <w:rPr>
          <w:rFonts w:ascii="Times New Roman" w:hAnsi="Times New Roman" w:cs="Times New Roman"/>
          <w:sz w:val="28"/>
          <w:szCs w:val="28"/>
        </w:rPr>
        <w:t>е</w:t>
      </w:r>
      <w:r w:rsidR="000400B3">
        <w:rPr>
          <w:rFonts w:ascii="Times New Roman" w:hAnsi="Times New Roman" w:cs="Times New Roman"/>
          <w:sz w:val="28"/>
          <w:szCs w:val="28"/>
        </w:rPr>
        <w:t>зидента РФ</w:t>
      </w:r>
      <w:r w:rsidRPr="00645F91">
        <w:rPr>
          <w:rFonts w:ascii="Times New Roman" w:hAnsi="Times New Roman" w:cs="Times New Roman"/>
          <w:sz w:val="28"/>
          <w:szCs w:val="28"/>
        </w:rPr>
        <w:t xml:space="preserve">. Так что </w:t>
      </w:r>
      <w:r w:rsidR="00A7609E">
        <w:rPr>
          <w:rFonts w:ascii="Times New Roman" w:hAnsi="Times New Roman" w:cs="Times New Roman"/>
          <w:sz w:val="28"/>
          <w:szCs w:val="28"/>
        </w:rPr>
        <w:t>данный</w:t>
      </w:r>
      <w:r w:rsidRPr="00645F91">
        <w:rPr>
          <w:rFonts w:ascii="Times New Roman" w:hAnsi="Times New Roman" w:cs="Times New Roman"/>
          <w:sz w:val="28"/>
          <w:szCs w:val="28"/>
        </w:rPr>
        <w:t xml:space="preserve"> период куда активней, чем предыдущий, стал генерировать новые сюжеты для мастеров художественного творч</w:t>
      </w:r>
      <w:r w:rsidRPr="00645F91">
        <w:rPr>
          <w:rFonts w:ascii="Times New Roman" w:hAnsi="Times New Roman" w:cs="Times New Roman"/>
          <w:sz w:val="28"/>
          <w:szCs w:val="28"/>
        </w:rPr>
        <w:t>е</w:t>
      </w:r>
      <w:r w:rsidRPr="00645F91">
        <w:rPr>
          <w:rFonts w:ascii="Times New Roman" w:hAnsi="Times New Roman" w:cs="Times New Roman"/>
          <w:sz w:val="28"/>
          <w:szCs w:val="28"/>
        </w:rPr>
        <w:t>ства.</w:t>
      </w:r>
      <w:r w:rsidRPr="00645F91">
        <w:rPr>
          <w:rFonts w:ascii="Times New Roman" w:hAnsi="Times New Roman" w:cs="Times New Roman"/>
          <w:b/>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В этом исследовании предметом нашего внимания станут литер</w:t>
      </w:r>
      <w:r w:rsidRPr="00645F91">
        <w:rPr>
          <w:rFonts w:ascii="Times New Roman" w:hAnsi="Times New Roman" w:cs="Times New Roman"/>
          <w:sz w:val="28"/>
          <w:szCs w:val="28"/>
        </w:rPr>
        <w:t>а</w:t>
      </w:r>
      <w:r w:rsidRPr="00645F91">
        <w:rPr>
          <w:rFonts w:ascii="Times New Roman" w:hAnsi="Times New Roman" w:cs="Times New Roman"/>
          <w:sz w:val="28"/>
          <w:szCs w:val="28"/>
        </w:rPr>
        <w:t>тура и художественный кинематограф как традиционно имеющие сил</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ное влияние на общественное мнение </w:t>
      </w:r>
      <w:r w:rsidR="000400B3">
        <w:rPr>
          <w:rFonts w:ascii="Times New Roman" w:hAnsi="Times New Roman" w:cs="Times New Roman"/>
          <w:sz w:val="28"/>
          <w:szCs w:val="28"/>
        </w:rPr>
        <w:t xml:space="preserve">в России </w:t>
      </w:r>
      <w:r w:rsidRPr="00645F91">
        <w:rPr>
          <w:rFonts w:ascii="Times New Roman" w:hAnsi="Times New Roman" w:cs="Times New Roman"/>
          <w:sz w:val="28"/>
          <w:szCs w:val="28"/>
        </w:rPr>
        <w:t>формы художественной коммуникации. Именно они в симбиозе со СМИ создавали в период п</w:t>
      </w:r>
      <w:r w:rsidRPr="00645F91">
        <w:rPr>
          <w:rFonts w:ascii="Times New Roman" w:hAnsi="Times New Roman" w:cs="Times New Roman"/>
          <w:sz w:val="28"/>
          <w:szCs w:val="28"/>
        </w:rPr>
        <w:t>е</w:t>
      </w:r>
      <w:r w:rsidRPr="00645F91">
        <w:rPr>
          <w:rFonts w:ascii="Times New Roman" w:hAnsi="Times New Roman" w:cs="Times New Roman"/>
          <w:sz w:val="28"/>
          <w:szCs w:val="28"/>
        </w:rPr>
        <w:t>рестройки феномен, который мы обозначили как коммуникационную бинарность. Выше мы аргументировали точку зрения о том, что появл</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ние на политическом поле </w:t>
      </w:r>
      <w:r w:rsidR="000400B3">
        <w:rPr>
          <w:rFonts w:ascii="Times New Roman" w:hAnsi="Times New Roman" w:cs="Times New Roman"/>
          <w:sz w:val="28"/>
          <w:szCs w:val="28"/>
        </w:rPr>
        <w:t>В.</w:t>
      </w:r>
      <w:r w:rsidRPr="00645F91">
        <w:rPr>
          <w:rFonts w:ascii="Times New Roman" w:hAnsi="Times New Roman" w:cs="Times New Roman"/>
          <w:sz w:val="28"/>
          <w:szCs w:val="28"/>
        </w:rPr>
        <w:t>В.</w:t>
      </w:r>
      <w:r w:rsidR="000400B3">
        <w:rPr>
          <w:rFonts w:ascii="Times New Roman" w:hAnsi="Times New Roman" w:cs="Times New Roman"/>
          <w:sz w:val="28"/>
          <w:szCs w:val="28"/>
        </w:rPr>
        <w:t xml:space="preserve"> </w:t>
      </w:r>
      <w:r w:rsidRPr="00645F91">
        <w:rPr>
          <w:rFonts w:ascii="Times New Roman" w:hAnsi="Times New Roman" w:cs="Times New Roman"/>
          <w:sz w:val="28"/>
          <w:szCs w:val="28"/>
        </w:rPr>
        <w:t>Путина стало реакцией на сформирова</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ные общественные ожидания: новый президент должен быть «честным силовиком», образ которого транслировался с середины </w:t>
      </w:r>
      <w:r w:rsidR="003B40CE">
        <w:rPr>
          <w:rFonts w:ascii="Times New Roman" w:hAnsi="Times New Roman" w:cs="Times New Roman"/>
          <w:sz w:val="28"/>
          <w:szCs w:val="28"/>
        </w:rPr>
        <w:t>1990-х гг.</w:t>
      </w:r>
      <w:r w:rsidRPr="00645F91">
        <w:rPr>
          <w:rFonts w:ascii="Times New Roman" w:hAnsi="Times New Roman" w:cs="Times New Roman"/>
          <w:sz w:val="28"/>
          <w:szCs w:val="28"/>
        </w:rPr>
        <w:t xml:space="preserve"> в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литических романах и телевизионных сериалах. В этот период коммун</w:t>
      </w:r>
      <w:r w:rsidRPr="00645F91">
        <w:rPr>
          <w:rFonts w:ascii="Times New Roman" w:hAnsi="Times New Roman" w:cs="Times New Roman"/>
          <w:sz w:val="28"/>
          <w:szCs w:val="28"/>
        </w:rPr>
        <w:t>и</w:t>
      </w:r>
      <w:r w:rsidRPr="00645F91">
        <w:rPr>
          <w:rFonts w:ascii="Times New Roman" w:hAnsi="Times New Roman" w:cs="Times New Roman"/>
          <w:sz w:val="28"/>
          <w:szCs w:val="28"/>
        </w:rPr>
        <w:t>кационная бинарность функционирует как стихийная технология, а эл</w:t>
      </w:r>
      <w:r w:rsidRPr="00645F91">
        <w:rPr>
          <w:rFonts w:ascii="Times New Roman" w:hAnsi="Times New Roman" w:cs="Times New Roman"/>
          <w:sz w:val="28"/>
          <w:szCs w:val="28"/>
        </w:rPr>
        <w:t>е</w:t>
      </w:r>
      <w:r w:rsidRPr="00645F91">
        <w:rPr>
          <w:rFonts w:ascii="Times New Roman" w:hAnsi="Times New Roman" w:cs="Times New Roman"/>
          <w:sz w:val="28"/>
          <w:szCs w:val="28"/>
        </w:rPr>
        <w:t>менты управляемо</w:t>
      </w:r>
      <w:r w:rsidR="003B40CE">
        <w:rPr>
          <w:rFonts w:ascii="Times New Roman" w:hAnsi="Times New Roman" w:cs="Times New Roman"/>
          <w:sz w:val="28"/>
          <w:szCs w:val="28"/>
        </w:rPr>
        <w:t>сти появились в конце 1998 г.</w:t>
      </w:r>
      <w:r w:rsidRPr="00645F91">
        <w:rPr>
          <w:rFonts w:ascii="Times New Roman" w:hAnsi="Times New Roman" w:cs="Times New Roman"/>
          <w:sz w:val="28"/>
          <w:szCs w:val="28"/>
        </w:rPr>
        <w:t xml:space="preserve"> когда набравший поп</w:t>
      </w:r>
      <w:r w:rsidRPr="00645F91">
        <w:rPr>
          <w:rFonts w:ascii="Times New Roman" w:hAnsi="Times New Roman" w:cs="Times New Roman"/>
          <w:sz w:val="28"/>
          <w:szCs w:val="28"/>
        </w:rPr>
        <w:t>у</w:t>
      </w:r>
      <w:r w:rsidRPr="00645F91">
        <w:rPr>
          <w:rFonts w:ascii="Times New Roman" w:hAnsi="Times New Roman" w:cs="Times New Roman"/>
          <w:sz w:val="28"/>
          <w:szCs w:val="28"/>
        </w:rPr>
        <w:t>лярность сериал «Улицы разбитых фонарей» появился в эфире общедо</w:t>
      </w:r>
      <w:r w:rsidRPr="00645F91">
        <w:rPr>
          <w:rFonts w:ascii="Times New Roman" w:hAnsi="Times New Roman" w:cs="Times New Roman"/>
          <w:sz w:val="28"/>
          <w:szCs w:val="28"/>
        </w:rPr>
        <w:t>с</w:t>
      </w:r>
      <w:r w:rsidRPr="00645F91">
        <w:rPr>
          <w:rFonts w:ascii="Times New Roman" w:hAnsi="Times New Roman" w:cs="Times New Roman"/>
          <w:sz w:val="28"/>
          <w:szCs w:val="28"/>
        </w:rPr>
        <w:t>тупных федеральных каналов ОРТ и «Россия». В этот же период указа</w:t>
      </w:r>
      <w:r w:rsidRPr="00645F91">
        <w:rPr>
          <w:rFonts w:ascii="Times New Roman" w:hAnsi="Times New Roman" w:cs="Times New Roman"/>
          <w:sz w:val="28"/>
          <w:szCs w:val="28"/>
        </w:rPr>
        <w:t>н</w:t>
      </w:r>
      <w:r w:rsidRPr="00645F91">
        <w:rPr>
          <w:rFonts w:ascii="Times New Roman" w:hAnsi="Times New Roman" w:cs="Times New Roman"/>
          <w:sz w:val="28"/>
          <w:szCs w:val="28"/>
        </w:rPr>
        <w:t>ные телеканалы начинают финансировать новые похожие проекты, на наш взгляд, уже в качестве политического заказа. Например, первый эфир сериала «Убойная си</w:t>
      </w:r>
      <w:r w:rsidR="003B40CE">
        <w:rPr>
          <w:rFonts w:ascii="Times New Roman" w:hAnsi="Times New Roman" w:cs="Times New Roman"/>
          <w:sz w:val="28"/>
          <w:szCs w:val="28"/>
        </w:rPr>
        <w:t>ла» состоялся 13 марта 2000 г.</w:t>
      </w:r>
      <w:r w:rsidRPr="00645F91">
        <w:rPr>
          <w:rFonts w:ascii="Times New Roman" w:hAnsi="Times New Roman" w:cs="Times New Roman"/>
          <w:sz w:val="28"/>
          <w:szCs w:val="28"/>
        </w:rPr>
        <w:t xml:space="preserve"> накануне в</w:t>
      </w:r>
      <w:r w:rsidRPr="00645F91">
        <w:rPr>
          <w:rFonts w:ascii="Times New Roman" w:hAnsi="Times New Roman" w:cs="Times New Roman"/>
          <w:sz w:val="28"/>
          <w:szCs w:val="28"/>
        </w:rPr>
        <w:t>ы</w:t>
      </w:r>
      <w:r w:rsidRPr="00645F91">
        <w:rPr>
          <w:rFonts w:ascii="Times New Roman" w:hAnsi="Times New Roman" w:cs="Times New Roman"/>
          <w:sz w:val="28"/>
          <w:szCs w:val="28"/>
        </w:rPr>
        <w:t>боров президента России, которые были назначены на 26 марта. В этот период, по замерам агентства TNS Gallup Media, новый сериал опережал по рейтингу даже «Улицы разбитых фонарей»</w:t>
      </w:r>
      <w:r w:rsidRPr="00645F91">
        <w:rPr>
          <w:rStyle w:val="a6"/>
          <w:rFonts w:ascii="Times New Roman" w:hAnsi="Times New Roman" w:cs="Times New Roman"/>
          <w:sz w:val="28"/>
          <w:szCs w:val="28"/>
        </w:rPr>
        <w:footnoteReference w:id="195"/>
      </w:r>
      <w:r w:rsidRPr="00645F91">
        <w:rPr>
          <w:rFonts w:ascii="Times New Roman" w:hAnsi="Times New Roman" w:cs="Times New Roman"/>
          <w:sz w:val="28"/>
          <w:szCs w:val="28"/>
        </w:rPr>
        <w:t>, что позволяет нам сд</w:t>
      </w:r>
      <w:r w:rsidRPr="00645F91">
        <w:rPr>
          <w:rFonts w:ascii="Times New Roman" w:hAnsi="Times New Roman" w:cs="Times New Roman"/>
          <w:sz w:val="28"/>
          <w:szCs w:val="28"/>
        </w:rPr>
        <w:t>е</w:t>
      </w:r>
      <w:r w:rsidRPr="00645F91">
        <w:rPr>
          <w:rFonts w:ascii="Times New Roman" w:hAnsi="Times New Roman" w:cs="Times New Roman"/>
          <w:sz w:val="28"/>
          <w:szCs w:val="28"/>
        </w:rPr>
        <w:t>лать вывод о «плановом» характере данной премьеры и оценивать худ</w:t>
      </w:r>
      <w:r w:rsidRPr="00645F91">
        <w:rPr>
          <w:rFonts w:ascii="Times New Roman" w:hAnsi="Times New Roman" w:cs="Times New Roman"/>
          <w:sz w:val="28"/>
          <w:szCs w:val="28"/>
        </w:rPr>
        <w:t>о</w:t>
      </w:r>
      <w:r w:rsidRPr="00645F91">
        <w:rPr>
          <w:rFonts w:ascii="Times New Roman" w:hAnsi="Times New Roman" w:cs="Times New Roman"/>
          <w:sz w:val="28"/>
          <w:szCs w:val="28"/>
        </w:rPr>
        <w:t>жественное произведение в качестве одного из инструментов предв</w:t>
      </w:r>
      <w:r w:rsidRPr="00645F91">
        <w:rPr>
          <w:rFonts w:ascii="Times New Roman" w:hAnsi="Times New Roman" w:cs="Times New Roman"/>
          <w:sz w:val="28"/>
          <w:szCs w:val="28"/>
        </w:rPr>
        <w:t>ы</w:t>
      </w:r>
      <w:r w:rsidRPr="00645F91">
        <w:rPr>
          <w:rFonts w:ascii="Times New Roman" w:hAnsi="Times New Roman" w:cs="Times New Roman"/>
          <w:sz w:val="28"/>
          <w:szCs w:val="28"/>
        </w:rPr>
        <w:t>борной технологии штаба В.</w:t>
      </w:r>
      <w:r w:rsidR="0012127A">
        <w:rPr>
          <w:rFonts w:ascii="Times New Roman" w:hAnsi="Times New Roman" w:cs="Times New Roman"/>
          <w:sz w:val="28"/>
          <w:szCs w:val="28"/>
        </w:rPr>
        <w:t xml:space="preserve">В. </w:t>
      </w:r>
      <w:r w:rsidRPr="00645F91">
        <w:rPr>
          <w:rFonts w:ascii="Times New Roman" w:hAnsi="Times New Roman" w:cs="Times New Roman"/>
          <w:sz w:val="28"/>
          <w:szCs w:val="28"/>
        </w:rPr>
        <w:t xml:space="preserve">Путина.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Перед тем как рассмотреть судьбу коммуникационной бинарности в рамках «России Путина», зафиксируем ее состояние на старте новой эпохи в 200</w:t>
      </w:r>
      <w:r w:rsidR="003B40CE">
        <w:rPr>
          <w:rFonts w:ascii="Times New Roman" w:hAnsi="Times New Roman" w:cs="Times New Roman"/>
          <w:sz w:val="28"/>
          <w:szCs w:val="28"/>
        </w:rPr>
        <w:t>0 г</w:t>
      </w:r>
      <w:r w:rsidRPr="00645F91">
        <w:rPr>
          <w:rFonts w:ascii="Times New Roman" w:hAnsi="Times New Roman" w:cs="Times New Roman"/>
          <w:sz w:val="28"/>
          <w:szCs w:val="28"/>
        </w:rPr>
        <w:t>. На наш взгляд, она характеризуется следующими поз</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циями: </w:t>
      </w:r>
    </w:p>
    <w:p w:rsidR="00645F91" w:rsidRPr="00E20497" w:rsidRDefault="00645F91" w:rsidP="00E20497">
      <w:pPr>
        <w:spacing w:after="0" w:line="312" w:lineRule="auto"/>
        <w:ind w:firstLine="426"/>
        <w:contextualSpacing/>
        <w:jc w:val="both"/>
        <w:rPr>
          <w:rFonts w:ascii="Times New Roman" w:hAnsi="Times New Roman" w:cs="Times New Roman"/>
          <w:spacing w:val="-6"/>
          <w:sz w:val="28"/>
          <w:szCs w:val="28"/>
        </w:rPr>
      </w:pPr>
      <w:r w:rsidRPr="00E20497">
        <w:rPr>
          <w:rFonts w:ascii="Times New Roman" w:hAnsi="Times New Roman" w:cs="Times New Roman"/>
          <w:spacing w:val="-6"/>
          <w:sz w:val="28"/>
          <w:szCs w:val="28"/>
        </w:rPr>
        <w:t>- продемонстрирована практическая значимость данной технологии для решения политических задач;</w:t>
      </w:r>
    </w:p>
    <w:p w:rsidR="00645F91" w:rsidRPr="00E20497" w:rsidRDefault="00645F91" w:rsidP="00E20497">
      <w:pPr>
        <w:spacing w:after="0" w:line="312" w:lineRule="auto"/>
        <w:ind w:firstLine="426"/>
        <w:contextualSpacing/>
        <w:jc w:val="both"/>
        <w:rPr>
          <w:rFonts w:ascii="Times New Roman" w:hAnsi="Times New Roman" w:cs="Times New Roman"/>
          <w:spacing w:val="-6"/>
          <w:sz w:val="28"/>
          <w:szCs w:val="28"/>
        </w:rPr>
      </w:pPr>
      <w:r w:rsidRPr="00E20497">
        <w:rPr>
          <w:rFonts w:ascii="Times New Roman" w:hAnsi="Times New Roman" w:cs="Times New Roman"/>
          <w:spacing w:val="-6"/>
          <w:sz w:val="28"/>
          <w:szCs w:val="28"/>
        </w:rPr>
        <w:t xml:space="preserve">- усиление криминально-авантюрного элемента в сюжетных линиях; </w:t>
      </w:r>
    </w:p>
    <w:p w:rsidR="00645F91" w:rsidRPr="00E20497" w:rsidRDefault="00645F91" w:rsidP="00E20497">
      <w:pPr>
        <w:spacing w:after="0" w:line="312" w:lineRule="auto"/>
        <w:ind w:firstLine="426"/>
        <w:contextualSpacing/>
        <w:jc w:val="both"/>
        <w:rPr>
          <w:rFonts w:ascii="Times New Roman" w:hAnsi="Times New Roman" w:cs="Times New Roman"/>
          <w:spacing w:val="-6"/>
          <w:sz w:val="28"/>
          <w:szCs w:val="28"/>
        </w:rPr>
      </w:pPr>
      <w:r w:rsidRPr="00E20497">
        <w:rPr>
          <w:rFonts w:ascii="Times New Roman" w:hAnsi="Times New Roman" w:cs="Times New Roman"/>
          <w:spacing w:val="-6"/>
          <w:sz w:val="28"/>
          <w:szCs w:val="28"/>
        </w:rPr>
        <w:t xml:space="preserve">- телевидение становится приоритетным каналом работы с аудиторией.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последующие годы ситуация стала развиваться парадоксально: </w:t>
      </w:r>
      <w:r w:rsidRPr="004E2D2A">
        <w:rPr>
          <w:rFonts w:ascii="Times New Roman" w:hAnsi="Times New Roman" w:cs="Times New Roman"/>
          <w:sz w:val="28"/>
          <w:szCs w:val="28"/>
        </w:rPr>
        <w:t xml:space="preserve">усиление роли государства в коммуникационном процессе привело к </w:t>
      </w:r>
      <w:r w:rsidRPr="004E2D2A">
        <w:rPr>
          <w:rFonts w:ascii="Times New Roman" w:hAnsi="Times New Roman" w:cs="Times New Roman"/>
          <w:sz w:val="28"/>
          <w:szCs w:val="28"/>
        </w:rPr>
        <w:lastRenderedPageBreak/>
        <w:t>прекращению функционирования коммуникационной бинарности как технологии.</w:t>
      </w:r>
      <w:r w:rsidRPr="00645F91">
        <w:rPr>
          <w:rFonts w:ascii="Times New Roman" w:hAnsi="Times New Roman" w:cs="Times New Roman"/>
          <w:sz w:val="28"/>
          <w:szCs w:val="28"/>
        </w:rPr>
        <w:t xml:space="preserve"> Проанализировав динамику в рамках ее структурных эл</w:t>
      </w:r>
      <w:r w:rsidRPr="00645F91">
        <w:rPr>
          <w:rFonts w:ascii="Times New Roman" w:hAnsi="Times New Roman" w:cs="Times New Roman"/>
          <w:sz w:val="28"/>
          <w:szCs w:val="28"/>
        </w:rPr>
        <w:t>е</w:t>
      </w:r>
      <w:r w:rsidRPr="00645F91">
        <w:rPr>
          <w:rFonts w:ascii="Times New Roman" w:hAnsi="Times New Roman" w:cs="Times New Roman"/>
          <w:sz w:val="28"/>
          <w:szCs w:val="28"/>
        </w:rPr>
        <w:t>ментов, мы считаем, что развал коммуникационной бинарности стал следствием попытки ее упростить, или даже заменить только одним и</w:t>
      </w:r>
      <w:r w:rsidRPr="00645F91">
        <w:rPr>
          <w:rFonts w:ascii="Times New Roman" w:hAnsi="Times New Roman" w:cs="Times New Roman"/>
          <w:sz w:val="28"/>
          <w:szCs w:val="28"/>
        </w:rPr>
        <w:t>н</w:t>
      </w:r>
      <w:r w:rsidRPr="00645F91">
        <w:rPr>
          <w:rFonts w:ascii="Times New Roman" w:hAnsi="Times New Roman" w:cs="Times New Roman"/>
          <w:sz w:val="28"/>
          <w:szCs w:val="28"/>
        </w:rPr>
        <w:t>формационно-эстетическим пространством – телевидением. В духе г</w:t>
      </w:r>
      <w:r w:rsidRPr="00645F91">
        <w:rPr>
          <w:rFonts w:ascii="Times New Roman" w:hAnsi="Times New Roman" w:cs="Times New Roman"/>
          <w:sz w:val="28"/>
          <w:szCs w:val="28"/>
        </w:rPr>
        <w:t>е</w:t>
      </w:r>
      <w:r w:rsidRPr="00645F91">
        <w:rPr>
          <w:rFonts w:ascii="Times New Roman" w:hAnsi="Times New Roman" w:cs="Times New Roman"/>
          <w:sz w:val="28"/>
          <w:szCs w:val="28"/>
        </w:rPr>
        <w:t>роя известного фильма, ответственные за информационную политику власти стали действовать в рамках тезиса: «Нет ничего, кроме телевид</w:t>
      </w:r>
      <w:r w:rsidRPr="00645F91">
        <w:rPr>
          <w:rFonts w:ascii="Times New Roman" w:hAnsi="Times New Roman" w:cs="Times New Roman"/>
          <w:sz w:val="28"/>
          <w:szCs w:val="28"/>
        </w:rPr>
        <w:t>е</w:t>
      </w:r>
      <w:r w:rsidRPr="00645F91">
        <w:rPr>
          <w:rFonts w:ascii="Times New Roman" w:hAnsi="Times New Roman" w:cs="Times New Roman"/>
          <w:sz w:val="28"/>
          <w:szCs w:val="28"/>
        </w:rPr>
        <w:t>ния». На наш взгляд, данный подход стал следствием эффективного и</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пользования этого ресурса в рамках информационно-предвыборных войн 1996 </w:t>
      </w:r>
      <w:r w:rsidR="003B40CE">
        <w:rPr>
          <w:rFonts w:ascii="Times New Roman" w:hAnsi="Times New Roman" w:cs="Times New Roman"/>
          <w:sz w:val="28"/>
          <w:szCs w:val="28"/>
        </w:rPr>
        <w:t>г. и 1999 г</w:t>
      </w:r>
      <w:r w:rsidRPr="00645F91">
        <w:rPr>
          <w:rFonts w:ascii="Times New Roman" w:hAnsi="Times New Roman" w:cs="Times New Roman"/>
          <w:sz w:val="28"/>
          <w:szCs w:val="28"/>
        </w:rPr>
        <w:t>. Телевидение показало себя прекрасно управля</w:t>
      </w:r>
      <w:r w:rsidRPr="00645F91">
        <w:rPr>
          <w:rFonts w:ascii="Times New Roman" w:hAnsi="Times New Roman" w:cs="Times New Roman"/>
          <w:sz w:val="28"/>
          <w:szCs w:val="28"/>
        </w:rPr>
        <w:t>е</w:t>
      </w:r>
      <w:r w:rsidRPr="00645F91">
        <w:rPr>
          <w:rFonts w:ascii="Times New Roman" w:hAnsi="Times New Roman" w:cs="Times New Roman"/>
          <w:sz w:val="28"/>
          <w:szCs w:val="28"/>
        </w:rPr>
        <w:t>мым каналом коммуникации с высоким манипулятивным потенциалом. Опираясь на хорошие результаты его использования в тактических ц</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лях, в </w:t>
      </w:r>
      <w:r w:rsidR="000400B3">
        <w:rPr>
          <w:rFonts w:ascii="Times New Roman" w:hAnsi="Times New Roman" w:cs="Times New Roman"/>
          <w:sz w:val="28"/>
          <w:szCs w:val="28"/>
        </w:rPr>
        <w:t>2000-х гг.</w:t>
      </w:r>
      <w:r w:rsidRPr="00645F91">
        <w:rPr>
          <w:rFonts w:ascii="Times New Roman" w:hAnsi="Times New Roman" w:cs="Times New Roman"/>
          <w:sz w:val="28"/>
          <w:szCs w:val="28"/>
        </w:rPr>
        <w:t xml:space="preserve"> телевидение стало функционировать в качестве страт</w:t>
      </w:r>
      <w:r w:rsidRPr="00645F91">
        <w:rPr>
          <w:rFonts w:ascii="Times New Roman" w:hAnsi="Times New Roman" w:cs="Times New Roman"/>
          <w:sz w:val="28"/>
          <w:szCs w:val="28"/>
        </w:rPr>
        <w:t>е</w:t>
      </w:r>
      <w:r w:rsidRPr="00645F91">
        <w:rPr>
          <w:rFonts w:ascii="Times New Roman" w:hAnsi="Times New Roman" w:cs="Times New Roman"/>
          <w:sz w:val="28"/>
          <w:szCs w:val="28"/>
        </w:rPr>
        <w:t>гического информационного ресурса власти, что серьезно сузило во</w:t>
      </w:r>
      <w:r w:rsidRPr="00645F91">
        <w:rPr>
          <w:rFonts w:ascii="Times New Roman" w:hAnsi="Times New Roman" w:cs="Times New Roman"/>
          <w:sz w:val="28"/>
          <w:szCs w:val="28"/>
        </w:rPr>
        <w:t>з</w:t>
      </w:r>
      <w:r w:rsidRPr="00645F91">
        <w:rPr>
          <w:rFonts w:ascii="Times New Roman" w:hAnsi="Times New Roman" w:cs="Times New Roman"/>
          <w:sz w:val="28"/>
          <w:szCs w:val="28"/>
        </w:rPr>
        <w:t xml:space="preserve">можности влиять на общественное мнение.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Теперь рассмотрим </w:t>
      </w:r>
      <w:r w:rsidRPr="00E20497">
        <w:rPr>
          <w:rFonts w:ascii="Times New Roman" w:hAnsi="Times New Roman" w:cs="Times New Roman"/>
          <w:spacing w:val="-4"/>
          <w:sz w:val="28"/>
          <w:szCs w:val="28"/>
        </w:rPr>
        <w:t>процессы, которые протекали в той части выд</w:t>
      </w:r>
      <w:r w:rsidRPr="00E20497">
        <w:rPr>
          <w:rFonts w:ascii="Times New Roman" w:hAnsi="Times New Roman" w:cs="Times New Roman"/>
          <w:spacing w:val="-4"/>
          <w:sz w:val="28"/>
          <w:szCs w:val="28"/>
        </w:rPr>
        <w:t>е</w:t>
      </w:r>
      <w:r w:rsidRPr="00E20497">
        <w:rPr>
          <w:rFonts w:ascii="Times New Roman" w:hAnsi="Times New Roman" w:cs="Times New Roman"/>
          <w:spacing w:val="-4"/>
          <w:sz w:val="28"/>
          <w:szCs w:val="28"/>
        </w:rPr>
        <w:t>ленных нами элементов художественной коммуникации, которые опир</w:t>
      </w:r>
      <w:r w:rsidRPr="00E20497">
        <w:rPr>
          <w:rFonts w:ascii="Times New Roman" w:hAnsi="Times New Roman" w:cs="Times New Roman"/>
          <w:spacing w:val="-4"/>
          <w:sz w:val="28"/>
          <w:szCs w:val="28"/>
        </w:rPr>
        <w:t>а</w:t>
      </w:r>
      <w:r w:rsidRPr="00E20497">
        <w:rPr>
          <w:rFonts w:ascii="Times New Roman" w:hAnsi="Times New Roman" w:cs="Times New Roman"/>
          <w:spacing w:val="-4"/>
          <w:sz w:val="28"/>
          <w:szCs w:val="28"/>
        </w:rPr>
        <w:t>лись на сюжеты, взятые из общественно-политической</w:t>
      </w:r>
      <w:r w:rsidRPr="00645F91">
        <w:rPr>
          <w:rFonts w:ascii="Times New Roman" w:hAnsi="Times New Roman" w:cs="Times New Roman"/>
          <w:sz w:val="28"/>
          <w:szCs w:val="28"/>
        </w:rPr>
        <w:t xml:space="preserve"> жизни России.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w:t>
      </w:r>
      <w:r w:rsidR="0012127A">
        <w:rPr>
          <w:rFonts w:ascii="Times New Roman" w:hAnsi="Times New Roman" w:cs="Times New Roman"/>
          <w:sz w:val="28"/>
          <w:szCs w:val="28"/>
        </w:rPr>
        <w:t>2000-х гг.</w:t>
      </w:r>
      <w:r w:rsidRPr="00645F91">
        <w:rPr>
          <w:rFonts w:ascii="Times New Roman" w:hAnsi="Times New Roman" w:cs="Times New Roman"/>
          <w:sz w:val="28"/>
          <w:szCs w:val="28"/>
        </w:rPr>
        <w:t xml:space="preserve"> российский художественный кинематограф оконч</w:t>
      </w:r>
      <w:r w:rsidRPr="00645F91">
        <w:rPr>
          <w:rFonts w:ascii="Times New Roman" w:hAnsi="Times New Roman" w:cs="Times New Roman"/>
          <w:sz w:val="28"/>
          <w:szCs w:val="28"/>
        </w:rPr>
        <w:t>а</w:t>
      </w:r>
      <w:r w:rsidRPr="00645F91">
        <w:rPr>
          <w:rFonts w:ascii="Times New Roman" w:hAnsi="Times New Roman" w:cs="Times New Roman"/>
          <w:sz w:val="28"/>
          <w:szCs w:val="28"/>
        </w:rPr>
        <w:t>тельно разделился на две ветви по признаку ориентации на канал показа: телевизионный и прокатный. Это наложило отпечаток не только на пр</w:t>
      </w:r>
      <w:r w:rsidRPr="00645F91">
        <w:rPr>
          <w:rFonts w:ascii="Times New Roman" w:hAnsi="Times New Roman" w:cs="Times New Roman"/>
          <w:sz w:val="28"/>
          <w:szCs w:val="28"/>
        </w:rPr>
        <w:t>о</w:t>
      </w:r>
      <w:r w:rsidRPr="00645F91">
        <w:rPr>
          <w:rFonts w:ascii="Times New Roman" w:hAnsi="Times New Roman" w:cs="Times New Roman"/>
          <w:sz w:val="28"/>
          <w:szCs w:val="28"/>
        </w:rPr>
        <w:t>цессы производства и продюсирования, но и на тематику произведений, что особенно важно в рамках нашей работы. Однако прежде чем гов</w:t>
      </w:r>
      <w:r w:rsidRPr="00645F91">
        <w:rPr>
          <w:rFonts w:ascii="Times New Roman" w:hAnsi="Times New Roman" w:cs="Times New Roman"/>
          <w:sz w:val="28"/>
          <w:szCs w:val="28"/>
        </w:rPr>
        <w:t>о</w:t>
      </w:r>
      <w:r w:rsidRPr="00645F91">
        <w:rPr>
          <w:rFonts w:ascii="Times New Roman" w:hAnsi="Times New Roman" w:cs="Times New Roman"/>
          <w:sz w:val="28"/>
          <w:szCs w:val="28"/>
        </w:rPr>
        <w:t>рить о специфике, обратимся к общим тенденциях, которые характер</w:t>
      </w:r>
      <w:r w:rsidRPr="00645F91">
        <w:rPr>
          <w:rFonts w:ascii="Times New Roman" w:hAnsi="Times New Roman" w:cs="Times New Roman"/>
          <w:sz w:val="28"/>
          <w:szCs w:val="28"/>
        </w:rPr>
        <w:t>и</w:t>
      </w:r>
      <w:r w:rsidRPr="00645F91">
        <w:rPr>
          <w:rFonts w:ascii="Times New Roman" w:hAnsi="Times New Roman" w:cs="Times New Roman"/>
          <w:sz w:val="28"/>
          <w:szCs w:val="28"/>
        </w:rPr>
        <w:t>зовали кинематогр</w:t>
      </w:r>
      <w:r w:rsidR="003B40CE">
        <w:rPr>
          <w:rFonts w:ascii="Times New Roman" w:hAnsi="Times New Roman" w:cs="Times New Roman"/>
          <w:sz w:val="28"/>
          <w:szCs w:val="28"/>
        </w:rPr>
        <w:t>афический процесс в 2000-х гг</w:t>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Одной из главных проблем при изучении этой темы является ску</w:t>
      </w:r>
      <w:r w:rsidRPr="00645F91">
        <w:rPr>
          <w:rFonts w:ascii="Times New Roman" w:hAnsi="Times New Roman" w:cs="Times New Roman"/>
          <w:sz w:val="28"/>
          <w:szCs w:val="28"/>
        </w:rPr>
        <w:t>д</w:t>
      </w:r>
      <w:r w:rsidRPr="00645F91">
        <w:rPr>
          <w:rFonts w:ascii="Times New Roman" w:hAnsi="Times New Roman" w:cs="Times New Roman"/>
          <w:sz w:val="28"/>
          <w:szCs w:val="28"/>
        </w:rPr>
        <w:t>ная исследовательская база. Наибольший вклад здесь внесли искусств</w:t>
      </w:r>
      <w:r w:rsidRPr="00645F91">
        <w:rPr>
          <w:rFonts w:ascii="Times New Roman" w:hAnsi="Times New Roman" w:cs="Times New Roman"/>
          <w:sz w:val="28"/>
          <w:szCs w:val="28"/>
        </w:rPr>
        <w:t>о</w:t>
      </w:r>
      <w:r w:rsidRPr="00645F91">
        <w:rPr>
          <w:rFonts w:ascii="Times New Roman" w:hAnsi="Times New Roman" w:cs="Times New Roman"/>
          <w:sz w:val="28"/>
          <w:szCs w:val="28"/>
        </w:rPr>
        <w:t>веды</w:t>
      </w:r>
      <w:r w:rsidRPr="00645F91">
        <w:rPr>
          <w:rStyle w:val="a6"/>
          <w:rFonts w:ascii="Times New Roman" w:hAnsi="Times New Roman" w:cs="Times New Roman"/>
          <w:sz w:val="28"/>
          <w:szCs w:val="28"/>
        </w:rPr>
        <w:footnoteReference w:id="196"/>
      </w:r>
      <w:r w:rsidRPr="00645F91">
        <w:rPr>
          <w:rFonts w:ascii="Times New Roman" w:hAnsi="Times New Roman" w:cs="Times New Roman"/>
          <w:sz w:val="28"/>
          <w:szCs w:val="28"/>
        </w:rPr>
        <w:t xml:space="preserve">, рассмотревшие, в том числе, и интересующий нас вопрос </w:t>
      </w:r>
      <w:r w:rsidR="000400B3">
        <w:rPr>
          <w:rFonts w:ascii="Times New Roman" w:hAnsi="Times New Roman" w:cs="Times New Roman"/>
          <w:sz w:val="28"/>
          <w:szCs w:val="28"/>
        </w:rPr>
        <w:t>кр</w:t>
      </w:r>
      <w:r w:rsidR="000400B3">
        <w:rPr>
          <w:rFonts w:ascii="Times New Roman" w:hAnsi="Times New Roman" w:cs="Times New Roman"/>
          <w:sz w:val="28"/>
          <w:szCs w:val="28"/>
        </w:rPr>
        <w:t>и</w:t>
      </w:r>
      <w:r w:rsidR="000400B3">
        <w:rPr>
          <w:rFonts w:ascii="Times New Roman" w:hAnsi="Times New Roman" w:cs="Times New Roman"/>
          <w:sz w:val="28"/>
          <w:szCs w:val="28"/>
        </w:rPr>
        <w:t xml:space="preserve">сталлизации </w:t>
      </w:r>
      <w:r w:rsidRPr="00645F91">
        <w:rPr>
          <w:rFonts w:ascii="Times New Roman" w:hAnsi="Times New Roman" w:cs="Times New Roman"/>
          <w:sz w:val="28"/>
          <w:szCs w:val="28"/>
        </w:rPr>
        <w:t xml:space="preserve">проблематик, к которым обращалось российское кино в эти годы. Достаточно плодотворно исследователи разбирали телевизионный </w:t>
      </w:r>
      <w:r w:rsidRPr="00645F91">
        <w:rPr>
          <w:rFonts w:ascii="Times New Roman" w:hAnsi="Times New Roman" w:cs="Times New Roman"/>
          <w:sz w:val="28"/>
          <w:szCs w:val="28"/>
        </w:rPr>
        <w:lastRenderedPageBreak/>
        <w:t>процесс в 2000-е г</w:t>
      </w:r>
      <w:r w:rsidR="003B40CE">
        <w:rPr>
          <w:rFonts w:ascii="Times New Roman" w:hAnsi="Times New Roman" w:cs="Times New Roman"/>
          <w:sz w:val="28"/>
          <w:szCs w:val="28"/>
        </w:rPr>
        <w:t>г.</w:t>
      </w:r>
      <w:r w:rsidRPr="00645F91">
        <w:rPr>
          <w:rStyle w:val="a6"/>
          <w:rFonts w:ascii="Times New Roman" w:hAnsi="Times New Roman" w:cs="Times New Roman"/>
          <w:sz w:val="28"/>
          <w:szCs w:val="28"/>
        </w:rPr>
        <w:footnoteReference w:id="197"/>
      </w:r>
      <w:r w:rsidRPr="00645F91">
        <w:rPr>
          <w:rFonts w:ascii="Times New Roman" w:hAnsi="Times New Roman" w:cs="Times New Roman"/>
          <w:sz w:val="28"/>
          <w:szCs w:val="28"/>
        </w:rPr>
        <w:t xml:space="preserve">, </w:t>
      </w:r>
      <w:r w:rsidR="00EF459E">
        <w:rPr>
          <w:rFonts w:ascii="Times New Roman" w:hAnsi="Times New Roman" w:cs="Times New Roman"/>
          <w:sz w:val="28"/>
          <w:szCs w:val="28"/>
        </w:rPr>
        <w:t xml:space="preserve">а </w:t>
      </w:r>
      <w:r w:rsidRPr="00645F91">
        <w:rPr>
          <w:rFonts w:ascii="Times New Roman" w:hAnsi="Times New Roman" w:cs="Times New Roman"/>
          <w:sz w:val="28"/>
          <w:szCs w:val="28"/>
        </w:rPr>
        <w:t xml:space="preserve">в рамках </w:t>
      </w:r>
      <w:r w:rsidR="00EF459E">
        <w:rPr>
          <w:rFonts w:ascii="Times New Roman" w:hAnsi="Times New Roman" w:cs="Times New Roman"/>
          <w:sz w:val="28"/>
          <w:szCs w:val="28"/>
        </w:rPr>
        <w:t>своих</w:t>
      </w:r>
      <w:r w:rsidRPr="00645F91">
        <w:rPr>
          <w:rFonts w:ascii="Times New Roman" w:hAnsi="Times New Roman" w:cs="Times New Roman"/>
          <w:sz w:val="28"/>
          <w:szCs w:val="28"/>
        </w:rPr>
        <w:t xml:space="preserve"> работ </w:t>
      </w:r>
      <w:r w:rsidR="00EF459E">
        <w:rPr>
          <w:rFonts w:ascii="Times New Roman" w:hAnsi="Times New Roman" w:cs="Times New Roman"/>
          <w:sz w:val="28"/>
          <w:szCs w:val="28"/>
        </w:rPr>
        <w:t>они уделяли</w:t>
      </w:r>
      <w:r w:rsidRPr="00645F91">
        <w:rPr>
          <w:rFonts w:ascii="Times New Roman" w:hAnsi="Times New Roman" w:cs="Times New Roman"/>
          <w:sz w:val="28"/>
          <w:szCs w:val="28"/>
        </w:rPr>
        <w:t xml:space="preserve"> </w:t>
      </w:r>
      <w:r w:rsidR="00EF459E">
        <w:rPr>
          <w:rFonts w:ascii="Times New Roman" w:hAnsi="Times New Roman" w:cs="Times New Roman"/>
          <w:sz w:val="28"/>
          <w:szCs w:val="28"/>
        </w:rPr>
        <w:t>внимание т</w:t>
      </w:r>
      <w:r w:rsidR="00EF459E">
        <w:rPr>
          <w:rFonts w:ascii="Times New Roman" w:hAnsi="Times New Roman" w:cs="Times New Roman"/>
          <w:sz w:val="28"/>
          <w:szCs w:val="28"/>
        </w:rPr>
        <w:t>е</w:t>
      </w:r>
      <w:r w:rsidR="00EF459E">
        <w:rPr>
          <w:rFonts w:ascii="Times New Roman" w:hAnsi="Times New Roman" w:cs="Times New Roman"/>
          <w:sz w:val="28"/>
          <w:szCs w:val="28"/>
        </w:rPr>
        <w:t>левизионному</w:t>
      </w:r>
      <w:r w:rsidRPr="00645F91">
        <w:rPr>
          <w:rFonts w:ascii="Times New Roman" w:hAnsi="Times New Roman" w:cs="Times New Roman"/>
          <w:sz w:val="28"/>
          <w:szCs w:val="28"/>
        </w:rPr>
        <w:t xml:space="preserve"> кинематографу. Также источниковой базой стали статьи и интервью в СМИ деятелей киноискусства: критиков, продюсеров, 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жиссеров (некоторые из них проявляли себя </w:t>
      </w:r>
      <w:r w:rsidR="00EF459E">
        <w:rPr>
          <w:rFonts w:ascii="Times New Roman" w:hAnsi="Times New Roman" w:cs="Times New Roman"/>
          <w:sz w:val="28"/>
          <w:szCs w:val="28"/>
        </w:rPr>
        <w:t>в области публичной пол</w:t>
      </w:r>
      <w:r w:rsidR="00EF459E">
        <w:rPr>
          <w:rFonts w:ascii="Times New Roman" w:hAnsi="Times New Roman" w:cs="Times New Roman"/>
          <w:sz w:val="28"/>
          <w:szCs w:val="28"/>
        </w:rPr>
        <w:t>и</w:t>
      </w:r>
      <w:r w:rsidR="00EF459E">
        <w:rPr>
          <w:rFonts w:ascii="Times New Roman" w:hAnsi="Times New Roman" w:cs="Times New Roman"/>
          <w:sz w:val="28"/>
          <w:szCs w:val="28"/>
        </w:rPr>
        <w:t>тики</w:t>
      </w:r>
      <w:r w:rsidRPr="00645F91">
        <w:rPr>
          <w:rFonts w:ascii="Times New Roman" w:hAnsi="Times New Roman" w:cs="Times New Roman"/>
          <w:sz w:val="28"/>
          <w:szCs w:val="28"/>
        </w:rPr>
        <w:t>). В наши задачи не входит всестороннее описание факторов, кот</w:t>
      </w:r>
      <w:r w:rsidRPr="00645F91">
        <w:rPr>
          <w:rFonts w:ascii="Times New Roman" w:hAnsi="Times New Roman" w:cs="Times New Roman"/>
          <w:sz w:val="28"/>
          <w:szCs w:val="28"/>
        </w:rPr>
        <w:t>о</w:t>
      </w:r>
      <w:r w:rsidRPr="00645F91">
        <w:rPr>
          <w:rFonts w:ascii="Times New Roman" w:hAnsi="Times New Roman" w:cs="Times New Roman"/>
          <w:sz w:val="28"/>
          <w:szCs w:val="28"/>
        </w:rPr>
        <w:t>рые влияли на кинематогр</w:t>
      </w:r>
      <w:r w:rsidR="003B40CE">
        <w:rPr>
          <w:rFonts w:ascii="Times New Roman" w:hAnsi="Times New Roman" w:cs="Times New Roman"/>
          <w:sz w:val="28"/>
          <w:szCs w:val="28"/>
        </w:rPr>
        <w:t>афический процесс в 2000-х гг.</w:t>
      </w:r>
      <w:r w:rsidRPr="00645F91">
        <w:rPr>
          <w:rFonts w:ascii="Times New Roman" w:hAnsi="Times New Roman" w:cs="Times New Roman"/>
          <w:sz w:val="28"/>
          <w:szCs w:val="28"/>
        </w:rPr>
        <w:t xml:space="preserve">. На основании изученного материала мы ограничимся только констатацией основных </w:t>
      </w:r>
      <w:r w:rsidR="0012127A">
        <w:rPr>
          <w:rFonts w:ascii="Times New Roman" w:hAnsi="Times New Roman" w:cs="Times New Roman"/>
          <w:sz w:val="28"/>
          <w:szCs w:val="28"/>
        </w:rPr>
        <w:t>выделенных в</w:t>
      </w:r>
      <w:r w:rsidR="00EF459E">
        <w:rPr>
          <w:rFonts w:ascii="Times New Roman" w:hAnsi="Times New Roman" w:cs="Times New Roman"/>
          <w:sz w:val="28"/>
          <w:szCs w:val="28"/>
        </w:rPr>
        <w:t xml:space="preserve"> указанных источниках общих</w:t>
      </w:r>
      <w:r w:rsidRPr="00645F91">
        <w:rPr>
          <w:rFonts w:ascii="Times New Roman" w:hAnsi="Times New Roman" w:cs="Times New Roman"/>
          <w:sz w:val="28"/>
          <w:szCs w:val="28"/>
        </w:rPr>
        <w:t xml:space="preserve"> позиций:</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формирование новой системы кинопроката;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возрастание конкуренции среди федеральных телеканалов;</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рост инвестиций в кинопроизводство со стороны государства и частных компаний;</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количественный рост кинопроизводства;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изменение законодательства в области рекламы;</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возникновение и развитие потребительского рынка </w:t>
      </w:r>
      <w:r w:rsidRPr="00645F91">
        <w:rPr>
          <w:rFonts w:ascii="Times New Roman" w:hAnsi="Times New Roman" w:cs="Times New Roman"/>
          <w:sz w:val="28"/>
          <w:szCs w:val="28"/>
          <w:lang w:val="en-US"/>
        </w:rPr>
        <w:t>DVD</w:t>
      </w:r>
      <w:r w:rsidR="00EF459E">
        <w:rPr>
          <w:rFonts w:ascii="Times New Roman" w:hAnsi="Times New Roman" w:cs="Times New Roman"/>
          <w:sz w:val="28"/>
          <w:szCs w:val="28"/>
        </w:rPr>
        <w:t xml:space="preserve"> и других цифровых носителей информации</w:t>
      </w:r>
      <w:r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возникновение системы файлообменных интернет-ресурсов;</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формирование стабильной киноаудитории, склонной смотреть новое кино в кинотеатрах.</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рамках нашего исследования интерес вызывает последняя поз</w:t>
      </w:r>
      <w:r w:rsidRPr="00645F91">
        <w:rPr>
          <w:rFonts w:ascii="Times New Roman" w:hAnsi="Times New Roman" w:cs="Times New Roman"/>
          <w:sz w:val="28"/>
          <w:szCs w:val="28"/>
        </w:rPr>
        <w:t>и</w:t>
      </w:r>
      <w:r w:rsidRPr="00645F91">
        <w:rPr>
          <w:rFonts w:ascii="Times New Roman" w:hAnsi="Times New Roman" w:cs="Times New Roman"/>
          <w:sz w:val="28"/>
          <w:szCs w:val="28"/>
        </w:rPr>
        <w:t>ция, которая характеризует аудиторию. Ее количество один из самых успешных продюсеров российского кино С.Сельянов оценивал в один миллион человек. Этот количественный показатель иллюстрирует, п</w:t>
      </w:r>
      <w:r w:rsidRPr="00645F91">
        <w:rPr>
          <w:rFonts w:ascii="Times New Roman" w:hAnsi="Times New Roman" w:cs="Times New Roman"/>
          <w:sz w:val="28"/>
          <w:szCs w:val="28"/>
        </w:rPr>
        <w:t>о</w:t>
      </w:r>
      <w:r w:rsidRPr="00645F91">
        <w:rPr>
          <w:rFonts w:ascii="Times New Roman" w:hAnsi="Times New Roman" w:cs="Times New Roman"/>
          <w:sz w:val="28"/>
          <w:szCs w:val="28"/>
        </w:rPr>
        <w:t>чему в информационно-пропагандистской работе условный заказчик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литически ангажированного кинопроизведения предпочтет телевидение в качестве канала его трансляции. Ведь федеральные каналы способны собирать у телеэкранов куда более значительные аудитории. Здесь тоже работают маркетинговые законы, поэтому не случайно, что нулевые г</w:t>
      </w:r>
      <w:r w:rsidRPr="00645F91">
        <w:rPr>
          <w:rFonts w:ascii="Times New Roman" w:hAnsi="Times New Roman" w:cs="Times New Roman"/>
          <w:sz w:val="28"/>
          <w:szCs w:val="28"/>
        </w:rPr>
        <w:t>о</w:t>
      </w:r>
      <w:r w:rsidRPr="00645F91">
        <w:rPr>
          <w:rFonts w:ascii="Times New Roman" w:hAnsi="Times New Roman" w:cs="Times New Roman"/>
          <w:sz w:val="28"/>
          <w:szCs w:val="28"/>
        </w:rPr>
        <w:t>ды стали временем процветания именно телевизионного кино. Обрати</w:t>
      </w:r>
      <w:r w:rsidRPr="00645F91">
        <w:rPr>
          <w:rFonts w:ascii="Times New Roman" w:hAnsi="Times New Roman" w:cs="Times New Roman"/>
          <w:sz w:val="28"/>
          <w:szCs w:val="28"/>
        </w:rPr>
        <w:t>м</w:t>
      </w:r>
      <w:r w:rsidRPr="00645F91">
        <w:rPr>
          <w:rFonts w:ascii="Times New Roman" w:hAnsi="Times New Roman" w:cs="Times New Roman"/>
          <w:sz w:val="28"/>
          <w:szCs w:val="28"/>
        </w:rPr>
        <w:t>ся к цифрам.</w:t>
      </w:r>
      <w:r w:rsidR="003B40CE">
        <w:rPr>
          <w:rFonts w:ascii="Times New Roman" w:hAnsi="Times New Roman" w:cs="Times New Roman"/>
          <w:sz w:val="28"/>
          <w:szCs w:val="28"/>
        </w:rPr>
        <w:t xml:space="preserve"> Специалисты определяют 2002 г.</w:t>
      </w:r>
      <w:r w:rsidRPr="00645F91">
        <w:rPr>
          <w:rFonts w:ascii="Times New Roman" w:hAnsi="Times New Roman" w:cs="Times New Roman"/>
          <w:sz w:val="28"/>
          <w:szCs w:val="28"/>
        </w:rPr>
        <w:t xml:space="preserve"> как точку старта эксте</w:t>
      </w:r>
      <w:r w:rsidRPr="00645F91">
        <w:rPr>
          <w:rFonts w:ascii="Times New Roman" w:hAnsi="Times New Roman" w:cs="Times New Roman"/>
          <w:sz w:val="28"/>
          <w:szCs w:val="28"/>
        </w:rPr>
        <w:t>н</w:t>
      </w:r>
      <w:r w:rsidRPr="00645F91">
        <w:rPr>
          <w:rFonts w:ascii="Times New Roman" w:hAnsi="Times New Roman" w:cs="Times New Roman"/>
          <w:sz w:val="28"/>
          <w:szCs w:val="28"/>
        </w:rPr>
        <w:t>сивного развития киноиндустрии в России. В этот год в стране было снято 267 фильмов. Количественный пик в дан</w:t>
      </w:r>
      <w:r w:rsidR="003B40CE">
        <w:rPr>
          <w:rFonts w:ascii="Times New Roman" w:hAnsi="Times New Roman" w:cs="Times New Roman"/>
          <w:sz w:val="28"/>
          <w:szCs w:val="28"/>
        </w:rPr>
        <w:t xml:space="preserve">ный период достигнут в </w:t>
      </w:r>
      <w:r w:rsidR="003B40CE">
        <w:rPr>
          <w:rFonts w:ascii="Times New Roman" w:hAnsi="Times New Roman" w:cs="Times New Roman"/>
          <w:sz w:val="28"/>
          <w:szCs w:val="28"/>
        </w:rPr>
        <w:lastRenderedPageBreak/>
        <w:t>2008 г.</w:t>
      </w:r>
      <w:r w:rsidRPr="00645F91">
        <w:rPr>
          <w:rFonts w:ascii="Times New Roman" w:hAnsi="Times New Roman" w:cs="Times New Roman"/>
          <w:sz w:val="28"/>
          <w:szCs w:val="28"/>
        </w:rPr>
        <w:t xml:space="preserve">, когда кинематографисты подготовили к прокату 712 фильмов. Из них 146 – полнометражных для показа в кинотеатрах, остальные – для телевидения. Примечательно, что экономический кризис не нанес серьезного удара по киноиндустрии – в 2010 </w:t>
      </w:r>
      <w:r w:rsidR="003B40CE">
        <w:rPr>
          <w:rFonts w:ascii="Times New Roman" w:hAnsi="Times New Roman" w:cs="Times New Roman"/>
          <w:sz w:val="28"/>
          <w:szCs w:val="28"/>
        </w:rPr>
        <w:t xml:space="preserve">г. </w:t>
      </w:r>
      <w:r w:rsidRPr="00645F91">
        <w:rPr>
          <w:rFonts w:ascii="Times New Roman" w:hAnsi="Times New Roman" w:cs="Times New Roman"/>
          <w:sz w:val="28"/>
          <w:szCs w:val="28"/>
        </w:rPr>
        <w:t>уже снято 626 ф</w:t>
      </w:r>
      <w:r w:rsidR="003B40CE">
        <w:rPr>
          <w:rFonts w:ascii="Times New Roman" w:hAnsi="Times New Roman" w:cs="Times New Roman"/>
          <w:sz w:val="28"/>
          <w:szCs w:val="28"/>
        </w:rPr>
        <w:t>ильмов, а в следующем, 2011 г.</w:t>
      </w:r>
      <w:r w:rsidRPr="00645F91">
        <w:rPr>
          <w:rFonts w:ascii="Times New Roman" w:hAnsi="Times New Roman" w:cs="Times New Roman"/>
          <w:sz w:val="28"/>
          <w:szCs w:val="28"/>
        </w:rPr>
        <w:t>, даже был перекры</w:t>
      </w:r>
      <w:r w:rsidR="003B40CE">
        <w:rPr>
          <w:rFonts w:ascii="Times New Roman" w:hAnsi="Times New Roman" w:cs="Times New Roman"/>
          <w:sz w:val="28"/>
          <w:szCs w:val="28"/>
        </w:rPr>
        <w:t>т рекордный показатель 2008 г.</w:t>
      </w:r>
      <w:r w:rsidRPr="00645F91">
        <w:rPr>
          <w:rFonts w:ascii="Times New Roman" w:hAnsi="Times New Roman" w:cs="Times New Roman"/>
          <w:sz w:val="28"/>
          <w:szCs w:val="28"/>
        </w:rPr>
        <w:t xml:space="preserve"> – 754 фильма.</w:t>
      </w:r>
    </w:p>
    <w:p w:rsidR="00645F91" w:rsidRPr="00645F91" w:rsidRDefault="00645F91" w:rsidP="00EC6DF1">
      <w:pPr>
        <w:spacing w:after="0" w:line="312" w:lineRule="auto"/>
        <w:ind w:firstLine="680"/>
        <w:contextualSpacing/>
        <w:jc w:val="both"/>
        <w:rPr>
          <w:rFonts w:ascii="Times New Roman" w:hAnsi="Times New Roman" w:cs="Times New Roman"/>
          <w:iCs/>
          <w:sz w:val="28"/>
          <w:szCs w:val="28"/>
        </w:rPr>
      </w:pPr>
      <w:r w:rsidRPr="00645F91">
        <w:rPr>
          <w:rFonts w:ascii="Times New Roman" w:hAnsi="Times New Roman" w:cs="Times New Roman"/>
          <w:sz w:val="28"/>
          <w:szCs w:val="28"/>
        </w:rPr>
        <w:t>Теперь рассмотрим предпоч</w:t>
      </w:r>
      <w:r w:rsidR="003B40CE">
        <w:rPr>
          <w:rFonts w:ascii="Times New Roman" w:hAnsi="Times New Roman" w:cs="Times New Roman"/>
          <w:sz w:val="28"/>
          <w:szCs w:val="28"/>
        </w:rPr>
        <w:t>тения киноаудитории 2000-х гг.</w:t>
      </w:r>
      <w:r w:rsidRPr="00645F91">
        <w:rPr>
          <w:rFonts w:ascii="Times New Roman" w:hAnsi="Times New Roman" w:cs="Times New Roman"/>
          <w:sz w:val="28"/>
          <w:szCs w:val="28"/>
        </w:rPr>
        <w:t>, оп</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раясь на статью доктора педагогических наук А.Федорова </w:t>
      </w:r>
      <w:r w:rsidRPr="00645F91">
        <w:rPr>
          <w:rFonts w:ascii="Times New Roman" w:hAnsi="Times New Roman" w:cs="Times New Roman"/>
          <w:iCs/>
          <w:sz w:val="28"/>
          <w:szCs w:val="28"/>
        </w:rPr>
        <w:t>«Российское кино: очень краткая история»</w:t>
      </w:r>
      <w:r w:rsidRPr="00645F91">
        <w:rPr>
          <w:rStyle w:val="a6"/>
          <w:rFonts w:ascii="Times New Roman" w:hAnsi="Times New Roman" w:cs="Times New Roman"/>
          <w:iCs/>
          <w:sz w:val="28"/>
          <w:szCs w:val="28"/>
        </w:rPr>
        <w:footnoteReference w:id="198"/>
      </w:r>
      <w:r w:rsidRPr="00645F91">
        <w:rPr>
          <w:rFonts w:ascii="Times New Roman" w:hAnsi="Times New Roman" w:cs="Times New Roman"/>
          <w:iCs/>
          <w:sz w:val="28"/>
          <w:szCs w:val="28"/>
        </w:rPr>
        <w:t xml:space="preserve">. В ней приведена следующая десятка самых успешных фильмов десятилетия: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 «Ирония судьбы. Продолжение» (2007 г.) Тимура Бекмамбетова. 1233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рублей.</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2. «Адмиралъ» (2008 г.) Андрея Кравчука. 912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3. «Дневной дозор» (2006 г.) Тимура Бекмамбетова. 867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4. «9 рота» (2005 г.) Федора Бондарчука. 723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5. «Самый лучший фильм» (2008 г.) Кирилла Кузина. 678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6. «Обитаемый остров: Фильм первый» (2009 г.) Федора Бондарч</w:t>
      </w:r>
      <w:r w:rsidRPr="00645F91">
        <w:rPr>
          <w:rFonts w:ascii="Times New Roman" w:hAnsi="Times New Roman" w:cs="Times New Roman"/>
          <w:sz w:val="28"/>
          <w:szCs w:val="28"/>
        </w:rPr>
        <w:t>у</w:t>
      </w:r>
      <w:r w:rsidRPr="00645F91">
        <w:rPr>
          <w:rFonts w:ascii="Times New Roman" w:hAnsi="Times New Roman" w:cs="Times New Roman"/>
          <w:sz w:val="28"/>
          <w:szCs w:val="28"/>
        </w:rPr>
        <w:t>ка. 652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7. «Волкодав из рода Серых Псов» (2006 г.) Николая Лебедева. 593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8. «Черная молния» (2009 г.) Александра Войтинского и Дмитрия Киселёва. 591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9. «Тарас Бульба» (2009 г.) Владимира Бортко. 575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10. «Каникулы строгого режима» (2009 г.) Игоря Зайцева. 552 млн</w:t>
      </w:r>
      <w:r w:rsidR="0012127A">
        <w:rPr>
          <w:rFonts w:ascii="Times New Roman" w:hAnsi="Times New Roman" w:cs="Times New Roman"/>
          <w:sz w:val="28"/>
          <w:szCs w:val="28"/>
        </w:rPr>
        <w:t>.</w:t>
      </w:r>
      <w:r w:rsidRPr="00645F91">
        <w:rPr>
          <w:rFonts w:ascii="Times New Roman" w:hAnsi="Times New Roman" w:cs="Times New Roman"/>
          <w:sz w:val="28"/>
          <w:szCs w:val="28"/>
        </w:rPr>
        <w:t xml:space="preserve"> руб.</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Как видим, среди лидеров отечественного проката нет ни одного фильма, тема которого была бы актуализирована политическим проце</w:t>
      </w:r>
      <w:r w:rsidRPr="00645F91">
        <w:rPr>
          <w:rFonts w:ascii="Times New Roman" w:hAnsi="Times New Roman" w:cs="Times New Roman"/>
          <w:sz w:val="28"/>
          <w:szCs w:val="28"/>
        </w:rPr>
        <w:t>с</w:t>
      </w:r>
      <w:r w:rsidRPr="00645F91">
        <w:rPr>
          <w:rFonts w:ascii="Times New Roman" w:hAnsi="Times New Roman" w:cs="Times New Roman"/>
          <w:sz w:val="28"/>
          <w:szCs w:val="28"/>
        </w:rPr>
        <w:t>сом в нулевые годы. Конечно, можно рассматривать фильмы «Адм</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ралъ», «9 рота», «Волкодав из рода Серых Псов» в рамках поддержки процесса внедрения в общество консервативных ценностей в версии элиты «России Путина», но наивно утверждать, что они сыграли столь же серьезную роль, как фильмы периода перестройки в продвижения </w:t>
      </w:r>
      <w:r w:rsidRPr="00645F91">
        <w:rPr>
          <w:rFonts w:ascii="Times New Roman" w:hAnsi="Times New Roman" w:cs="Times New Roman"/>
          <w:sz w:val="28"/>
          <w:szCs w:val="28"/>
        </w:rPr>
        <w:lastRenderedPageBreak/>
        <w:t>другой идеологии. В общий информационный контекст времени был вписан только фильм «Тарас Бульба», но всего лишь как аргумент в борьбе определенных кругов России и Украины за право считать Н.</w:t>
      </w:r>
      <w:r w:rsidR="003727BD">
        <w:rPr>
          <w:rFonts w:ascii="Times New Roman" w:hAnsi="Times New Roman" w:cs="Times New Roman"/>
          <w:sz w:val="28"/>
          <w:szCs w:val="28"/>
        </w:rPr>
        <w:t>В.</w:t>
      </w:r>
      <w:r w:rsidRPr="00645F91">
        <w:rPr>
          <w:rFonts w:ascii="Times New Roman" w:hAnsi="Times New Roman" w:cs="Times New Roman"/>
          <w:sz w:val="28"/>
          <w:szCs w:val="28"/>
        </w:rPr>
        <w:t xml:space="preserve">Гоголя своим национальным писателем.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актуальные политические темы оказались коммерчески н</w:t>
      </w:r>
      <w:r w:rsidRPr="00645F91">
        <w:rPr>
          <w:rFonts w:ascii="Times New Roman" w:hAnsi="Times New Roman" w:cs="Times New Roman"/>
          <w:sz w:val="28"/>
          <w:szCs w:val="28"/>
        </w:rPr>
        <w:t>е</w:t>
      </w:r>
      <w:r w:rsidRPr="00645F91">
        <w:rPr>
          <w:rFonts w:ascii="Times New Roman" w:hAnsi="Times New Roman" w:cs="Times New Roman"/>
          <w:sz w:val="28"/>
          <w:szCs w:val="28"/>
        </w:rPr>
        <w:t>привлекательными для российског</w:t>
      </w:r>
      <w:r w:rsidR="003B40CE">
        <w:rPr>
          <w:rFonts w:ascii="Times New Roman" w:hAnsi="Times New Roman" w:cs="Times New Roman"/>
          <w:sz w:val="28"/>
          <w:szCs w:val="28"/>
        </w:rPr>
        <w:t>о прокатного кино в 2000-х гг.</w:t>
      </w:r>
      <w:r w:rsidRPr="00645F91">
        <w:rPr>
          <w:rFonts w:ascii="Times New Roman" w:hAnsi="Times New Roman" w:cs="Times New Roman"/>
          <w:sz w:val="28"/>
          <w:szCs w:val="28"/>
        </w:rPr>
        <w:t xml:space="preserve"> Не сложилась в России и система госзаказа через Федеральное агентство по культуре и кинематографии (которое было создано 17 июня 2004 г. и упразднено 12 мая 2008 г.), хотя тема активно дискутировалась в пр</w:t>
      </w:r>
      <w:r w:rsidRPr="00645F91">
        <w:rPr>
          <w:rFonts w:ascii="Times New Roman" w:hAnsi="Times New Roman" w:cs="Times New Roman"/>
          <w:sz w:val="28"/>
          <w:szCs w:val="28"/>
        </w:rPr>
        <w:t>о</w:t>
      </w:r>
      <w:r w:rsidRPr="00645F91">
        <w:rPr>
          <w:rFonts w:ascii="Times New Roman" w:hAnsi="Times New Roman" w:cs="Times New Roman"/>
          <w:sz w:val="28"/>
          <w:szCs w:val="28"/>
        </w:rPr>
        <w:t>фессиональной среде и СМИ. О проблемах использования кино в сист</w:t>
      </w:r>
      <w:r w:rsidRPr="00645F91">
        <w:rPr>
          <w:rFonts w:ascii="Times New Roman" w:hAnsi="Times New Roman" w:cs="Times New Roman"/>
          <w:sz w:val="28"/>
          <w:szCs w:val="28"/>
        </w:rPr>
        <w:t>е</w:t>
      </w:r>
      <w:r w:rsidRPr="00645F91">
        <w:rPr>
          <w:rFonts w:ascii="Times New Roman" w:hAnsi="Times New Roman" w:cs="Times New Roman"/>
          <w:sz w:val="28"/>
          <w:szCs w:val="28"/>
        </w:rPr>
        <w:t>ме «агитпрома» в публичной лекции</w:t>
      </w:r>
      <w:r w:rsidRPr="00645F91">
        <w:rPr>
          <w:rFonts w:ascii="Times New Roman" w:hAnsi="Times New Roman" w:cs="Times New Roman"/>
          <w:i/>
          <w:iCs/>
          <w:sz w:val="28"/>
          <w:szCs w:val="28"/>
        </w:rPr>
        <w:t xml:space="preserve">, </w:t>
      </w:r>
      <w:r w:rsidR="003B40CE">
        <w:rPr>
          <w:rFonts w:ascii="Times New Roman" w:hAnsi="Times New Roman" w:cs="Times New Roman"/>
          <w:iCs/>
          <w:sz w:val="28"/>
          <w:szCs w:val="28"/>
        </w:rPr>
        <w:t>прочитанной 21 июня 2007 г.</w:t>
      </w:r>
      <w:r w:rsidRPr="00645F91">
        <w:rPr>
          <w:rFonts w:ascii="Times New Roman" w:hAnsi="Times New Roman" w:cs="Times New Roman"/>
          <w:iCs/>
          <w:sz w:val="28"/>
          <w:szCs w:val="28"/>
        </w:rPr>
        <w:t xml:space="preserve"> в л</w:t>
      </w:r>
      <w:r w:rsidRPr="00645F91">
        <w:rPr>
          <w:rFonts w:ascii="Times New Roman" w:hAnsi="Times New Roman" w:cs="Times New Roman"/>
          <w:iCs/>
          <w:sz w:val="28"/>
          <w:szCs w:val="28"/>
        </w:rPr>
        <w:t>и</w:t>
      </w:r>
      <w:r w:rsidRPr="00645F91">
        <w:rPr>
          <w:rFonts w:ascii="Times New Roman" w:hAnsi="Times New Roman" w:cs="Times New Roman"/>
          <w:iCs/>
          <w:sz w:val="28"/>
          <w:szCs w:val="28"/>
        </w:rPr>
        <w:t>тературном кафе «Bilingua» (Санкт-Петербург) в рамках проекта «Пу</w:t>
      </w:r>
      <w:r w:rsidRPr="00645F91">
        <w:rPr>
          <w:rFonts w:ascii="Times New Roman" w:hAnsi="Times New Roman" w:cs="Times New Roman"/>
          <w:iCs/>
          <w:sz w:val="28"/>
          <w:szCs w:val="28"/>
        </w:rPr>
        <w:t>б</w:t>
      </w:r>
      <w:r w:rsidRPr="00645F91">
        <w:rPr>
          <w:rFonts w:ascii="Times New Roman" w:hAnsi="Times New Roman" w:cs="Times New Roman"/>
          <w:iCs/>
          <w:sz w:val="28"/>
          <w:szCs w:val="28"/>
        </w:rPr>
        <w:t xml:space="preserve">личные лекции «Полит.ру», </w:t>
      </w:r>
      <w:r w:rsidRPr="00645F91">
        <w:rPr>
          <w:rFonts w:ascii="Times New Roman" w:hAnsi="Times New Roman" w:cs="Times New Roman"/>
          <w:i/>
          <w:iCs/>
          <w:sz w:val="28"/>
          <w:szCs w:val="28"/>
        </w:rPr>
        <w:t xml:space="preserve"> </w:t>
      </w:r>
      <w:r w:rsidRPr="00645F91">
        <w:rPr>
          <w:rFonts w:ascii="Times New Roman" w:hAnsi="Times New Roman" w:cs="Times New Roman"/>
          <w:sz w:val="28"/>
          <w:szCs w:val="28"/>
        </w:rPr>
        <w:t>говорил продюсер С.Сельянов</w:t>
      </w:r>
      <w:r w:rsidRPr="00645F91">
        <w:rPr>
          <w:rStyle w:val="a6"/>
          <w:rFonts w:ascii="Times New Roman" w:hAnsi="Times New Roman" w:cs="Times New Roman"/>
          <w:sz w:val="28"/>
          <w:szCs w:val="28"/>
        </w:rPr>
        <w:footnoteReference w:id="199"/>
      </w:r>
      <w:r w:rsidRPr="00645F91">
        <w:rPr>
          <w:rFonts w:ascii="Times New Roman" w:hAnsi="Times New Roman" w:cs="Times New Roman"/>
          <w:sz w:val="28"/>
          <w:szCs w:val="28"/>
        </w:rPr>
        <w:t>. Ниже приведем самые показательные цитаты: «Если бы я был государстве</w:t>
      </w:r>
      <w:r w:rsidRPr="00645F91">
        <w:rPr>
          <w:rFonts w:ascii="Times New Roman" w:hAnsi="Times New Roman" w:cs="Times New Roman"/>
          <w:sz w:val="28"/>
          <w:szCs w:val="28"/>
        </w:rPr>
        <w:t>н</w:t>
      </w:r>
      <w:r w:rsidRPr="00645F91">
        <w:rPr>
          <w:rFonts w:ascii="Times New Roman" w:hAnsi="Times New Roman" w:cs="Times New Roman"/>
          <w:sz w:val="28"/>
          <w:szCs w:val="28"/>
        </w:rPr>
        <w:t>ным деятелем, я бы, конечно, приблизительно с 1988 г., решив, что мы таки строим капитализм, производил бы в огромных количествах фил</w:t>
      </w:r>
      <w:r w:rsidRPr="00645F91">
        <w:rPr>
          <w:rFonts w:ascii="Times New Roman" w:hAnsi="Times New Roman" w:cs="Times New Roman"/>
          <w:sz w:val="28"/>
          <w:szCs w:val="28"/>
        </w:rPr>
        <w:t>ь</w:t>
      </w:r>
      <w:r w:rsidRPr="00645F91">
        <w:rPr>
          <w:rFonts w:ascii="Times New Roman" w:hAnsi="Times New Roman" w:cs="Times New Roman"/>
          <w:sz w:val="28"/>
          <w:szCs w:val="28"/>
        </w:rPr>
        <w:t>мы. В огромных количествах, потому что я знаю КПД: из 100 фильмов выстреливают 3, с какими-то оговорками – 10-15. Огромное количество фильмов, призванных изменить ментальность народа… И, конечно, это обязанность государства, оно должно было это делать, но оно не делало, и, с моей точки зрения, да и ладно… Появилось некое идеологическое отсечение определенного контента на телеканалах, и это давит на рынок. Это для нас создает проблемы. Т.е. фильмы про бандитов, про Чечню, про Березовского (даже если он показан в отрицательном смысле, как редкий негодяй), про что-то, связанное с государственностью, и т.д., вы сами дополните этот список, на наших телеканалах, как правило, поя</w:t>
      </w:r>
      <w:r w:rsidRPr="00645F91">
        <w:rPr>
          <w:rFonts w:ascii="Times New Roman" w:hAnsi="Times New Roman" w:cs="Times New Roman"/>
          <w:sz w:val="28"/>
          <w:szCs w:val="28"/>
        </w:rPr>
        <w:t>в</w:t>
      </w:r>
      <w:r w:rsidRPr="00645F91">
        <w:rPr>
          <w:rFonts w:ascii="Times New Roman" w:hAnsi="Times New Roman" w:cs="Times New Roman"/>
          <w:sz w:val="28"/>
          <w:szCs w:val="28"/>
        </w:rPr>
        <w:t>ляться больше не могут. Это усекает рынок, и ведь уже никто не смо</w:t>
      </w:r>
      <w:r w:rsidRPr="00645F91">
        <w:rPr>
          <w:rFonts w:ascii="Times New Roman" w:hAnsi="Times New Roman" w:cs="Times New Roman"/>
          <w:sz w:val="28"/>
          <w:szCs w:val="28"/>
        </w:rPr>
        <w:t>т</w:t>
      </w:r>
      <w:r w:rsidRPr="00645F91">
        <w:rPr>
          <w:rFonts w:ascii="Times New Roman" w:hAnsi="Times New Roman" w:cs="Times New Roman"/>
          <w:sz w:val="28"/>
          <w:szCs w:val="28"/>
        </w:rPr>
        <w:t>рит: хороший фильм про бандитов или плохой...  Несколько раз дебат</w:t>
      </w:r>
      <w:r w:rsidRPr="00645F91">
        <w:rPr>
          <w:rFonts w:ascii="Times New Roman" w:hAnsi="Times New Roman" w:cs="Times New Roman"/>
          <w:sz w:val="28"/>
          <w:szCs w:val="28"/>
        </w:rPr>
        <w:t>и</w:t>
      </w:r>
      <w:r w:rsidRPr="00645F91">
        <w:rPr>
          <w:rFonts w:ascii="Times New Roman" w:hAnsi="Times New Roman" w:cs="Times New Roman"/>
          <w:sz w:val="28"/>
          <w:szCs w:val="28"/>
        </w:rPr>
        <w:t>ровался вопрос о том, внедрять ли госзаказ в некую систему через ФАКК (Федеральное агентство по культуре и кинематографии), есть п</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пытки и общественных и государственных организаций сделать что-то, прославить свою организацию, свой вид деятельности. На сегодняшний момент это вызывает, как правило, не то смех, не то слезы, потому что </w:t>
      </w:r>
      <w:r w:rsidRPr="00645F91">
        <w:rPr>
          <w:rFonts w:ascii="Times New Roman" w:hAnsi="Times New Roman" w:cs="Times New Roman"/>
          <w:sz w:val="28"/>
          <w:szCs w:val="28"/>
        </w:rPr>
        <w:lastRenderedPageBreak/>
        <w:t>все они пытаются одним фильмом решить все свои пропагандистские проблемы. Это невозможно. Я даже разговаривал с одной такой орган</w:t>
      </w:r>
      <w:r w:rsidRPr="00645F91">
        <w:rPr>
          <w:rFonts w:ascii="Times New Roman" w:hAnsi="Times New Roman" w:cs="Times New Roman"/>
          <w:sz w:val="28"/>
          <w:szCs w:val="28"/>
        </w:rPr>
        <w:t>и</w:t>
      </w:r>
      <w:r w:rsidRPr="00645F91">
        <w:rPr>
          <w:rFonts w:ascii="Times New Roman" w:hAnsi="Times New Roman" w:cs="Times New Roman"/>
          <w:sz w:val="28"/>
          <w:szCs w:val="28"/>
        </w:rPr>
        <w:t>зацией: «А вообще интересы могут пересекаться? Кинематографисты любят большие проекты. Почему бы не сделать мощный фильм про а</w:t>
      </w:r>
      <w:r w:rsidRPr="00645F91">
        <w:rPr>
          <w:rFonts w:ascii="Times New Roman" w:hAnsi="Times New Roman" w:cs="Times New Roman"/>
          <w:sz w:val="28"/>
          <w:szCs w:val="28"/>
        </w:rPr>
        <w:t>р</w:t>
      </w:r>
      <w:r w:rsidRPr="00645F91">
        <w:rPr>
          <w:rFonts w:ascii="Times New Roman" w:hAnsi="Times New Roman" w:cs="Times New Roman"/>
          <w:sz w:val="28"/>
          <w:szCs w:val="28"/>
        </w:rPr>
        <w:t>мию?». Поэтому мы иногда встречаемся, разговариваем с разного рода организациями. Я говорю: «Понимаете, надо сделать 100 фильмов, чт</w:t>
      </w:r>
      <w:r w:rsidRPr="00645F91">
        <w:rPr>
          <w:rFonts w:ascii="Times New Roman" w:hAnsi="Times New Roman" w:cs="Times New Roman"/>
          <w:sz w:val="28"/>
          <w:szCs w:val="28"/>
        </w:rPr>
        <w:t>о</w:t>
      </w:r>
      <w:r w:rsidRPr="00645F91">
        <w:rPr>
          <w:rFonts w:ascii="Times New Roman" w:hAnsi="Times New Roman" w:cs="Times New Roman"/>
          <w:sz w:val="28"/>
          <w:szCs w:val="28"/>
        </w:rPr>
        <w:t>бы ваших целей достичь»… Вопрос в результате. Госзаказ неэффект</w:t>
      </w:r>
      <w:r w:rsidRPr="00645F91">
        <w:rPr>
          <w:rFonts w:ascii="Times New Roman" w:hAnsi="Times New Roman" w:cs="Times New Roman"/>
          <w:sz w:val="28"/>
          <w:szCs w:val="28"/>
        </w:rPr>
        <w:t>и</w:t>
      </w:r>
      <w:r w:rsidRPr="00645F91">
        <w:rPr>
          <w:rFonts w:ascii="Times New Roman" w:hAnsi="Times New Roman" w:cs="Times New Roman"/>
          <w:sz w:val="28"/>
          <w:szCs w:val="28"/>
        </w:rPr>
        <w:t>вен, потому что заказчик, как правило, не чувствует, не понимает этого инструмента и кроит его по советскому лекалу. Агитка не воздействует на людей. Это зря истраченные деньги».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этих цитатах хорошо показаны условия эффективности кинем</w:t>
      </w:r>
      <w:r w:rsidRPr="00645F91">
        <w:rPr>
          <w:rFonts w:ascii="Times New Roman" w:hAnsi="Times New Roman" w:cs="Times New Roman"/>
          <w:sz w:val="28"/>
          <w:szCs w:val="28"/>
        </w:rPr>
        <w:t>а</w:t>
      </w:r>
      <w:r w:rsidRPr="00645F91">
        <w:rPr>
          <w:rFonts w:ascii="Times New Roman" w:hAnsi="Times New Roman" w:cs="Times New Roman"/>
          <w:sz w:val="28"/>
          <w:szCs w:val="28"/>
        </w:rPr>
        <w:t>тографа, подчиняющиеся диалектическому закону перехода количества в качество: для того, чтобы был создан один фильм, оказывающий вли</w:t>
      </w:r>
      <w:r w:rsidRPr="00645F91">
        <w:rPr>
          <w:rFonts w:ascii="Times New Roman" w:hAnsi="Times New Roman" w:cs="Times New Roman"/>
          <w:sz w:val="28"/>
          <w:szCs w:val="28"/>
        </w:rPr>
        <w:t>я</w:t>
      </w:r>
      <w:r w:rsidRPr="00645F91">
        <w:rPr>
          <w:rFonts w:ascii="Times New Roman" w:hAnsi="Times New Roman" w:cs="Times New Roman"/>
          <w:sz w:val="28"/>
          <w:szCs w:val="28"/>
        </w:rPr>
        <w:t>ние на ментальность, необходимо снять несколько десятков кинопрои</w:t>
      </w:r>
      <w:r w:rsidRPr="00645F91">
        <w:rPr>
          <w:rFonts w:ascii="Times New Roman" w:hAnsi="Times New Roman" w:cs="Times New Roman"/>
          <w:sz w:val="28"/>
          <w:szCs w:val="28"/>
        </w:rPr>
        <w:t>з</w:t>
      </w:r>
      <w:r w:rsidRPr="00645F91">
        <w:rPr>
          <w:rFonts w:ascii="Times New Roman" w:hAnsi="Times New Roman" w:cs="Times New Roman"/>
          <w:sz w:val="28"/>
          <w:szCs w:val="28"/>
        </w:rPr>
        <w:t>ведений. Подобный эффект был достигнут во время перестройки в усл</w:t>
      </w:r>
      <w:r w:rsidRPr="00645F91">
        <w:rPr>
          <w:rFonts w:ascii="Times New Roman" w:hAnsi="Times New Roman" w:cs="Times New Roman"/>
          <w:sz w:val="28"/>
          <w:szCs w:val="28"/>
        </w:rPr>
        <w:t>о</w:t>
      </w:r>
      <w:r w:rsidRPr="00645F91">
        <w:rPr>
          <w:rFonts w:ascii="Times New Roman" w:hAnsi="Times New Roman" w:cs="Times New Roman"/>
          <w:sz w:val="28"/>
          <w:szCs w:val="28"/>
        </w:rPr>
        <w:t>виях гласности как коммуникационной технологии. В этот период (6 лет) было снято порядка 1000 фильмов, из которых около 300 были ор</w:t>
      </w:r>
      <w:r w:rsidRPr="00645F91">
        <w:rPr>
          <w:rFonts w:ascii="Times New Roman" w:hAnsi="Times New Roman" w:cs="Times New Roman"/>
          <w:sz w:val="28"/>
          <w:szCs w:val="28"/>
        </w:rPr>
        <w:t>и</w:t>
      </w:r>
      <w:r w:rsidRPr="00645F91">
        <w:rPr>
          <w:rFonts w:ascii="Times New Roman" w:hAnsi="Times New Roman" w:cs="Times New Roman"/>
          <w:sz w:val="28"/>
          <w:szCs w:val="28"/>
        </w:rPr>
        <w:t>ентированы на изменение общественно-политического сознания гра</w:t>
      </w:r>
      <w:r w:rsidRPr="00645F91">
        <w:rPr>
          <w:rFonts w:ascii="Times New Roman" w:hAnsi="Times New Roman" w:cs="Times New Roman"/>
          <w:sz w:val="28"/>
          <w:szCs w:val="28"/>
        </w:rPr>
        <w:t>ж</w:t>
      </w:r>
      <w:r w:rsidRPr="00645F91">
        <w:rPr>
          <w:rFonts w:ascii="Times New Roman" w:hAnsi="Times New Roman" w:cs="Times New Roman"/>
          <w:sz w:val="28"/>
          <w:szCs w:val="28"/>
        </w:rPr>
        <w:t>дан. По факту, по мнению кинокритиков, мы имеем десяток фильмов-шедевров, и еще 30-40 хороших фильмов. Этот результат стал следств</w:t>
      </w:r>
      <w:r w:rsidRPr="00645F91">
        <w:rPr>
          <w:rFonts w:ascii="Times New Roman" w:hAnsi="Times New Roman" w:cs="Times New Roman"/>
          <w:sz w:val="28"/>
          <w:szCs w:val="28"/>
        </w:rPr>
        <w:t>и</w:t>
      </w:r>
      <w:r w:rsidRPr="00645F91">
        <w:rPr>
          <w:rFonts w:ascii="Times New Roman" w:hAnsi="Times New Roman" w:cs="Times New Roman"/>
          <w:sz w:val="28"/>
          <w:szCs w:val="28"/>
        </w:rPr>
        <w:t>ем не только государственного финансирования отрасли, но и госко</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троля над всем циклом кинопроизводства. В </w:t>
      </w:r>
      <w:r w:rsidR="003B40CE">
        <w:rPr>
          <w:rFonts w:ascii="Times New Roman" w:hAnsi="Times New Roman" w:cs="Times New Roman"/>
          <w:sz w:val="28"/>
          <w:szCs w:val="28"/>
        </w:rPr>
        <w:t>условиях 2000-х гг.</w:t>
      </w:r>
      <w:r w:rsidRPr="00645F91">
        <w:rPr>
          <w:rFonts w:ascii="Times New Roman" w:hAnsi="Times New Roman" w:cs="Times New Roman"/>
          <w:sz w:val="28"/>
          <w:szCs w:val="28"/>
        </w:rPr>
        <w:t xml:space="preserve"> подо</w:t>
      </w:r>
      <w:r w:rsidRPr="00645F91">
        <w:rPr>
          <w:rFonts w:ascii="Times New Roman" w:hAnsi="Times New Roman" w:cs="Times New Roman"/>
          <w:sz w:val="28"/>
          <w:szCs w:val="28"/>
        </w:rPr>
        <w:t>б</w:t>
      </w:r>
      <w:r w:rsidRPr="00645F91">
        <w:rPr>
          <w:rFonts w:ascii="Times New Roman" w:hAnsi="Times New Roman" w:cs="Times New Roman"/>
          <w:sz w:val="28"/>
          <w:szCs w:val="28"/>
        </w:rPr>
        <w:t>ное было возможно только в условиях возвращения государства в о</w:t>
      </w:r>
      <w:r w:rsidRPr="00645F91">
        <w:rPr>
          <w:rFonts w:ascii="Times New Roman" w:hAnsi="Times New Roman" w:cs="Times New Roman"/>
          <w:sz w:val="28"/>
          <w:szCs w:val="28"/>
        </w:rPr>
        <w:t>т</w:t>
      </w:r>
      <w:r w:rsidRPr="00645F91">
        <w:rPr>
          <w:rFonts w:ascii="Times New Roman" w:hAnsi="Times New Roman" w:cs="Times New Roman"/>
          <w:sz w:val="28"/>
          <w:szCs w:val="28"/>
        </w:rPr>
        <w:t>расль в качестве основного игрока, но по факту этого не произошло. Н</w:t>
      </w:r>
      <w:r w:rsidRPr="00645F91">
        <w:rPr>
          <w:rFonts w:ascii="Times New Roman" w:hAnsi="Times New Roman" w:cs="Times New Roman"/>
          <w:sz w:val="28"/>
          <w:szCs w:val="28"/>
        </w:rPr>
        <w:t>е</w:t>
      </w:r>
      <w:r w:rsidRPr="00645F91">
        <w:rPr>
          <w:rFonts w:ascii="Times New Roman" w:hAnsi="Times New Roman" w:cs="Times New Roman"/>
          <w:sz w:val="28"/>
          <w:szCs w:val="28"/>
        </w:rPr>
        <w:t>смотря на необходимость закреплять в обществе новые мировоззренч</w:t>
      </w:r>
      <w:r w:rsidRPr="00645F91">
        <w:rPr>
          <w:rFonts w:ascii="Times New Roman" w:hAnsi="Times New Roman" w:cs="Times New Roman"/>
          <w:sz w:val="28"/>
          <w:szCs w:val="28"/>
        </w:rPr>
        <w:t>е</w:t>
      </w:r>
      <w:r w:rsidRPr="00645F91">
        <w:rPr>
          <w:rFonts w:ascii="Times New Roman" w:hAnsi="Times New Roman" w:cs="Times New Roman"/>
          <w:sz w:val="28"/>
          <w:szCs w:val="28"/>
        </w:rPr>
        <w:t>ские установки, власть не стала рассматривать игровой прокатный к</w:t>
      </w:r>
      <w:r w:rsidRPr="00645F91">
        <w:rPr>
          <w:rFonts w:ascii="Times New Roman" w:hAnsi="Times New Roman" w:cs="Times New Roman"/>
          <w:sz w:val="28"/>
          <w:szCs w:val="28"/>
        </w:rPr>
        <w:t>и</w:t>
      </w:r>
      <w:r w:rsidRPr="00645F91">
        <w:rPr>
          <w:rFonts w:ascii="Times New Roman" w:hAnsi="Times New Roman" w:cs="Times New Roman"/>
          <w:sz w:val="28"/>
          <w:szCs w:val="28"/>
        </w:rPr>
        <w:t>нематограф в качестве одного из элементов пропагандистской кампании по причине дороговизны, долговременности и при этом отсутствия г</w:t>
      </w:r>
      <w:r w:rsidRPr="00645F91">
        <w:rPr>
          <w:rFonts w:ascii="Times New Roman" w:hAnsi="Times New Roman" w:cs="Times New Roman"/>
          <w:sz w:val="28"/>
          <w:szCs w:val="28"/>
        </w:rPr>
        <w:t>а</w:t>
      </w:r>
      <w:r w:rsidRPr="00645F91">
        <w:rPr>
          <w:rFonts w:ascii="Times New Roman" w:hAnsi="Times New Roman" w:cs="Times New Roman"/>
          <w:sz w:val="28"/>
          <w:szCs w:val="28"/>
        </w:rPr>
        <w:t>рантий, что будет достигнут запланированный результат. Иллюстрацией же того, как проваливается стремление решить сложную коммуникац</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онную задачу одной картиной, является история создания и проката фильма «1612 год: Хроника смутного времени» (2007 г.). </w:t>
      </w:r>
    </w:p>
    <w:p w:rsidR="00645F91" w:rsidRPr="00645F91" w:rsidRDefault="003B40CE" w:rsidP="00EC6DF1">
      <w:pPr>
        <w:spacing w:after="0" w:line="312" w:lineRule="auto"/>
        <w:ind w:firstLine="680"/>
        <w:contextualSpacing/>
        <w:jc w:val="both"/>
        <w:rPr>
          <w:rStyle w:val="osl"/>
          <w:rFonts w:ascii="Times New Roman" w:hAnsi="Times New Roman" w:cs="Times New Roman"/>
          <w:sz w:val="28"/>
          <w:szCs w:val="28"/>
        </w:rPr>
      </w:pPr>
      <w:r>
        <w:rPr>
          <w:rFonts w:ascii="Times New Roman" w:hAnsi="Times New Roman" w:cs="Times New Roman"/>
          <w:sz w:val="28"/>
          <w:szCs w:val="28"/>
        </w:rPr>
        <w:t>В 2005 г.</w:t>
      </w:r>
      <w:r w:rsidR="00645F91" w:rsidRPr="00645F91">
        <w:rPr>
          <w:rFonts w:ascii="Times New Roman" w:hAnsi="Times New Roman" w:cs="Times New Roman"/>
          <w:sz w:val="28"/>
          <w:szCs w:val="28"/>
        </w:rPr>
        <w:t xml:space="preserve"> страна, впервые за многие десятилетия, вместо праздника 7 ноября, отмечала 4 ноября День народного единства. В целом общес</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ве утвердилось мнение, что смена дат ноябрьских праздников понадоб</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lastRenderedPageBreak/>
        <w:t>лась власти для того, чтобы лишить КПРФ общенационального инфо</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мационного повода, поэтому к новому празднику относились как к с</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храненному выходному. Судя по интенсивности выхода материалов в СМИ в рамках исторической проблематики «смутного времени» в 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следующие два года, действительно была предпринята попытка вн</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дрить в общественное сознание значимость даты 4 ноября для страны, поэтому фильм «1612 год: Хроника смутного времени» стоит рассма</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 xml:space="preserve">ривать в качестве одного из инструментов кампании. Однако даже такой маститый режиссер, как </w:t>
      </w:r>
      <w:r w:rsidR="0012127A">
        <w:rPr>
          <w:rStyle w:val="osl"/>
          <w:rFonts w:ascii="Times New Roman" w:hAnsi="Times New Roman" w:cs="Times New Roman"/>
          <w:sz w:val="28"/>
          <w:szCs w:val="28"/>
        </w:rPr>
        <w:t>В.</w:t>
      </w:r>
      <w:r w:rsidR="00645F91" w:rsidRPr="00645F91">
        <w:rPr>
          <w:rStyle w:val="osl"/>
          <w:rFonts w:ascii="Times New Roman" w:hAnsi="Times New Roman" w:cs="Times New Roman"/>
          <w:sz w:val="28"/>
          <w:szCs w:val="28"/>
        </w:rPr>
        <w:t xml:space="preserve">Хотиненко, не смог сделать фильм, который стал бы событием и в кинематографе, и в общественно-политической жизни. Для получения результата продуктивно было заказать не менее 30 фильмов, но на этот проект потребовался бы гигантский бюджет.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Таким образом, мы можем констатировать, что игровое прокатное кино практически выпало из направления коммуникационной работы власти с обществом. Более того, если рассматривать идейно-мировоззренческую тематику самых значимых с воспитательной точки зрения фильмов нулевых годов, выделенных профессором А.Федоровым</w:t>
      </w:r>
      <w:r w:rsidRPr="00645F91">
        <w:rPr>
          <w:rStyle w:val="a6"/>
          <w:rFonts w:ascii="Times New Roman" w:hAnsi="Times New Roman" w:cs="Times New Roman"/>
          <w:sz w:val="28"/>
          <w:szCs w:val="28"/>
        </w:rPr>
        <w:footnoteReference w:id="200"/>
      </w:r>
      <w:r w:rsidRPr="00645F91">
        <w:rPr>
          <w:rFonts w:ascii="Times New Roman" w:hAnsi="Times New Roman" w:cs="Times New Roman"/>
          <w:sz w:val="28"/>
          <w:szCs w:val="28"/>
        </w:rPr>
        <w:t>, то они наоборот, ставили «неудобные» для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ского режима «России Путина» проблемы, и транслировали критич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ский взгляд на современность даже в исторических драмах: «Сестры» (С.Бодров-мл., 2001), «Кукушка» (А.Рогожкин, 2002), «Бумер» (П.Буслов, 2003), «Магнитные бури» (В.Абашитов, 2003), «Статский с</w:t>
      </w:r>
      <w:r w:rsidRPr="00645F91">
        <w:rPr>
          <w:rFonts w:ascii="Times New Roman" w:hAnsi="Times New Roman" w:cs="Times New Roman"/>
          <w:sz w:val="28"/>
          <w:szCs w:val="28"/>
        </w:rPr>
        <w:t>о</w:t>
      </w:r>
      <w:r w:rsidRPr="00645F91">
        <w:rPr>
          <w:rFonts w:ascii="Times New Roman" w:hAnsi="Times New Roman" w:cs="Times New Roman"/>
          <w:sz w:val="28"/>
          <w:szCs w:val="28"/>
        </w:rPr>
        <w:t>ветник» (Ф.Янковский, 2005), «Остров» (П.Лунгин, 2006), «Дикие леб</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ди» (К.Лопушинский, 2006), «Груз 200» (А.Балабанов, 2007), «12» (Н.Михалков, 2007), «Стиляги» (В.Тодоровский, 2008), «Дикое поле» (А.Калатозишвили, 2008), «Царь» (П. Лунгин,2009), «Край» (А.Учитель, 2010), «Кочегар» (А.Балабанов, 2010).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Также стоит учитывать, что прокатное игровое российское кино находилось и находится в условиях конкурентной борьбы с иностра</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ной, прежде всего голливудской, кинопродукцией, и в ней </w:t>
      </w:r>
      <w:r w:rsidR="003B40CE">
        <w:rPr>
          <w:rFonts w:ascii="Times New Roman" w:hAnsi="Times New Roman" w:cs="Times New Roman"/>
          <w:sz w:val="28"/>
          <w:szCs w:val="28"/>
        </w:rPr>
        <w:t>не преуспев</w:t>
      </w:r>
      <w:r w:rsidR="003B40CE">
        <w:rPr>
          <w:rFonts w:ascii="Times New Roman" w:hAnsi="Times New Roman" w:cs="Times New Roman"/>
          <w:sz w:val="28"/>
          <w:szCs w:val="28"/>
        </w:rPr>
        <w:t>а</w:t>
      </w:r>
      <w:r w:rsidR="003B40CE">
        <w:rPr>
          <w:rFonts w:ascii="Times New Roman" w:hAnsi="Times New Roman" w:cs="Times New Roman"/>
          <w:sz w:val="28"/>
          <w:szCs w:val="28"/>
        </w:rPr>
        <w:t>ет. Даже в 2011 г.</w:t>
      </w:r>
      <w:r w:rsidRPr="00645F91">
        <w:rPr>
          <w:rFonts w:ascii="Times New Roman" w:hAnsi="Times New Roman" w:cs="Times New Roman"/>
          <w:sz w:val="28"/>
          <w:szCs w:val="28"/>
        </w:rPr>
        <w:t>, рекордном по количеству выпущенных в прокат фильмов, доля отечественных произведений составила только 18% всех киносеансов и 12% от кассовых сборов. Таким образом, перед росси</w:t>
      </w:r>
      <w:r w:rsidRPr="00645F91">
        <w:rPr>
          <w:rFonts w:ascii="Times New Roman" w:hAnsi="Times New Roman" w:cs="Times New Roman"/>
          <w:sz w:val="28"/>
          <w:szCs w:val="28"/>
        </w:rPr>
        <w:t>й</w:t>
      </w:r>
      <w:r w:rsidRPr="00645F91">
        <w:rPr>
          <w:rFonts w:ascii="Times New Roman" w:hAnsi="Times New Roman" w:cs="Times New Roman"/>
          <w:sz w:val="28"/>
          <w:szCs w:val="28"/>
        </w:rPr>
        <w:lastRenderedPageBreak/>
        <w:t>ским кино в принципе стоит еще задача обратить на себя внимание в общем кинопотоке, который сегодня предлагается аудитории к просмо</w:t>
      </w:r>
      <w:r w:rsidRPr="00645F91">
        <w:rPr>
          <w:rFonts w:ascii="Times New Roman" w:hAnsi="Times New Roman" w:cs="Times New Roman"/>
          <w:sz w:val="28"/>
          <w:szCs w:val="28"/>
        </w:rPr>
        <w:t>т</w:t>
      </w:r>
      <w:r w:rsidRPr="00645F91">
        <w:rPr>
          <w:rFonts w:ascii="Times New Roman" w:hAnsi="Times New Roman" w:cs="Times New Roman"/>
          <w:sz w:val="28"/>
          <w:szCs w:val="28"/>
        </w:rPr>
        <w:t xml:space="preserve">ру прокатными компаниями.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сфере производства телевизионных фильмов (где доминиру</w:t>
      </w:r>
      <w:r w:rsidRPr="00645F91">
        <w:rPr>
          <w:rFonts w:ascii="Times New Roman" w:hAnsi="Times New Roman" w:cs="Times New Roman"/>
          <w:sz w:val="28"/>
          <w:szCs w:val="28"/>
        </w:rPr>
        <w:t>ю</w:t>
      </w:r>
      <w:r w:rsidRPr="00645F91">
        <w:rPr>
          <w:rFonts w:ascii="Times New Roman" w:hAnsi="Times New Roman" w:cs="Times New Roman"/>
          <w:sz w:val="28"/>
          <w:szCs w:val="28"/>
        </w:rPr>
        <w:t>щей стала сериальная форма) наблюдается принципиально другая ка</w:t>
      </w:r>
      <w:r w:rsidRPr="00645F91">
        <w:rPr>
          <w:rFonts w:ascii="Times New Roman" w:hAnsi="Times New Roman" w:cs="Times New Roman"/>
          <w:sz w:val="28"/>
          <w:szCs w:val="28"/>
        </w:rPr>
        <w:t>р</w:t>
      </w:r>
      <w:r w:rsidRPr="00645F91">
        <w:rPr>
          <w:rFonts w:ascii="Times New Roman" w:hAnsi="Times New Roman" w:cs="Times New Roman"/>
          <w:sz w:val="28"/>
          <w:szCs w:val="28"/>
        </w:rPr>
        <w:t>тина. Проведенный контент-анализ подтолкнул нас к формированию следующей гипотезы: телевидение стало для власти основным каналом размещения объектов художественной коммуникации в 2000</w:t>
      </w:r>
      <w:r w:rsidR="003B40CE">
        <w:rPr>
          <w:rFonts w:ascii="Times New Roman" w:hAnsi="Times New Roman" w:cs="Times New Roman"/>
          <w:sz w:val="28"/>
          <w:szCs w:val="28"/>
        </w:rPr>
        <w:t>-х</w:t>
      </w:r>
      <w:r w:rsidRPr="00645F91">
        <w:rPr>
          <w:rFonts w:ascii="Times New Roman" w:hAnsi="Times New Roman" w:cs="Times New Roman"/>
          <w:sz w:val="28"/>
          <w:szCs w:val="28"/>
        </w:rPr>
        <w:t> гг., кот</w:t>
      </w:r>
      <w:r w:rsidRPr="00645F91">
        <w:rPr>
          <w:rFonts w:ascii="Times New Roman" w:hAnsi="Times New Roman" w:cs="Times New Roman"/>
          <w:sz w:val="28"/>
          <w:szCs w:val="28"/>
        </w:rPr>
        <w:t>о</w:t>
      </w:r>
      <w:r w:rsidRPr="00645F91">
        <w:rPr>
          <w:rFonts w:ascii="Times New Roman" w:hAnsi="Times New Roman" w:cs="Times New Roman"/>
          <w:sz w:val="28"/>
          <w:szCs w:val="28"/>
        </w:rPr>
        <w:t>рые должны были транслировать на общество главную идею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ской системы</w:t>
      </w:r>
      <w:r w:rsidRPr="00645F91">
        <w:rPr>
          <w:rFonts w:ascii="Times New Roman" w:hAnsi="Times New Roman" w:cs="Times New Roman"/>
          <w:b/>
          <w:sz w:val="28"/>
          <w:szCs w:val="28"/>
        </w:rPr>
        <w:t xml:space="preserve"> </w:t>
      </w:r>
      <w:r w:rsidRPr="00645F91">
        <w:rPr>
          <w:rFonts w:ascii="Times New Roman" w:hAnsi="Times New Roman" w:cs="Times New Roman"/>
          <w:sz w:val="28"/>
          <w:szCs w:val="28"/>
        </w:rPr>
        <w:t>на заре нулевых годов – утверждение «диктатуры закона».</w:t>
      </w:r>
      <w:r w:rsidRPr="00645F91">
        <w:rPr>
          <w:rFonts w:ascii="Times New Roman" w:hAnsi="Times New Roman" w:cs="Times New Roman"/>
          <w:b/>
          <w:sz w:val="28"/>
          <w:szCs w:val="28"/>
        </w:rPr>
        <w:t xml:space="preserve"> З</w:t>
      </w:r>
      <w:r w:rsidR="003A2B70">
        <w:rPr>
          <w:rFonts w:ascii="Times New Roman" w:hAnsi="Times New Roman" w:cs="Times New Roman"/>
          <w:sz w:val="28"/>
          <w:szCs w:val="28"/>
        </w:rPr>
        <w:t>а единицу количественного</w:t>
      </w:r>
      <w:r w:rsidRPr="00645F91">
        <w:rPr>
          <w:rFonts w:ascii="Times New Roman" w:hAnsi="Times New Roman" w:cs="Times New Roman"/>
          <w:sz w:val="28"/>
          <w:szCs w:val="28"/>
        </w:rPr>
        <w:t xml:space="preserve"> контент-анализ</w:t>
      </w:r>
      <w:r w:rsidR="003A2B70">
        <w:rPr>
          <w:rFonts w:ascii="Times New Roman" w:hAnsi="Times New Roman" w:cs="Times New Roman"/>
          <w:sz w:val="28"/>
          <w:szCs w:val="28"/>
        </w:rPr>
        <w:t>а</w:t>
      </w:r>
      <w:r w:rsidRPr="00645F91">
        <w:rPr>
          <w:rFonts w:ascii="Times New Roman" w:hAnsi="Times New Roman" w:cs="Times New Roman"/>
          <w:sz w:val="28"/>
          <w:szCs w:val="28"/>
        </w:rPr>
        <w:t xml:space="preserve"> мы взяли премьеру тел</w:t>
      </w:r>
      <w:r w:rsidRPr="00645F91">
        <w:rPr>
          <w:rFonts w:ascii="Times New Roman" w:hAnsi="Times New Roman" w:cs="Times New Roman"/>
          <w:sz w:val="28"/>
          <w:szCs w:val="28"/>
        </w:rPr>
        <w:t>е</w:t>
      </w:r>
      <w:r w:rsidRPr="00645F91">
        <w:rPr>
          <w:rFonts w:ascii="Times New Roman" w:hAnsi="Times New Roman" w:cs="Times New Roman"/>
          <w:sz w:val="28"/>
          <w:szCs w:val="28"/>
        </w:rPr>
        <w:t>сериала с темой героики правоохранительных органов и спецслужб Ро</w:t>
      </w:r>
      <w:r w:rsidRPr="00645F91">
        <w:rPr>
          <w:rFonts w:ascii="Times New Roman" w:hAnsi="Times New Roman" w:cs="Times New Roman"/>
          <w:sz w:val="28"/>
          <w:szCs w:val="28"/>
        </w:rPr>
        <w:t>с</w:t>
      </w:r>
      <w:r w:rsidRPr="00645F91">
        <w:rPr>
          <w:rFonts w:ascii="Times New Roman" w:hAnsi="Times New Roman" w:cs="Times New Roman"/>
          <w:sz w:val="28"/>
          <w:szCs w:val="28"/>
        </w:rPr>
        <w:t>сии на современном материале. Временной промежуток – с 2001</w:t>
      </w:r>
      <w:r w:rsidR="003B40CE">
        <w:rPr>
          <w:rFonts w:ascii="Times New Roman" w:hAnsi="Times New Roman" w:cs="Times New Roman"/>
          <w:sz w:val="28"/>
          <w:szCs w:val="28"/>
        </w:rPr>
        <w:t xml:space="preserve"> г. по 2009 </w:t>
      </w:r>
      <w:r w:rsidRPr="00645F91">
        <w:rPr>
          <w:rFonts w:ascii="Times New Roman" w:hAnsi="Times New Roman" w:cs="Times New Roman"/>
          <w:sz w:val="28"/>
          <w:szCs w:val="28"/>
        </w:rPr>
        <w:t>г. включительно. Всего за это время состоялось 25 премьер с инт</w:t>
      </w:r>
      <w:r w:rsidRPr="00645F91">
        <w:rPr>
          <w:rFonts w:ascii="Times New Roman" w:hAnsi="Times New Roman" w:cs="Times New Roman"/>
          <w:sz w:val="28"/>
          <w:szCs w:val="28"/>
        </w:rPr>
        <w:t>е</w:t>
      </w:r>
      <w:r w:rsidRPr="00645F91">
        <w:rPr>
          <w:rFonts w:ascii="Times New Roman" w:hAnsi="Times New Roman" w:cs="Times New Roman"/>
          <w:sz w:val="28"/>
          <w:szCs w:val="28"/>
        </w:rPr>
        <w:t>ресной динамикой, отраженной в представленном ниже графике: пик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выми годами запуска новых сериалов стали 2004 г. и 2008 г. – время президентских выборов. </w:t>
      </w:r>
    </w:p>
    <w:p w:rsidR="00645F91" w:rsidRPr="00645F91" w:rsidRDefault="00645F91" w:rsidP="00E20497">
      <w:pPr>
        <w:spacing w:after="0" w:line="312" w:lineRule="auto"/>
        <w:ind w:hanging="142"/>
        <w:contextualSpacing/>
        <w:jc w:val="both"/>
        <w:rPr>
          <w:rFonts w:ascii="Times New Roman" w:hAnsi="Times New Roman" w:cs="Times New Roman"/>
          <w:sz w:val="28"/>
          <w:szCs w:val="28"/>
        </w:rPr>
      </w:pPr>
      <w:r w:rsidRPr="00645F91">
        <w:rPr>
          <w:rFonts w:ascii="Times New Roman" w:hAnsi="Times New Roman" w:cs="Times New Roman"/>
          <w:noProof/>
          <w:sz w:val="28"/>
          <w:szCs w:val="28"/>
          <w:lang w:eastAsia="ru-RU"/>
        </w:rPr>
        <w:drawing>
          <wp:inline distT="0" distB="0" distL="0" distR="0">
            <wp:extent cx="5505450"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40CE" w:rsidRDefault="003B40CE"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2000 г.</w:t>
      </w:r>
      <w:r w:rsidR="00645F91" w:rsidRPr="00645F91">
        <w:rPr>
          <w:rFonts w:ascii="Times New Roman" w:hAnsi="Times New Roman" w:cs="Times New Roman"/>
          <w:sz w:val="28"/>
          <w:szCs w:val="28"/>
        </w:rPr>
        <w:t xml:space="preserve"> на федеральных каналах выходили следующие сериалы в рамках данной темы: «Улицы разбитых фонарей», «Убойная сила», «Агент национальной безопасности», «Марш Турецкого», «Бандитский Петербург», «Каменск</w:t>
      </w:r>
      <w:r>
        <w:rPr>
          <w:rFonts w:ascii="Times New Roman" w:hAnsi="Times New Roman" w:cs="Times New Roman"/>
          <w:sz w:val="28"/>
          <w:szCs w:val="28"/>
        </w:rPr>
        <w:t>ая», «Маросейка 12». В 2001 г.</w:t>
      </w:r>
      <w:r w:rsidR="00645F91" w:rsidRPr="00645F91">
        <w:rPr>
          <w:rFonts w:ascii="Times New Roman" w:hAnsi="Times New Roman" w:cs="Times New Roman"/>
          <w:sz w:val="28"/>
          <w:szCs w:val="28"/>
        </w:rPr>
        <w:t xml:space="preserve"> добавляются: «По имени Барон»,</w:t>
      </w:r>
      <w:r>
        <w:rPr>
          <w:rFonts w:ascii="Times New Roman" w:hAnsi="Times New Roman" w:cs="Times New Roman"/>
          <w:sz w:val="28"/>
          <w:szCs w:val="28"/>
        </w:rPr>
        <w:t xml:space="preserve"> «Гражданин начальник». 2002 г.</w:t>
      </w:r>
      <w:r w:rsidR="00645F91" w:rsidRPr="00645F91">
        <w:rPr>
          <w:rFonts w:ascii="Times New Roman" w:hAnsi="Times New Roman" w:cs="Times New Roman"/>
          <w:sz w:val="28"/>
          <w:szCs w:val="28"/>
        </w:rPr>
        <w:t xml:space="preserve"> – «Агентство «Золотая </w:t>
      </w:r>
      <w:r w:rsidR="00645F91" w:rsidRPr="00645F91">
        <w:rPr>
          <w:rFonts w:ascii="Times New Roman" w:hAnsi="Times New Roman" w:cs="Times New Roman"/>
          <w:sz w:val="28"/>
          <w:szCs w:val="28"/>
        </w:rPr>
        <w:lastRenderedPageBreak/>
        <w:t>пуля», «Следствие ведут знатоки. Десять ле</w:t>
      </w:r>
      <w:r>
        <w:rPr>
          <w:rFonts w:ascii="Times New Roman" w:hAnsi="Times New Roman" w:cs="Times New Roman"/>
          <w:sz w:val="28"/>
          <w:szCs w:val="28"/>
        </w:rPr>
        <w:t>т спустя», «Спецотдел». 2003 г.</w:t>
      </w:r>
      <w:r w:rsidR="00645F91" w:rsidRPr="00645F91">
        <w:rPr>
          <w:rFonts w:ascii="Times New Roman" w:hAnsi="Times New Roman" w:cs="Times New Roman"/>
          <w:sz w:val="28"/>
          <w:szCs w:val="28"/>
        </w:rPr>
        <w:t xml:space="preserve"> – «Адвокат», «Кобра. Антитеррор», «Участок», продолжение успе</w:t>
      </w:r>
      <w:r w:rsidR="00645F91" w:rsidRPr="00645F91">
        <w:rPr>
          <w:rFonts w:ascii="Times New Roman" w:hAnsi="Times New Roman" w:cs="Times New Roman"/>
          <w:sz w:val="28"/>
          <w:szCs w:val="28"/>
        </w:rPr>
        <w:t>ш</w:t>
      </w:r>
      <w:r w:rsidR="00645F91" w:rsidRPr="00645F91">
        <w:rPr>
          <w:rFonts w:ascii="Times New Roman" w:hAnsi="Times New Roman" w:cs="Times New Roman"/>
          <w:sz w:val="28"/>
          <w:szCs w:val="28"/>
        </w:rPr>
        <w:t xml:space="preserve">ного фильма середины </w:t>
      </w:r>
      <w:r>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w:t>
      </w:r>
      <w:r>
        <w:rPr>
          <w:rFonts w:ascii="Times New Roman" w:hAnsi="Times New Roman" w:cs="Times New Roman"/>
          <w:sz w:val="28"/>
          <w:szCs w:val="28"/>
        </w:rPr>
        <w:t>«На углу у Патриарших». 2004 г.</w:t>
      </w:r>
      <w:r w:rsidR="00645F91" w:rsidRPr="00645F91">
        <w:rPr>
          <w:rFonts w:ascii="Times New Roman" w:hAnsi="Times New Roman" w:cs="Times New Roman"/>
          <w:sz w:val="28"/>
          <w:szCs w:val="28"/>
        </w:rPr>
        <w:t xml:space="preserve"> – «Опера. Хроники убойного отдела», «Ментовские войны», «Шпионские игры», «</w:t>
      </w:r>
      <w:r>
        <w:rPr>
          <w:rFonts w:ascii="Times New Roman" w:hAnsi="Times New Roman" w:cs="Times New Roman"/>
          <w:sz w:val="28"/>
          <w:szCs w:val="28"/>
        </w:rPr>
        <w:t>Медведь». 2005 г. – «Морские дьяволы». 2006 г.</w:t>
      </w:r>
      <w:r w:rsidR="00645F91" w:rsidRPr="00645F91">
        <w:rPr>
          <w:rFonts w:ascii="Times New Roman" w:hAnsi="Times New Roman" w:cs="Times New Roman"/>
          <w:sz w:val="28"/>
          <w:szCs w:val="28"/>
        </w:rPr>
        <w:t xml:space="preserve"> – «Безмолвный свидетель», «Закон и порядок. Отдел оперативных расследований», </w:t>
      </w:r>
      <w:r>
        <w:rPr>
          <w:rFonts w:ascii="Times New Roman" w:hAnsi="Times New Roman" w:cs="Times New Roman"/>
          <w:sz w:val="28"/>
          <w:szCs w:val="28"/>
        </w:rPr>
        <w:t>«Офицеры». 2007 г.</w:t>
      </w:r>
      <w:r w:rsidR="00645F91" w:rsidRPr="00645F91">
        <w:rPr>
          <w:rFonts w:ascii="Times New Roman" w:hAnsi="Times New Roman" w:cs="Times New Roman"/>
          <w:sz w:val="28"/>
          <w:szCs w:val="28"/>
        </w:rPr>
        <w:t xml:space="preserve"> – «Псевдоним «Албанец», 2008 год – «Глухарь», «Морской патруль», «Суд», «Преступление будет раскрыто», «Откройте, м</w:t>
      </w:r>
      <w:r>
        <w:rPr>
          <w:rFonts w:ascii="Times New Roman" w:hAnsi="Times New Roman" w:cs="Times New Roman"/>
          <w:sz w:val="28"/>
          <w:szCs w:val="28"/>
        </w:rPr>
        <w:t>илиция!», «Литейный 4». 2009 г.</w:t>
      </w:r>
      <w:r w:rsidR="00645F91" w:rsidRPr="00645F91">
        <w:rPr>
          <w:rFonts w:ascii="Times New Roman" w:hAnsi="Times New Roman" w:cs="Times New Roman"/>
          <w:sz w:val="28"/>
          <w:szCs w:val="28"/>
        </w:rPr>
        <w:t xml:space="preserve"> – «Исаев». В рамках нашей работы продуктивно рассматривать их не в качестве отдельных объектов, а как общий смысловой поток, особенно если учесть, что герои и сюжетные линии переходят из одного сериала в другой.  Кроме того, они выходили не последовательно, а параллельно, причем по несколько сезонов. Н</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пример, 12-й по счету сезон сериала «Улицы разбитых фонарей» старт</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вал спустя 14 лет после премьер</w:t>
      </w:r>
      <w:r>
        <w:rPr>
          <w:rFonts w:ascii="Times New Roman" w:hAnsi="Times New Roman" w:cs="Times New Roman"/>
          <w:sz w:val="28"/>
          <w:szCs w:val="28"/>
        </w:rPr>
        <w:t>ного показа 16 февраля 2012 г</w:t>
      </w:r>
      <w:r w:rsidR="00645F91" w:rsidRPr="00645F91">
        <w:rPr>
          <w:rFonts w:ascii="Times New Roman" w:hAnsi="Times New Roman" w:cs="Times New Roman"/>
          <w:sz w:val="28"/>
          <w:szCs w:val="28"/>
        </w:rPr>
        <w:t>. Это 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зволяет нам сделать вывод о том, что телевизионный сериал «о ментах» был частью государственной коммуникационной политики в 2000-х г</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дах. В целом, объемы производства отечественных сериалов выросли более чем в 20 раз: с 60–80 часов в год (в 1990-е годы) до 1500–2000 ч</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сов в год (к концу</w:t>
      </w:r>
      <w:r>
        <w:rPr>
          <w:rFonts w:ascii="Times New Roman" w:hAnsi="Times New Roman" w:cs="Times New Roman"/>
          <w:sz w:val="28"/>
          <w:szCs w:val="28"/>
        </w:rPr>
        <w:t xml:space="preserve"> 2000-х гг.</w:t>
      </w:r>
      <w:r w:rsidR="00645F91" w:rsidRPr="00645F91">
        <w:rPr>
          <w:rFonts w:ascii="Times New Roman" w:hAnsi="Times New Roman" w:cs="Times New Roman"/>
          <w:sz w:val="28"/>
          <w:szCs w:val="28"/>
        </w:rPr>
        <w:t>)</w:t>
      </w:r>
      <w:r w:rsidR="00645F91" w:rsidRPr="00645F91">
        <w:rPr>
          <w:rStyle w:val="a6"/>
          <w:rFonts w:ascii="Times New Roman" w:hAnsi="Times New Roman" w:cs="Times New Roman"/>
          <w:sz w:val="28"/>
          <w:szCs w:val="28"/>
        </w:rPr>
        <w:footnoteReference w:id="201"/>
      </w:r>
      <w:r w:rsidR="00645F91" w:rsidRPr="00645F91">
        <w:rPr>
          <w:rFonts w:ascii="Times New Roman" w:hAnsi="Times New Roman" w:cs="Times New Roman"/>
          <w:sz w:val="28"/>
          <w:szCs w:val="28"/>
        </w:rPr>
        <w:t>.</w:t>
      </w:r>
    </w:p>
    <w:p w:rsidR="003B40CE" w:rsidRPr="003B40CE" w:rsidRDefault="00645F91" w:rsidP="00EC6DF1">
      <w:pPr>
        <w:spacing w:after="0" w:line="312" w:lineRule="auto"/>
        <w:ind w:firstLine="680"/>
        <w:contextualSpacing/>
        <w:jc w:val="both"/>
        <w:rPr>
          <w:rFonts w:ascii="Times New Roman" w:hAnsi="Times New Roman" w:cs="Times New Roman"/>
          <w:sz w:val="28"/>
          <w:szCs w:val="28"/>
        </w:rPr>
      </w:pPr>
      <w:r w:rsidRPr="003B40CE">
        <w:rPr>
          <w:rFonts w:ascii="Times New Roman" w:hAnsi="Times New Roman" w:cs="Times New Roman"/>
          <w:sz w:val="28"/>
          <w:szCs w:val="28"/>
        </w:rPr>
        <w:t>Несмотря на заметный количественный перевес, данные сериалы явно уступили в художественной ценности, а значит - в эффективности, работам, вышедшим в эфир на излете «России Ельцина» в 1996</w:t>
      </w:r>
      <w:r w:rsidR="003A2B70">
        <w:rPr>
          <w:rFonts w:ascii="Times New Roman" w:hAnsi="Times New Roman" w:cs="Times New Roman"/>
          <w:sz w:val="28"/>
          <w:szCs w:val="28"/>
        </w:rPr>
        <w:t xml:space="preserve"> </w:t>
      </w:r>
      <w:r w:rsidRPr="003B40CE">
        <w:rPr>
          <w:rFonts w:ascii="Times New Roman" w:hAnsi="Times New Roman" w:cs="Times New Roman"/>
          <w:sz w:val="28"/>
          <w:szCs w:val="28"/>
        </w:rPr>
        <w:t>–</w:t>
      </w:r>
      <w:r w:rsidR="003A2B70">
        <w:rPr>
          <w:rFonts w:ascii="Times New Roman" w:hAnsi="Times New Roman" w:cs="Times New Roman"/>
          <w:sz w:val="28"/>
          <w:szCs w:val="28"/>
        </w:rPr>
        <w:t xml:space="preserve"> 2000 гг</w:t>
      </w:r>
      <w:r w:rsidRPr="003B40CE">
        <w:rPr>
          <w:rFonts w:ascii="Times New Roman" w:hAnsi="Times New Roman" w:cs="Times New Roman"/>
          <w:sz w:val="28"/>
          <w:szCs w:val="28"/>
        </w:rPr>
        <w:t>. Причины успеха первых сериалов о работе правоохранительных о</w:t>
      </w:r>
      <w:r w:rsidRPr="003B40CE">
        <w:rPr>
          <w:rFonts w:ascii="Times New Roman" w:hAnsi="Times New Roman" w:cs="Times New Roman"/>
          <w:sz w:val="28"/>
          <w:szCs w:val="28"/>
        </w:rPr>
        <w:t>р</w:t>
      </w:r>
      <w:r w:rsidRPr="003B40CE">
        <w:rPr>
          <w:rFonts w:ascii="Times New Roman" w:hAnsi="Times New Roman" w:cs="Times New Roman"/>
          <w:sz w:val="28"/>
          <w:szCs w:val="28"/>
        </w:rPr>
        <w:t>ганов были разобраны нами выше, поэтому обратимся только к выв</w:t>
      </w:r>
      <w:r w:rsidRPr="003B40CE">
        <w:rPr>
          <w:rFonts w:ascii="Times New Roman" w:hAnsi="Times New Roman" w:cs="Times New Roman"/>
          <w:sz w:val="28"/>
          <w:szCs w:val="28"/>
        </w:rPr>
        <w:t>о</w:t>
      </w:r>
      <w:r w:rsidRPr="003B40CE">
        <w:rPr>
          <w:rFonts w:ascii="Times New Roman" w:hAnsi="Times New Roman" w:cs="Times New Roman"/>
          <w:sz w:val="28"/>
          <w:szCs w:val="28"/>
        </w:rPr>
        <w:t xml:space="preserve">дам. В тот период они попали в общественную повестку дня, а сама тема была уже «разогрета» </w:t>
      </w:r>
      <w:r w:rsidR="003A2B70">
        <w:rPr>
          <w:rFonts w:ascii="Times New Roman" w:hAnsi="Times New Roman" w:cs="Times New Roman"/>
          <w:sz w:val="28"/>
          <w:szCs w:val="28"/>
        </w:rPr>
        <w:t xml:space="preserve">СМИ и массовой литературой. </w:t>
      </w:r>
      <w:r w:rsidRPr="003B40CE">
        <w:rPr>
          <w:rFonts w:ascii="Times New Roman" w:hAnsi="Times New Roman" w:cs="Times New Roman"/>
          <w:sz w:val="28"/>
          <w:szCs w:val="28"/>
        </w:rPr>
        <w:t>Кроме того, да</w:t>
      </w:r>
      <w:r w:rsidRPr="003B40CE">
        <w:rPr>
          <w:rFonts w:ascii="Times New Roman" w:hAnsi="Times New Roman" w:cs="Times New Roman"/>
          <w:sz w:val="28"/>
          <w:szCs w:val="28"/>
        </w:rPr>
        <w:t>н</w:t>
      </w:r>
      <w:r w:rsidRPr="003B40CE">
        <w:rPr>
          <w:rFonts w:ascii="Times New Roman" w:hAnsi="Times New Roman" w:cs="Times New Roman"/>
          <w:sz w:val="28"/>
          <w:szCs w:val="28"/>
        </w:rPr>
        <w:t>ные сериалы обладали тематической новизной и стре</w:t>
      </w:r>
      <w:r w:rsidR="003A2B70">
        <w:rPr>
          <w:rFonts w:ascii="Times New Roman" w:hAnsi="Times New Roman" w:cs="Times New Roman"/>
          <w:sz w:val="28"/>
          <w:szCs w:val="28"/>
        </w:rPr>
        <w:t>млением правдиво отражать жизнь, то, как ее ощущал «маленький человек».</w:t>
      </w:r>
      <w:r w:rsidRPr="003B40CE">
        <w:rPr>
          <w:rFonts w:ascii="Times New Roman" w:hAnsi="Times New Roman" w:cs="Times New Roman"/>
          <w:sz w:val="28"/>
          <w:szCs w:val="28"/>
        </w:rPr>
        <w:t xml:space="preserve"> В рамках тел</w:t>
      </w:r>
      <w:r w:rsidRPr="003B40CE">
        <w:rPr>
          <w:rFonts w:ascii="Times New Roman" w:hAnsi="Times New Roman" w:cs="Times New Roman"/>
          <w:sz w:val="28"/>
          <w:szCs w:val="28"/>
        </w:rPr>
        <w:t>е</w:t>
      </w:r>
      <w:r w:rsidRPr="003B40CE">
        <w:rPr>
          <w:rFonts w:ascii="Times New Roman" w:hAnsi="Times New Roman" w:cs="Times New Roman"/>
          <w:sz w:val="28"/>
          <w:szCs w:val="28"/>
        </w:rPr>
        <w:t>видения «России Путина» отход от реализма стал общей тенденцией. Происходила романтизация силовых структур, и, как результат, все ш</w:t>
      </w:r>
      <w:r w:rsidRPr="003B40CE">
        <w:rPr>
          <w:rFonts w:ascii="Times New Roman" w:hAnsi="Times New Roman" w:cs="Times New Roman"/>
          <w:sz w:val="28"/>
          <w:szCs w:val="28"/>
        </w:rPr>
        <w:t>и</w:t>
      </w:r>
      <w:r w:rsidRPr="003B40CE">
        <w:rPr>
          <w:rFonts w:ascii="Times New Roman" w:hAnsi="Times New Roman" w:cs="Times New Roman"/>
          <w:sz w:val="28"/>
          <w:szCs w:val="28"/>
        </w:rPr>
        <w:t>ре становилась пропасть между документальной и художественной р</w:t>
      </w:r>
      <w:r w:rsidRPr="003B40CE">
        <w:rPr>
          <w:rFonts w:ascii="Times New Roman" w:hAnsi="Times New Roman" w:cs="Times New Roman"/>
          <w:sz w:val="28"/>
          <w:szCs w:val="28"/>
        </w:rPr>
        <w:t>е</w:t>
      </w:r>
      <w:r w:rsidRPr="003B40CE">
        <w:rPr>
          <w:rFonts w:ascii="Times New Roman" w:hAnsi="Times New Roman" w:cs="Times New Roman"/>
          <w:sz w:val="28"/>
          <w:szCs w:val="28"/>
        </w:rPr>
        <w:t xml:space="preserve">альностями. Также стоит отметить, что, будучи порождением массовой </w:t>
      </w:r>
      <w:r w:rsidRPr="003B40CE">
        <w:rPr>
          <w:rFonts w:ascii="Times New Roman" w:hAnsi="Times New Roman" w:cs="Times New Roman"/>
          <w:sz w:val="28"/>
          <w:szCs w:val="28"/>
        </w:rPr>
        <w:lastRenderedPageBreak/>
        <w:t>культуры, эти сериалы в эстетическом плане не могли конкурировать с качественной сериальной телепродукцией этого периода, оттесняясь ею на второй план</w:t>
      </w:r>
      <w:r w:rsidRPr="003B40CE">
        <w:rPr>
          <w:rStyle w:val="a6"/>
          <w:rFonts w:ascii="Times New Roman" w:hAnsi="Times New Roman" w:cs="Times New Roman"/>
          <w:sz w:val="28"/>
          <w:szCs w:val="28"/>
        </w:rPr>
        <w:footnoteReference w:id="202"/>
      </w:r>
      <w:r w:rsidRPr="003B40CE">
        <w:rPr>
          <w:rFonts w:ascii="Times New Roman" w:hAnsi="Times New Roman" w:cs="Times New Roman"/>
          <w:sz w:val="28"/>
          <w:szCs w:val="28"/>
        </w:rPr>
        <w:t>. Исследователи отмечают, что в историю отечестве</w:t>
      </w:r>
      <w:r w:rsidRPr="003B40CE">
        <w:rPr>
          <w:rFonts w:ascii="Times New Roman" w:hAnsi="Times New Roman" w:cs="Times New Roman"/>
          <w:sz w:val="28"/>
          <w:szCs w:val="28"/>
        </w:rPr>
        <w:t>н</w:t>
      </w:r>
      <w:r w:rsidRPr="003B40CE">
        <w:rPr>
          <w:rFonts w:ascii="Times New Roman" w:hAnsi="Times New Roman" w:cs="Times New Roman"/>
          <w:sz w:val="28"/>
          <w:szCs w:val="28"/>
        </w:rPr>
        <w:t>ного кинематографа, в качестве иллюстрации творческо-производственно</w:t>
      </w:r>
      <w:r w:rsidR="003B40CE" w:rsidRPr="003B40CE">
        <w:rPr>
          <w:rFonts w:ascii="Times New Roman" w:hAnsi="Times New Roman" w:cs="Times New Roman"/>
          <w:sz w:val="28"/>
          <w:szCs w:val="28"/>
        </w:rPr>
        <w:t>го процесса отрасли 2000-х гг.</w:t>
      </w:r>
      <w:r w:rsidRPr="003B40CE">
        <w:rPr>
          <w:rFonts w:ascii="Times New Roman" w:hAnsi="Times New Roman" w:cs="Times New Roman"/>
          <w:sz w:val="28"/>
          <w:szCs w:val="28"/>
        </w:rPr>
        <w:t>, войдут следующие мн</w:t>
      </w:r>
      <w:r w:rsidRPr="003B40CE">
        <w:rPr>
          <w:rFonts w:ascii="Times New Roman" w:hAnsi="Times New Roman" w:cs="Times New Roman"/>
          <w:sz w:val="28"/>
          <w:szCs w:val="28"/>
        </w:rPr>
        <w:t>о</w:t>
      </w:r>
      <w:r w:rsidRPr="003B40CE">
        <w:rPr>
          <w:rFonts w:ascii="Times New Roman" w:hAnsi="Times New Roman" w:cs="Times New Roman"/>
          <w:sz w:val="28"/>
          <w:szCs w:val="28"/>
        </w:rPr>
        <w:t>госерийные телефильмы (по международной классификации): «Граница / Таежный роман» (А.Митта, 2001), «Идиот» (В.Бортко, 2003), «В круге первом» (Г.Панфилов, 2005), «Мастер и Маргарита» (В.Бортко, 2006), «Доктор Живаго» (А.Прошкин, 2006), «Ликвидация» (С.Урсуляк, 2008). Значимость этих фильмов заключается в том, что они являются для зр</w:t>
      </w:r>
      <w:r w:rsidRPr="003B40CE">
        <w:rPr>
          <w:rFonts w:ascii="Times New Roman" w:hAnsi="Times New Roman" w:cs="Times New Roman"/>
          <w:sz w:val="28"/>
          <w:szCs w:val="28"/>
        </w:rPr>
        <w:t>и</w:t>
      </w:r>
      <w:r w:rsidRPr="003B40CE">
        <w:rPr>
          <w:rFonts w:ascii="Times New Roman" w:hAnsi="Times New Roman" w:cs="Times New Roman"/>
          <w:sz w:val="28"/>
          <w:szCs w:val="28"/>
        </w:rPr>
        <w:t xml:space="preserve">теля эталоном телевизионного кинематографа и позволяют примерять этот стандарт относительно другой телепродукции. </w:t>
      </w:r>
    </w:p>
    <w:p w:rsidR="003B40CE" w:rsidRDefault="00645F91" w:rsidP="00EC6DF1">
      <w:pPr>
        <w:spacing w:after="0" w:line="312" w:lineRule="auto"/>
        <w:ind w:firstLine="680"/>
        <w:contextualSpacing/>
        <w:jc w:val="both"/>
        <w:rPr>
          <w:rFonts w:ascii="Times New Roman" w:hAnsi="Times New Roman" w:cs="Times New Roman"/>
          <w:sz w:val="28"/>
          <w:szCs w:val="28"/>
        </w:rPr>
      </w:pPr>
      <w:r w:rsidRPr="003B40CE">
        <w:rPr>
          <w:rFonts w:ascii="Times New Roman" w:hAnsi="Times New Roman" w:cs="Times New Roman"/>
          <w:sz w:val="28"/>
          <w:szCs w:val="28"/>
        </w:rPr>
        <w:t>Наконец, обратим внимание на еще один интересующ</w:t>
      </w:r>
      <w:r w:rsidR="003B40CE" w:rsidRPr="003B40CE">
        <w:rPr>
          <w:rFonts w:ascii="Times New Roman" w:hAnsi="Times New Roman" w:cs="Times New Roman"/>
          <w:sz w:val="28"/>
          <w:szCs w:val="28"/>
        </w:rPr>
        <w:t>ий нас фа</w:t>
      </w:r>
      <w:r w:rsidR="003B40CE" w:rsidRPr="003B40CE">
        <w:rPr>
          <w:rFonts w:ascii="Times New Roman" w:hAnsi="Times New Roman" w:cs="Times New Roman"/>
          <w:sz w:val="28"/>
          <w:szCs w:val="28"/>
        </w:rPr>
        <w:t>к</w:t>
      </w:r>
      <w:r w:rsidR="003B40CE" w:rsidRPr="003B40CE">
        <w:rPr>
          <w:rFonts w:ascii="Times New Roman" w:hAnsi="Times New Roman" w:cs="Times New Roman"/>
          <w:sz w:val="28"/>
          <w:szCs w:val="28"/>
        </w:rPr>
        <w:t>тор. Кино 2000-х гг.</w:t>
      </w:r>
      <w:r w:rsidRPr="003B40CE">
        <w:rPr>
          <w:rFonts w:ascii="Times New Roman" w:hAnsi="Times New Roman" w:cs="Times New Roman"/>
          <w:sz w:val="28"/>
          <w:szCs w:val="28"/>
        </w:rPr>
        <w:t xml:space="preserve"> стимулировало развитие кинокритики не только в традиционных медиа (при этом, оценки в оппозиционных и проправ</w:t>
      </w:r>
      <w:r w:rsidRPr="003B40CE">
        <w:rPr>
          <w:rFonts w:ascii="Times New Roman" w:hAnsi="Times New Roman" w:cs="Times New Roman"/>
          <w:sz w:val="28"/>
          <w:szCs w:val="28"/>
        </w:rPr>
        <w:t>и</w:t>
      </w:r>
      <w:r w:rsidRPr="003B40CE">
        <w:rPr>
          <w:rFonts w:ascii="Times New Roman" w:hAnsi="Times New Roman" w:cs="Times New Roman"/>
          <w:sz w:val="28"/>
          <w:szCs w:val="28"/>
        </w:rPr>
        <w:t xml:space="preserve">тельственных СМИ достаточно сильно разнились), но и в блогах. По данным ресурса </w:t>
      </w:r>
      <w:hyperlink r:id="rId28" w:history="1">
        <w:r w:rsidRPr="003B40CE">
          <w:rPr>
            <w:rStyle w:val="a3"/>
            <w:rFonts w:ascii="Times New Roman" w:hAnsi="Times New Roman" w:cs="Times New Roman"/>
            <w:color w:val="auto"/>
            <w:sz w:val="28"/>
            <w:szCs w:val="28"/>
            <w:u w:val="none"/>
          </w:rPr>
          <w:t>http://www.woolfs.ru</w:t>
        </w:r>
      </w:hyperlink>
      <w:r w:rsidRPr="003B40CE">
        <w:rPr>
          <w:rFonts w:ascii="Times New Roman" w:hAnsi="Times New Roman" w:cs="Times New Roman"/>
          <w:sz w:val="28"/>
          <w:szCs w:val="28"/>
        </w:rPr>
        <w:t>, только на площадке LiveJournal з</w:t>
      </w:r>
      <w:r w:rsidRPr="003B40CE">
        <w:rPr>
          <w:rFonts w:ascii="Times New Roman" w:hAnsi="Times New Roman" w:cs="Times New Roman"/>
          <w:sz w:val="28"/>
          <w:szCs w:val="28"/>
        </w:rPr>
        <w:t>а</w:t>
      </w:r>
      <w:r w:rsidRPr="003B40CE">
        <w:rPr>
          <w:rFonts w:ascii="Times New Roman" w:hAnsi="Times New Roman" w:cs="Times New Roman"/>
          <w:sz w:val="28"/>
          <w:szCs w:val="28"/>
        </w:rPr>
        <w:t>регистрировано более 5 миллионов русскоязычных блогов, а кино как тематика идет на втором месте, уступая только музыке</w:t>
      </w:r>
      <w:r w:rsidRPr="003B40CE">
        <w:rPr>
          <w:rStyle w:val="a6"/>
          <w:rFonts w:ascii="Times New Roman" w:hAnsi="Times New Roman" w:cs="Times New Roman"/>
          <w:sz w:val="28"/>
          <w:szCs w:val="28"/>
        </w:rPr>
        <w:footnoteReference w:id="203"/>
      </w:r>
      <w:r w:rsidRPr="003B40CE">
        <w:rPr>
          <w:rFonts w:ascii="Times New Roman" w:hAnsi="Times New Roman" w:cs="Times New Roman"/>
          <w:sz w:val="28"/>
          <w:szCs w:val="28"/>
        </w:rPr>
        <w:t xml:space="preserve">. Это важно учитывать в рамках нашего подхода взаимосвязей и взаимозависимостей содержательно разных объектов политической коммуникации (более подробно роль блогов в современной российской системе политической коммуникации мы рассмотрим ниже). </w:t>
      </w:r>
    </w:p>
    <w:p w:rsidR="00645F91" w:rsidRPr="00290828" w:rsidRDefault="00645F91" w:rsidP="00EC6DF1">
      <w:pPr>
        <w:spacing w:after="0" w:line="312" w:lineRule="auto"/>
        <w:ind w:firstLine="680"/>
        <w:contextualSpacing/>
        <w:jc w:val="both"/>
        <w:rPr>
          <w:rFonts w:ascii="Times New Roman" w:hAnsi="Times New Roman" w:cs="Times New Roman"/>
          <w:sz w:val="28"/>
          <w:szCs w:val="28"/>
        </w:rPr>
      </w:pPr>
      <w:r w:rsidRPr="00290828">
        <w:rPr>
          <w:rFonts w:ascii="Times New Roman" w:hAnsi="Times New Roman" w:cs="Times New Roman"/>
          <w:sz w:val="28"/>
          <w:szCs w:val="28"/>
        </w:rPr>
        <w:t>Выше мы уже касались проблемы влияния политического и лит</w:t>
      </w:r>
      <w:r w:rsidRPr="00290828">
        <w:rPr>
          <w:rFonts w:ascii="Times New Roman" w:hAnsi="Times New Roman" w:cs="Times New Roman"/>
          <w:sz w:val="28"/>
          <w:szCs w:val="28"/>
        </w:rPr>
        <w:t>е</w:t>
      </w:r>
      <w:r w:rsidRPr="00290828">
        <w:rPr>
          <w:rFonts w:ascii="Times New Roman" w:hAnsi="Times New Roman" w:cs="Times New Roman"/>
          <w:sz w:val="28"/>
          <w:szCs w:val="28"/>
        </w:rPr>
        <w:t xml:space="preserve">ратурного процессов друг на друга в </w:t>
      </w:r>
      <w:r w:rsidR="00290828" w:rsidRPr="00290828">
        <w:rPr>
          <w:rFonts w:ascii="Times New Roman" w:hAnsi="Times New Roman" w:cs="Times New Roman"/>
          <w:sz w:val="28"/>
          <w:szCs w:val="28"/>
        </w:rPr>
        <w:t>1990-х гг</w:t>
      </w:r>
      <w:r w:rsidRPr="00290828">
        <w:rPr>
          <w:rFonts w:ascii="Times New Roman" w:hAnsi="Times New Roman" w:cs="Times New Roman"/>
          <w:sz w:val="28"/>
          <w:szCs w:val="28"/>
        </w:rPr>
        <w:t>. Рассматривая эту пр</w:t>
      </w:r>
      <w:r w:rsidRPr="00290828">
        <w:rPr>
          <w:rFonts w:ascii="Times New Roman" w:hAnsi="Times New Roman" w:cs="Times New Roman"/>
          <w:sz w:val="28"/>
          <w:szCs w:val="28"/>
        </w:rPr>
        <w:t>о</w:t>
      </w:r>
      <w:r w:rsidRPr="00290828">
        <w:rPr>
          <w:rFonts w:ascii="Times New Roman" w:hAnsi="Times New Roman" w:cs="Times New Roman"/>
          <w:sz w:val="28"/>
          <w:szCs w:val="28"/>
        </w:rPr>
        <w:t>блематику в хронологических рамках «России Путина», мы обратили внимание, что она по-прежнему находится за рамками интереса полит</w:t>
      </w:r>
      <w:r w:rsidRPr="00290828">
        <w:rPr>
          <w:rFonts w:ascii="Times New Roman" w:hAnsi="Times New Roman" w:cs="Times New Roman"/>
          <w:sz w:val="28"/>
          <w:szCs w:val="28"/>
        </w:rPr>
        <w:t>о</w:t>
      </w:r>
      <w:r w:rsidRPr="00290828">
        <w:rPr>
          <w:rFonts w:ascii="Times New Roman" w:hAnsi="Times New Roman" w:cs="Times New Roman"/>
          <w:sz w:val="28"/>
          <w:szCs w:val="28"/>
        </w:rPr>
        <w:t>логов. В этом направлении куда больше продвинулись литературоведы, хотя они и не ставили перед собой такие цели. Тем не менее, совреме</w:t>
      </w:r>
      <w:r w:rsidRPr="00290828">
        <w:rPr>
          <w:rFonts w:ascii="Times New Roman" w:hAnsi="Times New Roman" w:cs="Times New Roman"/>
          <w:sz w:val="28"/>
          <w:szCs w:val="28"/>
        </w:rPr>
        <w:t>н</w:t>
      </w:r>
      <w:r w:rsidRPr="00290828">
        <w:rPr>
          <w:rFonts w:ascii="Times New Roman" w:hAnsi="Times New Roman" w:cs="Times New Roman"/>
          <w:sz w:val="28"/>
          <w:szCs w:val="28"/>
        </w:rPr>
        <w:t xml:space="preserve">ная российская социально-политическая ситуация, как генератор тем и </w:t>
      </w:r>
      <w:r w:rsidRPr="00290828">
        <w:rPr>
          <w:rFonts w:ascii="Times New Roman" w:hAnsi="Times New Roman" w:cs="Times New Roman"/>
          <w:sz w:val="28"/>
          <w:szCs w:val="28"/>
        </w:rPr>
        <w:lastRenderedPageBreak/>
        <w:t>сюжетов для литературы, все-таки встречается среди задач ряда иссл</w:t>
      </w:r>
      <w:r w:rsidRPr="00290828">
        <w:rPr>
          <w:rFonts w:ascii="Times New Roman" w:hAnsi="Times New Roman" w:cs="Times New Roman"/>
          <w:sz w:val="28"/>
          <w:szCs w:val="28"/>
        </w:rPr>
        <w:t>е</w:t>
      </w:r>
      <w:r w:rsidRPr="00290828">
        <w:rPr>
          <w:rFonts w:ascii="Times New Roman" w:hAnsi="Times New Roman" w:cs="Times New Roman"/>
          <w:sz w:val="28"/>
          <w:szCs w:val="28"/>
        </w:rPr>
        <w:t>дований. Совершенно четко проявлена тематика Северного Кавказа</w:t>
      </w:r>
      <w:r w:rsidRPr="00290828">
        <w:rPr>
          <w:rStyle w:val="a6"/>
          <w:rFonts w:ascii="Times New Roman" w:hAnsi="Times New Roman" w:cs="Times New Roman"/>
          <w:sz w:val="28"/>
          <w:szCs w:val="28"/>
        </w:rPr>
        <w:footnoteReference w:id="204"/>
      </w:r>
      <w:r w:rsidRPr="00290828">
        <w:rPr>
          <w:rFonts w:ascii="Times New Roman" w:hAnsi="Times New Roman" w:cs="Times New Roman"/>
          <w:sz w:val="28"/>
          <w:szCs w:val="28"/>
        </w:rPr>
        <w:t>. Выходы на политический фон присутствуют в работах, посвященных антиутопиям, и в целом фантастическим литературным формам</w:t>
      </w:r>
      <w:r w:rsidRPr="00290828">
        <w:rPr>
          <w:rStyle w:val="a6"/>
          <w:rFonts w:ascii="Times New Roman" w:hAnsi="Times New Roman" w:cs="Times New Roman"/>
          <w:sz w:val="28"/>
          <w:szCs w:val="28"/>
        </w:rPr>
        <w:footnoteReference w:id="205"/>
      </w:r>
      <w:r w:rsidRPr="00290828">
        <w:rPr>
          <w:rFonts w:ascii="Times New Roman" w:hAnsi="Times New Roman" w:cs="Times New Roman"/>
          <w:sz w:val="28"/>
          <w:szCs w:val="28"/>
        </w:rPr>
        <w:t>. Влияние на литературу политического процесса в современной России отмечено и в обзорных литературоведческих работах</w:t>
      </w:r>
      <w:r w:rsidRPr="00290828">
        <w:rPr>
          <w:rStyle w:val="a6"/>
          <w:rFonts w:ascii="Times New Roman" w:hAnsi="Times New Roman" w:cs="Times New Roman"/>
          <w:sz w:val="28"/>
          <w:szCs w:val="28"/>
        </w:rPr>
        <w:footnoteReference w:id="206"/>
      </w:r>
      <w:r w:rsidRPr="00290828">
        <w:rPr>
          <w:rFonts w:ascii="Times New Roman" w:hAnsi="Times New Roman" w:cs="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можно констатировать, что традиция отечественной литер</w:t>
      </w:r>
      <w:r w:rsidRPr="00645F91">
        <w:rPr>
          <w:rFonts w:ascii="Times New Roman" w:hAnsi="Times New Roman" w:cs="Times New Roman"/>
          <w:sz w:val="28"/>
          <w:szCs w:val="28"/>
        </w:rPr>
        <w:t>а</w:t>
      </w:r>
      <w:r w:rsidRPr="00645F91">
        <w:rPr>
          <w:rFonts w:ascii="Times New Roman" w:hAnsi="Times New Roman" w:cs="Times New Roman"/>
          <w:sz w:val="28"/>
          <w:szCs w:val="28"/>
        </w:rPr>
        <w:t>туры – внимательно наблюдать за политизированной жизнью росси</w:t>
      </w:r>
      <w:r w:rsidRPr="00645F91">
        <w:rPr>
          <w:rFonts w:ascii="Times New Roman" w:hAnsi="Times New Roman" w:cs="Times New Roman"/>
          <w:sz w:val="28"/>
          <w:szCs w:val="28"/>
        </w:rPr>
        <w:t>й</w:t>
      </w:r>
      <w:r w:rsidRPr="00645F91">
        <w:rPr>
          <w:rFonts w:ascii="Times New Roman" w:hAnsi="Times New Roman" w:cs="Times New Roman"/>
          <w:sz w:val="28"/>
          <w:szCs w:val="28"/>
        </w:rPr>
        <w:t>ского общест</w:t>
      </w:r>
      <w:r w:rsidR="00290828">
        <w:rPr>
          <w:rFonts w:ascii="Times New Roman" w:hAnsi="Times New Roman" w:cs="Times New Roman"/>
          <w:sz w:val="28"/>
          <w:szCs w:val="28"/>
        </w:rPr>
        <w:t>ва – сохранилась и в 2000-х гг.</w:t>
      </w:r>
      <w:r w:rsidRPr="00645F91">
        <w:rPr>
          <w:rFonts w:ascii="Times New Roman" w:hAnsi="Times New Roman" w:cs="Times New Roman"/>
          <w:sz w:val="28"/>
          <w:szCs w:val="28"/>
        </w:rPr>
        <w:t>, и писатели регулярно п</w:t>
      </w:r>
      <w:r w:rsidRPr="00645F91">
        <w:rPr>
          <w:rFonts w:ascii="Times New Roman" w:hAnsi="Times New Roman" w:cs="Times New Roman"/>
          <w:sz w:val="28"/>
          <w:szCs w:val="28"/>
        </w:rPr>
        <w:t>о</w:t>
      </w:r>
      <w:r w:rsidRPr="00645F91">
        <w:rPr>
          <w:rFonts w:ascii="Times New Roman" w:hAnsi="Times New Roman" w:cs="Times New Roman"/>
          <w:sz w:val="28"/>
          <w:szCs w:val="28"/>
        </w:rPr>
        <w:t>ставляют на суд зрителей художественно переработанную реальность, порою ярко и доходчиво прорисовывая целые процессы и явления, кот</w:t>
      </w:r>
      <w:r w:rsidRPr="00645F91">
        <w:rPr>
          <w:rFonts w:ascii="Times New Roman" w:hAnsi="Times New Roman" w:cs="Times New Roman"/>
          <w:sz w:val="28"/>
          <w:szCs w:val="28"/>
        </w:rPr>
        <w:t>о</w:t>
      </w:r>
      <w:r w:rsidRPr="00645F91">
        <w:rPr>
          <w:rFonts w:ascii="Times New Roman" w:hAnsi="Times New Roman" w:cs="Times New Roman"/>
          <w:sz w:val="28"/>
          <w:szCs w:val="28"/>
        </w:rPr>
        <w:t>рые являются продуктом современной политической системы. Ниже сделаем обзор магистральных тем в отечественной литературе в хрон</w:t>
      </w:r>
      <w:r w:rsidRPr="00645F91">
        <w:rPr>
          <w:rFonts w:ascii="Times New Roman" w:hAnsi="Times New Roman" w:cs="Times New Roman"/>
          <w:sz w:val="28"/>
          <w:szCs w:val="28"/>
        </w:rPr>
        <w:t>о</w:t>
      </w:r>
      <w:r w:rsidRPr="00645F91">
        <w:rPr>
          <w:rFonts w:ascii="Times New Roman" w:hAnsi="Times New Roman" w:cs="Times New Roman"/>
          <w:sz w:val="28"/>
          <w:szCs w:val="28"/>
        </w:rPr>
        <w:t>логических  рамках «России Путина», которые, на наш взгляд, стимул</w:t>
      </w:r>
      <w:r w:rsidRPr="00645F91">
        <w:rPr>
          <w:rFonts w:ascii="Times New Roman" w:hAnsi="Times New Roman" w:cs="Times New Roman"/>
          <w:sz w:val="28"/>
          <w:szCs w:val="28"/>
        </w:rPr>
        <w:t>и</w:t>
      </w:r>
      <w:r w:rsidRPr="00645F91">
        <w:rPr>
          <w:rFonts w:ascii="Times New Roman" w:hAnsi="Times New Roman" w:cs="Times New Roman"/>
          <w:sz w:val="28"/>
          <w:szCs w:val="28"/>
        </w:rPr>
        <w:t>ровали оппозиционные настроения в активно читающей части росси</w:t>
      </w:r>
      <w:r w:rsidRPr="00645F91">
        <w:rPr>
          <w:rFonts w:ascii="Times New Roman" w:hAnsi="Times New Roman" w:cs="Times New Roman"/>
          <w:sz w:val="28"/>
          <w:szCs w:val="28"/>
        </w:rPr>
        <w:t>й</w:t>
      </w:r>
      <w:r w:rsidRPr="00645F91">
        <w:rPr>
          <w:rFonts w:ascii="Times New Roman" w:hAnsi="Times New Roman" w:cs="Times New Roman"/>
          <w:sz w:val="28"/>
          <w:szCs w:val="28"/>
        </w:rPr>
        <w:t>ского общества.</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Со времени стимулирования кооперативной деятельности в период перестройки в российской литературе (прежде всего, массовой) </w:t>
      </w:r>
      <w:r w:rsidR="003A2B70">
        <w:rPr>
          <w:rFonts w:ascii="Times New Roman" w:hAnsi="Times New Roman" w:cs="Times New Roman"/>
          <w:sz w:val="28"/>
          <w:szCs w:val="28"/>
        </w:rPr>
        <w:t>утве</w:t>
      </w:r>
      <w:r w:rsidR="003A2B70">
        <w:rPr>
          <w:rFonts w:ascii="Times New Roman" w:hAnsi="Times New Roman" w:cs="Times New Roman"/>
          <w:sz w:val="28"/>
          <w:szCs w:val="28"/>
        </w:rPr>
        <w:t>р</w:t>
      </w:r>
      <w:r w:rsidR="003A2B70">
        <w:rPr>
          <w:rFonts w:ascii="Times New Roman" w:hAnsi="Times New Roman" w:cs="Times New Roman"/>
          <w:sz w:val="28"/>
          <w:szCs w:val="28"/>
        </w:rPr>
        <w:t>дилась</w:t>
      </w:r>
      <w:r w:rsidRPr="00645F91">
        <w:rPr>
          <w:rFonts w:ascii="Times New Roman" w:hAnsi="Times New Roman" w:cs="Times New Roman"/>
          <w:sz w:val="28"/>
          <w:szCs w:val="28"/>
        </w:rPr>
        <w:t xml:space="preserve"> тема рэкета. Это явление внесло в русский язык ряд терминов из лексикона криминального мира, а понятие «крыша», как показал суде</w:t>
      </w:r>
      <w:r w:rsidRPr="00645F91">
        <w:rPr>
          <w:rFonts w:ascii="Times New Roman" w:hAnsi="Times New Roman" w:cs="Times New Roman"/>
          <w:sz w:val="28"/>
          <w:szCs w:val="28"/>
        </w:rPr>
        <w:t>б</w:t>
      </w:r>
      <w:r w:rsidRPr="00645F91">
        <w:rPr>
          <w:rFonts w:ascii="Times New Roman" w:hAnsi="Times New Roman" w:cs="Times New Roman"/>
          <w:sz w:val="28"/>
          <w:szCs w:val="28"/>
        </w:rPr>
        <w:t>ный процесс в Лондоне «Березовский против Абрамовича» (2012 г.), а</w:t>
      </w:r>
      <w:r w:rsidRPr="00645F91">
        <w:rPr>
          <w:rFonts w:ascii="Times New Roman" w:hAnsi="Times New Roman" w:cs="Times New Roman"/>
          <w:sz w:val="28"/>
          <w:szCs w:val="28"/>
        </w:rPr>
        <w:t>к</w:t>
      </w:r>
      <w:r w:rsidRPr="00645F91">
        <w:rPr>
          <w:rFonts w:ascii="Times New Roman" w:hAnsi="Times New Roman" w:cs="Times New Roman"/>
          <w:sz w:val="28"/>
          <w:szCs w:val="28"/>
        </w:rPr>
        <w:t>тивно используется не только в российском, но и английском судах. О</w:t>
      </w:r>
      <w:r w:rsidRPr="00645F91">
        <w:rPr>
          <w:rFonts w:ascii="Times New Roman" w:hAnsi="Times New Roman" w:cs="Times New Roman"/>
          <w:sz w:val="28"/>
          <w:szCs w:val="28"/>
        </w:rPr>
        <w:t>г</w:t>
      </w:r>
      <w:r w:rsidRPr="00645F91">
        <w:rPr>
          <w:rFonts w:ascii="Times New Roman" w:hAnsi="Times New Roman" w:cs="Times New Roman"/>
          <w:sz w:val="28"/>
          <w:szCs w:val="28"/>
        </w:rPr>
        <w:t xml:space="preserve">ромное количество демонстративно дерзких преступлений было связано </w:t>
      </w:r>
      <w:r w:rsidRPr="00645F91">
        <w:rPr>
          <w:rFonts w:ascii="Times New Roman" w:hAnsi="Times New Roman" w:cs="Times New Roman"/>
          <w:sz w:val="28"/>
          <w:szCs w:val="28"/>
        </w:rPr>
        <w:lastRenderedPageBreak/>
        <w:t xml:space="preserve">с «переделом» сфер влияния в экономике, контролем преступности над легальным бизнесом. В целом в </w:t>
      </w:r>
      <w:r w:rsidR="00290828">
        <w:rPr>
          <w:rFonts w:ascii="Times New Roman" w:hAnsi="Times New Roman" w:cs="Times New Roman"/>
          <w:sz w:val="28"/>
          <w:szCs w:val="28"/>
        </w:rPr>
        <w:t>1990-х гг.</w:t>
      </w:r>
      <w:r w:rsidRPr="00645F91">
        <w:rPr>
          <w:rFonts w:ascii="Times New Roman" w:hAnsi="Times New Roman" w:cs="Times New Roman"/>
          <w:sz w:val="28"/>
          <w:szCs w:val="28"/>
        </w:rPr>
        <w:t xml:space="preserve"> понятие «рэкет» в обществе ассоциировалось с криминальной мафией, но с середины того десятил</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тия все заметней стало присутствие государственных силовых структур в этой преступной деятельности. </w:t>
      </w:r>
    </w:p>
    <w:p w:rsidR="00645F91" w:rsidRPr="00645F91" w:rsidRDefault="00645F91" w:rsidP="00EC6DF1">
      <w:pPr>
        <w:spacing w:after="0" w:line="312" w:lineRule="auto"/>
        <w:ind w:firstLine="680"/>
        <w:contextualSpacing/>
        <w:jc w:val="both"/>
        <w:rPr>
          <w:rFonts w:ascii="Times New Roman" w:hAnsi="Times New Roman" w:cs="Times New Roman"/>
          <w:i/>
          <w:sz w:val="28"/>
          <w:szCs w:val="28"/>
        </w:rPr>
      </w:pPr>
      <w:r w:rsidRPr="00645F91">
        <w:rPr>
          <w:rFonts w:ascii="Times New Roman" w:hAnsi="Times New Roman" w:cs="Times New Roman"/>
          <w:i/>
          <w:sz w:val="28"/>
          <w:szCs w:val="28"/>
        </w:rPr>
        <w:t xml:space="preserve">В рамках журналистской деятельности в этот период автор столкнулся с тем, что реакция органов ФСБ на материалы по этой теме становилась </w:t>
      </w:r>
      <w:r w:rsidR="00290828">
        <w:rPr>
          <w:rFonts w:ascii="Times New Roman" w:hAnsi="Times New Roman" w:cs="Times New Roman"/>
          <w:i/>
          <w:sz w:val="28"/>
          <w:szCs w:val="28"/>
        </w:rPr>
        <w:t>все более спокойной. В 1996 г.</w:t>
      </w:r>
      <w:r w:rsidRPr="00645F91">
        <w:rPr>
          <w:rFonts w:ascii="Times New Roman" w:hAnsi="Times New Roman" w:cs="Times New Roman"/>
          <w:i/>
          <w:sz w:val="28"/>
          <w:szCs w:val="28"/>
        </w:rPr>
        <w:t xml:space="preserve"> простое упоминание в публикации о ряде криминальных эпизодов, в которых были замешены сотрудники силовых структур, вызвало бурную негативную реакцию начальника УФСБ </w:t>
      </w:r>
      <w:r w:rsidR="00290828">
        <w:rPr>
          <w:rFonts w:ascii="Times New Roman" w:hAnsi="Times New Roman" w:cs="Times New Roman"/>
          <w:i/>
          <w:sz w:val="28"/>
          <w:szCs w:val="28"/>
        </w:rPr>
        <w:t>по Приморскому краю. В 2000 г.</w:t>
      </w:r>
      <w:r w:rsidRPr="00645F91">
        <w:rPr>
          <w:rFonts w:ascii="Times New Roman" w:hAnsi="Times New Roman" w:cs="Times New Roman"/>
          <w:i/>
          <w:sz w:val="28"/>
          <w:szCs w:val="28"/>
        </w:rPr>
        <w:t xml:space="preserve">, после публикации, </w:t>
      </w:r>
      <w:r w:rsidR="003A2B70">
        <w:rPr>
          <w:rFonts w:ascii="Times New Roman" w:hAnsi="Times New Roman" w:cs="Times New Roman"/>
          <w:i/>
          <w:sz w:val="28"/>
          <w:szCs w:val="28"/>
        </w:rPr>
        <w:t>в которой приводились факты, что</w:t>
      </w:r>
      <w:r w:rsidRPr="00645F91">
        <w:rPr>
          <w:rFonts w:ascii="Times New Roman" w:hAnsi="Times New Roman" w:cs="Times New Roman"/>
          <w:i/>
          <w:sz w:val="28"/>
          <w:szCs w:val="28"/>
        </w:rPr>
        <w:t xml:space="preserve"> одно из подразделений ФСБ в Прим</w:t>
      </w:r>
      <w:r w:rsidRPr="00645F91">
        <w:rPr>
          <w:rFonts w:ascii="Times New Roman" w:hAnsi="Times New Roman" w:cs="Times New Roman"/>
          <w:i/>
          <w:sz w:val="28"/>
          <w:szCs w:val="28"/>
        </w:rPr>
        <w:t>о</w:t>
      </w:r>
      <w:r w:rsidRPr="00645F91">
        <w:rPr>
          <w:rFonts w:ascii="Times New Roman" w:hAnsi="Times New Roman" w:cs="Times New Roman"/>
          <w:i/>
          <w:sz w:val="28"/>
          <w:szCs w:val="28"/>
        </w:rPr>
        <w:t xml:space="preserve">рье прямо поддержало </w:t>
      </w:r>
      <w:r w:rsidR="003A2B70">
        <w:rPr>
          <w:rFonts w:ascii="Times New Roman" w:hAnsi="Times New Roman" w:cs="Times New Roman"/>
          <w:i/>
          <w:sz w:val="28"/>
          <w:szCs w:val="28"/>
        </w:rPr>
        <w:t xml:space="preserve">своими ресурсами </w:t>
      </w:r>
      <w:r w:rsidRPr="00645F91">
        <w:rPr>
          <w:rFonts w:ascii="Times New Roman" w:hAnsi="Times New Roman" w:cs="Times New Roman"/>
          <w:i/>
          <w:sz w:val="28"/>
          <w:szCs w:val="28"/>
        </w:rPr>
        <w:t>одну из сторон в конфликте акционеров крупного предприятия, в редакцию поступил очень споко</w:t>
      </w:r>
      <w:r w:rsidRPr="00645F91">
        <w:rPr>
          <w:rFonts w:ascii="Times New Roman" w:hAnsi="Times New Roman" w:cs="Times New Roman"/>
          <w:i/>
          <w:sz w:val="28"/>
          <w:szCs w:val="28"/>
        </w:rPr>
        <w:t>й</w:t>
      </w:r>
      <w:r w:rsidRPr="00645F91">
        <w:rPr>
          <w:rFonts w:ascii="Times New Roman" w:hAnsi="Times New Roman" w:cs="Times New Roman"/>
          <w:i/>
          <w:sz w:val="28"/>
          <w:szCs w:val="28"/>
        </w:rPr>
        <w:t xml:space="preserve">ный </w:t>
      </w:r>
      <w:r w:rsidR="003A2B70">
        <w:rPr>
          <w:rFonts w:ascii="Times New Roman" w:hAnsi="Times New Roman" w:cs="Times New Roman"/>
          <w:i/>
          <w:sz w:val="28"/>
          <w:szCs w:val="28"/>
        </w:rPr>
        <w:t xml:space="preserve">формальный </w:t>
      </w:r>
      <w:r w:rsidRPr="00645F91">
        <w:rPr>
          <w:rFonts w:ascii="Times New Roman" w:hAnsi="Times New Roman" w:cs="Times New Roman"/>
          <w:i/>
          <w:sz w:val="28"/>
          <w:szCs w:val="28"/>
        </w:rPr>
        <w:t xml:space="preserve">ответ, который даже не претендовал на то, чтобы быть опубликованным. </w:t>
      </w:r>
    </w:p>
    <w:p w:rsidR="002E6F8F"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романе В.Пелевина «Числа» (2003 г.) удивительно точно описан процесс смены «кураторов» российского бизнеса, или «крыш» с «ба</w:t>
      </w:r>
      <w:r w:rsidRPr="00645F91">
        <w:rPr>
          <w:rFonts w:ascii="Times New Roman" w:hAnsi="Times New Roman" w:cs="Times New Roman"/>
          <w:sz w:val="28"/>
          <w:szCs w:val="28"/>
        </w:rPr>
        <w:t>н</w:t>
      </w:r>
      <w:r w:rsidRPr="00645F91">
        <w:rPr>
          <w:rFonts w:ascii="Times New Roman" w:hAnsi="Times New Roman" w:cs="Times New Roman"/>
          <w:sz w:val="28"/>
          <w:szCs w:val="28"/>
        </w:rPr>
        <w:t>дитских» на «красные». Главный герой – банкир – отправляется на «стрелку» со своими «крышевыми» чеченскими бандитами, носящими практически библейские имена – Исса и Мусса. На встрече их убивает капитан ФСБ Лебедкин (как тут не вспомнить капитана Ле</w:t>
      </w:r>
      <w:r w:rsidR="003A2B70">
        <w:rPr>
          <w:rFonts w:ascii="Times New Roman" w:hAnsi="Times New Roman" w:cs="Times New Roman"/>
          <w:sz w:val="28"/>
          <w:szCs w:val="28"/>
        </w:rPr>
        <w:t>бядкина из «Бесов» Достоевского</w:t>
      </w:r>
      <w:r w:rsidRPr="00645F91">
        <w:rPr>
          <w:rFonts w:ascii="Times New Roman" w:hAnsi="Times New Roman" w:cs="Times New Roman"/>
          <w:sz w:val="28"/>
          <w:szCs w:val="28"/>
        </w:rPr>
        <w:t>), после чего объявляет банкиру – теперь мы твоя «крыша». Вот такой символикой в романе оказался обставлен процесс включения российского бизнеса в сферу контроля отечественных сил</w:t>
      </w:r>
      <w:r w:rsidRPr="00645F91">
        <w:rPr>
          <w:rFonts w:ascii="Times New Roman" w:hAnsi="Times New Roman" w:cs="Times New Roman"/>
          <w:sz w:val="28"/>
          <w:szCs w:val="28"/>
        </w:rPr>
        <w:t>о</w:t>
      </w:r>
      <w:r w:rsidRPr="00645F91">
        <w:rPr>
          <w:rFonts w:ascii="Times New Roman" w:hAnsi="Times New Roman" w:cs="Times New Roman"/>
          <w:sz w:val="28"/>
          <w:szCs w:val="28"/>
        </w:rPr>
        <w:t>вых структур, которые сами начинают работать в логике бизнес-предприятий, создавая тем самым «прекрасный климат» для расцвета коррупции. Особую социальную точность этому эпизоду добавляет то, что описанные кровавые события разворачиваются перед взором кла</w:t>
      </w:r>
      <w:r w:rsidRPr="00645F91">
        <w:rPr>
          <w:rFonts w:ascii="Times New Roman" w:hAnsi="Times New Roman" w:cs="Times New Roman"/>
          <w:sz w:val="28"/>
          <w:szCs w:val="28"/>
        </w:rPr>
        <w:t>с</w:t>
      </w:r>
      <w:r w:rsidRPr="00645F91">
        <w:rPr>
          <w:rFonts w:ascii="Times New Roman" w:hAnsi="Times New Roman" w:cs="Times New Roman"/>
          <w:sz w:val="28"/>
          <w:szCs w:val="28"/>
        </w:rPr>
        <w:t>сической криминальной банды, ужинавшей в том же кафе. Писатель не отказал себе в удовольствии показать их полную растерянность и ун</w:t>
      </w:r>
      <w:r w:rsidRPr="00645F91">
        <w:rPr>
          <w:rFonts w:ascii="Times New Roman" w:hAnsi="Times New Roman" w:cs="Times New Roman"/>
          <w:sz w:val="28"/>
          <w:szCs w:val="28"/>
        </w:rPr>
        <w:t>и</w:t>
      </w:r>
      <w:r w:rsidRPr="00645F91">
        <w:rPr>
          <w:rFonts w:ascii="Times New Roman" w:hAnsi="Times New Roman" w:cs="Times New Roman"/>
          <w:sz w:val="28"/>
          <w:szCs w:val="28"/>
        </w:rPr>
        <w:t>женность от того, что, несмотря на их бравый внешний антураж, они не в состоянии хоть как-то вмешаться в дела новых «хозяев жизни», кот</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рых вынес на поверхность новый  политический режим. Эти </w:t>
      </w:r>
      <w:r w:rsidR="002E6F8F">
        <w:rPr>
          <w:rFonts w:ascii="Times New Roman" w:hAnsi="Times New Roman" w:cs="Times New Roman"/>
          <w:sz w:val="28"/>
          <w:szCs w:val="28"/>
        </w:rPr>
        <w:t>классич</w:t>
      </w:r>
      <w:r w:rsidR="002E6F8F">
        <w:rPr>
          <w:rFonts w:ascii="Times New Roman" w:hAnsi="Times New Roman" w:cs="Times New Roman"/>
          <w:sz w:val="28"/>
          <w:szCs w:val="28"/>
        </w:rPr>
        <w:t>е</w:t>
      </w:r>
      <w:r w:rsidR="002E6F8F">
        <w:rPr>
          <w:rFonts w:ascii="Times New Roman" w:hAnsi="Times New Roman" w:cs="Times New Roman"/>
          <w:sz w:val="28"/>
          <w:szCs w:val="28"/>
        </w:rPr>
        <w:lastRenderedPageBreak/>
        <w:t xml:space="preserve">ские </w:t>
      </w:r>
      <w:r w:rsidRPr="00645F91">
        <w:rPr>
          <w:rFonts w:ascii="Times New Roman" w:hAnsi="Times New Roman" w:cs="Times New Roman"/>
          <w:sz w:val="28"/>
          <w:szCs w:val="28"/>
        </w:rPr>
        <w:t xml:space="preserve">«братки» («герои вчерашних дней», то есть </w:t>
      </w:r>
      <w:r w:rsidR="00290828">
        <w:rPr>
          <w:rFonts w:ascii="Times New Roman" w:hAnsi="Times New Roman" w:cs="Times New Roman"/>
          <w:sz w:val="28"/>
          <w:szCs w:val="28"/>
        </w:rPr>
        <w:t>19</w:t>
      </w:r>
      <w:r w:rsidRPr="00645F91">
        <w:rPr>
          <w:rFonts w:ascii="Times New Roman" w:hAnsi="Times New Roman" w:cs="Times New Roman"/>
          <w:sz w:val="28"/>
          <w:szCs w:val="28"/>
        </w:rPr>
        <w:t>90-х гг.) не более чем деталь интерьера</w:t>
      </w:r>
      <w:r w:rsidR="002E6F8F">
        <w:rPr>
          <w:rFonts w:ascii="Times New Roman" w:hAnsi="Times New Roman" w:cs="Times New Roman"/>
          <w:sz w:val="28"/>
          <w:szCs w:val="28"/>
        </w:rPr>
        <w:t>.</w:t>
      </w:r>
    </w:p>
    <w:p w:rsidR="00645F91" w:rsidRPr="00645F91" w:rsidRDefault="00290828"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2004 г.</w:t>
      </w:r>
      <w:r w:rsidR="00645F91" w:rsidRPr="00645F91">
        <w:rPr>
          <w:rFonts w:ascii="Times New Roman" w:hAnsi="Times New Roman" w:cs="Times New Roman"/>
          <w:sz w:val="28"/>
          <w:szCs w:val="28"/>
        </w:rPr>
        <w:t xml:space="preserve"> вышел еще один роман В.Пелевина – «Священная книга оборотня», в котором он типизировал и вывел в образе оборотня сотру</w:t>
      </w:r>
      <w:r w:rsidR="00645F91" w:rsidRPr="00645F91">
        <w:rPr>
          <w:rFonts w:ascii="Times New Roman" w:hAnsi="Times New Roman" w:cs="Times New Roman"/>
          <w:sz w:val="28"/>
          <w:szCs w:val="28"/>
        </w:rPr>
        <w:t>д</w:t>
      </w:r>
      <w:r w:rsidR="00645F91" w:rsidRPr="00645F91">
        <w:rPr>
          <w:rFonts w:ascii="Times New Roman" w:hAnsi="Times New Roman" w:cs="Times New Roman"/>
          <w:sz w:val="28"/>
          <w:szCs w:val="28"/>
        </w:rPr>
        <w:t>ника спецслужбы. Причем, оборотень в романе настоящий. Это волк, воем взывающий к земным недрам оживить истощенное нефтяное м</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 xml:space="preserve">сторождение. Когда писатель завершал роман, начался громкий процесс над группой высокопоставленных сотрудников МЧС и МВД, </w:t>
      </w:r>
      <w:r w:rsidR="002E6F8F">
        <w:rPr>
          <w:rFonts w:ascii="Times New Roman" w:hAnsi="Times New Roman" w:cs="Times New Roman"/>
          <w:sz w:val="28"/>
          <w:szCs w:val="28"/>
        </w:rPr>
        <w:t>соста</w:t>
      </w:r>
      <w:r w:rsidR="002E6F8F">
        <w:rPr>
          <w:rFonts w:ascii="Times New Roman" w:hAnsi="Times New Roman" w:cs="Times New Roman"/>
          <w:sz w:val="28"/>
          <w:szCs w:val="28"/>
        </w:rPr>
        <w:t>в</w:t>
      </w:r>
      <w:r w:rsidR="002E6F8F">
        <w:rPr>
          <w:rFonts w:ascii="Times New Roman" w:hAnsi="Times New Roman" w:cs="Times New Roman"/>
          <w:sz w:val="28"/>
          <w:szCs w:val="28"/>
        </w:rPr>
        <w:t>лявших</w:t>
      </w:r>
      <w:r w:rsidR="00645F91" w:rsidRPr="00645F91">
        <w:rPr>
          <w:rFonts w:ascii="Times New Roman" w:hAnsi="Times New Roman" w:cs="Times New Roman"/>
          <w:sz w:val="28"/>
          <w:szCs w:val="28"/>
        </w:rPr>
        <w:t xml:space="preserve"> организованную преступную группу. Комментируя это событие, бывший тогда министром внутренних дел Б.</w:t>
      </w:r>
      <w:r w:rsidR="00C045E6">
        <w:rPr>
          <w:rFonts w:ascii="Times New Roman" w:hAnsi="Times New Roman" w:cs="Times New Roman"/>
          <w:sz w:val="28"/>
          <w:szCs w:val="28"/>
        </w:rPr>
        <w:t xml:space="preserve">В. </w:t>
      </w:r>
      <w:r w:rsidR="00645F91" w:rsidRPr="00645F91">
        <w:rPr>
          <w:rFonts w:ascii="Times New Roman" w:hAnsi="Times New Roman" w:cs="Times New Roman"/>
          <w:sz w:val="28"/>
          <w:szCs w:val="28"/>
        </w:rPr>
        <w:t>Грызлов назвал их «об</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ротнями в погонах». С тех пор это </w:t>
      </w:r>
      <w:r w:rsidR="002E6F8F">
        <w:rPr>
          <w:rFonts w:ascii="Times New Roman" w:hAnsi="Times New Roman" w:cs="Times New Roman"/>
          <w:sz w:val="28"/>
          <w:szCs w:val="28"/>
        </w:rPr>
        <w:t xml:space="preserve">стало </w:t>
      </w:r>
      <w:r w:rsidR="00645F91" w:rsidRPr="00645F91">
        <w:rPr>
          <w:rFonts w:ascii="Times New Roman" w:hAnsi="Times New Roman" w:cs="Times New Roman"/>
          <w:sz w:val="28"/>
          <w:szCs w:val="28"/>
        </w:rPr>
        <w:t>устойчивы</w:t>
      </w:r>
      <w:r w:rsidR="002E6F8F">
        <w:rPr>
          <w:rFonts w:ascii="Times New Roman" w:hAnsi="Times New Roman" w:cs="Times New Roman"/>
          <w:sz w:val="28"/>
          <w:szCs w:val="28"/>
        </w:rPr>
        <w:t>м</w:t>
      </w:r>
      <w:r w:rsidR="00645F91" w:rsidRPr="00645F91">
        <w:rPr>
          <w:rFonts w:ascii="Times New Roman" w:hAnsi="Times New Roman" w:cs="Times New Roman"/>
          <w:sz w:val="28"/>
          <w:szCs w:val="28"/>
        </w:rPr>
        <w:t xml:space="preserve"> образ</w:t>
      </w:r>
      <w:r w:rsidR="002E6F8F">
        <w:rPr>
          <w:rFonts w:ascii="Times New Roman" w:hAnsi="Times New Roman" w:cs="Times New Roman"/>
          <w:sz w:val="28"/>
          <w:szCs w:val="28"/>
        </w:rPr>
        <w:t>ом, регулярно используемым</w:t>
      </w:r>
      <w:r w:rsidR="00645F91" w:rsidRPr="00645F91">
        <w:rPr>
          <w:rFonts w:ascii="Times New Roman" w:hAnsi="Times New Roman" w:cs="Times New Roman"/>
          <w:sz w:val="28"/>
          <w:szCs w:val="28"/>
        </w:rPr>
        <w:t xml:space="preserve"> в СМИ. Показателем интереса аудитории к этому образу является то, что он прочно вошел в массовую культуру и политическую сатиру. В частности, в комиксе «Человек Грызлов» председатель Гос</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дарственной думы Б.</w:t>
      </w:r>
      <w:r w:rsidR="00C045E6">
        <w:rPr>
          <w:rFonts w:ascii="Times New Roman" w:hAnsi="Times New Roman" w:cs="Times New Roman"/>
          <w:sz w:val="28"/>
          <w:szCs w:val="28"/>
        </w:rPr>
        <w:t xml:space="preserve">В. </w:t>
      </w:r>
      <w:r w:rsidR="00645F91" w:rsidRPr="00645F91">
        <w:rPr>
          <w:rFonts w:ascii="Times New Roman" w:hAnsi="Times New Roman" w:cs="Times New Roman"/>
          <w:sz w:val="28"/>
          <w:szCs w:val="28"/>
        </w:rPr>
        <w:t>Грызлов представлен в образе супергероя, кот</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рый отважно сражается с врагами страны. Так вот, «Эпизод 2» цикла п</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священ его схватки с оборотнем, прототипом которого стал майор Е</w:t>
      </w:r>
      <w:r w:rsidR="00645F91" w:rsidRPr="00645F91">
        <w:rPr>
          <w:rFonts w:ascii="Times New Roman" w:hAnsi="Times New Roman" w:cs="Times New Roman"/>
          <w:sz w:val="28"/>
          <w:szCs w:val="28"/>
        </w:rPr>
        <w:t>в</w:t>
      </w:r>
      <w:r w:rsidR="00645F91" w:rsidRPr="00645F91">
        <w:rPr>
          <w:rFonts w:ascii="Times New Roman" w:hAnsi="Times New Roman" w:cs="Times New Roman"/>
          <w:sz w:val="28"/>
          <w:szCs w:val="28"/>
        </w:rPr>
        <w:t>сюков</w:t>
      </w:r>
      <w:r w:rsidR="00645F91" w:rsidRPr="00645F91">
        <w:rPr>
          <w:rStyle w:val="a6"/>
          <w:rFonts w:ascii="Times New Roman" w:hAnsi="Times New Roman" w:cs="Times New Roman"/>
          <w:sz w:val="28"/>
          <w:szCs w:val="28"/>
        </w:rPr>
        <w:footnoteReference w:id="207"/>
      </w:r>
      <w:r w:rsidR="00645F91" w:rsidRPr="00645F91">
        <w:rPr>
          <w:rFonts w:ascii="Times New Roman" w:hAnsi="Times New Roman" w:cs="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Процесс вмешательства силовых и государственных структур в бизнес-деятельность отражен в творчестве писательницы, журналистки Ю.Латыниной. Особенно это хорошо показано в трилогии </w:t>
      </w:r>
      <w:r w:rsidR="00290828">
        <w:rPr>
          <w:rFonts w:ascii="Times New Roman" w:hAnsi="Times New Roman" w:cs="Times New Roman"/>
          <w:sz w:val="28"/>
          <w:szCs w:val="28"/>
        </w:rPr>
        <w:t>о политико-криминальной коллизии вокруг Ахтарского металлургического комб</w:t>
      </w:r>
      <w:r w:rsidR="00290828">
        <w:rPr>
          <w:rFonts w:ascii="Times New Roman" w:hAnsi="Times New Roman" w:cs="Times New Roman"/>
          <w:sz w:val="28"/>
          <w:szCs w:val="28"/>
        </w:rPr>
        <w:t>и</w:t>
      </w:r>
      <w:r w:rsidR="00290828">
        <w:rPr>
          <w:rFonts w:ascii="Times New Roman" w:hAnsi="Times New Roman" w:cs="Times New Roman"/>
          <w:sz w:val="28"/>
          <w:szCs w:val="28"/>
        </w:rPr>
        <w:t xml:space="preserve">ната. </w:t>
      </w:r>
      <w:r w:rsidR="00290828" w:rsidRPr="00645F91">
        <w:rPr>
          <w:rFonts w:ascii="Times New Roman" w:hAnsi="Times New Roman" w:cs="Times New Roman"/>
          <w:sz w:val="28"/>
          <w:szCs w:val="28"/>
        </w:rPr>
        <w:t xml:space="preserve">В книге </w:t>
      </w:r>
      <w:r w:rsidRPr="00645F91">
        <w:rPr>
          <w:rFonts w:ascii="Times New Roman" w:hAnsi="Times New Roman" w:cs="Times New Roman"/>
          <w:sz w:val="28"/>
          <w:szCs w:val="28"/>
        </w:rPr>
        <w:t xml:space="preserve">«Охота на Изюбра». (1999 г.) криминальные события, с целью захвата металлургического комбината, инициирует московский банк, и сюжет развивается в рамках хорошо описанной в СМИ </w:t>
      </w:r>
      <w:r w:rsidR="00290828">
        <w:rPr>
          <w:rFonts w:ascii="Times New Roman" w:hAnsi="Times New Roman" w:cs="Times New Roman"/>
          <w:sz w:val="28"/>
          <w:szCs w:val="28"/>
        </w:rPr>
        <w:t>1990-х гг.</w:t>
      </w:r>
      <w:r w:rsidRPr="00645F91">
        <w:rPr>
          <w:rFonts w:ascii="Times New Roman" w:hAnsi="Times New Roman" w:cs="Times New Roman"/>
          <w:sz w:val="28"/>
          <w:szCs w:val="28"/>
        </w:rPr>
        <w:t xml:space="preserve"> логики «войны олигархов». В третьей книге цикла –</w:t>
      </w:r>
      <w:r w:rsidR="00290828">
        <w:rPr>
          <w:rFonts w:ascii="Times New Roman" w:hAnsi="Times New Roman" w:cs="Times New Roman"/>
          <w:sz w:val="28"/>
          <w:szCs w:val="28"/>
        </w:rPr>
        <w:t xml:space="preserve"> «Промзона» (2003 г.) – отражен совсем другой криминально-авантюрный</w:t>
      </w:r>
      <w:r w:rsidRPr="00645F91">
        <w:rPr>
          <w:rFonts w:ascii="Times New Roman" w:hAnsi="Times New Roman" w:cs="Times New Roman"/>
          <w:sz w:val="28"/>
          <w:szCs w:val="28"/>
        </w:rPr>
        <w:t xml:space="preserve"> </w:t>
      </w:r>
      <w:r w:rsidR="00290828">
        <w:rPr>
          <w:rFonts w:ascii="Times New Roman" w:hAnsi="Times New Roman" w:cs="Times New Roman"/>
          <w:sz w:val="28"/>
          <w:szCs w:val="28"/>
        </w:rPr>
        <w:t>сюжет</w:t>
      </w:r>
      <w:r w:rsidRPr="00645F91">
        <w:rPr>
          <w:rFonts w:ascii="Times New Roman" w:hAnsi="Times New Roman" w:cs="Times New Roman"/>
          <w:sz w:val="28"/>
          <w:szCs w:val="28"/>
        </w:rPr>
        <w:t>: главным генератором конфликта, в котором участвуют «олигархи» и криминал</w:t>
      </w:r>
      <w:r w:rsidRPr="00645F91">
        <w:rPr>
          <w:rFonts w:ascii="Times New Roman" w:hAnsi="Times New Roman" w:cs="Times New Roman"/>
          <w:sz w:val="28"/>
          <w:szCs w:val="28"/>
        </w:rPr>
        <w:t>ь</w:t>
      </w:r>
      <w:r w:rsidRPr="00645F91">
        <w:rPr>
          <w:rFonts w:ascii="Times New Roman" w:hAnsi="Times New Roman" w:cs="Times New Roman"/>
          <w:sz w:val="28"/>
          <w:szCs w:val="28"/>
        </w:rPr>
        <w:t>ный авторитет, является полпред в федеральном округе, в советском прошлом – специалист по организации военных переворотов в Африке. Стоит отметить, что обе книги были выбраны для экранизации в форме сериала, но если «О</w:t>
      </w:r>
      <w:r w:rsidR="00290828">
        <w:rPr>
          <w:rFonts w:ascii="Times New Roman" w:hAnsi="Times New Roman" w:cs="Times New Roman"/>
          <w:sz w:val="28"/>
          <w:szCs w:val="28"/>
        </w:rPr>
        <w:t>хота на Изюбра» была в 2005 г.</w:t>
      </w:r>
      <w:r w:rsidRPr="00645F91">
        <w:rPr>
          <w:rFonts w:ascii="Times New Roman" w:hAnsi="Times New Roman" w:cs="Times New Roman"/>
          <w:sz w:val="28"/>
          <w:szCs w:val="28"/>
        </w:rPr>
        <w:t xml:space="preserve"> завершена, то «Пр</w:t>
      </w:r>
      <w:r w:rsidRPr="00645F91">
        <w:rPr>
          <w:rFonts w:ascii="Times New Roman" w:hAnsi="Times New Roman" w:cs="Times New Roman"/>
          <w:sz w:val="28"/>
          <w:szCs w:val="28"/>
        </w:rPr>
        <w:t>о</w:t>
      </w:r>
      <w:r w:rsidRPr="00645F91">
        <w:rPr>
          <w:rFonts w:ascii="Times New Roman" w:hAnsi="Times New Roman" w:cs="Times New Roman"/>
          <w:sz w:val="28"/>
          <w:szCs w:val="28"/>
        </w:rPr>
        <w:lastRenderedPageBreak/>
        <w:t xml:space="preserve">мзона» (начало съемок – 2008 г.) так и не дошла до широкого зрителя, кинопроцесс был остановлен.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Заметное место в литературе нулевых годов занимает тема вамп</w:t>
      </w:r>
      <w:r w:rsidRPr="00645F91">
        <w:rPr>
          <w:rFonts w:ascii="Times New Roman" w:hAnsi="Times New Roman" w:cs="Times New Roman"/>
          <w:sz w:val="28"/>
          <w:szCs w:val="28"/>
        </w:rPr>
        <w:t>и</w:t>
      </w:r>
      <w:r w:rsidRPr="00645F91">
        <w:rPr>
          <w:rFonts w:ascii="Times New Roman" w:hAnsi="Times New Roman" w:cs="Times New Roman"/>
          <w:sz w:val="28"/>
          <w:szCs w:val="28"/>
        </w:rPr>
        <w:t>ров, которая, в конце концов, была спроецирована на чиновничество. Начало положил С.Лукьян</w:t>
      </w:r>
      <w:r w:rsidR="00290828">
        <w:rPr>
          <w:rFonts w:ascii="Times New Roman" w:hAnsi="Times New Roman" w:cs="Times New Roman"/>
          <w:sz w:val="28"/>
          <w:szCs w:val="28"/>
        </w:rPr>
        <w:t>енко, опубликовавший в 1998 г.</w:t>
      </w:r>
      <w:r w:rsidRPr="00645F91">
        <w:rPr>
          <w:rFonts w:ascii="Times New Roman" w:hAnsi="Times New Roman" w:cs="Times New Roman"/>
          <w:sz w:val="28"/>
          <w:szCs w:val="28"/>
        </w:rPr>
        <w:t xml:space="preserve"> роман «Но</w:t>
      </w:r>
      <w:r w:rsidRPr="00645F91">
        <w:rPr>
          <w:rFonts w:ascii="Times New Roman" w:hAnsi="Times New Roman" w:cs="Times New Roman"/>
          <w:sz w:val="28"/>
          <w:szCs w:val="28"/>
        </w:rPr>
        <w:t>ч</w:t>
      </w:r>
      <w:r w:rsidRPr="00645F91">
        <w:rPr>
          <w:rFonts w:ascii="Times New Roman" w:hAnsi="Times New Roman" w:cs="Times New Roman"/>
          <w:sz w:val="28"/>
          <w:szCs w:val="28"/>
        </w:rPr>
        <w:t>ной дозор», запустив тем самым цик</w:t>
      </w:r>
      <w:r w:rsidR="002E6F8F">
        <w:rPr>
          <w:rFonts w:ascii="Times New Roman" w:hAnsi="Times New Roman" w:cs="Times New Roman"/>
          <w:sz w:val="28"/>
          <w:szCs w:val="28"/>
        </w:rPr>
        <w:t>л, который на сегодня включает 5</w:t>
      </w:r>
      <w:r w:rsidRPr="00645F91">
        <w:rPr>
          <w:rFonts w:ascii="Times New Roman" w:hAnsi="Times New Roman" w:cs="Times New Roman"/>
          <w:sz w:val="28"/>
          <w:szCs w:val="28"/>
        </w:rPr>
        <w:t xml:space="preserve"> книг. Если популярный фантаст только обозначил существование пар</w:t>
      </w:r>
      <w:r w:rsidRPr="00645F91">
        <w:rPr>
          <w:rFonts w:ascii="Times New Roman" w:hAnsi="Times New Roman" w:cs="Times New Roman"/>
          <w:sz w:val="28"/>
          <w:szCs w:val="28"/>
        </w:rPr>
        <w:t>а</w:t>
      </w:r>
      <w:r w:rsidRPr="00645F91">
        <w:rPr>
          <w:rFonts w:ascii="Times New Roman" w:hAnsi="Times New Roman" w:cs="Times New Roman"/>
          <w:sz w:val="28"/>
          <w:szCs w:val="28"/>
        </w:rPr>
        <w:t>зитирующего клана вампиров, то в «Романе с кровью» М.Чертанов (2001 г.) высказал мысль, что вся российская элита принадлежит к этому та</w:t>
      </w:r>
      <w:r w:rsidRPr="00645F91">
        <w:rPr>
          <w:rFonts w:ascii="Times New Roman" w:hAnsi="Times New Roman" w:cs="Times New Roman"/>
          <w:sz w:val="28"/>
          <w:szCs w:val="28"/>
        </w:rPr>
        <w:t>й</w:t>
      </w:r>
      <w:r w:rsidRPr="00645F91">
        <w:rPr>
          <w:rFonts w:ascii="Times New Roman" w:hAnsi="Times New Roman" w:cs="Times New Roman"/>
          <w:sz w:val="28"/>
          <w:szCs w:val="28"/>
        </w:rPr>
        <w:t>ному ордену. Наконец в романе «</w:t>
      </w:r>
      <w:r w:rsidRPr="00645F91">
        <w:rPr>
          <w:rFonts w:ascii="Times New Roman" w:hAnsi="Times New Roman" w:cs="Times New Roman"/>
          <w:bCs/>
          <w:sz w:val="28"/>
          <w:szCs w:val="28"/>
        </w:rPr>
        <w:t>Empire V»</w:t>
      </w:r>
      <w:r w:rsidRPr="00645F91">
        <w:rPr>
          <w:rFonts w:ascii="Times New Roman" w:hAnsi="Times New Roman" w:cs="Times New Roman"/>
          <w:sz w:val="28"/>
          <w:szCs w:val="28"/>
        </w:rPr>
        <w:t xml:space="preserve"> (2006 г.) все тот же  </w:t>
      </w:r>
      <w:r w:rsidRPr="00E20497">
        <w:rPr>
          <w:rFonts w:ascii="Times New Roman" w:hAnsi="Times New Roman" w:cs="Times New Roman"/>
          <w:spacing w:val="-4"/>
          <w:sz w:val="28"/>
          <w:szCs w:val="28"/>
        </w:rPr>
        <w:t>В.Пелевин делится версией: что же сосут вампиры, этот закрытый, мог</w:t>
      </w:r>
      <w:r w:rsidRPr="00E20497">
        <w:rPr>
          <w:rFonts w:ascii="Times New Roman" w:hAnsi="Times New Roman" w:cs="Times New Roman"/>
          <w:spacing w:val="-4"/>
          <w:sz w:val="28"/>
          <w:szCs w:val="28"/>
        </w:rPr>
        <w:t>у</w:t>
      </w:r>
      <w:r w:rsidRPr="00E20497">
        <w:rPr>
          <w:rFonts w:ascii="Times New Roman" w:hAnsi="Times New Roman" w:cs="Times New Roman"/>
          <w:spacing w:val="-4"/>
          <w:sz w:val="28"/>
          <w:szCs w:val="28"/>
        </w:rPr>
        <w:t>щественный как и российское чиновничество клан? Оказывается – спец</w:t>
      </w:r>
      <w:r w:rsidRPr="00E20497">
        <w:rPr>
          <w:rFonts w:ascii="Times New Roman" w:hAnsi="Times New Roman" w:cs="Times New Roman"/>
          <w:spacing w:val="-4"/>
          <w:sz w:val="28"/>
          <w:szCs w:val="28"/>
        </w:rPr>
        <w:t>и</w:t>
      </w:r>
      <w:r w:rsidRPr="00E20497">
        <w:rPr>
          <w:rFonts w:ascii="Times New Roman" w:hAnsi="Times New Roman" w:cs="Times New Roman"/>
          <w:spacing w:val="-4"/>
          <w:sz w:val="28"/>
          <w:szCs w:val="28"/>
        </w:rPr>
        <w:t>альный напиток «баблос», то есть деньги, которые производит человек, будучи вершиной пищевой цепочки.</w:t>
      </w:r>
      <w:r w:rsidR="00877BBD" w:rsidRPr="00E20497">
        <w:rPr>
          <w:rFonts w:ascii="Times New Roman" w:hAnsi="Times New Roman" w:cs="Times New Roman"/>
          <w:spacing w:val="-4"/>
          <w:sz w:val="28"/>
          <w:szCs w:val="28"/>
        </w:rPr>
        <w:t xml:space="preserve"> У аполитичного в своих произвед</w:t>
      </w:r>
      <w:r w:rsidR="00877BBD" w:rsidRPr="00E20497">
        <w:rPr>
          <w:rFonts w:ascii="Times New Roman" w:hAnsi="Times New Roman" w:cs="Times New Roman"/>
          <w:spacing w:val="-4"/>
          <w:sz w:val="28"/>
          <w:szCs w:val="28"/>
        </w:rPr>
        <w:t>е</w:t>
      </w:r>
      <w:r w:rsidR="00877BBD" w:rsidRPr="00E20497">
        <w:rPr>
          <w:rFonts w:ascii="Times New Roman" w:hAnsi="Times New Roman" w:cs="Times New Roman"/>
          <w:spacing w:val="-4"/>
          <w:sz w:val="28"/>
          <w:szCs w:val="28"/>
        </w:rPr>
        <w:t>ниях С.Лукьяненко в книге «Новый дозор» (2012 г.) главный герой уже размышляет на тему: имеет ли он право пользоваться способностями «ин</w:t>
      </w:r>
      <w:r w:rsidR="00877BBD" w:rsidRPr="00E20497">
        <w:rPr>
          <w:rFonts w:ascii="Times New Roman" w:hAnsi="Times New Roman" w:cs="Times New Roman"/>
          <w:spacing w:val="-4"/>
          <w:sz w:val="28"/>
          <w:szCs w:val="28"/>
        </w:rPr>
        <w:t>о</w:t>
      </w:r>
      <w:r w:rsidR="00877BBD" w:rsidRPr="00E20497">
        <w:rPr>
          <w:rFonts w:ascii="Times New Roman" w:hAnsi="Times New Roman" w:cs="Times New Roman"/>
          <w:spacing w:val="-4"/>
          <w:sz w:val="28"/>
          <w:szCs w:val="28"/>
        </w:rPr>
        <w:t>го», преодолевая московскую пробку? Это пример того, как массовая л</w:t>
      </w:r>
      <w:r w:rsidR="00877BBD" w:rsidRPr="00E20497">
        <w:rPr>
          <w:rFonts w:ascii="Times New Roman" w:hAnsi="Times New Roman" w:cs="Times New Roman"/>
          <w:spacing w:val="-4"/>
          <w:sz w:val="28"/>
          <w:szCs w:val="28"/>
        </w:rPr>
        <w:t>и</w:t>
      </w:r>
      <w:r w:rsidR="00877BBD" w:rsidRPr="00E20497">
        <w:rPr>
          <w:rFonts w:ascii="Times New Roman" w:hAnsi="Times New Roman" w:cs="Times New Roman"/>
          <w:spacing w:val="-4"/>
          <w:sz w:val="28"/>
          <w:szCs w:val="28"/>
        </w:rPr>
        <w:t>тература внедряется в актуальный информационный</w:t>
      </w:r>
      <w:r w:rsidR="00877BBD">
        <w:rPr>
          <w:rFonts w:ascii="Times New Roman" w:hAnsi="Times New Roman" w:cs="Times New Roman"/>
          <w:sz w:val="28"/>
          <w:szCs w:val="28"/>
        </w:rPr>
        <w:t xml:space="preserve"> контекст. В данном случае – движение «синих ведерок» против «мигалок».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Указанные тексты объединяет общая тема – природа российской власти. При внешней аполитичности сюжетов, они, по своей сути, р</w:t>
      </w:r>
      <w:r w:rsidRPr="00645F91">
        <w:rPr>
          <w:rFonts w:ascii="Times New Roman" w:hAnsi="Times New Roman" w:cs="Times New Roman"/>
          <w:sz w:val="28"/>
          <w:szCs w:val="28"/>
        </w:rPr>
        <w:t>е</w:t>
      </w:r>
      <w:r w:rsidRPr="00645F91">
        <w:rPr>
          <w:rFonts w:ascii="Times New Roman" w:hAnsi="Times New Roman" w:cs="Times New Roman"/>
          <w:sz w:val="28"/>
          <w:szCs w:val="28"/>
        </w:rPr>
        <w:t>шают задачу политического памфлета – сбросить с власти ореол с</w:t>
      </w:r>
      <w:r w:rsidRPr="00645F91">
        <w:rPr>
          <w:rFonts w:ascii="Times New Roman" w:hAnsi="Times New Roman" w:cs="Times New Roman"/>
          <w:sz w:val="28"/>
          <w:szCs w:val="28"/>
        </w:rPr>
        <w:t>а</w:t>
      </w:r>
      <w:r w:rsidRPr="00645F91">
        <w:rPr>
          <w:rFonts w:ascii="Times New Roman" w:hAnsi="Times New Roman" w:cs="Times New Roman"/>
          <w:sz w:val="28"/>
          <w:szCs w:val="28"/>
        </w:rPr>
        <w:t>кральности с помощью гиперболизации, доводя до фантастического а</w:t>
      </w:r>
      <w:r w:rsidRPr="00645F91">
        <w:rPr>
          <w:rFonts w:ascii="Times New Roman" w:hAnsi="Times New Roman" w:cs="Times New Roman"/>
          <w:sz w:val="28"/>
          <w:szCs w:val="28"/>
        </w:rPr>
        <w:t>б</w:t>
      </w:r>
      <w:r w:rsidRPr="00645F91">
        <w:rPr>
          <w:rFonts w:ascii="Times New Roman" w:hAnsi="Times New Roman" w:cs="Times New Roman"/>
          <w:sz w:val="28"/>
          <w:szCs w:val="28"/>
        </w:rPr>
        <w:t>сурда ее типичные черты. Впрочем, у этого подхода есть альтернатива. О</w:t>
      </w:r>
      <w:r w:rsidR="00290828">
        <w:rPr>
          <w:rFonts w:ascii="Times New Roman" w:hAnsi="Times New Roman" w:cs="Times New Roman"/>
          <w:sz w:val="28"/>
          <w:szCs w:val="28"/>
        </w:rPr>
        <w:t>чень плодовитый и в 2000-х гг.</w:t>
      </w:r>
      <w:r w:rsidRPr="00645F91">
        <w:rPr>
          <w:rFonts w:ascii="Times New Roman" w:hAnsi="Times New Roman" w:cs="Times New Roman"/>
          <w:sz w:val="28"/>
          <w:szCs w:val="28"/>
        </w:rPr>
        <w:t xml:space="preserve"> писатель А.Проханов продолжает пр</w:t>
      </w:r>
      <w:r w:rsidRPr="00645F91">
        <w:rPr>
          <w:rFonts w:ascii="Times New Roman" w:hAnsi="Times New Roman" w:cs="Times New Roman"/>
          <w:sz w:val="28"/>
          <w:szCs w:val="28"/>
        </w:rPr>
        <w:t>о</w:t>
      </w:r>
      <w:r w:rsidRPr="00645F91">
        <w:rPr>
          <w:rFonts w:ascii="Times New Roman" w:hAnsi="Times New Roman" w:cs="Times New Roman"/>
          <w:sz w:val="28"/>
          <w:szCs w:val="28"/>
        </w:rPr>
        <w:t>двигать мистическое отношение к российской государственности, в том числе и в романе «Виртуоз» (2009 г.). Этот писатель в своих произвед</w:t>
      </w:r>
      <w:r w:rsidRPr="00645F91">
        <w:rPr>
          <w:rFonts w:ascii="Times New Roman" w:hAnsi="Times New Roman" w:cs="Times New Roman"/>
          <w:sz w:val="28"/>
          <w:szCs w:val="28"/>
        </w:rPr>
        <w:t>е</w:t>
      </w:r>
      <w:r w:rsidRPr="00645F91">
        <w:rPr>
          <w:rFonts w:ascii="Times New Roman" w:hAnsi="Times New Roman" w:cs="Times New Roman"/>
          <w:sz w:val="28"/>
          <w:szCs w:val="28"/>
        </w:rPr>
        <w:t>ниях стирает грань между художественной и документальной реальн</w:t>
      </w:r>
      <w:r w:rsidRPr="00645F91">
        <w:rPr>
          <w:rFonts w:ascii="Times New Roman" w:hAnsi="Times New Roman" w:cs="Times New Roman"/>
          <w:sz w:val="28"/>
          <w:szCs w:val="28"/>
        </w:rPr>
        <w:t>о</w:t>
      </w:r>
      <w:r w:rsidRPr="00645F91">
        <w:rPr>
          <w:rFonts w:ascii="Times New Roman" w:hAnsi="Times New Roman" w:cs="Times New Roman"/>
          <w:sz w:val="28"/>
          <w:szCs w:val="28"/>
        </w:rPr>
        <w:t>стью, и такое реальное политическое событие, как отказ В.</w:t>
      </w:r>
      <w:r w:rsidR="00877BBD">
        <w:rPr>
          <w:rFonts w:ascii="Times New Roman" w:hAnsi="Times New Roman" w:cs="Times New Roman"/>
          <w:sz w:val="28"/>
          <w:szCs w:val="28"/>
        </w:rPr>
        <w:t xml:space="preserve">В. </w:t>
      </w:r>
      <w:r w:rsidRPr="00645F91">
        <w:rPr>
          <w:rFonts w:ascii="Times New Roman" w:hAnsi="Times New Roman" w:cs="Times New Roman"/>
          <w:sz w:val="28"/>
          <w:szCs w:val="28"/>
        </w:rPr>
        <w:t xml:space="preserve">Путина баллотироваться на третий срок подряд, стало поводом для </w:t>
      </w:r>
      <w:r w:rsidR="00877BBD">
        <w:rPr>
          <w:rFonts w:ascii="Times New Roman" w:hAnsi="Times New Roman" w:cs="Times New Roman"/>
          <w:sz w:val="28"/>
          <w:szCs w:val="28"/>
        </w:rPr>
        <w:t>обращения</w:t>
      </w:r>
      <w:r w:rsidRPr="00645F91">
        <w:rPr>
          <w:rFonts w:ascii="Times New Roman" w:hAnsi="Times New Roman" w:cs="Times New Roman"/>
          <w:sz w:val="28"/>
          <w:szCs w:val="28"/>
        </w:rPr>
        <w:t xml:space="preserve"> к президенту как к герою романа: </w:t>
      </w:r>
      <w:r w:rsidRPr="00586D44">
        <w:rPr>
          <w:rFonts w:ascii="Times New Roman" w:hAnsi="Times New Roman" w:cs="Times New Roman"/>
          <w:i/>
          <w:sz w:val="28"/>
          <w:szCs w:val="28"/>
        </w:rPr>
        <w:t>«</w:t>
      </w:r>
      <w:r w:rsidRPr="00586D44">
        <w:rPr>
          <w:rStyle w:val="ad"/>
          <w:rFonts w:ascii="Times New Roman" w:hAnsi="Times New Roman" w:cs="Times New Roman"/>
          <w:i w:val="0"/>
          <w:sz w:val="28"/>
          <w:szCs w:val="28"/>
        </w:rPr>
        <w:t>Ты подвергался губительным смерчам, которые направляли на тебя враги в России и за ее пределами. Они в</w:t>
      </w:r>
      <w:r w:rsidRPr="00586D44">
        <w:rPr>
          <w:rStyle w:val="ad"/>
          <w:rFonts w:ascii="Times New Roman" w:hAnsi="Times New Roman" w:cs="Times New Roman"/>
          <w:i w:val="0"/>
          <w:sz w:val="28"/>
          <w:szCs w:val="28"/>
        </w:rPr>
        <w:t>ы</w:t>
      </w:r>
      <w:r w:rsidRPr="00586D44">
        <w:rPr>
          <w:rStyle w:val="ad"/>
          <w:rFonts w:ascii="Times New Roman" w:hAnsi="Times New Roman" w:cs="Times New Roman"/>
          <w:i w:val="0"/>
          <w:sz w:val="28"/>
          <w:szCs w:val="28"/>
        </w:rPr>
        <w:t>брали твой день рождения для ритуального убийства журналистки П</w:t>
      </w:r>
      <w:r w:rsidRPr="00586D44">
        <w:rPr>
          <w:rStyle w:val="ad"/>
          <w:rFonts w:ascii="Times New Roman" w:hAnsi="Times New Roman" w:cs="Times New Roman"/>
          <w:i w:val="0"/>
          <w:sz w:val="28"/>
          <w:szCs w:val="28"/>
        </w:rPr>
        <w:t>о</w:t>
      </w:r>
      <w:r w:rsidRPr="00586D44">
        <w:rPr>
          <w:rStyle w:val="ad"/>
          <w:rFonts w:ascii="Times New Roman" w:hAnsi="Times New Roman" w:cs="Times New Roman"/>
          <w:i w:val="0"/>
          <w:sz w:val="28"/>
          <w:szCs w:val="28"/>
        </w:rPr>
        <w:t>литковской. В день рождения человек беззащитен перед ударами маг</w:t>
      </w:r>
      <w:r w:rsidRPr="00586D44">
        <w:rPr>
          <w:rStyle w:val="ad"/>
          <w:rFonts w:ascii="Times New Roman" w:hAnsi="Times New Roman" w:cs="Times New Roman"/>
          <w:i w:val="0"/>
          <w:sz w:val="28"/>
          <w:szCs w:val="28"/>
        </w:rPr>
        <w:t>и</w:t>
      </w:r>
      <w:r w:rsidRPr="00586D44">
        <w:rPr>
          <w:rStyle w:val="ad"/>
          <w:rFonts w:ascii="Times New Roman" w:hAnsi="Times New Roman" w:cs="Times New Roman"/>
          <w:i w:val="0"/>
          <w:sz w:val="28"/>
          <w:szCs w:val="28"/>
        </w:rPr>
        <w:t xml:space="preserve">ческих копий, его пуповина открыта для вторжения сокрушительных </w:t>
      </w:r>
      <w:r w:rsidRPr="00586D44">
        <w:rPr>
          <w:rStyle w:val="ad"/>
          <w:rFonts w:ascii="Times New Roman" w:hAnsi="Times New Roman" w:cs="Times New Roman"/>
          <w:i w:val="0"/>
          <w:sz w:val="28"/>
          <w:szCs w:val="28"/>
        </w:rPr>
        <w:lastRenderedPageBreak/>
        <w:t>наконечников. Черная энергия убийства ворвалась в тебя, как кумул</w:t>
      </w:r>
      <w:r w:rsidRPr="00586D44">
        <w:rPr>
          <w:rStyle w:val="ad"/>
          <w:rFonts w:ascii="Times New Roman" w:hAnsi="Times New Roman" w:cs="Times New Roman"/>
          <w:i w:val="0"/>
          <w:sz w:val="28"/>
          <w:szCs w:val="28"/>
        </w:rPr>
        <w:t>я</w:t>
      </w:r>
      <w:r w:rsidRPr="00586D44">
        <w:rPr>
          <w:rStyle w:val="ad"/>
          <w:rFonts w:ascii="Times New Roman" w:hAnsi="Times New Roman" w:cs="Times New Roman"/>
          <w:i w:val="0"/>
          <w:sz w:val="28"/>
          <w:szCs w:val="28"/>
        </w:rPr>
        <w:t>тивный заряд… Я заказал во всех епархиях молитвы о твоем спасении, и в трехстах монастырях молились о тебе денно и нощно. Вскоре послед</w:t>
      </w:r>
      <w:r w:rsidRPr="00586D44">
        <w:rPr>
          <w:rStyle w:val="ad"/>
          <w:rFonts w:ascii="Times New Roman" w:hAnsi="Times New Roman" w:cs="Times New Roman"/>
          <w:i w:val="0"/>
          <w:sz w:val="28"/>
          <w:szCs w:val="28"/>
        </w:rPr>
        <w:t>о</w:t>
      </w:r>
      <w:r w:rsidRPr="00E20497">
        <w:rPr>
          <w:rStyle w:val="ad"/>
          <w:rFonts w:ascii="Times New Roman" w:hAnsi="Times New Roman" w:cs="Times New Roman"/>
          <w:i w:val="0"/>
          <w:iCs w:val="0"/>
          <w:spacing w:val="-4"/>
          <w:sz w:val="28"/>
          <w:szCs w:val="28"/>
        </w:rPr>
        <w:t>вало отравление легкомысленного болтуна Литвиненко… Тебя обвинили в этом отравлении. Я разгадал их замысел и выписал из Мордовии и Удму</w:t>
      </w:r>
      <w:r w:rsidRPr="00E20497">
        <w:rPr>
          <w:rStyle w:val="ad"/>
          <w:rFonts w:ascii="Times New Roman" w:hAnsi="Times New Roman" w:cs="Times New Roman"/>
          <w:i w:val="0"/>
          <w:iCs w:val="0"/>
          <w:spacing w:val="-4"/>
          <w:sz w:val="28"/>
          <w:szCs w:val="28"/>
        </w:rPr>
        <w:t>р</w:t>
      </w:r>
      <w:r w:rsidRPr="00E20497">
        <w:rPr>
          <w:rStyle w:val="ad"/>
          <w:rFonts w:ascii="Times New Roman" w:hAnsi="Times New Roman" w:cs="Times New Roman"/>
          <w:i w:val="0"/>
          <w:iCs w:val="0"/>
          <w:spacing w:val="-4"/>
          <w:sz w:val="28"/>
          <w:szCs w:val="28"/>
        </w:rPr>
        <w:t>тии сорок языческих колдунов». На наш взгляд, эта цитата показывает странное смысловое содержание провластного консерватизма во время «России Путина», объединяющего взаимоисключающие мировоззрения и политические программы: православие – язычество, монархизм – комм</w:t>
      </w:r>
      <w:r w:rsidRPr="00E20497">
        <w:rPr>
          <w:rStyle w:val="ad"/>
          <w:rFonts w:ascii="Times New Roman" w:hAnsi="Times New Roman" w:cs="Times New Roman"/>
          <w:i w:val="0"/>
          <w:iCs w:val="0"/>
          <w:spacing w:val="-4"/>
          <w:sz w:val="28"/>
          <w:szCs w:val="28"/>
        </w:rPr>
        <w:t>у</w:t>
      </w:r>
      <w:r w:rsidRPr="00E20497">
        <w:rPr>
          <w:rStyle w:val="ad"/>
          <w:rFonts w:ascii="Times New Roman" w:hAnsi="Times New Roman" w:cs="Times New Roman"/>
          <w:i w:val="0"/>
          <w:iCs w:val="0"/>
          <w:spacing w:val="-4"/>
          <w:sz w:val="28"/>
          <w:szCs w:val="28"/>
        </w:rPr>
        <w:t>низм и т.д. Главным здесь является архаика, в которой, по мнению писат</w:t>
      </w:r>
      <w:r w:rsidRPr="00E20497">
        <w:rPr>
          <w:rStyle w:val="ad"/>
          <w:rFonts w:ascii="Times New Roman" w:hAnsi="Times New Roman" w:cs="Times New Roman"/>
          <w:i w:val="0"/>
          <w:iCs w:val="0"/>
          <w:spacing w:val="-4"/>
          <w:sz w:val="28"/>
          <w:szCs w:val="28"/>
        </w:rPr>
        <w:t>е</w:t>
      </w:r>
      <w:r w:rsidRPr="00E20497">
        <w:rPr>
          <w:rStyle w:val="ad"/>
          <w:rFonts w:ascii="Times New Roman" w:hAnsi="Times New Roman" w:cs="Times New Roman"/>
          <w:i w:val="0"/>
          <w:iCs w:val="0"/>
          <w:spacing w:val="-4"/>
          <w:sz w:val="28"/>
          <w:szCs w:val="28"/>
        </w:rPr>
        <w:t xml:space="preserve">ля,  скрыта некая мистическая «правда» для России. </w:t>
      </w:r>
      <w:r w:rsidRPr="00E20497">
        <w:rPr>
          <w:rFonts w:ascii="Times New Roman" w:hAnsi="Times New Roman" w:cs="Times New Roman"/>
          <w:i/>
          <w:iCs/>
          <w:spacing w:val="-4"/>
          <w:sz w:val="28"/>
          <w:szCs w:val="28"/>
        </w:rPr>
        <w:t>Нельзя сказать, что он единственный представитель этого направления, но, тем</w:t>
      </w:r>
      <w:r w:rsidRPr="00645F91">
        <w:rPr>
          <w:rFonts w:ascii="Times New Roman" w:hAnsi="Times New Roman" w:cs="Times New Roman"/>
          <w:sz w:val="28"/>
          <w:szCs w:val="28"/>
        </w:rPr>
        <w:t xml:space="preserve"> не менее, он производит впечатление последнего паладина идеи богоизбранности правителей России. Как видим, на поле постмодернизма (А.Проханов относит себя к последователям этого направления) продолжают ломать копья (и перья) сторонники либерализма и </w:t>
      </w:r>
      <w:r w:rsidR="00877BBD">
        <w:rPr>
          <w:rFonts w:ascii="Times New Roman" w:hAnsi="Times New Roman" w:cs="Times New Roman"/>
          <w:sz w:val="28"/>
          <w:szCs w:val="28"/>
        </w:rPr>
        <w:t>консерватизма</w:t>
      </w:r>
      <w:r w:rsidRPr="00645F91">
        <w:rPr>
          <w:rFonts w:ascii="Times New Roman" w:hAnsi="Times New Roman" w:cs="Times New Roman"/>
          <w:sz w:val="28"/>
          <w:szCs w:val="28"/>
        </w:rPr>
        <w:t>.</w:t>
      </w:r>
    </w:p>
    <w:p w:rsidR="00645F91" w:rsidRPr="00645F91" w:rsidRDefault="00290828"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середине 2000-х гг.</w:t>
      </w:r>
      <w:r w:rsidR="00645F91" w:rsidRPr="00645F91">
        <w:rPr>
          <w:rFonts w:ascii="Times New Roman" w:hAnsi="Times New Roman" w:cs="Times New Roman"/>
          <w:sz w:val="28"/>
          <w:szCs w:val="28"/>
        </w:rPr>
        <w:t>, в период политической стабильности и н</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ступления «тучных времен», писатели прочувствовали, что меняются общественные ориентиры. Олигархи, которых в СМИ еще подавали как «врагов народа», вскоре стали вызывать симпатии у части общества, так как пострадали от режима. Примером, как меняется общественное н</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строение, стал роман Т.Устиновой «Олигарх с Большой Медведицы» (2004 г.), где разоренный и лишенный власти бывший олигарх изобр</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жается симпатичным волевым человеком, «настоящим мужчиной». Н</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растание волны экстремизма, прежде всего молодежного, предсказано в самом популярном романе З.Прилепина «Санькя» (2006 г.).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Обращает на себя внимание поя</w:t>
      </w:r>
      <w:r w:rsidR="00290828">
        <w:rPr>
          <w:rFonts w:ascii="Times New Roman" w:hAnsi="Times New Roman" w:cs="Times New Roman"/>
          <w:sz w:val="28"/>
          <w:szCs w:val="28"/>
        </w:rPr>
        <w:t>вление в литературе 2000-х гг.</w:t>
      </w:r>
      <w:r w:rsidRPr="00645F91">
        <w:rPr>
          <w:rFonts w:ascii="Times New Roman" w:hAnsi="Times New Roman" w:cs="Times New Roman"/>
          <w:sz w:val="28"/>
          <w:szCs w:val="28"/>
        </w:rPr>
        <w:t xml:space="preserve"> н</w:t>
      </w:r>
      <w:r w:rsidRPr="00645F91">
        <w:rPr>
          <w:rFonts w:ascii="Times New Roman" w:hAnsi="Times New Roman" w:cs="Times New Roman"/>
          <w:sz w:val="28"/>
          <w:szCs w:val="28"/>
        </w:rPr>
        <w:t>о</w:t>
      </w:r>
      <w:r w:rsidRPr="00E20497">
        <w:rPr>
          <w:rFonts w:ascii="Times New Roman" w:hAnsi="Times New Roman" w:cs="Times New Roman"/>
          <w:spacing w:val="-4"/>
          <w:sz w:val="28"/>
          <w:szCs w:val="28"/>
        </w:rPr>
        <w:t>вого типа – медийного человека. Наиболее ярко он показан в романе С.Минаева «</w:t>
      </w:r>
      <w:r w:rsidRPr="00E20497">
        <w:rPr>
          <w:rFonts w:ascii="Times New Roman" w:hAnsi="Times New Roman" w:cs="Times New Roman"/>
          <w:spacing w:val="-4"/>
          <w:sz w:val="28"/>
          <w:szCs w:val="28"/>
          <w:lang w:val="en-US"/>
        </w:rPr>
        <w:t>Media</w:t>
      </w:r>
      <w:r w:rsidRPr="00E20497">
        <w:rPr>
          <w:rFonts w:ascii="Times New Roman" w:hAnsi="Times New Roman" w:cs="Times New Roman"/>
          <w:spacing w:val="-4"/>
          <w:sz w:val="28"/>
          <w:szCs w:val="28"/>
        </w:rPr>
        <w:t xml:space="preserve"> </w:t>
      </w:r>
      <w:r w:rsidRPr="00E20497">
        <w:rPr>
          <w:rFonts w:ascii="Times New Roman" w:hAnsi="Times New Roman" w:cs="Times New Roman"/>
          <w:spacing w:val="-4"/>
          <w:sz w:val="28"/>
          <w:szCs w:val="28"/>
          <w:lang w:val="en-US"/>
        </w:rPr>
        <w:t>Sapiens</w:t>
      </w:r>
      <w:r w:rsidRPr="00E20497">
        <w:rPr>
          <w:rFonts w:ascii="Times New Roman" w:hAnsi="Times New Roman" w:cs="Times New Roman"/>
          <w:spacing w:val="-4"/>
          <w:sz w:val="28"/>
          <w:szCs w:val="28"/>
        </w:rPr>
        <w:t xml:space="preserve">» (2007 г.). Поскольку </w:t>
      </w:r>
      <w:r w:rsidR="00290828" w:rsidRPr="00E20497">
        <w:rPr>
          <w:rFonts w:ascii="Times New Roman" w:hAnsi="Times New Roman" w:cs="Times New Roman"/>
          <w:spacing w:val="-4"/>
          <w:sz w:val="28"/>
          <w:szCs w:val="28"/>
        </w:rPr>
        <w:t>телевидение стало в 2000-х гг.</w:t>
      </w:r>
      <w:r w:rsidRPr="00E20497">
        <w:rPr>
          <w:rFonts w:ascii="Times New Roman" w:hAnsi="Times New Roman" w:cs="Times New Roman"/>
          <w:spacing w:val="-4"/>
          <w:sz w:val="28"/>
          <w:szCs w:val="28"/>
        </w:rPr>
        <w:t xml:space="preserve"> основным каналом политической коммуникации власти и общества, совершенно естественно оно выросло до уровня самостоятельной темы. Рассмотрим, на что делался акцент в литературе в нулевых</w:t>
      </w:r>
      <w:r w:rsidRPr="00645F91">
        <w:rPr>
          <w:rFonts w:ascii="Times New Roman" w:hAnsi="Times New Roman" w:cs="Times New Roman"/>
          <w:sz w:val="28"/>
          <w:szCs w:val="28"/>
        </w:rPr>
        <w:t xml:space="preserve"> годах.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w:t>
      </w:r>
      <w:r w:rsidR="00290828">
        <w:rPr>
          <w:rFonts w:ascii="Times New Roman" w:hAnsi="Times New Roman" w:cs="Times New Roman"/>
          <w:sz w:val="28"/>
          <w:szCs w:val="28"/>
        </w:rPr>
        <w:t>Минаев заявил о себе в 2006 г.</w:t>
      </w:r>
      <w:r w:rsidRPr="00645F91">
        <w:rPr>
          <w:rFonts w:ascii="Times New Roman" w:hAnsi="Times New Roman" w:cs="Times New Roman"/>
          <w:sz w:val="28"/>
          <w:szCs w:val="28"/>
        </w:rPr>
        <w:t xml:space="preserve"> романом «Дух</w:t>
      </w:r>
      <w:r w:rsidRPr="00645F91">
        <w:rPr>
          <w:rFonts w:ascii="Times New Roman" w:hAnsi="Times New Roman" w:cs="Times New Roman"/>
          <w:sz w:val="28"/>
          <w:szCs w:val="28"/>
          <w:lang w:val="en-US"/>
        </w:rPr>
        <w:t>less</w:t>
      </w:r>
      <w:r w:rsidRPr="00645F91">
        <w:rPr>
          <w:rFonts w:ascii="Times New Roman" w:hAnsi="Times New Roman" w:cs="Times New Roman"/>
          <w:sz w:val="28"/>
          <w:szCs w:val="28"/>
        </w:rPr>
        <w:t>. Повесть о н</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настоящем человеке», сделанным по лекалу нашумевшего французского бестселлера Ф.Бегбедера «99 франков» (2000 г.). После успеха книги </w:t>
      </w:r>
      <w:r w:rsidRPr="00645F91">
        <w:rPr>
          <w:rFonts w:ascii="Times New Roman" w:hAnsi="Times New Roman" w:cs="Times New Roman"/>
          <w:sz w:val="28"/>
          <w:szCs w:val="28"/>
        </w:rPr>
        <w:lastRenderedPageBreak/>
        <w:t>С.Минаев решил попробовать себя на поле политического романа, и уже на следующий год выпустил куда менее удачную дилогию «</w:t>
      </w:r>
      <w:r w:rsidRPr="00645F91">
        <w:rPr>
          <w:rFonts w:ascii="Times New Roman" w:hAnsi="Times New Roman" w:cs="Times New Roman"/>
          <w:sz w:val="28"/>
          <w:szCs w:val="28"/>
          <w:lang w:val="en-US"/>
        </w:rPr>
        <w:t>Media</w:t>
      </w:r>
      <w:r w:rsidRPr="00645F91">
        <w:rPr>
          <w:rFonts w:ascii="Times New Roman" w:hAnsi="Times New Roman" w:cs="Times New Roman"/>
          <w:sz w:val="28"/>
          <w:szCs w:val="28"/>
        </w:rPr>
        <w:t xml:space="preserve"> </w:t>
      </w:r>
      <w:r w:rsidRPr="00645F91">
        <w:rPr>
          <w:rFonts w:ascii="Times New Roman" w:hAnsi="Times New Roman" w:cs="Times New Roman"/>
          <w:sz w:val="28"/>
          <w:szCs w:val="28"/>
          <w:lang w:val="en-US"/>
        </w:rPr>
        <w:t>S</w:t>
      </w:r>
      <w:r w:rsidRPr="00645F91">
        <w:rPr>
          <w:rFonts w:ascii="Times New Roman" w:hAnsi="Times New Roman" w:cs="Times New Roman"/>
          <w:sz w:val="28"/>
          <w:szCs w:val="28"/>
          <w:lang w:val="en-US"/>
        </w:rPr>
        <w:t>a</w:t>
      </w:r>
      <w:r w:rsidRPr="00645F91">
        <w:rPr>
          <w:rFonts w:ascii="Times New Roman" w:hAnsi="Times New Roman" w:cs="Times New Roman"/>
          <w:sz w:val="28"/>
          <w:szCs w:val="28"/>
          <w:lang w:val="en-US"/>
        </w:rPr>
        <w:t>piens</w:t>
      </w:r>
      <w:r w:rsidRPr="00645F91">
        <w:rPr>
          <w:rFonts w:ascii="Times New Roman" w:hAnsi="Times New Roman" w:cs="Times New Roman"/>
          <w:sz w:val="28"/>
          <w:szCs w:val="28"/>
        </w:rPr>
        <w:t>». О ее качестве говорит тот факт, что автору была присуждена л</w:t>
      </w:r>
      <w:r w:rsidRPr="00645F91">
        <w:rPr>
          <w:rFonts w:ascii="Times New Roman" w:hAnsi="Times New Roman" w:cs="Times New Roman"/>
          <w:sz w:val="28"/>
          <w:szCs w:val="28"/>
        </w:rPr>
        <w:t>и</w:t>
      </w:r>
      <w:r w:rsidRPr="00645F91">
        <w:rPr>
          <w:rFonts w:ascii="Times New Roman" w:hAnsi="Times New Roman" w:cs="Times New Roman"/>
          <w:sz w:val="28"/>
          <w:szCs w:val="28"/>
        </w:rPr>
        <w:t>тературная антипремия «Полный абзац». После этого С.Минаев пр</w:t>
      </w:r>
      <w:r w:rsidRPr="00645F91">
        <w:rPr>
          <w:rFonts w:ascii="Times New Roman" w:hAnsi="Times New Roman" w:cs="Times New Roman"/>
          <w:sz w:val="28"/>
          <w:szCs w:val="28"/>
        </w:rPr>
        <w:t>о</w:t>
      </w:r>
      <w:r w:rsidRPr="00645F91">
        <w:rPr>
          <w:rFonts w:ascii="Times New Roman" w:hAnsi="Times New Roman" w:cs="Times New Roman"/>
          <w:sz w:val="28"/>
          <w:szCs w:val="28"/>
        </w:rPr>
        <w:t>должил ежегодно выпускать в свет по новому роману, но уже эксплу</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тируя тему дебютной книги.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Ценность для нашего исследования  «</w:t>
      </w:r>
      <w:r w:rsidRPr="00645F91">
        <w:rPr>
          <w:rFonts w:ascii="Times New Roman" w:hAnsi="Times New Roman" w:cs="Times New Roman"/>
          <w:sz w:val="28"/>
          <w:szCs w:val="28"/>
          <w:lang w:val="en-US"/>
        </w:rPr>
        <w:t>Media</w:t>
      </w:r>
      <w:r w:rsidRPr="00645F91">
        <w:rPr>
          <w:rFonts w:ascii="Times New Roman" w:hAnsi="Times New Roman" w:cs="Times New Roman"/>
          <w:sz w:val="28"/>
          <w:szCs w:val="28"/>
        </w:rPr>
        <w:t xml:space="preserve"> </w:t>
      </w:r>
      <w:r w:rsidRPr="00645F91">
        <w:rPr>
          <w:rFonts w:ascii="Times New Roman" w:hAnsi="Times New Roman" w:cs="Times New Roman"/>
          <w:sz w:val="28"/>
          <w:szCs w:val="28"/>
          <w:lang w:val="en-US"/>
        </w:rPr>
        <w:t>Sapiens</w:t>
      </w:r>
      <w:r w:rsidRPr="00645F91">
        <w:rPr>
          <w:rFonts w:ascii="Times New Roman" w:hAnsi="Times New Roman" w:cs="Times New Roman"/>
          <w:sz w:val="28"/>
          <w:szCs w:val="28"/>
        </w:rPr>
        <w:t>» заключается в том, что это произведение является последним политическим романом «телевизионной эры». Эксплуатируя идеи «Generation “П”» и главный постулат книги – политический процесс на самом деле всего лишь тел</w:t>
      </w:r>
      <w:r w:rsidRPr="00645F91">
        <w:rPr>
          <w:rFonts w:ascii="Times New Roman" w:hAnsi="Times New Roman" w:cs="Times New Roman"/>
          <w:sz w:val="28"/>
          <w:szCs w:val="28"/>
        </w:rPr>
        <w:t>е</w:t>
      </w:r>
      <w:r w:rsidRPr="00645F91">
        <w:rPr>
          <w:rFonts w:ascii="Times New Roman" w:hAnsi="Times New Roman" w:cs="Times New Roman"/>
          <w:sz w:val="28"/>
          <w:szCs w:val="28"/>
        </w:rPr>
        <w:t>программа – С.Минаев описывает, как главный герой отчаянно борется за создание пригодной для телевидения картинки, чтобы появляющиеся в его голове политтехнологические идеи обретали, пусть виртуальную, но все-таки плоть. Во второй части произведения главный герой, проя</w:t>
      </w:r>
      <w:r w:rsidRPr="00645F91">
        <w:rPr>
          <w:rFonts w:ascii="Times New Roman" w:hAnsi="Times New Roman" w:cs="Times New Roman"/>
          <w:sz w:val="28"/>
          <w:szCs w:val="28"/>
        </w:rPr>
        <w:t>в</w:t>
      </w:r>
      <w:r w:rsidRPr="00645F91">
        <w:rPr>
          <w:rFonts w:ascii="Times New Roman" w:hAnsi="Times New Roman" w:cs="Times New Roman"/>
          <w:sz w:val="28"/>
          <w:szCs w:val="28"/>
        </w:rPr>
        <w:t>ляя чудовищный непрофессионализм (что входит в противоречие с тем, что было в начале романа), неуклонно идет к личной трагедии превр</w:t>
      </w:r>
      <w:r w:rsidRPr="00645F91">
        <w:rPr>
          <w:rFonts w:ascii="Times New Roman" w:hAnsi="Times New Roman" w:cs="Times New Roman"/>
          <w:sz w:val="28"/>
          <w:szCs w:val="28"/>
        </w:rPr>
        <w:t>а</w:t>
      </w:r>
      <w:r w:rsidRPr="00645F91">
        <w:rPr>
          <w:rFonts w:ascii="Times New Roman" w:hAnsi="Times New Roman" w:cs="Times New Roman"/>
          <w:sz w:val="28"/>
          <w:szCs w:val="28"/>
        </w:rPr>
        <w:t>щения в виртуальный символ. Считая, что он погиб, журналистское с</w:t>
      </w:r>
      <w:r w:rsidRPr="00645F91">
        <w:rPr>
          <w:rFonts w:ascii="Times New Roman" w:hAnsi="Times New Roman" w:cs="Times New Roman"/>
          <w:sz w:val="28"/>
          <w:szCs w:val="28"/>
        </w:rPr>
        <w:t>о</w:t>
      </w:r>
      <w:r w:rsidRPr="00645F91">
        <w:rPr>
          <w:rFonts w:ascii="Times New Roman" w:hAnsi="Times New Roman" w:cs="Times New Roman"/>
          <w:sz w:val="28"/>
          <w:szCs w:val="28"/>
        </w:rPr>
        <w:t>общество собирается поставить ему памятник как борцу за свободу сл</w:t>
      </w:r>
      <w:r w:rsidRPr="00645F91">
        <w:rPr>
          <w:rFonts w:ascii="Times New Roman" w:hAnsi="Times New Roman" w:cs="Times New Roman"/>
          <w:sz w:val="28"/>
          <w:szCs w:val="28"/>
        </w:rPr>
        <w:t>о</w:t>
      </w:r>
      <w:r w:rsidRPr="00645F91">
        <w:rPr>
          <w:rFonts w:ascii="Times New Roman" w:hAnsi="Times New Roman" w:cs="Times New Roman"/>
          <w:sz w:val="28"/>
          <w:szCs w:val="28"/>
        </w:rPr>
        <w:t>ва. Понятно, что коллеги и вчерашние соратники не в восторге от его возвращения из командировки живым. В финале герой захватывает в</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щательную студию в Останкино, пропускает через себя телевизионные сигналы и сам становится телевидением.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Символично, что таким финалом закончилась «телевизионная эп</w:t>
      </w:r>
      <w:r w:rsidRPr="00645F91">
        <w:rPr>
          <w:rFonts w:ascii="Times New Roman" w:hAnsi="Times New Roman" w:cs="Times New Roman"/>
          <w:sz w:val="28"/>
          <w:szCs w:val="28"/>
        </w:rPr>
        <w:t>о</w:t>
      </w:r>
      <w:r w:rsidRPr="00645F91">
        <w:rPr>
          <w:rFonts w:ascii="Times New Roman" w:hAnsi="Times New Roman" w:cs="Times New Roman"/>
          <w:sz w:val="28"/>
          <w:szCs w:val="28"/>
        </w:rPr>
        <w:t>ха» в отечественной литературе, поскольку практически ничего поз</w:t>
      </w:r>
      <w:r w:rsidRPr="00645F91">
        <w:rPr>
          <w:rFonts w:ascii="Times New Roman" w:hAnsi="Times New Roman" w:cs="Times New Roman"/>
          <w:sz w:val="28"/>
          <w:szCs w:val="28"/>
        </w:rPr>
        <w:t>и</w:t>
      </w:r>
      <w:r w:rsidRPr="00645F91">
        <w:rPr>
          <w:rFonts w:ascii="Times New Roman" w:hAnsi="Times New Roman" w:cs="Times New Roman"/>
          <w:sz w:val="28"/>
          <w:szCs w:val="28"/>
        </w:rPr>
        <w:t>тивного то телевидение, которое сложилось в России в нулевых годах, дать обществу не могло, а ведь начало эры посттоталитарного телевид</w:t>
      </w:r>
      <w:r w:rsidRPr="00645F91">
        <w:rPr>
          <w:rFonts w:ascii="Times New Roman" w:hAnsi="Times New Roman" w:cs="Times New Roman"/>
          <w:sz w:val="28"/>
          <w:szCs w:val="28"/>
        </w:rPr>
        <w:t>е</w:t>
      </w:r>
      <w:r w:rsidRPr="00645F91">
        <w:rPr>
          <w:rFonts w:ascii="Times New Roman" w:hAnsi="Times New Roman" w:cs="Times New Roman"/>
          <w:sz w:val="28"/>
          <w:szCs w:val="28"/>
        </w:rPr>
        <w:t>ния было очень многообещающим.</w:t>
      </w:r>
    </w:p>
    <w:p w:rsidR="00645F91" w:rsidRPr="00645F91" w:rsidRDefault="00877BB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645F91" w:rsidRPr="00645F91">
        <w:rPr>
          <w:rFonts w:ascii="Times New Roman" w:hAnsi="Times New Roman" w:cs="Times New Roman"/>
          <w:sz w:val="28"/>
          <w:szCs w:val="28"/>
        </w:rPr>
        <w:t xml:space="preserve">начале </w:t>
      </w:r>
      <w:r w:rsidR="00290828">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в России были идеальные условия для развития телевидения. В мире ТВ совершило технологический рывок, преврати</w:t>
      </w:r>
      <w:r w:rsidR="00645F91" w:rsidRPr="00645F91">
        <w:rPr>
          <w:rFonts w:ascii="Times New Roman" w:hAnsi="Times New Roman" w:cs="Times New Roman"/>
          <w:sz w:val="28"/>
          <w:szCs w:val="28"/>
        </w:rPr>
        <w:t>в</w:t>
      </w:r>
      <w:r w:rsidR="00645F91" w:rsidRPr="00645F91">
        <w:rPr>
          <w:rFonts w:ascii="Times New Roman" w:hAnsi="Times New Roman" w:cs="Times New Roman"/>
          <w:sz w:val="28"/>
          <w:szCs w:val="28"/>
        </w:rPr>
        <w:t>шись в полноценное «окно в мир». В России законом установлена св</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бода слова как правовая норма. У работников телевидения открылись прекрасные перспективы для самореализации, а аудитория была благ</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дарной и восприимчивой. Однако использование телевидения в качестве инструмента создания виртуальной реальности постепенно свело на нет позитивные возможности телевидения. Две предвыборные кампан</w:t>
      </w:r>
      <w:r w:rsidR="00290828">
        <w:rPr>
          <w:rFonts w:ascii="Times New Roman" w:hAnsi="Times New Roman" w:cs="Times New Roman"/>
          <w:sz w:val="28"/>
          <w:szCs w:val="28"/>
        </w:rPr>
        <w:t xml:space="preserve">ии – </w:t>
      </w:r>
      <w:r w:rsidR="00290828">
        <w:rPr>
          <w:rFonts w:ascii="Times New Roman" w:hAnsi="Times New Roman" w:cs="Times New Roman"/>
          <w:sz w:val="28"/>
          <w:szCs w:val="28"/>
        </w:rPr>
        <w:lastRenderedPageBreak/>
        <w:t>президента России 1996 г.</w:t>
      </w:r>
      <w:r w:rsidR="00645F91" w:rsidRPr="00645F91">
        <w:rPr>
          <w:rFonts w:ascii="Times New Roman" w:hAnsi="Times New Roman" w:cs="Times New Roman"/>
          <w:sz w:val="28"/>
          <w:szCs w:val="28"/>
        </w:rPr>
        <w:t xml:space="preserve"> и </w:t>
      </w:r>
      <w:r w:rsidR="00290828">
        <w:rPr>
          <w:rFonts w:ascii="Times New Roman" w:hAnsi="Times New Roman" w:cs="Times New Roman"/>
          <w:sz w:val="28"/>
          <w:szCs w:val="28"/>
        </w:rPr>
        <w:t>в Государственную думу 1999 г.</w:t>
      </w:r>
      <w:r w:rsidR="00645F91" w:rsidRPr="00645F91">
        <w:rPr>
          <w:rFonts w:ascii="Times New Roman" w:hAnsi="Times New Roman" w:cs="Times New Roman"/>
          <w:sz w:val="28"/>
          <w:szCs w:val="28"/>
        </w:rPr>
        <w:t xml:space="preserve"> – не только показали, что телевизионный ресурс является основным в политической борьбе; но также было доказано, что создание информационно-эмоционального фона победы на выборах важнее настоящей победы. Ведь результат будет воспринят и станет легитимным в том случае, если он укладывается в ощущения большинства граждан. А эти ощущения закладываются телевидением. Феномен В.</w:t>
      </w:r>
      <w:r>
        <w:rPr>
          <w:rFonts w:ascii="Times New Roman" w:hAnsi="Times New Roman" w:cs="Times New Roman"/>
          <w:sz w:val="28"/>
          <w:szCs w:val="28"/>
        </w:rPr>
        <w:t xml:space="preserve">В. </w:t>
      </w:r>
      <w:r w:rsidR="00645F91" w:rsidRPr="00645F91">
        <w:rPr>
          <w:rFonts w:ascii="Times New Roman" w:hAnsi="Times New Roman" w:cs="Times New Roman"/>
          <w:sz w:val="28"/>
          <w:szCs w:val="28"/>
        </w:rPr>
        <w:t>Путина, который за полг</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да преодолел дистанцию от безызвестности до победы в первом туре на президентских выборах, заставил говорить о возможностях телевидения творить историю только в восторженных тонах. Однако в </w:t>
      </w:r>
      <w:r>
        <w:rPr>
          <w:rFonts w:ascii="Times New Roman" w:hAnsi="Times New Roman" w:cs="Times New Roman"/>
          <w:sz w:val="28"/>
          <w:szCs w:val="28"/>
        </w:rPr>
        <w:t>2000-х гг.</w:t>
      </w:r>
      <w:r w:rsidR="00645F91" w:rsidRPr="00645F91">
        <w:rPr>
          <w:rFonts w:ascii="Times New Roman" w:hAnsi="Times New Roman" w:cs="Times New Roman"/>
          <w:sz w:val="28"/>
          <w:szCs w:val="28"/>
        </w:rPr>
        <w:t xml:space="preserve"> в России стала меня</w:t>
      </w:r>
      <w:r>
        <w:rPr>
          <w:rFonts w:ascii="Times New Roman" w:hAnsi="Times New Roman" w:cs="Times New Roman"/>
          <w:sz w:val="28"/>
          <w:szCs w:val="28"/>
        </w:rPr>
        <w:t xml:space="preserve">ться коммуникационная ситуация.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У исследователей, которые изучают массовую коммуникацию, не принято выделять предрасположенность конкретного </w:t>
      </w:r>
      <w:r w:rsidR="00C045E6">
        <w:rPr>
          <w:rFonts w:ascii="Times New Roman" w:hAnsi="Times New Roman" w:cs="Times New Roman"/>
          <w:sz w:val="28"/>
          <w:szCs w:val="28"/>
        </w:rPr>
        <w:t>канала</w:t>
      </w:r>
      <w:r w:rsidRPr="00645F91">
        <w:rPr>
          <w:rFonts w:ascii="Times New Roman" w:hAnsi="Times New Roman" w:cs="Times New Roman"/>
          <w:sz w:val="28"/>
          <w:szCs w:val="28"/>
        </w:rPr>
        <w:t xml:space="preserve"> СМИ к о</w:t>
      </w:r>
      <w:r w:rsidRPr="00645F91">
        <w:rPr>
          <w:rFonts w:ascii="Times New Roman" w:hAnsi="Times New Roman" w:cs="Times New Roman"/>
          <w:sz w:val="28"/>
          <w:szCs w:val="28"/>
        </w:rPr>
        <w:t>б</w:t>
      </w:r>
      <w:r w:rsidRPr="00E20497">
        <w:rPr>
          <w:rFonts w:ascii="Times New Roman" w:hAnsi="Times New Roman" w:cs="Times New Roman"/>
          <w:spacing w:val="-4"/>
          <w:sz w:val="28"/>
          <w:szCs w:val="28"/>
        </w:rPr>
        <w:t>служиванию той или иной идеологии. Обычно рассматривают реальную практику использования медиа по внедрению или поддержанию первенс</w:t>
      </w:r>
      <w:r w:rsidRPr="00E20497">
        <w:rPr>
          <w:rFonts w:ascii="Times New Roman" w:hAnsi="Times New Roman" w:cs="Times New Roman"/>
          <w:spacing w:val="-4"/>
          <w:sz w:val="28"/>
          <w:szCs w:val="28"/>
        </w:rPr>
        <w:t>т</w:t>
      </w:r>
      <w:r w:rsidRPr="00E20497">
        <w:rPr>
          <w:rFonts w:ascii="Times New Roman" w:hAnsi="Times New Roman" w:cs="Times New Roman"/>
          <w:spacing w:val="-4"/>
          <w:sz w:val="28"/>
          <w:szCs w:val="28"/>
        </w:rPr>
        <w:t>ва конкретной доктрины. В рамках нашей же работы мы все-таки пойдем на «навешивание идеологических ярлыков», поскольку это иллюст</w:t>
      </w:r>
      <w:r w:rsidRPr="00645F91">
        <w:rPr>
          <w:rFonts w:ascii="Times New Roman" w:hAnsi="Times New Roman" w:cs="Times New Roman"/>
          <w:sz w:val="28"/>
          <w:szCs w:val="28"/>
        </w:rPr>
        <w:t xml:space="preserve">рирует новый уровень конфликта авторитаризма и либерализма в России.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телевидение мы рассматриваем в качестве склонного к авт</w:t>
      </w:r>
      <w:r w:rsidRPr="00645F91">
        <w:rPr>
          <w:rFonts w:ascii="Times New Roman" w:hAnsi="Times New Roman" w:cs="Times New Roman"/>
          <w:sz w:val="28"/>
          <w:szCs w:val="28"/>
        </w:rPr>
        <w:t>о</w:t>
      </w:r>
      <w:r w:rsidRPr="00645F91">
        <w:rPr>
          <w:rFonts w:ascii="Times New Roman" w:hAnsi="Times New Roman" w:cs="Times New Roman"/>
          <w:sz w:val="28"/>
          <w:szCs w:val="28"/>
        </w:rPr>
        <w:t>ритаризму вида СМИ, при этом мы исходим не только из практической деятельности отечественного ТВ, но и из его объективных эстетико-психологических характеристик, выделенных профессором М.Маклюэном</w:t>
      </w:r>
      <w:r w:rsidRPr="00645F91">
        <w:rPr>
          <w:rStyle w:val="a6"/>
          <w:rFonts w:ascii="Times New Roman" w:hAnsi="Times New Roman" w:cs="Times New Roman"/>
          <w:sz w:val="28"/>
          <w:szCs w:val="28"/>
        </w:rPr>
        <w:footnoteReference w:id="208"/>
      </w:r>
      <w:r w:rsidRPr="00645F91">
        <w:rPr>
          <w:rFonts w:ascii="Times New Roman" w:hAnsi="Times New Roman" w:cs="Times New Roman"/>
          <w:sz w:val="28"/>
          <w:szCs w:val="28"/>
        </w:rPr>
        <w:t>. Это мозаичность изображения и мозаичность соде</w:t>
      </w:r>
      <w:r w:rsidRPr="00645F91">
        <w:rPr>
          <w:rFonts w:ascii="Times New Roman" w:hAnsi="Times New Roman" w:cs="Times New Roman"/>
          <w:sz w:val="28"/>
          <w:szCs w:val="28"/>
        </w:rPr>
        <w:t>р</w:t>
      </w:r>
      <w:r w:rsidRPr="00645F91">
        <w:rPr>
          <w:rFonts w:ascii="Times New Roman" w:hAnsi="Times New Roman" w:cs="Times New Roman"/>
          <w:sz w:val="28"/>
          <w:szCs w:val="28"/>
        </w:rPr>
        <w:t>жания. Первая характеристика объясняет, почему человеку трудно от</w:t>
      </w:r>
      <w:r w:rsidRPr="00645F91">
        <w:rPr>
          <w:rFonts w:ascii="Times New Roman" w:hAnsi="Times New Roman" w:cs="Times New Roman"/>
          <w:sz w:val="28"/>
          <w:szCs w:val="28"/>
        </w:rPr>
        <w:t>о</w:t>
      </w:r>
      <w:r w:rsidRPr="00645F91">
        <w:rPr>
          <w:rFonts w:ascii="Times New Roman" w:hAnsi="Times New Roman" w:cs="Times New Roman"/>
          <w:sz w:val="28"/>
          <w:szCs w:val="28"/>
        </w:rPr>
        <w:t>рваться от просмотра телепрограммы. Для того чтобы собрать в единую смысловую картину цветовые пятна телеэкрана, мозг должен провести серьезную работу по приему и обработке послания. Когда эта работа з</w:t>
      </w:r>
      <w:r w:rsidRPr="00645F91">
        <w:rPr>
          <w:rFonts w:ascii="Times New Roman" w:hAnsi="Times New Roman" w:cs="Times New Roman"/>
          <w:sz w:val="28"/>
          <w:szCs w:val="28"/>
        </w:rPr>
        <w:t>а</w:t>
      </w:r>
      <w:r w:rsidRPr="00645F91">
        <w:rPr>
          <w:rFonts w:ascii="Times New Roman" w:hAnsi="Times New Roman" w:cs="Times New Roman"/>
          <w:sz w:val="28"/>
          <w:szCs w:val="28"/>
        </w:rPr>
        <w:t>канчивается, новый кадр ставит такую же задачу, и так на протяжении просмотра всей телепрограммы. Если же человек вырывается из проце</w:t>
      </w:r>
      <w:r w:rsidRPr="00645F91">
        <w:rPr>
          <w:rFonts w:ascii="Times New Roman" w:hAnsi="Times New Roman" w:cs="Times New Roman"/>
          <w:sz w:val="28"/>
          <w:szCs w:val="28"/>
        </w:rPr>
        <w:t>с</w:t>
      </w:r>
      <w:r w:rsidRPr="00645F91">
        <w:rPr>
          <w:rFonts w:ascii="Times New Roman" w:hAnsi="Times New Roman" w:cs="Times New Roman"/>
          <w:sz w:val="28"/>
          <w:szCs w:val="28"/>
        </w:rPr>
        <w:t>са просмотра, то он знает, что может пропустить что-то важное, поэтому старается не прерывать телепросмотр.</w:t>
      </w:r>
    </w:p>
    <w:p w:rsidR="00290828"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Вторая характеристика объясняет, что человек на самом деле п</w:t>
      </w:r>
      <w:r w:rsidRPr="00645F91">
        <w:rPr>
          <w:rFonts w:ascii="Times New Roman" w:hAnsi="Times New Roman" w:cs="Times New Roman"/>
          <w:sz w:val="28"/>
          <w:szCs w:val="28"/>
        </w:rPr>
        <w:t>о</w:t>
      </w:r>
      <w:r w:rsidRPr="00645F91">
        <w:rPr>
          <w:rFonts w:ascii="Times New Roman" w:hAnsi="Times New Roman" w:cs="Times New Roman"/>
          <w:sz w:val="28"/>
          <w:szCs w:val="28"/>
        </w:rPr>
        <w:t>лучает уже готовый продукт, который отобрали и «упаковали» на тел</w:t>
      </w:r>
      <w:r w:rsidRPr="00645F91">
        <w:rPr>
          <w:rFonts w:ascii="Times New Roman" w:hAnsi="Times New Roman" w:cs="Times New Roman"/>
          <w:sz w:val="28"/>
          <w:szCs w:val="28"/>
        </w:rPr>
        <w:t>е</w:t>
      </w:r>
      <w:r w:rsidRPr="00645F91">
        <w:rPr>
          <w:rFonts w:ascii="Times New Roman" w:hAnsi="Times New Roman" w:cs="Times New Roman"/>
          <w:sz w:val="28"/>
          <w:szCs w:val="28"/>
        </w:rPr>
        <w:lastRenderedPageBreak/>
        <w:t>видении. Это освобождает его от необходимости самому проводить т</w:t>
      </w:r>
      <w:r w:rsidRPr="00645F91">
        <w:rPr>
          <w:rFonts w:ascii="Times New Roman" w:hAnsi="Times New Roman" w:cs="Times New Roman"/>
          <w:sz w:val="28"/>
          <w:szCs w:val="28"/>
        </w:rPr>
        <w:t>а</w:t>
      </w:r>
      <w:r w:rsidRPr="00645F91">
        <w:rPr>
          <w:rFonts w:ascii="Times New Roman" w:hAnsi="Times New Roman" w:cs="Times New Roman"/>
          <w:sz w:val="28"/>
          <w:szCs w:val="28"/>
        </w:rPr>
        <w:t>кую же аналитико-преобразовательную работу, и чаще всего он с уд</w:t>
      </w:r>
      <w:r w:rsidRPr="00645F91">
        <w:rPr>
          <w:rFonts w:ascii="Times New Roman" w:hAnsi="Times New Roman" w:cs="Times New Roman"/>
          <w:sz w:val="28"/>
          <w:szCs w:val="28"/>
        </w:rPr>
        <w:t>о</w:t>
      </w:r>
      <w:r w:rsidRPr="00645F91">
        <w:rPr>
          <w:rFonts w:ascii="Times New Roman" w:hAnsi="Times New Roman" w:cs="Times New Roman"/>
          <w:sz w:val="28"/>
          <w:szCs w:val="28"/>
        </w:rPr>
        <w:t>вольствием делегирует это право телевидению. Например, после пожара на Останкинской башне, что привело к прекращению телевещания на Москву на несколько суток, были отмечены психические расстройства у людей, вызванные возникшим информационным дискомфортом. Учит</w:t>
      </w:r>
      <w:r w:rsidRPr="00645F91">
        <w:rPr>
          <w:rFonts w:ascii="Times New Roman" w:hAnsi="Times New Roman" w:cs="Times New Roman"/>
          <w:sz w:val="28"/>
          <w:szCs w:val="28"/>
        </w:rPr>
        <w:t>ы</w:t>
      </w:r>
      <w:r w:rsidRPr="00645F91">
        <w:rPr>
          <w:rFonts w:ascii="Times New Roman" w:hAnsi="Times New Roman" w:cs="Times New Roman"/>
          <w:sz w:val="28"/>
          <w:szCs w:val="28"/>
        </w:rPr>
        <w:t xml:space="preserve">вая, что управление ТВ централизованно, то телевидение </w:t>
      </w:r>
      <w:r w:rsidR="00C045E6">
        <w:rPr>
          <w:rFonts w:ascii="Times New Roman" w:hAnsi="Times New Roman" w:cs="Times New Roman"/>
          <w:sz w:val="28"/>
          <w:szCs w:val="28"/>
        </w:rPr>
        <w:t>может пр</w:t>
      </w:r>
      <w:r w:rsidR="00C045E6">
        <w:rPr>
          <w:rFonts w:ascii="Times New Roman" w:hAnsi="Times New Roman" w:cs="Times New Roman"/>
          <w:sz w:val="28"/>
          <w:szCs w:val="28"/>
        </w:rPr>
        <w:t>е</w:t>
      </w:r>
      <w:r w:rsidR="00C045E6">
        <w:rPr>
          <w:rFonts w:ascii="Times New Roman" w:hAnsi="Times New Roman" w:cs="Times New Roman"/>
          <w:sz w:val="28"/>
          <w:szCs w:val="28"/>
        </w:rPr>
        <w:t>вращаться</w:t>
      </w:r>
      <w:r w:rsidRPr="00645F91">
        <w:rPr>
          <w:rFonts w:ascii="Times New Roman" w:hAnsi="Times New Roman" w:cs="Times New Roman"/>
          <w:sz w:val="28"/>
          <w:szCs w:val="28"/>
        </w:rPr>
        <w:t xml:space="preserve"> в инструмент управления обществом. </w:t>
      </w:r>
    </w:p>
    <w:p w:rsidR="00C045E6"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Интересно отметить, что по М.Маклюэну, телевидение – очень п</w:t>
      </w:r>
      <w:r w:rsidRPr="00645F91">
        <w:rPr>
          <w:rFonts w:ascii="Times New Roman" w:hAnsi="Times New Roman" w:cs="Times New Roman"/>
          <w:sz w:val="28"/>
          <w:szCs w:val="28"/>
        </w:rPr>
        <w:t>о</w:t>
      </w:r>
      <w:r w:rsidRPr="00645F91">
        <w:rPr>
          <w:rFonts w:ascii="Times New Roman" w:hAnsi="Times New Roman" w:cs="Times New Roman"/>
          <w:sz w:val="28"/>
          <w:szCs w:val="28"/>
        </w:rPr>
        <w:t>зитивное изобретение. Он считал, что эра телевидения вернула человека к племенному восприятию мира, но на новом уровне развития: «Эле</w:t>
      </w:r>
      <w:r w:rsidRPr="00645F91">
        <w:rPr>
          <w:rFonts w:ascii="Times New Roman" w:hAnsi="Times New Roman" w:cs="Times New Roman"/>
          <w:sz w:val="28"/>
          <w:szCs w:val="28"/>
        </w:rPr>
        <w:t>к</w:t>
      </w:r>
      <w:r w:rsidRPr="00645F91">
        <w:rPr>
          <w:rFonts w:ascii="Times New Roman" w:hAnsi="Times New Roman" w:cs="Times New Roman"/>
          <w:sz w:val="28"/>
          <w:szCs w:val="28"/>
        </w:rPr>
        <w:t xml:space="preserve">трическая цепь сокрушила время и пространство, погрузив каждого из </w:t>
      </w:r>
      <w:r w:rsidRPr="00E20497">
        <w:rPr>
          <w:rFonts w:ascii="Times New Roman" w:hAnsi="Times New Roman" w:cs="Times New Roman"/>
          <w:spacing w:val="-4"/>
          <w:sz w:val="28"/>
          <w:szCs w:val="28"/>
        </w:rPr>
        <w:t>нас в океан забот других людей, – заявил Маклюэн в одном из своих самых нашумевших интервью. – Она заново восстановила всеобщий диалог в глобальном масштабе». Он же предвидел многие современные обществе</w:t>
      </w:r>
      <w:r w:rsidRPr="00E20497">
        <w:rPr>
          <w:rFonts w:ascii="Times New Roman" w:hAnsi="Times New Roman" w:cs="Times New Roman"/>
          <w:spacing w:val="-4"/>
          <w:sz w:val="28"/>
          <w:szCs w:val="28"/>
        </w:rPr>
        <w:t>н</w:t>
      </w:r>
      <w:r w:rsidRPr="00E20497">
        <w:rPr>
          <w:rFonts w:ascii="Times New Roman" w:hAnsi="Times New Roman" w:cs="Times New Roman"/>
          <w:spacing w:val="-4"/>
          <w:sz w:val="28"/>
          <w:szCs w:val="28"/>
        </w:rPr>
        <w:t>ные проблемы, которые может создать телевидение. Вот самая блестящая цитата на эту тему: «… демократические свободы в очень</w:t>
      </w:r>
      <w:r w:rsidRPr="00645F91">
        <w:rPr>
          <w:rFonts w:ascii="Times New Roman" w:hAnsi="Times New Roman" w:cs="Times New Roman"/>
          <w:sz w:val="28"/>
          <w:szCs w:val="28"/>
        </w:rPr>
        <w:t xml:space="preserve"> большой мере выражаются в том, что люди озабочены не политикой, а перхотью в г</w:t>
      </w:r>
      <w:r w:rsidRPr="00645F91">
        <w:rPr>
          <w:rFonts w:ascii="Times New Roman" w:hAnsi="Times New Roman" w:cs="Times New Roman"/>
          <w:sz w:val="28"/>
          <w:szCs w:val="28"/>
        </w:rPr>
        <w:t>о</w:t>
      </w:r>
      <w:r w:rsidRPr="00645F91">
        <w:rPr>
          <w:rFonts w:ascii="Times New Roman" w:hAnsi="Times New Roman" w:cs="Times New Roman"/>
          <w:sz w:val="28"/>
          <w:szCs w:val="28"/>
        </w:rPr>
        <w:t>лове, волосами на ногах, вялой работой кишечника, мало привлекател</w:t>
      </w:r>
      <w:r w:rsidRPr="00645F91">
        <w:rPr>
          <w:rFonts w:ascii="Times New Roman" w:hAnsi="Times New Roman" w:cs="Times New Roman"/>
          <w:sz w:val="28"/>
          <w:szCs w:val="28"/>
        </w:rPr>
        <w:t>ь</w:t>
      </w:r>
      <w:r w:rsidRPr="00645F91">
        <w:rPr>
          <w:rFonts w:ascii="Times New Roman" w:hAnsi="Times New Roman" w:cs="Times New Roman"/>
          <w:sz w:val="28"/>
          <w:szCs w:val="28"/>
        </w:rPr>
        <w:t>ной формой груди, больными деснами, лишним весом и застойными я</w:t>
      </w:r>
      <w:r w:rsidRPr="00645F91">
        <w:rPr>
          <w:rFonts w:ascii="Times New Roman" w:hAnsi="Times New Roman" w:cs="Times New Roman"/>
          <w:sz w:val="28"/>
          <w:szCs w:val="28"/>
        </w:rPr>
        <w:t>в</w:t>
      </w:r>
      <w:r w:rsidRPr="00645F91">
        <w:rPr>
          <w:rFonts w:ascii="Times New Roman" w:hAnsi="Times New Roman" w:cs="Times New Roman"/>
          <w:sz w:val="28"/>
          <w:szCs w:val="28"/>
        </w:rPr>
        <w:t>лениями кровообращения». То есть телевидение в состоянии быстро д</w:t>
      </w:r>
      <w:r w:rsidRPr="00645F91">
        <w:rPr>
          <w:rFonts w:ascii="Times New Roman" w:hAnsi="Times New Roman" w:cs="Times New Roman"/>
          <w:sz w:val="28"/>
          <w:szCs w:val="28"/>
        </w:rPr>
        <w:t>о</w:t>
      </w:r>
      <w:r w:rsidRPr="00645F91">
        <w:rPr>
          <w:rFonts w:ascii="Times New Roman" w:hAnsi="Times New Roman" w:cs="Times New Roman"/>
          <w:sz w:val="28"/>
          <w:szCs w:val="28"/>
        </w:rPr>
        <w:t>казать своему зрителю, что по его мнению для него важно.</w:t>
      </w:r>
    </w:p>
    <w:p w:rsidR="00C045E6"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Откровенно памфлетным романом, где главным объектом сатиры является само телевидение, стала антиутопия В.Пелевина «S.N.A.F.» (2011 г.). Это произведение весьма прохладно было встречено критикой, но нам оно интересно тем, что в нем показан механизм конструирования реальности под запросы телевидения, с целью проведения съемок и со</w:t>
      </w:r>
      <w:r w:rsidRPr="00645F91">
        <w:rPr>
          <w:rFonts w:ascii="Times New Roman" w:hAnsi="Times New Roman" w:cs="Times New Roman"/>
          <w:sz w:val="28"/>
          <w:szCs w:val="28"/>
        </w:rPr>
        <w:t>з</w:t>
      </w:r>
      <w:r w:rsidRPr="00645F91">
        <w:rPr>
          <w:rFonts w:ascii="Times New Roman" w:hAnsi="Times New Roman" w:cs="Times New Roman"/>
          <w:sz w:val="28"/>
          <w:szCs w:val="28"/>
        </w:rPr>
        <w:t>дания продукта, который эту реальность виртуализирует. Подобные идеи, которые вытекают из сущности современного телевидения, автор этой работы развивал в книге «Медиа рилейшнз»</w:t>
      </w:r>
      <w:r w:rsidRPr="00645F91">
        <w:rPr>
          <w:rStyle w:val="a6"/>
          <w:rFonts w:ascii="Times New Roman" w:hAnsi="Times New Roman" w:cs="Times New Roman"/>
          <w:sz w:val="28"/>
          <w:szCs w:val="28"/>
        </w:rPr>
        <w:footnoteReference w:id="209"/>
      </w:r>
      <w:r w:rsidRPr="00645F91">
        <w:rPr>
          <w:rFonts w:ascii="Times New Roman" w:hAnsi="Times New Roman" w:cs="Times New Roman"/>
          <w:sz w:val="28"/>
          <w:szCs w:val="28"/>
        </w:rPr>
        <w:t>. Таким образом, т</w:t>
      </w:r>
      <w:r w:rsidRPr="00645F91">
        <w:rPr>
          <w:rFonts w:ascii="Times New Roman" w:hAnsi="Times New Roman" w:cs="Times New Roman"/>
          <w:sz w:val="28"/>
          <w:szCs w:val="28"/>
        </w:rPr>
        <w:t>е</w:t>
      </w:r>
      <w:r w:rsidRPr="00645F91">
        <w:rPr>
          <w:rFonts w:ascii="Times New Roman" w:hAnsi="Times New Roman" w:cs="Times New Roman"/>
          <w:sz w:val="28"/>
          <w:szCs w:val="28"/>
        </w:rPr>
        <w:t>левидение как явление явно вышло в современном мире за рамки просто канала массовой к</w:t>
      </w:r>
      <w:r w:rsidR="00C045E6">
        <w:rPr>
          <w:rFonts w:ascii="Times New Roman" w:hAnsi="Times New Roman" w:cs="Times New Roman"/>
          <w:sz w:val="28"/>
          <w:szCs w:val="28"/>
        </w:rPr>
        <w:t>оммуникации, направления научных исследований</w:t>
      </w:r>
      <w:r w:rsidRPr="00645F91">
        <w:rPr>
          <w:rFonts w:ascii="Times New Roman" w:hAnsi="Times New Roman" w:cs="Times New Roman"/>
          <w:sz w:val="28"/>
          <w:szCs w:val="28"/>
        </w:rPr>
        <w:t>, но и является объек</w:t>
      </w:r>
      <w:r w:rsidR="00C045E6">
        <w:rPr>
          <w:rFonts w:ascii="Times New Roman" w:hAnsi="Times New Roman" w:cs="Times New Roman"/>
          <w:sz w:val="28"/>
          <w:szCs w:val="28"/>
        </w:rPr>
        <w:t>том художественного осмысления.</w:t>
      </w:r>
      <w:r w:rsidRPr="00645F91">
        <w:rPr>
          <w:rFonts w:ascii="Times New Roman" w:hAnsi="Times New Roman" w:cs="Times New Roman"/>
          <w:sz w:val="28"/>
          <w:szCs w:val="28"/>
        </w:rPr>
        <w:t xml:space="preserve">  </w:t>
      </w:r>
    </w:p>
    <w:p w:rsidR="00C045E6" w:rsidRDefault="00290828"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lastRenderedPageBreak/>
        <w:t>К концу 2000-х гг.</w:t>
      </w:r>
      <w:r w:rsidR="00645F91" w:rsidRPr="00645F91">
        <w:rPr>
          <w:rFonts w:ascii="Times New Roman" w:hAnsi="Times New Roman" w:cs="Times New Roman"/>
          <w:sz w:val="28"/>
          <w:szCs w:val="28"/>
        </w:rPr>
        <w:t xml:space="preserve"> достаточно неожиданно возник якобы «мир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воззренческий» конфликт ТВ и интернета, который некоторые публиц</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сты интерпретировали как «поколенческий» в духе русской литерату</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ной традиции – «отцов и детей». Даже разногласия в правящем тандеме подавали как противоборство «партии телевидения» (</w:t>
      </w:r>
      <w:r w:rsidR="00C045E6">
        <w:rPr>
          <w:rFonts w:ascii="Times New Roman" w:hAnsi="Times New Roman" w:cs="Times New Roman"/>
          <w:sz w:val="28"/>
          <w:szCs w:val="28"/>
        </w:rPr>
        <w:t>В.</w:t>
      </w:r>
      <w:r w:rsidR="00645F91" w:rsidRPr="00645F91">
        <w:rPr>
          <w:rFonts w:ascii="Times New Roman" w:hAnsi="Times New Roman" w:cs="Times New Roman"/>
          <w:sz w:val="28"/>
          <w:szCs w:val="28"/>
        </w:rPr>
        <w:t>В.</w:t>
      </w:r>
      <w:r w:rsidR="00C045E6">
        <w:rPr>
          <w:rFonts w:ascii="Times New Roman" w:hAnsi="Times New Roman" w:cs="Times New Roman"/>
          <w:sz w:val="28"/>
          <w:szCs w:val="28"/>
        </w:rPr>
        <w:t xml:space="preserve"> </w:t>
      </w:r>
      <w:r w:rsidR="00645F91" w:rsidRPr="00645F91">
        <w:rPr>
          <w:rFonts w:ascii="Times New Roman" w:hAnsi="Times New Roman" w:cs="Times New Roman"/>
          <w:sz w:val="28"/>
          <w:szCs w:val="28"/>
        </w:rPr>
        <w:t>Путин</w:t>
      </w:r>
      <w:r w:rsidR="00C045E6">
        <w:rPr>
          <w:rFonts w:ascii="Times New Roman" w:hAnsi="Times New Roman" w:cs="Times New Roman"/>
          <w:sz w:val="28"/>
          <w:szCs w:val="28"/>
        </w:rPr>
        <w:t>а</w:t>
      </w:r>
      <w:r w:rsidR="00645F91" w:rsidRPr="00645F91">
        <w:rPr>
          <w:rFonts w:ascii="Times New Roman" w:hAnsi="Times New Roman" w:cs="Times New Roman"/>
          <w:sz w:val="28"/>
          <w:szCs w:val="28"/>
        </w:rPr>
        <w:t>) и «партии интернета» (Д.</w:t>
      </w:r>
      <w:r w:rsidR="00C045E6">
        <w:rPr>
          <w:rFonts w:ascii="Times New Roman" w:hAnsi="Times New Roman" w:cs="Times New Roman"/>
          <w:sz w:val="28"/>
          <w:szCs w:val="28"/>
        </w:rPr>
        <w:t xml:space="preserve">А. </w:t>
      </w:r>
      <w:r w:rsidR="00645F91" w:rsidRPr="00645F91">
        <w:rPr>
          <w:rFonts w:ascii="Times New Roman" w:hAnsi="Times New Roman" w:cs="Times New Roman"/>
          <w:sz w:val="28"/>
          <w:szCs w:val="28"/>
        </w:rPr>
        <w:t>Медведев</w:t>
      </w:r>
      <w:r w:rsidR="00C045E6">
        <w:rPr>
          <w:rFonts w:ascii="Times New Roman" w:hAnsi="Times New Roman" w:cs="Times New Roman"/>
          <w:sz w:val="28"/>
          <w:szCs w:val="28"/>
        </w:rPr>
        <w:t>а</w:t>
      </w:r>
      <w:r w:rsidR="00645F91" w:rsidRPr="00645F91">
        <w:rPr>
          <w:rFonts w:ascii="Times New Roman" w:hAnsi="Times New Roman" w:cs="Times New Roman"/>
          <w:sz w:val="28"/>
          <w:szCs w:val="28"/>
        </w:rPr>
        <w:t>). На наш взгляд, это не только публицистический образ. За каждым из этих каналов массовой комм</w:t>
      </w:r>
      <w:r w:rsidR="00645F91" w:rsidRPr="00645F91">
        <w:rPr>
          <w:rFonts w:ascii="Times New Roman" w:hAnsi="Times New Roman" w:cs="Times New Roman"/>
          <w:sz w:val="28"/>
          <w:szCs w:val="28"/>
        </w:rPr>
        <w:t>у</w:t>
      </w:r>
      <w:r w:rsidR="00645F91" w:rsidRPr="00645F91">
        <w:rPr>
          <w:rFonts w:ascii="Times New Roman" w:hAnsi="Times New Roman" w:cs="Times New Roman"/>
          <w:sz w:val="28"/>
          <w:szCs w:val="28"/>
        </w:rPr>
        <w:t>никации действительно стоит определенная идеологическая пользов</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тельская установка.</w:t>
      </w:r>
    </w:p>
    <w:p w:rsidR="0012127A"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Если рассмотреть идеологическую природу функционирования с</w:t>
      </w:r>
      <w:r w:rsidRPr="00645F91">
        <w:rPr>
          <w:rFonts w:ascii="Times New Roman" w:hAnsi="Times New Roman" w:cs="Times New Roman"/>
          <w:sz w:val="28"/>
          <w:szCs w:val="28"/>
        </w:rPr>
        <w:t>е</w:t>
      </w:r>
      <w:r w:rsidRPr="00645F91">
        <w:rPr>
          <w:rFonts w:ascii="Times New Roman" w:hAnsi="Times New Roman" w:cs="Times New Roman"/>
          <w:sz w:val="28"/>
          <w:szCs w:val="28"/>
        </w:rPr>
        <w:t>ти интернет, то мы обнаружим принципиальную разницу от практики телевидения – это глобальная дисперсная сеть, управлять которой це</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трализованно </w:t>
      </w:r>
      <w:r w:rsidR="00C045E6">
        <w:rPr>
          <w:rFonts w:ascii="Times New Roman" w:hAnsi="Times New Roman" w:cs="Times New Roman"/>
          <w:sz w:val="28"/>
          <w:szCs w:val="28"/>
        </w:rPr>
        <w:t>на данный момент технологически</w:t>
      </w:r>
      <w:r w:rsidRPr="00645F91">
        <w:rPr>
          <w:rFonts w:ascii="Times New Roman" w:hAnsi="Times New Roman" w:cs="Times New Roman"/>
          <w:sz w:val="28"/>
          <w:szCs w:val="28"/>
        </w:rPr>
        <w:t xml:space="preserve"> невозможно. К этому прибавляется еще и пользовательская специфика – человек может сам</w:t>
      </w:r>
      <w:r w:rsidRPr="00645F91">
        <w:rPr>
          <w:rFonts w:ascii="Times New Roman" w:hAnsi="Times New Roman" w:cs="Times New Roman"/>
          <w:sz w:val="28"/>
          <w:szCs w:val="28"/>
        </w:rPr>
        <w:t>о</w:t>
      </w:r>
      <w:r w:rsidRPr="00645F91">
        <w:rPr>
          <w:rFonts w:ascii="Times New Roman" w:hAnsi="Times New Roman" w:cs="Times New Roman"/>
          <w:sz w:val="28"/>
          <w:szCs w:val="28"/>
        </w:rPr>
        <w:t>стоятельно выстроить собственную картину мира. В отличие от телев</w:t>
      </w:r>
      <w:r w:rsidRPr="00645F91">
        <w:rPr>
          <w:rFonts w:ascii="Times New Roman" w:hAnsi="Times New Roman" w:cs="Times New Roman"/>
          <w:sz w:val="28"/>
          <w:szCs w:val="28"/>
        </w:rPr>
        <w:t>и</w:t>
      </w:r>
      <w:r w:rsidRPr="00645F91">
        <w:rPr>
          <w:rFonts w:ascii="Times New Roman" w:hAnsi="Times New Roman" w:cs="Times New Roman"/>
          <w:sz w:val="28"/>
          <w:szCs w:val="28"/>
        </w:rPr>
        <w:t>дения, «готовый продукт» из интернета только кирпичик в том стро</w:t>
      </w:r>
      <w:r w:rsidRPr="00645F91">
        <w:rPr>
          <w:rFonts w:ascii="Times New Roman" w:hAnsi="Times New Roman" w:cs="Times New Roman"/>
          <w:sz w:val="28"/>
          <w:szCs w:val="28"/>
        </w:rPr>
        <w:t>и</w:t>
      </w:r>
      <w:r w:rsidRPr="00645F91">
        <w:rPr>
          <w:rFonts w:ascii="Times New Roman" w:hAnsi="Times New Roman" w:cs="Times New Roman"/>
          <w:sz w:val="28"/>
          <w:szCs w:val="28"/>
        </w:rPr>
        <w:t>тельстве, который затеял пользователь. Используя подходы постмоде</w:t>
      </w:r>
      <w:r w:rsidRPr="00645F91">
        <w:rPr>
          <w:rFonts w:ascii="Times New Roman" w:hAnsi="Times New Roman" w:cs="Times New Roman"/>
          <w:sz w:val="28"/>
          <w:szCs w:val="28"/>
        </w:rPr>
        <w:t>р</w:t>
      </w:r>
      <w:r w:rsidRPr="00645F91">
        <w:rPr>
          <w:rFonts w:ascii="Times New Roman" w:hAnsi="Times New Roman" w:cs="Times New Roman"/>
          <w:sz w:val="28"/>
          <w:szCs w:val="28"/>
        </w:rPr>
        <w:t xml:space="preserve">нистов, можно представить такой сюжет, очень похожий на рассказ В.Пелевина «Фокус-группа» (2003 г.). После смерти уполномоченный от высшей инстанции </w:t>
      </w:r>
      <w:r w:rsidR="00242481">
        <w:rPr>
          <w:rFonts w:ascii="Times New Roman" w:hAnsi="Times New Roman" w:cs="Times New Roman"/>
          <w:sz w:val="28"/>
          <w:szCs w:val="28"/>
        </w:rPr>
        <w:t xml:space="preserve">в чистилище </w:t>
      </w:r>
      <w:r w:rsidRPr="00645F91">
        <w:rPr>
          <w:rFonts w:ascii="Times New Roman" w:hAnsi="Times New Roman" w:cs="Times New Roman"/>
          <w:sz w:val="28"/>
          <w:szCs w:val="28"/>
        </w:rPr>
        <w:t>мотивирует душе решение о ее дал</w:t>
      </w:r>
      <w:r w:rsidRPr="00645F91">
        <w:rPr>
          <w:rFonts w:ascii="Times New Roman" w:hAnsi="Times New Roman" w:cs="Times New Roman"/>
          <w:sz w:val="28"/>
          <w:szCs w:val="28"/>
        </w:rPr>
        <w:t>ь</w:t>
      </w:r>
      <w:r w:rsidRPr="00645F91">
        <w:rPr>
          <w:rFonts w:ascii="Times New Roman" w:hAnsi="Times New Roman" w:cs="Times New Roman"/>
          <w:sz w:val="28"/>
          <w:szCs w:val="28"/>
        </w:rPr>
        <w:t>нейшем маршруте – в рай или в ад – тем, что предоставляет распечатку всех ее прижизненных посещений сайтов интернета. Из нее прекрасно видно, какую участь заслужила душа. Ведь история посещения интерн</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та – своеобразное зеркало личности, дающее о ней довольно полное представление. </w:t>
      </w:r>
    </w:p>
    <w:p w:rsidR="0012127A"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пользовательская культура интернета базируется на одном из фундаментальных принципов либерализма – человек существо разумное и способен к самоорганизации. Интернет – площадка для диалога, где никогда не будет игнорироваться мнение меньшинства, поэтому мы склонны относить его к либеральному типу массовой коммуникации. В определенном смысле интернет можно рассматривать в качестве пра</w:t>
      </w:r>
      <w:r w:rsidRPr="00645F91">
        <w:rPr>
          <w:rFonts w:ascii="Times New Roman" w:hAnsi="Times New Roman" w:cs="Times New Roman"/>
          <w:sz w:val="28"/>
          <w:szCs w:val="28"/>
        </w:rPr>
        <w:t>к</w:t>
      </w:r>
      <w:r w:rsidRPr="00645F91">
        <w:rPr>
          <w:rFonts w:ascii="Times New Roman" w:hAnsi="Times New Roman" w:cs="Times New Roman"/>
          <w:sz w:val="28"/>
          <w:szCs w:val="28"/>
        </w:rPr>
        <w:t xml:space="preserve">тикума по либерализму. Если мы посмотрим на сюжеты литературы </w:t>
      </w:r>
      <w:r w:rsidR="00242481">
        <w:rPr>
          <w:rFonts w:ascii="Times New Roman" w:hAnsi="Times New Roman" w:cs="Times New Roman"/>
          <w:sz w:val="28"/>
          <w:szCs w:val="28"/>
        </w:rPr>
        <w:t>2000-х гг.</w:t>
      </w:r>
      <w:r w:rsidRPr="00645F91">
        <w:rPr>
          <w:rFonts w:ascii="Times New Roman" w:hAnsi="Times New Roman" w:cs="Times New Roman"/>
          <w:sz w:val="28"/>
          <w:szCs w:val="28"/>
        </w:rPr>
        <w:t>, то герой в них – щепка в потоке заданных свыше обсто</w:t>
      </w:r>
      <w:r w:rsidRPr="00645F91">
        <w:rPr>
          <w:rFonts w:ascii="Times New Roman" w:hAnsi="Times New Roman" w:cs="Times New Roman"/>
          <w:sz w:val="28"/>
          <w:szCs w:val="28"/>
        </w:rPr>
        <w:t>я</w:t>
      </w:r>
      <w:r w:rsidRPr="00645F91">
        <w:rPr>
          <w:rFonts w:ascii="Times New Roman" w:hAnsi="Times New Roman" w:cs="Times New Roman"/>
          <w:sz w:val="28"/>
          <w:szCs w:val="28"/>
        </w:rPr>
        <w:t xml:space="preserve">тельств, с которыми он должен либо бороться, либо примириться и </w:t>
      </w:r>
      <w:r w:rsidR="00242481">
        <w:rPr>
          <w:rFonts w:ascii="Times New Roman" w:hAnsi="Times New Roman" w:cs="Times New Roman"/>
          <w:sz w:val="28"/>
          <w:szCs w:val="28"/>
        </w:rPr>
        <w:t>с</w:t>
      </w:r>
      <w:r w:rsidR="00242481">
        <w:rPr>
          <w:rFonts w:ascii="Times New Roman" w:hAnsi="Times New Roman" w:cs="Times New Roman"/>
          <w:sz w:val="28"/>
          <w:szCs w:val="28"/>
        </w:rPr>
        <w:t>у</w:t>
      </w:r>
      <w:r w:rsidR="00242481">
        <w:rPr>
          <w:rFonts w:ascii="Times New Roman" w:hAnsi="Times New Roman" w:cs="Times New Roman"/>
          <w:sz w:val="28"/>
          <w:szCs w:val="28"/>
        </w:rPr>
        <w:t>ществовать в заданных рамках</w:t>
      </w:r>
      <w:r w:rsidRPr="00645F91">
        <w:rPr>
          <w:rFonts w:ascii="Times New Roman" w:hAnsi="Times New Roman" w:cs="Times New Roman"/>
          <w:sz w:val="28"/>
          <w:szCs w:val="28"/>
        </w:rPr>
        <w:t>. В любом случае он ощущает себя жер</w:t>
      </w:r>
      <w:r w:rsidRPr="00645F91">
        <w:rPr>
          <w:rFonts w:ascii="Times New Roman" w:hAnsi="Times New Roman" w:cs="Times New Roman"/>
          <w:sz w:val="28"/>
          <w:szCs w:val="28"/>
        </w:rPr>
        <w:t>т</w:t>
      </w:r>
      <w:r w:rsidRPr="00645F91">
        <w:rPr>
          <w:rFonts w:ascii="Times New Roman" w:hAnsi="Times New Roman" w:cs="Times New Roman"/>
          <w:sz w:val="28"/>
          <w:szCs w:val="28"/>
        </w:rPr>
        <w:lastRenderedPageBreak/>
        <w:t>вой, а финал редко бывает счастливым. Поэтому можно рассчитывать, что смена доминирующего способа коммуникации приведет к появл</w:t>
      </w:r>
      <w:r w:rsidRPr="00645F91">
        <w:rPr>
          <w:rFonts w:ascii="Times New Roman" w:hAnsi="Times New Roman" w:cs="Times New Roman"/>
          <w:sz w:val="28"/>
          <w:szCs w:val="28"/>
        </w:rPr>
        <w:t>е</w:t>
      </w:r>
      <w:r w:rsidRPr="00645F91">
        <w:rPr>
          <w:rFonts w:ascii="Times New Roman" w:hAnsi="Times New Roman" w:cs="Times New Roman"/>
          <w:sz w:val="28"/>
          <w:szCs w:val="28"/>
        </w:rPr>
        <w:t>нию новых типов, активно влияющих на процессы, в том ч</w:t>
      </w:r>
      <w:r w:rsidR="00290828">
        <w:rPr>
          <w:rFonts w:ascii="Times New Roman" w:hAnsi="Times New Roman" w:cs="Times New Roman"/>
          <w:sz w:val="28"/>
          <w:szCs w:val="28"/>
        </w:rPr>
        <w:t>исле и пол</w:t>
      </w:r>
      <w:r w:rsidR="00290828">
        <w:rPr>
          <w:rFonts w:ascii="Times New Roman" w:hAnsi="Times New Roman" w:cs="Times New Roman"/>
          <w:sz w:val="28"/>
          <w:szCs w:val="28"/>
        </w:rPr>
        <w:t>и</w:t>
      </w:r>
      <w:r w:rsidR="00290828">
        <w:rPr>
          <w:rFonts w:ascii="Times New Roman" w:hAnsi="Times New Roman" w:cs="Times New Roman"/>
          <w:sz w:val="28"/>
          <w:szCs w:val="28"/>
        </w:rPr>
        <w:t>тические. В 2000 г.</w:t>
      </w:r>
      <w:r w:rsidRPr="00645F91">
        <w:rPr>
          <w:rFonts w:ascii="Times New Roman" w:hAnsi="Times New Roman" w:cs="Times New Roman"/>
          <w:sz w:val="28"/>
          <w:szCs w:val="28"/>
        </w:rPr>
        <w:t xml:space="preserve"> прогнозировалось, что через 10 лет в России будет 28 миллионов пользователей сети интернет. Реальные цифры оказались значительно выше – 40 миллионов. Количество адресов электронной почты в зоне Рунет превышает общее население страны, и это явно г</w:t>
      </w:r>
      <w:r w:rsidRPr="00645F91">
        <w:rPr>
          <w:rFonts w:ascii="Times New Roman" w:hAnsi="Times New Roman" w:cs="Times New Roman"/>
          <w:sz w:val="28"/>
          <w:szCs w:val="28"/>
        </w:rPr>
        <w:t>о</w:t>
      </w:r>
      <w:r w:rsidRPr="00645F91">
        <w:rPr>
          <w:rFonts w:ascii="Times New Roman" w:hAnsi="Times New Roman" w:cs="Times New Roman"/>
          <w:sz w:val="28"/>
          <w:szCs w:val="28"/>
        </w:rPr>
        <w:t>ворит о том, что этим сервисом пользуется все русскоязычное население планеты. Мечта постреволюционной эмиграции о воссоздании некого глобального «Русского мира» практически осуществилась. В этой новой коллизии, как нам кажется, кроются и новые сюжеты политической и</w:t>
      </w:r>
      <w:r w:rsidRPr="00645F91">
        <w:rPr>
          <w:rFonts w:ascii="Times New Roman" w:hAnsi="Times New Roman" w:cs="Times New Roman"/>
          <w:sz w:val="28"/>
          <w:szCs w:val="28"/>
        </w:rPr>
        <w:t>с</w:t>
      </w:r>
      <w:r w:rsidRPr="00645F91">
        <w:rPr>
          <w:rFonts w:ascii="Times New Roman" w:hAnsi="Times New Roman" w:cs="Times New Roman"/>
          <w:sz w:val="28"/>
          <w:szCs w:val="28"/>
        </w:rPr>
        <w:t>тории России, которая еще ждет своего художественного осмысления.</w:t>
      </w:r>
    </w:p>
    <w:p w:rsidR="0012127A"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первом параграфе этой главы мы зафиксировали субстрат общ</w:t>
      </w:r>
      <w:r w:rsidRPr="00645F91">
        <w:rPr>
          <w:rFonts w:ascii="Times New Roman" w:hAnsi="Times New Roman" w:cs="Times New Roman"/>
          <w:sz w:val="28"/>
          <w:szCs w:val="28"/>
        </w:rPr>
        <w:t>е</w:t>
      </w:r>
      <w:r w:rsidRPr="00645F91">
        <w:rPr>
          <w:rFonts w:ascii="Times New Roman" w:hAnsi="Times New Roman" w:cs="Times New Roman"/>
          <w:sz w:val="28"/>
          <w:szCs w:val="28"/>
        </w:rPr>
        <w:t>ственных</w:t>
      </w:r>
      <w:r w:rsidR="00290828">
        <w:rPr>
          <w:rFonts w:ascii="Times New Roman" w:hAnsi="Times New Roman" w:cs="Times New Roman"/>
          <w:sz w:val="28"/>
          <w:szCs w:val="28"/>
        </w:rPr>
        <w:t xml:space="preserve"> ожиданий на начало 2000-х гг.</w:t>
      </w:r>
      <w:r w:rsidRPr="00645F91">
        <w:rPr>
          <w:rFonts w:ascii="Times New Roman" w:hAnsi="Times New Roman" w:cs="Times New Roman"/>
          <w:sz w:val="28"/>
          <w:szCs w:val="28"/>
        </w:rPr>
        <w:t>, то есть комплекс представл</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ний, какой должна стать «Россия Путина» </w:t>
      </w:r>
      <w:r w:rsidR="00290828">
        <w:rPr>
          <w:rFonts w:ascii="Times New Roman" w:hAnsi="Times New Roman" w:cs="Times New Roman"/>
          <w:sz w:val="28"/>
          <w:szCs w:val="28"/>
        </w:rPr>
        <w:t>в обозримом будущем. В 2012 г.</w:t>
      </w:r>
      <w:r w:rsidRPr="00645F91">
        <w:rPr>
          <w:rFonts w:ascii="Times New Roman" w:hAnsi="Times New Roman" w:cs="Times New Roman"/>
          <w:sz w:val="28"/>
          <w:szCs w:val="28"/>
        </w:rPr>
        <w:t xml:space="preserve"> </w:t>
      </w:r>
      <w:r w:rsidR="00242481">
        <w:rPr>
          <w:rFonts w:ascii="Times New Roman" w:hAnsi="Times New Roman" w:cs="Times New Roman"/>
          <w:sz w:val="28"/>
          <w:szCs w:val="28"/>
        </w:rPr>
        <w:t>В.</w:t>
      </w:r>
      <w:r w:rsidRPr="00645F91">
        <w:rPr>
          <w:rFonts w:ascii="Times New Roman" w:hAnsi="Times New Roman" w:cs="Times New Roman"/>
          <w:sz w:val="28"/>
          <w:szCs w:val="28"/>
        </w:rPr>
        <w:t>В.</w:t>
      </w:r>
      <w:r w:rsidR="00242481">
        <w:rPr>
          <w:rFonts w:ascii="Times New Roman" w:hAnsi="Times New Roman" w:cs="Times New Roman"/>
          <w:sz w:val="28"/>
          <w:szCs w:val="28"/>
        </w:rPr>
        <w:t xml:space="preserve"> </w:t>
      </w:r>
      <w:r w:rsidRPr="00645F91">
        <w:rPr>
          <w:rFonts w:ascii="Times New Roman" w:hAnsi="Times New Roman" w:cs="Times New Roman"/>
          <w:sz w:val="28"/>
          <w:szCs w:val="28"/>
        </w:rPr>
        <w:t>Путин был избран президентом России, поэтому мы продолжаем использовать этот хронотип. Принципиальн</w:t>
      </w:r>
      <w:r w:rsidR="00290828">
        <w:rPr>
          <w:rFonts w:ascii="Times New Roman" w:hAnsi="Times New Roman" w:cs="Times New Roman"/>
          <w:sz w:val="28"/>
          <w:szCs w:val="28"/>
        </w:rPr>
        <w:t>ое отличие от ситуации 2000 г.</w:t>
      </w:r>
      <w:r w:rsidRPr="00645F91">
        <w:rPr>
          <w:rFonts w:ascii="Times New Roman" w:hAnsi="Times New Roman" w:cs="Times New Roman"/>
          <w:sz w:val="28"/>
          <w:szCs w:val="28"/>
        </w:rPr>
        <w:t xml:space="preserve"> заключается в том, что в политическом поле сформировалось ядро его последовательных противников, которое пользуется поддержкой</w:t>
      </w:r>
      <w:r w:rsidR="00586D44">
        <w:rPr>
          <w:rFonts w:ascii="Times New Roman" w:hAnsi="Times New Roman" w:cs="Times New Roman"/>
          <w:sz w:val="28"/>
          <w:szCs w:val="28"/>
        </w:rPr>
        <w:t xml:space="preserve"> части общества. В рамках данного параграфа</w:t>
      </w:r>
      <w:r w:rsidRPr="00645F91">
        <w:rPr>
          <w:rFonts w:ascii="Times New Roman" w:hAnsi="Times New Roman" w:cs="Times New Roman"/>
          <w:sz w:val="28"/>
          <w:szCs w:val="28"/>
        </w:rPr>
        <w:t>, мы постарались доказать, что эта политическая ситуация стала следствием следующих факторов:</w:t>
      </w:r>
    </w:p>
    <w:p w:rsidR="0012127A"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отсутствие внятной идеологической доктрины сузило круг и</w:t>
      </w:r>
      <w:r w:rsidRPr="00645F91">
        <w:rPr>
          <w:rFonts w:ascii="Times New Roman" w:hAnsi="Times New Roman" w:cs="Times New Roman"/>
          <w:sz w:val="28"/>
          <w:szCs w:val="28"/>
        </w:rPr>
        <w:t>с</w:t>
      </w:r>
      <w:r w:rsidRPr="00645F91">
        <w:rPr>
          <w:rFonts w:ascii="Times New Roman" w:hAnsi="Times New Roman" w:cs="Times New Roman"/>
          <w:sz w:val="28"/>
          <w:szCs w:val="28"/>
        </w:rPr>
        <w:t>кренних сторонников власти;</w:t>
      </w:r>
    </w:p>
    <w:p w:rsidR="0012127A"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максимал</w:t>
      </w:r>
      <w:r w:rsidR="00242481">
        <w:rPr>
          <w:rFonts w:ascii="Times New Roman" w:hAnsi="Times New Roman" w:cs="Times New Roman"/>
          <w:sz w:val="28"/>
          <w:szCs w:val="28"/>
        </w:rPr>
        <w:t>ьное  упрощение коммуникационных технологий</w:t>
      </w:r>
      <w:r w:rsidRPr="00645F91">
        <w:rPr>
          <w:rFonts w:ascii="Times New Roman" w:hAnsi="Times New Roman" w:cs="Times New Roman"/>
          <w:sz w:val="28"/>
          <w:szCs w:val="28"/>
        </w:rPr>
        <w:t xml:space="preserve"> раб</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ты с обществом, исчезновение коммуникационной бинарности; </w:t>
      </w:r>
    </w:p>
    <w:p w:rsidR="0012127A"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00242481">
        <w:rPr>
          <w:rFonts w:ascii="Times New Roman" w:hAnsi="Times New Roman" w:cs="Times New Roman"/>
          <w:sz w:val="28"/>
          <w:szCs w:val="28"/>
        </w:rPr>
        <w:t>критическое</w:t>
      </w:r>
      <w:r w:rsidRPr="00645F91">
        <w:rPr>
          <w:rFonts w:ascii="Times New Roman" w:hAnsi="Times New Roman" w:cs="Times New Roman"/>
          <w:sz w:val="28"/>
          <w:szCs w:val="28"/>
        </w:rPr>
        <w:t xml:space="preserve"> </w:t>
      </w:r>
      <w:r w:rsidR="00242481">
        <w:rPr>
          <w:rFonts w:ascii="Times New Roman" w:hAnsi="Times New Roman" w:cs="Times New Roman"/>
          <w:sz w:val="28"/>
          <w:szCs w:val="28"/>
        </w:rPr>
        <w:t xml:space="preserve">для власти </w:t>
      </w:r>
      <w:r w:rsidRPr="00645F91">
        <w:rPr>
          <w:rFonts w:ascii="Times New Roman" w:hAnsi="Times New Roman" w:cs="Times New Roman"/>
          <w:sz w:val="28"/>
          <w:szCs w:val="28"/>
        </w:rPr>
        <w:t>осмысление политической реальности в объектах художественной коммуникации приносит их создателям пр</w:t>
      </w:r>
      <w:r w:rsidRPr="00645F91">
        <w:rPr>
          <w:rFonts w:ascii="Times New Roman" w:hAnsi="Times New Roman" w:cs="Times New Roman"/>
          <w:sz w:val="28"/>
          <w:szCs w:val="28"/>
        </w:rPr>
        <w:t>о</w:t>
      </w:r>
      <w:r w:rsidRPr="00645F91">
        <w:rPr>
          <w:rFonts w:ascii="Times New Roman" w:hAnsi="Times New Roman" w:cs="Times New Roman"/>
          <w:sz w:val="28"/>
          <w:szCs w:val="28"/>
        </w:rPr>
        <w:t>фессиональный и коммерческий успех.</w:t>
      </w:r>
    </w:p>
    <w:p w:rsidR="0012127A"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Влияние художественной коммуникации на политический процесс в современной России остается еще не изученным, но, на основании с</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поставления социологических исследований Аналитического центра Юрия Левады, мы можем сделать вывод, что оно, несомненно, есть. </w:t>
      </w:r>
    </w:p>
    <w:p w:rsidR="00645F91" w:rsidRPr="00645F91" w:rsidRDefault="00290828"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 6 за 2008 г.</w:t>
      </w:r>
      <w:r w:rsidR="00645F91" w:rsidRPr="00645F91">
        <w:rPr>
          <w:rFonts w:ascii="Times New Roman" w:hAnsi="Times New Roman" w:cs="Times New Roman"/>
          <w:sz w:val="28"/>
          <w:szCs w:val="28"/>
        </w:rPr>
        <w:t xml:space="preserve"> в «Вестнике общественного мнения» были опу</w:t>
      </w:r>
      <w:r w:rsidR="00645F91" w:rsidRPr="00645F91">
        <w:rPr>
          <w:rFonts w:ascii="Times New Roman" w:hAnsi="Times New Roman" w:cs="Times New Roman"/>
          <w:sz w:val="28"/>
          <w:szCs w:val="28"/>
        </w:rPr>
        <w:t>б</w:t>
      </w:r>
      <w:r w:rsidR="00645F91" w:rsidRPr="00645F91">
        <w:rPr>
          <w:rFonts w:ascii="Times New Roman" w:hAnsi="Times New Roman" w:cs="Times New Roman"/>
          <w:sz w:val="28"/>
          <w:szCs w:val="28"/>
        </w:rPr>
        <w:t xml:space="preserve">ликованы результаты социологического исследования «Чтение и </w:t>
      </w:r>
      <w:r>
        <w:rPr>
          <w:rFonts w:ascii="Times New Roman" w:hAnsi="Times New Roman" w:cs="Times New Roman"/>
          <w:sz w:val="28"/>
          <w:szCs w:val="28"/>
        </w:rPr>
        <w:t>общ</w:t>
      </w:r>
      <w:r>
        <w:rPr>
          <w:rFonts w:ascii="Times New Roman" w:hAnsi="Times New Roman" w:cs="Times New Roman"/>
          <w:sz w:val="28"/>
          <w:szCs w:val="28"/>
        </w:rPr>
        <w:t>е</w:t>
      </w:r>
      <w:r>
        <w:rPr>
          <w:rFonts w:ascii="Times New Roman" w:hAnsi="Times New Roman" w:cs="Times New Roman"/>
          <w:sz w:val="28"/>
          <w:szCs w:val="28"/>
        </w:rPr>
        <w:lastRenderedPageBreak/>
        <w:t>ство в России в 2000-х гг.</w:t>
      </w:r>
      <w:r w:rsidR="00645F91" w:rsidRPr="00645F91">
        <w:rPr>
          <w:rFonts w:ascii="Times New Roman" w:hAnsi="Times New Roman" w:cs="Times New Roman"/>
          <w:sz w:val="28"/>
          <w:szCs w:val="28"/>
        </w:rPr>
        <w:t>»</w:t>
      </w:r>
      <w:r w:rsidR="00645F91" w:rsidRPr="00645F91">
        <w:rPr>
          <w:rStyle w:val="a6"/>
          <w:rFonts w:ascii="Times New Roman" w:hAnsi="Times New Roman" w:cs="Times New Roman"/>
          <w:sz w:val="28"/>
          <w:szCs w:val="28"/>
        </w:rPr>
        <w:footnoteReference w:id="210"/>
      </w:r>
      <w:r w:rsidR="00645F91" w:rsidRPr="00645F91">
        <w:rPr>
          <w:rFonts w:ascii="Times New Roman" w:hAnsi="Times New Roman" w:cs="Times New Roman"/>
          <w:sz w:val="28"/>
          <w:szCs w:val="28"/>
        </w:rPr>
        <w:t>. Из большого количества позиций обратим внимание на те, которые интересны в рамках нашей работы. Данное и</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следование зафиксировало:</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«число не читающих художественную литературу за последние 3 года сократилось»;</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«массовая остросюжетная словесность, включая книги на исторические темы, сдвинулась в более периферийные и менее обе</w:t>
      </w:r>
      <w:r w:rsidRPr="00645F91">
        <w:rPr>
          <w:rFonts w:ascii="Times New Roman" w:hAnsi="Times New Roman" w:cs="Times New Roman"/>
          <w:sz w:val="28"/>
          <w:szCs w:val="28"/>
        </w:rPr>
        <w:t>с</w:t>
      </w:r>
      <w:r w:rsidRPr="00645F91">
        <w:rPr>
          <w:rFonts w:ascii="Times New Roman" w:hAnsi="Times New Roman" w:cs="Times New Roman"/>
          <w:sz w:val="28"/>
          <w:szCs w:val="28"/>
        </w:rPr>
        <w:t>печенные группы читателей»;</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«массовая литературная культура структурируется для читателя темами, жанрами, сериями, но не именами»; </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«уровень удовлетворенности собственным чтением среди взро</w:t>
      </w:r>
      <w:r w:rsidRPr="00645F91">
        <w:rPr>
          <w:rFonts w:ascii="Times New Roman" w:hAnsi="Times New Roman" w:cs="Times New Roman"/>
          <w:sz w:val="28"/>
          <w:szCs w:val="28"/>
        </w:rPr>
        <w:t>с</w:t>
      </w:r>
      <w:r w:rsidRPr="00645F91">
        <w:rPr>
          <w:rFonts w:ascii="Times New Roman" w:hAnsi="Times New Roman" w:cs="Times New Roman"/>
          <w:sz w:val="28"/>
          <w:szCs w:val="28"/>
        </w:rPr>
        <w:t>лых россиян сегодня весьма высок: почти три четверти опрошенных (72%) в той или иной мере удовлетворены тем, что читают»;</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самый большой рост интереса читательской аудитории в системе жанров литературы показали «русский боевик» и «авантюрно-приклю</w:t>
      </w:r>
      <w:r w:rsidR="00290828">
        <w:rPr>
          <w:rFonts w:ascii="Times New Roman" w:hAnsi="Times New Roman" w:cs="Times New Roman"/>
          <w:sz w:val="28"/>
          <w:szCs w:val="28"/>
        </w:rPr>
        <w:t>ченческая проза». В 2000-х гг.</w:t>
      </w:r>
      <w:r w:rsidRPr="00645F91">
        <w:rPr>
          <w:rFonts w:ascii="Times New Roman" w:hAnsi="Times New Roman" w:cs="Times New Roman"/>
          <w:sz w:val="28"/>
          <w:szCs w:val="28"/>
        </w:rPr>
        <w:t xml:space="preserve"> появилась новая тема в отечес</w:t>
      </w:r>
      <w:r w:rsidRPr="00645F91">
        <w:rPr>
          <w:rFonts w:ascii="Times New Roman" w:hAnsi="Times New Roman" w:cs="Times New Roman"/>
          <w:sz w:val="28"/>
          <w:szCs w:val="28"/>
        </w:rPr>
        <w:t>т</w:t>
      </w:r>
      <w:r w:rsidRPr="00645F91">
        <w:rPr>
          <w:rFonts w:ascii="Times New Roman" w:hAnsi="Times New Roman" w:cs="Times New Roman"/>
          <w:sz w:val="28"/>
          <w:szCs w:val="28"/>
        </w:rPr>
        <w:t>венной литературе – чеченская война;</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самый большой прирост системно читающей художественную литературу аудитории показали «самые молодые и молодые взрослые». Падение интереса к художественной литературе зафиксировано у «ро</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сиян зрелого возраста (40–54-х лет)… пожилые россияне чуть ли не вовсе перестали за эти годы читать книги». </w:t>
      </w:r>
    </w:p>
    <w:p w:rsidR="00645F91" w:rsidRPr="00645F91" w:rsidRDefault="00645F91" w:rsidP="00EC6DF1">
      <w:pPr>
        <w:pStyle w:val="3"/>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Обобщим эти данные.</w:t>
      </w:r>
      <w:r w:rsidRPr="00645F91">
        <w:rPr>
          <w:rFonts w:ascii="Times New Roman" w:hAnsi="Times New Roman" w:cs="Times New Roman"/>
          <w:b/>
          <w:sz w:val="28"/>
          <w:szCs w:val="28"/>
        </w:rPr>
        <w:t xml:space="preserve"> </w:t>
      </w:r>
      <w:r w:rsidRPr="00586D44">
        <w:rPr>
          <w:rFonts w:ascii="Times New Roman" w:hAnsi="Times New Roman" w:cs="Times New Roman"/>
          <w:sz w:val="28"/>
          <w:szCs w:val="28"/>
        </w:rPr>
        <w:t>Молодежь, молодые взрослые (они же ж</w:t>
      </w:r>
      <w:r w:rsidRPr="00586D44">
        <w:rPr>
          <w:rFonts w:ascii="Times New Roman" w:hAnsi="Times New Roman" w:cs="Times New Roman"/>
          <w:sz w:val="28"/>
          <w:szCs w:val="28"/>
        </w:rPr>
        <w:t>и</w:t>
      </w:r>
      <w:r w:rsidRPr="00586D44">
        <w:rPr>
          <w:rFonts w:ascii="Times New Roman" w:hAnsi="Times New Roman" w:cs="Times New Roman"/>
          <w:sz w:val="28"/>
          <w:szCs w:val="28"/>
        </w:rPr>
        <w:t>тели крупных городов – от 500 тысяч жителей) с невысоким уровнем дос</w:t>
      </w:r>
      <w:r w:rsidR="00290828" w:rsidRPr="00586D44">
        <w:rPr>
          <w:rFonts w:ascii="Times New Roman" w:hAnsi="Times New Roman" w:cs="Times New Roman"/>
          <w:sz w:val="28"/>
          <w:szCs w:val="28"/>
        </w:rPr>
        <w:t>татка стали к концу 2000-х гг.</w:t>
      </w:r>
      <w:r w:rsidRPr="00586D44">
        <w:rPr>
          <w:rFonts w:ascii="Times New Roman" w:hAnsi="Times New Roman" w:cs="Times New Roman"/>
          <w:sz w:val="28"/>
          <w:szCs w:val="28"/>
        </w:rPr>
        <w:t xml:space="preserve"> больше читать художественной лит</w:t>
      </w:r>
      <w:r w:rsidRPr="00586D44">
        <w:rPr>
          <w:rFonts w:ascii="Times New Roman" w:hAnsi="Times New Roman" w:cs="Times New Roman"/>
          <w:sz w:val="28"/>
          <w:szCs w:val="28"/>
        </w:rPr>
        <w:t>е</w:t>
      </w:r>
      <w:r w:rsidRPr="00586D44">
        <w:rPr>
          <w:rFonts w:ascii="Times New Roman" w:hAnsi="Times New Roman" w:cs="Times New Roman"/>
          <w:sz w:val="28"/>
          <w:szCs w:val="28"/>
        </w:rPr>
        <w:t>ратуры, отдавая предпочтение темам и жанрам, успех которых зависит от точного воспроизведения разворачивающихся на их глазах политич</w:t>
      </w:r>
      <w:r w:rsidRPr="00586D44">
        <w:rPr>
          <w:rFonts w:ascii="Times New Roman" w:hAnsi="Times New Roman" w:cs="Times New Roman"/>
          <w:sz w:val="28"/>
          <w:szCs w:val="28"/>
        </w:rPr>
        <w:t>е</w:t>
      </w:r>
      <w:r w:rsidRPr="00586D44">
        <w:rPr>
          <w:rFonts w:ascii="Times New Roman" w:hAnsi="Times New Roman" w:cs="Times New Roman"/>
          <w:sz w:val="28"/>
          <w:szCs w:val="28"/>
        </w:rPr>
        <w:t>ских процессов. В целом, они удовлетворены прочитанным, а значит – склонны доверять полученной информации</w:t>
      </w:r>
      <w:r w:rsidR="00242481" w:rsidRPr="00586D44">
        <w:rPr>
          <w:rFonts w:ascii="Times New Roman" w:hAnsi="Times New Roman" w:cs="Times New Roman"/>
          <w:sz w:val="28"/>
          <w:szCs w:val="28"/>
        </w:rPr>
        <w:t>,</w:t>
      </w:r>
      <w:r w:rsidRPr="00586D44">
        <w:rPr>
          <w:rFonts w:ascii="Times New Roman" w:hAnsi="Times New Roman" w:cs="Times New Roman"/>
          <w:sz w:val="28"/>
          <w:szCs w:val="28"/>
        </w:rPr>
        <w:t xml:space="preserve"> и стремятся ее дополнить новыми книгами.</w:t>
      </w:r>
    </w:p>
    <w:p w:rsidR="00645F91" w:rsidRPr="00645F91" w:rsidRDefault="00645F91" w:rsidP="00EC6DF1">
      <w:pPr>
        <w:pStyle w:val="3"/>
        <w:spacing w:after="0" w:line="312" w:lineRule="auto"/>
        <w:ind w:firstLine="680"/>
        <w:contextualSpacing/>
        <w:jc w:val="both"/>
        <w:rPr>
          <w:rFonts w:ascii="Times New Roman" w:hAnsi="Times New Roman" w:cs="Times New Roman"/>
          <w:b/>
          <w:sz w:val="28"/>
          <w:szCs w:val="28"/>
        </w:rPr>
      </w:pPr>
      <w:r w:rsidRPr="00645F91">
        <w:rPr>
          <w:rFonts w:ascii="Times New Roman" w:hAnsi="Times New Roman" w:cs="Times New Roman"/>
          <w:sz w:val="28"/>
          <w:szCs w:val="28"/>
        </w:rPr>
        <w:t>Теперь сопоставим эти данные с результатами социологического исследования участников протестного движения: митинга на проспек</w:t>
      </w:r>
      <w:r w:rsidR="00290828">
        <w:rPr>
          <w:rFonts w:ascii="Times New Roman" w:hAnsi="Times New Roman" w:cs="Times New Roman"/>
          <w:sz w:val="28"/>
          <w:szCs w:val="28"/>
        </w:rPr>
        <w:t>те Сахарова 24 декабря 2011 г.</w:t>
      </w:r>
      <w:r w:rsidR="00612675">
        <w:rPr>
          <w:rFonts w:ascii="Times New Roman" w:hAnsi="Times New Roman" w:cs="Times New Roman"/>
          <w:sz w:val="28"/>
          <w:szCs w:val="28"/>
        </w:rPr>
        <w:t xml:space="preserve"> и шествия 4 февраля 2012 г.</w:t>
      </w:r>
      <w:r w:rsidRPr="00645F91">
        <w:rPr>
          <w:rFonts w:ascii="Times New Roman" w:hAnsi="Times New Roman" w:cs="Times New Roman"/>
          <w:sz w:val="28"/>
          <w:szCs w:val="28"/>
        </w:rPr>
        <w:t xml:space="preserve">, которое провел </w:t>
      </w:r>
      <w:r w:rsidRPr="00645F91">
        <w:rPr>
          <w:rFonts w:ascii="Times New Roman" w:hAnsi="Times New Roman" w:cs="Times New Roman"/>
          <w:sz w:val="28"/>
          <w:szCs w:val="28"/>
        </w:rPr>
        <w:lastRenderedPageBreak/>
        <w:t>Аналитический центр Юрия Левады по заказу «Новой газеты»</w:t>
      </w:r>
      <w:r w:rsidRPr="00645F91">
        <w:rPr>
          <w:rStyle w:val="a6"/>
          <w:rFonts w:ascii="Times New Roman" w:hAnsi="Times New Roman" w:cs="Times New Roman"/>
          <w:sz w:val="28"/>
          <w:szCs w:val="28"/>
        </w:rPr>
        <w:footnoteReference w:id="211"/>
      </w:r>
      <w:r w:rsidRPr="00645F91">
        <w:rPr>
          <w:rFonts w:ascii="Times New Roman" w:hAnsi="Times New Roman" w:cs="Times New Roman"/>
          <w:sz w:val="28"/>
          <w:szCs w:val="28"/>
        </w:rPr>
        <w:t>. Сам</w:t>
      </w:r>
      <w:r w:rsidRPr="00645F91">
        <w:rPr>
          <w:rFonts w:ascii="Times New Roman" w:hAnsi="Times New Roman" w:cs="Times New Roman"/>
          <w:sz w:val="28"/>
          <w:szCs w:val="28"/>
        </w:rPr>
        <w:t>ы</w:t>
      </w:r>
      <w:r w:rsidRPr="00645F91">
        <w:rPr>
          <w:rFonts w:ascii="Times New Roman" w:hAnsi="Times New Roman" w:cs="Times New Roman"/>
          <w:sz w:val="28"/>
          <w:szCs w:val="28"/>
        </w:rPr>
        <w:t>ми большими возрастными группами участников протеста стали: до 25 лет (25%) и от 25 до 39 лет (39%).</w:t>
      </w:r>
      <w:r w:rsidRPr="00586D44">
        <w:rPr>
          <w:rFonts w:ascii="Times New Roman" w:hAnsi="Times New Roman" w:cs="Times New Roman"/>
          <w:sz w:val="28"/>
          <w:szCs w:val="28"/>
        </w:rPr>
        <w:t xml:space="preserve"> Мы согласны с мнением, что это и так самый социально активный возраст, однако о</w:t>
      </w:r>
      <w:r w:rsidR="00242481" w:rsidRPr="00586D44">
        <w:rPr>
          <w:rFonts w:ascii="Times New Roman" w:hAnsi="Times New Roman" w:cs="Times New Roman"/>
          <w:sz w:val="28"/>
          <w:szCs w:val="28"/>
        </w:rPr>
        <w:t>братим внимание, что на 2008 г.</w:t>
      </w:r>
      <w:r w:rsidRPr="00586D44">
        <w:rPr>
          <w:rFonts w:ascii="Times New Roman" w:hAnsi="Times New Roman" w:cs="Times New Roman"/>
          <w:sz w:val="28"/>
          <w:szCs w:val="28"/>
        </w:rPr>
        <w:t xml:space="preserve"> эти же возрастные группы были и самой читающей художес</w:t>
      </w:r>
      <w:r w:rsidRPr="00586D44">
        <w:rPr>
          <w:rFonts w:ascii="Times New Roman" w:hAnsi="Times New Roman" w:cs="Times New Roman"/>
          <w:sz w:val="28"/>
          <w:szCs w:val="28"/>
        </w:rPr>
        <w:t>т</w:t>
      </w:r>
      <w:r w:rsidRPr="00586D44">
        <w:rPr>
          <w:rFonts w:ascii="Times New Roman" w:hAnsi="Times New Roman" w:cs="Times New Roman"/>
          <w:sz w:val="28"/>
          <w:szCs w:val="28"/>
        </w:rPr>
        <w:t>венную литературу аудиторией: за 4 года (до зимы 2011–2012 гг.) часть этой молодежи стала молодыми взрослыми, а эта категория вошла в зр</w:t>
      </w:r>
      <w:r w:rsidRPr="00586D44">
        <w:rPr>
          <w:rFonts w:ascii="Times New Roman" w:hAnsi="Times New Roman" w:cs="Times New Roman"/>
          <w:sz w:val="28"/>
          <w:szCs w:val="28"/>
        </w:rPr>
        <w:t>е</w:t>
      </w:r>
      <w:r w:rsidRPr="00586D44">
        <w:rPr>
          <w:rFonts w:ascii="Times New Roman" w:hAnsi="Times New Roman" w:cs="Times New Roman"/>
          <w:sz w:val="28"/>
          <w:szCs w:val="28"/>
        </w:rPr>
        <w:t>лый возраст. На наш взгляд, это эмпирическое обобщение можно ра</w:t>
      </w:r>
      <w:r w:rsidRPr="00586D44">
        <w:rPr>
          <w:rFonts w:ascii="Times New Roman" w:hAnsi="Times New Roman" w:cs="Times New Roman"/>
          <w:sz w:val="28"/>
          <w:szCs w:val="28"/>
        </w:rPr>
        <w:t>с</w:t>
      </w:r>
      <w:r w:rsidRPr="00586D44">
        <w:rPr>
          <w:rFonts w:ascii="Times New Roman" w:hAnsi="Times New Roman" w:cs="Times New Roman"/>
          <w:sz w:val="28"/>
          <w:szCs w:val="28"/>
        </w:rPr>
        <w:t>сматривать в качестве аргумента утверждения, что объекты художес</w:t>
      </w:r>
      <w:r w:rsidRPr="00586D44">
        <w:rPr>
          <w:rFonts w:ascii="Times New Roman" w:hAnsi="Times New Roman" w:cs="Times New Roman"/>
          <w:sz w:val="28"/>
          <w:szCs w:val="28"/>
        </w:rPr>
        <w:t>т</w:t>
      </w:r>
      <w:r w:rsidRPr="00586D44">
        <w:rPr>
          <w:rFonts w:ascii="Times New Roman" w:hAnsi="Times New Roman" w:cs="Times New Roman"/>
          <w:sz w:val="28"/>
          <w:szCs w:val="28"/>
        </w:rPr>
        <w:t>венной коммуникации сыграли свою роль в расширении социальной б</w:t>
      </w:r>
      <w:r w:rsidRPr="00586D44">
        <w:rPr>
          <w:rFonts w:ascii="Times New Roman" w:hAnsi="Times New Roman" w:cs="Times New Roman"/>
          <w:sz w:val="28"/>
          <w:szCs w:val="28"/>
        </w:rPr>
        <w:t>а</w:t>
      </w:r>
      <w:r w:rsidRPr="00586D44">
        <w:rPr>
          <w:rFonts w:ascii="Times New Roman" w:hAnsi="Times New Roman" w:cs="Times New Roman"/>
          <w:sz w:val="28"/>
          <w:szCs w:val="28"/>
        </w:rPr>
        <w:t>зы гражданского протеста в 2011</w:t>
      </w:r>
      <w:r w:rsidR="00612675" w:rsidRPr="00586D44">
        <w:rPr>
          <w:rFonts w:ascii="Times New Roman" w:hAnsi="Times New Roman" w:cs="Times New Roman"/>
          <w:sz w:val="28"/>
          <w:szCs w:val="28"/>
        </w:rPr>
        <w:t xml:space="preserve"> </w:t>
      </w:r>
      <w:r w:rsidRPr="00586D44">
        <w:rPr>
          <w:rFonts w:ascii="Times New Roman" w:hAnsi="Times New Roman" w:cs="Times New Roman"/>
          <w:sz w:val="28"/>
          <w:szCs w:val="28"/>
        </w:rPr>
        <w:t>–</w:t>
      </w:r>
      <w:r w:rsidR="00612675" w:rsidRPr="00586D44">
        <w:rPr>
          <w:rFonts w:ascii="Times New Roman" w:hAnsi="Times New Roman" w:cs="Times New Roman"/>
          <w:sz w:val="28"/>
          <w:szCs w:val="28"/>
        </w:rPr>
        <w:t xml:space="preserve"> 2012 гг</w:t>
      </w:r>
      <w:r w:rsidRPr="00586D44">
        <w:rPr>
          <w:rFonts w:ascii="Times New Roman" w:hAnsi="Times New Roman" w:cs="Times New Roman"/>
          <w:sz w:val="28"/>
          <w:szCs w:val="28"/>
        </w:rPr>
        <w:t>.</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Подводя итоги функционирования коммуникационной бинарности как технологии работы в</w:t>
      </w:r>
      <w:r w:rsidR="00612675">
        <w:rPr>
          <w:rFonts w:ascii="Times New Roman" w:hAnsi="Times New Roman" w:cs="Times New Roman"/>
          <w:sz w:val="28"/>
          <w:szCs w:val="28"/>
        </w:rPr>
        <w:t>ласти с обществом в 2000-х гг</w:t>
      </w:r>
      <w:r w:rsidR="00242481">
        <w:rPr>
          <w:rFonts w:ascii="Times New Roman" w:hAnsi="Times New Roman" w:cs="Times New Roman"/>
          <w:sz w:val="28"/>
          <w:szCs w:val="28"/>
        </w:rPr>
        <w:t>.</w:t>
      </w:r>
      <w:r w:rsidRPr="00645F91">
        <w:rPr>
          <w:rFonts w:ascii="Times New Roman" w:hAnsi="Times New Roman" w:cs="Times New Roman"/>
          <w:sz w:val="28"/>
          <w:szCs w:val="28"/>
        </w:rPr>
        <w:t>, мы пришли к следующим основным выводам:</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данная технология уже к середине </w:t>
      </w:r>
      <w:r w:rsidR="00242481">
        <w:rPr>
          <w:rFonts w:ascii="Times New Roman" w:hAnsi="Times New Roman" w:cs="Times New Roman"/>
          <w:sz w:val="28"/>
          <w:szCs w:val="28"/>
        </w:rPr>
        <w:t>2000-х гг.</w:t>
      </w:r>
      <w:r w:rsidRPr="00645F91">
        <w:rPr>
          <w:rFonts w:ascii="Times New Roman" w:hAnsi="Times New Roman" w:cs="Times New Roman"/>
          <w:sz w:val="28"/>
          <w:szCs w:val="28"/>
        </w:rPr>
        <w:t xml:space="preserve"> стремительно дегр</w:t>
      </w:r>
      <w:r w:rsidRPr="00645F91">
        <w:rPr>
          <w:rFonts w:ascii="Times New Roman" w:hAnsi="Times New Roman" w:cs="Times New Roman"/>
          <w:sz w:val="28"/>
          <w:szCs w:val="28"/>
        </w:rPr>
        <w:t>а</w:t>
      </w:r>
      <w:r w:rsidRPr="00645F91">
        <w:rPr>
          <w:rFonts w:ascii="Times New Roman" w:hAnsi="Times New Roman" w:cs="Times New Roman"/>
          <w:sz w:val="28"/>
          <w:szCs w:val="28"/>
        </w:rPr>
        <w:t>дировала, так как из нее выпали элементы, формирующие как раци</w:t>
      </w:r>
      <w:r w:rsidRPr="00645F91">
        <w:rPr>
          <w:rFonts w:ascii="Times New Roman" w:hAnsi="Times New Roman" w:cs="Times New Roman"/>
          <w:sz w:val="28"/>
          <w:szCs w:val="28"/>
        </w:rPr>
        <w:t>о</w:t>
      </w:r>
      <w:r w:rsidRPr="00645F91">
        <w:rPr>
          <w:rFonts w:ascii="Times New Roman" w:hAnsi="Times New Roman" w:cs="Times New Roman"/>
          <w:sz w:val="28"/>
          <w:szCs w:val="28"/>
        </w:rPr>
        <w:t>нально-документальную, так и художественно-эмоциональную картины политического процесса в России;</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происходит идейно-содержательный раскол коммуникационного поля, который усугубляется в условиях отсутствия внятных идейных у</w:t>
      </w:r>
      <w:r w:rsidRPr="00645F91">
        <w:rPr>
          <w:rFonts w:ascii="Times New Roman" w:hAnsi="Times New Roman" w:cs="Times New Roman"/>
          <w:sz w:val="28"/>
          <w:szCs w:val="28"/>
        </w:rPr>
        <w:t>с</w:t>
      </w:r>
      <w:r w:rsidRPr="00645F91">
        <w:rPr>
          <w:rFonts w:ascii="Times New Roman" w:hAnsi="Times New Roman" w:cs="Times New Roman"/>
          <w:sz w:val="28"/>
          <w:szCs w:val="28"/>
        </w:rPr>
        <w:t>тановок у властной элиты «России Путина»;</w:t>
      </w:r>
    </w:p>
    <w:p w:rsidR="00E20497"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взятый под контроль российской</w:t>
      </w:r>
      <w:r w:rsidR="00612675">
        <w:rPr>
          <w:rFonts w:ascii="Times New Roman" w:hAnsi="Times New Roman" w:cs="Times New Roman"/>
          <w:sz w:val="28"/>
          <w:szCs w:val="28"/>
        </w:rPr>
        <w:t xml:space="preserve"> властью к середине 2000-х гг.</w:t>
      </w:r>
      <w:r w:rsidRPr="00645F91">
        <w:rPr>
          <w:rFonts w:ascii="Times New Roman" w:hAnsi="Times New Roman" w:cs="Times New Roman"/>
          <w:sz w:val="28"/>
          <w:szCs w:val="28"/>
        </w:rPr>
        <w:t xml:space="preserve"> коммуникационный комплекс показал, что он в состоянии решать тек</w:t>
      </w:r>
      <w:r w:rsidRPr="00645F91">
        <w:rPr>
          <w:rFonts w:ascii="Times New Roman" w:hAnsi="Times New Roman" w:cs="Times New Roman"/>
          <w:sz w:val="28"/>
          <w:szCs w:val="28"/>
        </w:rPr>
        <w:t>у</w:t>
      </w:r>
      <w:r w:rsidRPr="00645F91">
        <w:rPr>
          <w:rFonts w:ascii="Times New Roman" w:hAnsi="Times New Roman" w:cs="Times New Roman"/>
          <w:sz w:val="28"/>
          <w:szCs w:val="28"/>
        </w:rPr>
        <w:t>щие информационно-пропагандистские задачи, но уже не в силах фо</w:t>
      </w:r>
      <w:r w:rsidRPr="00645F91">
        <w:rPr>
          <w:rFonts w:ascii="Times New Roman" w:hAnsi="Times New Roman" w:cs="Times New Roman"/>
          <w:sz w:val="28"/>
          <w:szCs w:val="28"/>
        </w:rPr>
        <w:t>р</w:t>
      </w:r>
      <w:r w:rsidRPr="00645F91">
        <w:rPr>
          <w:rFonts w:ascii="Times New Roman" w:hAnsi="Times New Roman" w:cs="Times New Roman"/>
          <w:sz w:val="28"/>
          <w:szCs w:val="28"/>
        </w:rPr>
        <w:t>мировать позитивные общественные ожидания на долгосрочную пе</w:t>
      </w:r>
      <w:r w:rsidRPr="00645F91">
        <w:rPr>
          <w:rFonts w:ascii="Times New Roman" w:hAnsi="Times New Roman" w:cs="Times New Roman"/>
          <w:sz w:val="28"/>
          <w:szCs w:val="28"/>
        </w:rPr>
        <w:t>р</w:t>
      </w:r>
      <w:r w:rsidRPr="00645F91">
        <w:rPr>
          <w:rFonts w:ascii="Times New Roman" w:hAnsi="Times New Roman" w:cs="Times New Roman"/>
          <w:sz w:val="28"/>
          <w:szCs w:val="28"/>
        </w:rPr>
        <w:t>спективу, поскольку для правящей элиты настало время отчитываться о реализации программы строительства «светлого будущег</w:t>
      </w:r>
      <w:r w:rsidR="00612675">
        <w:rPr>
          <w:rFonts w:ascii="Times New Roman" w:hAnsi="Times New Roman" w:cs="Times New Roman"/>
          <w:sz w:val="28"/>
          <w:szCs w:val="28"/>
        </w:rPr>
        <w:t>о», озвученной в 1999–2001 гг</w:t>
      </w:r>
      <w:r w:rsidRPr="00645F91">
        <w:rPr>
          <w:rFonts w:ascii="Times New Roman" w:hAnsi="Times New Roman" w:cs="Times New Roman"/>
          <w:sz w:val="28"/>
          <w:szCs w:val="28"/>
        </w:rPr>
        <w:t xml:space="preserve">. Такая картина объясняет, почему возвращение </w:t>
      </w:r>
      <w:r w:rsidR="00242481">
        <w:rPr>
          <w:rFonts w:ascii="Times New Roman" w:hAnsi="Times New Roman" w:cs="Times New Roman"/>
          <w:sz w:val="28"/>
          <w:szCs w:val="28"/>
        </w:rPr>
        <w:t>В.</w:t>
      </w:r>
      <w:r w:rsidRPr="00645F91">
        <w:rPr>
          <w:rFonts w:ascii="Times New Roman" w:hAnsi="Times New Roman" w:cs="Times New Roman"/>
          <w:sz w:val="28"/>
          <w:szCs w:val="28"/>
        </w:rPr>
        <w:t>В.</w:t>
      </w:r>
      <w:r w:rsidR="00242481">
        <w:rPr>
          <w:rFonts w:ascii="Times New Roman" w:hAnsi="Times New Roman" w:cs="Times New Roman"/>
          <w:sz w:val="28"/>
          <w:szCs w:val="28"/>
        </w:rPr>
        <w:t xml:space="preserve"> </w:t>
      </w:r>
      <w:r w:rsidRPr="00645F91">
        <w:rPr>
          <w:rFonts w:ascii="Times New Roman" w:hAnsi="Times New Roman" w:cs="Times New Roman"/>
          <w:sz w:val="28"/>
          <w:szCs w:val="28"/>
        </w:rPr>
        <w:t>П</w:t>
      </w:r>
      <w:r w:rsidRPr="00645F91">
        <w:rPr>
          <w:rFonts w:ascii="Times New Roman" w:hAnsi="Times New Roman" w:cs="Times New Roman"/>
          <w:sz w:val="28"/>
          <w:szCs w:val="28"/>
        </w:rPr>
        <w:t>у</w:t>
      </w:r>
      <w:r w:rsidRPr="00645F91">
        <w:rPr>
          <w:rFonts w:ascii="Times New Roman" w:hAnsi="Times New Roman" w:cs="Times New Roman"/>
          <w:sz w:val="28"/>
          <w:szCs w:val="28"/>
        </w:rPr>
        <w:t>тина на по</w:t>
      </w:r>
      <w:r w:rsidR="00612675">
        <w:rPr>
          <w:rFonts w:ascii="Times New Roman" w:hAnsi="Times New Roman" w:cs="Times New Roman"/>
          <w:sz w:val="28"/>
          <w:szCs w:val="28"/>
        </w:rPr>
        <w:t>ст президента России в 2012 г.</w:t>
      </w:r>
      <w:r w:rsidRPr="00645F91">
        <w:rPr>
          <w:rFonts w:ascii="Times New Roman" w:hAnsi="Times New Roman" w:cs="Times New Roman"/>
          <w:sz w:val="28"/>
          <w:szCs w:val="28"/>
        </w:rPr>
        <w:t xml:space="preserve"> стало, в сравнении с выборами 2004</w:t>
      </w:r>
      <w:r w:rsidR="00612675">
        <w:rPr>
          <w:rFonts w:ascii="Times New Roman" w:hAnsi="Times New Roman" w:cs="Times New Roman"/>
          <w:sz w:val="28"/>
          <w:szCs w:val="28"/>
        </w:rPr>
        <w:t xml:space="preserve"> г.</w:t>
      </w:r>
      <w:r w:rsidRPr="00645F91">
        <w:rPr>
          <w:rFonts w:ascii="Times New Roman" w:hAnsi="Times New Roman" w:cs="Times New Roman"/>
          <w:sz w:val="28"/>
          <w:szCs w:val="28"/>
        </w:rPr>
        <w:t>, сложной коммуникационной задачей, которая была успешно решена. «Технология победы» предвыборного штаба кандидата в през</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денты России </w:t>
      </w:r>
      <w:r w:rsidR="00242481">
        <w:rPr>
          <w:rFonts w:ascii="Times New Roman" w:hAnsi="Times New Roman" w:cs="Times New Roman"/>
          <w:sz w:val="28"/>
          <w:szCs w:val="28"/>
        </w:rPr>
        <w:t>В.</w:t>
      </w:r>
      <w:r w:rsidRPr="00645F91">
        <w:rPr>
          <w:rFonts w:ascii="Times New Roman" w:hAnsi="Times New Roman" w:cs="Times New Roman"/>
          <w:sz w:val="28"/>
          <w:szCs w:val="28"/>
        </w:rPr>
        <w:t>В.</w:t>
      </w:r>
      <w:r w:rsidR="00242481">
        <w:rPr>
          <w:rFonts w:ascii="Times New Roman" w:hAnsi="Times New Roman" w:cs="Times New Roman"/>
          <w:sz w:val="28"/>
          <w:szCs w:val="28"/>
        </w:rPr>
        <w:t xml:space="preserve"> </w:t>
      </w:r>
      <w:r w:rsidRPr="00645F91">
        <w:rPr>
          <w:rFonts w:ascii="Times New Roman" w:hAnsi="Times New Roman" w:cs="Times New Roman"/>
          <w:sz w:val="28"/>
          <w:szCs w:val="28"/>
        </w:rPr>
        <w:t>Путина описана нами с помощью положения о ко</w:t>
      </w:r>
      <w:r w:rsidRPr="00645F91">
        <w:rPr>
          <w:rFonts w:ascii="Times New Roman" w:hAnsi="Times New Roman" w:cs="Times New Roman"/>
          <w:sz w:val="28"/>
          <w:szCs w:val="28"/>
        </w:rPr>
        <w:t>м</w:t>
      </w:r>
      <w:r w:rsidRPr="00645F91">
        <w:rPr>
          <w:rFonts w:ascii="Times New Roman" w:hAnsi="Times New Roman" w:cs="Times New Roman"/>
          <w:sz w:val="28"/>
          <w:szCs w:val="28"/>
        </w:rPr>
        <w:lastRenderedPageBreak/>
        <w:t xml:space="preserve">муникационной бинарности. Этот опыт показал, что данная технология может применяться для достижения конкретной политической цели в условиях дефицита времени. </w:t>
      </w:r>
    </w:p>
    <w:p w:rsidR="00E20497" w:rsidRDefault="00E20497" w:rsidP="00EC6DF1">
      <w:pPr>
        <w:pStyle w:val="3"/>
        <w:spacing w:after="0" w:line="312" w:lineRule="auto"/>
        <w:ind w:firstLine="680"/>
        <w:contextualSpacing/>
        <w:jc w:val="both"/>
        <w:rPr>
          <w:rFonts w:ascii="Times New Roman" w:hAnsi="Times New Roman" w:cs="Times New Roman"/>
          <w:sz w:val="28"/>
          <w:szCs w:val="28"/>
        </w:rPr>
      </w:pPr>
    </w:p>
    <w:p w:rsidR="00612675" w:rsidRDefault="00242481" w:rsidP="00E20497">
      <w:pPr>
        <w:pStyle w:val="2"/>
      </w:pPr>
      <w:r>
        <w:t xml:space="preserve">4.5. </w:t>
      </w:r>
      <w:r w:rsidR="007E04A1">
        <w:t>Т</w:t>
      </w:r>
      <w:r w:rsidR="00612675">
        <w:t>ехнологии доминирования</w:t>
      </w:r>
      <w:r w:rsidR="00645F91" w:rsidRPr="00645F91">
        <w:t xml:space="preserve"> </w:t>
      </w:r>
      <w:r w:rsidR="007E04A1">
        <w:t xml:space="preserve">власти </w:t>
      </w:r>
      <w:r w:rsidR="001F400C">
        <w:t xml:space="preserve">в информационном поле страны </w:t>
      </w:r>
      <w:r w:rsidR="00645F91" w:rsidRPr="00645F91">
        <w:t>на фоне возрастания политических и коммуникационных рисков</w:t>
      </w:r>
    </w:p>
    <w:p w:rsidR="00000238" w:rsidRDefault="00000238" w:rsidP="00EC6DF1">
      <w:pPr>
        <w:pStyle w:val="3"/>
        <w:spacing w:after="0" w:line="312" w:lineRule="auto"/>
        <w:ind w:firstLine="680"/>
        <w:contextualSpacing/>
        <w:jc w:val="both"/>
        <w:rPr>
          <w:rFonts w:ascii="Times New Roman" w:hAnsi="Times New Roman" w:cs="Times New Roman"/>
          <w:b/>
          <w:sz w:val="28"/>
          <w:szCs w:val="28"/>
        </w:rPr>
      </w:pPr>
    </w:p>
    <w:p w:rsidR="0012127A" w:rsidRDefault="00612675" w:rsidP="00EC6DF1">
      <w:pPr>
        <w:pStyle w:val="3"/>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Начиная с октября 2011 г.</w:t>
      </w:r>
      <w:r w:rsidR="00645F91" w:rsidRPr="00645F91">
        <w:rPr>
          <w:rFonts w:ascii="Times New Roman" w:hAnsi="Times New Roman" w:cs="Times New Roman"/>
          <w:sz w:val="28"/>
          <w:szCs w:val="28"/>
        </w:rPr>
        <w:t>, в России в полной мере проявились протестные настроения, пик которых пришелся на декабрь. Это стало сигналом, что предвыборная камп</w:t>
      </w:r>
      <w:r>
        <w:rPr>
          <w:rFonts w:ascii="Times New Roman" w:hAnsi="Times New Roman" w:cs="Times New Roman"/>
          <w:sz w:val="28"/>
          <w:szCs w:val="28"/>
        </w:rPr>
        <w:t>ания президента России 2012 г.</w:t>
      </w:r>
      <w:r w:rsidR="00645F91" w:rsidRPr="00645F91">
        <w:rPr>
          <w:rFonts w:ascii="Times New Roman" w:hAnsi="Times New Roman" w:cs="Times New Roman"/>
          <w:sz w:val="28"/>
          <w:szCs w:val="28"/>
        </w:rPr>
        <w:t xml:space="preserve"> про</w:t>
      </w:r>
      <w:r w:rsidR="00645F91" w:rsidRPr="00645F91">
        <w:rPr>
          <w:rFonts w:ascii="Times New Roman" w:hAnsi="Times New Roman" w:cs="Times New Roman"/>
          <w:sz w:val="28"/>
          <w:szCs w:val="28"/>
        </w:rPr>
        <w:t>й</w:t>
      </w:r>
      <w:r w:rsidR="00645F91" w:rsidRPr="00645F91">
        <w:rPr>
          <w:rFonts w:ascii="Times New Roman" w:hAnsi="Times New Roman" w:cs="Times New Roman"/>
          <w:sz w:val="28"/>
          <w:szCs w:val="28"/>
        </w:rPr>
        <w:t xml:space="preserve">дет в рамках совершенно другой (в сравнении 2004 </w:t>
      </w:r>
      <w:r>
        <w:rPr>
          <w:rFonts w:ascii="Times New Roman" w:hAnsi="Times New Roman" w:cs="Times New Roman"/>
          <w:sz w:val="28"/>
          <w:szCs w:val="28"/>
        </w:rPr>
        <w:t xml:space="preserve">г. и 2008 </w:t>
      </w:r>
      <w:r w:rsidR="00645F91" w:rsidRPr="00645F91">
        <w:rPr>
          <w:rFonts w:ascii="Times New Roman" w:hAnsi="Times New Roman" w:cs="Times New Roman"/>
          <w:sz w:val="28"/>
          <w:szCs w:val="28"/>
        </w:rPr>
        <w:t>г.) полит</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ческой повестки дня, что явно заставило ответственных за коммуник</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ционное обеспечение кампании кандидата </w:t>
      </w:r>
      <w:r w:rsidR="00F94968">
        <w:rPr>
          <w:rFonts w:ascii="Times New Roman" w:hAnsi="Times New Roman" w:cs="Times New Roman"/>
          <w:sz w:val="28"/>
          <w:szCs w:val="28"/>
        </w:rPr>
        <w:t>В.</w:t>
      </w:r>
      <w:r w:rsidR="00645F91" w:rsidRPr="00645F91">
        <w:rPr>
          <w:rFonts w:ascii="Times New Roman" w:hAnsi="Times New Roman" w:cs="Times New Roman"/>
          <w:sz w:val="28"/>
          <w:szCs w:val="28"/>
        </w:rPr>
        <w:t>В.</w:t>
      </w:r>
      <w:r w:rsidR="00F94968">
        <w:rPr>
          <w:rFonts w:ascii="Times New Roman" w:hAnsi="Times New Roman" w:cs="Times New Roman"/>
          <w:sz w:val="28"/>
          <w:szCs w:val="28"/>
        </w:rPr>
        <w:t xml:space="preserve"> </w:t>
      </w:r>
      <w:r w:rsidR="00645F91" w:rsidRPr="00645F91">
        <w:rPr>
          <w:rFonts w:ascii="Times New Roman" w:hAnsi="Times New Roman" w:cs="Times New Roman"/>
          <w:sz w:val="28"/>
          <w:szCs w:val="28"/>
        </w:rPr>
        <w:t>Путина куда более тщ</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тельно подойти к форме и содержанию предвыборной агитации. На наш взгляд, разработанная штабом схема управления коммуникациями м</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жет быть описана с помощью коммуникационной бинарности. На этот раз она показала свою эффективность в сложных условиях предвыбо</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ной борьбы, что дает нам право еще выше оценить ее потенциал.</w:t>
      </w:r>
    </w:p>
    <w:p w:rsidR="007E04A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Напомним, что до этого мы рассматривали коммуникационную бинарность в качестве политической технологии, которая позволяла 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шать сложные </w:t>
      </w:r>
      <w:r w:rsidRPr="00645F91">
        <w:rPr>
          <w:rFonts w:ascii="Times New Roman" w:hAnsi="Times New Roman" w:cs="Times New Roman"/>
          <w:i/>
          <w:sz w:val="28"/>
          <w:szCs w:val="28"/>
        </w:rPr>
        <w:t>стратегические задачи</w:t>
      </w:r>
      <w:r w:rsidRPr="00645F91">
        <w:rPr>
          <w:rFonts w:ascii="Times New Roman" w:hAnsi="Times New Roman" w:cs="Times New Roman"/>
          <w:sz w:val="28"/>
          <w:szCs w:val="28"/>
        </w:rPr>
        <w:t>: вводить в информационное поле новые факты и мнения, стимулировать общественные дискуссии, вн</w:t>
      </w:r>
      <w:r w:rsidRPr="00645F91">
        <w:rPr>
          <w:rFonts w:ascii="Times New Roman" w:hAnsi="Times New Roman" w:cs="Times New Roman"/>
          <w:sz w:val="28"/>
          <w:szCs w:val="28"/>
        </w:rPr>
        <w:t>е</w:t>
      </w:r>
      <w:r w:rsidRPr="00645F91">
        <w:rPr>
          <w:rFonts w:ascii="Times New Roman" w:hAnsi="Times New Roman" w:cs="Times New Roman"/>
          <w:sz w:val="28"/>
          <w:szCs w:val="28"/>
        </w:rPr>
        <w:t>дрять новые ценностные установки, изменять ментальность аудитории и т.д. В условиях управляемого функционирования («гласность»), опред</w:t>
      </w:r>
      <w:r w:rsidRPr="00645F91">
        <w:rPr>
          <w:rFonts w:ascii="Times New Roman" w:hAnsi="Times New Roman" w:cs="Times New Roman"/>
          <w:sz w:val="28"/>
          <w:szCs w:val="28"/>
        </w:rPr>
        <w:t>е</w:t>
      </w:r>
      <w:r w:rsidRPr="00645F91">
        <w:rPr>
          <w:rFonts w:ascii="Times New Roman" w:hAnsi="Times New Roman" w:cs="Times New Roman"/>
          <w:sz w:val="28"/>
          <w:szCs w:val="28"/>
        </w:rPr>
        <w:t>ляющим фактором эффективности являлась тематическая актуальность информационных объектов, которые транслировались на общество. Это стало реальностью благодаря наличию политической воли властной эл</w:t>
      </w:r>
      <w:r w:rsidRPr="00645F91">
        <w:rPr>
          <w:rFonts w:ascii="Times New Roman" w:hAnsi="Times New Roman" w:cs="Times New Roman"/>
          <w:sz w:val="28"/>
          <w:szCs w:val="28"/>
        </w:rPr>
        <w:t>и</w:t>
      </w:r>
      <w:r w:rsidRPr="00645F91">
        <w:rPr>
          <w:rFonts w:ascii="Times New Roman" w:hAnsi="Times New Roman" w:cs="Times New Roman"/>
          <w:sz w:val="28"/>
          <w:szCs w:val="28"/>
        </w:rPr>
        <w:t>ты. При стихийном функционировании (1995</w:t>
      </w:r>
      <w:r w:rsidR="00612675">
        <w:rPr>
          <w:rFonts w:ascii="Times New Roman" w:hAnsi="Times New Roman" w:cs="Times New Roman"/>
          <w:sz w:val="28"/>
          <w:szCs w:val="28"/>
        </w:rPr>
        <w:t xml:space="preserve"> </w:t>
      </w:r>
      <w:r w:rsidRPr="00645F91">
        <w:rPr>
          <w:rFonts w:ascii="Times New Roman" w:hAnsi="Times New Roman" w:cs="Times New Roman"/>
          <w:sz w:val="28"/>
          <w:szCs w:val="28"/>
        </w:rPr>
        <w:t>–</w:t>
      </w:r>
      <w:r w:rsidR="00612675">
        <w:rPr>
          <w:rFonts w:ascii="Times New Roman" w:hAnsi="Times New Roman" w:cs="Times New Roman"/>
          <w:sz w:val="28"/>
          <w:szCs w:val="28"/>
        </w:rPr>
        <w:t xml:space="preserve"> </w:t>
      </w:r>
      <w:r w:rsidRPr="00645F91">
        <w:rPr>
          <w:rFonts w:ascii="Times New Roman" w:hAnsi="Times New Roman" w:cs="Times New Roman"/>
          <w:sz w:val="28"/>
          <w:szCs w:val="28"/>
        </w:rPr>
        <w:t>1999 гг.) – тематическая актуальность уже являлась следствием коммерческой привлекательн</w:t>
      </w:r>
      <w:r w:rsidRPr="00645F91">
        <w:rPr>
          <w:rFonts w:ascii="Times New Roman" w:hAnsi="Times New Roman" w:cs="Times New Roman"/>
          <w:sz w:val="28"/>
          <w:szCs w:val="28"/>
        </w:rPr>
        <w:t>о</w:t>
      </w:r>
      <w:r w:rsidRPr="00645F91">
        <w:rPr>
          <w:rFonts w:ascii="Times New Roman" w:hAnsi="Times New Roman" w:cs="Times New Roman"/>
          <w:sz w:val="28"/>
          <w:szCs w:val="28"/>
        </w:rPr>
        <w:t>сти этих информационных объектов. Общим же в обоих вариантах ко</w:t>
      </w:r>
      <w:r w:rsidRPr="00645F91">
        <w:rPr>
          <w:rFonts w:ascii="Times New Roman" w:hAnsi="Times New Roman" w:cs="Times New Roman"/>
          <w:sz w:val="28"/>
          <w:szCs w:val="28"/>
        </w:rPr>
        <w:t>м</w:t>
      </w:r>
      <w:r w:rsidRPr="00645F91">
        <w:rPr>
          <w:rFonts w:ascii="Times New Roman" w:hAnsi="Times New Roman" w:cs="Times New Roman"/>
          <w:sz w:val="28"/>
          <w:szCs w:val="28"/>
        </w:rPr>
        <w:t xml:space="preserve">муникационной бинарности являлось отсутствие </w:t>
      </w:r>
      <w:r w:rsidR="00F94968">
        <w:rPr>
          <w:rFonts w:ascii="Times New Roman" w:hAnsi="Times New Roman" w:cs="Times New Roman"/>
          <w:sz w:val="28"/>
          <w:szCs w:val="28"/>
        </w:rPr>
        <w:t xml:space="preserve">хронологических </w:t>
      </w:r>
      <w:r w:rsidRPr="00645F91">
        <w:rPr>
          <w:rFonts w:ascii="Times New Roman" w:hAnsi="Times New Roman" w:cs="Times New Roman"/>
          <w:sz w:val="28"/>
          <w:szCs w:val="28"/>
        </w:rPr>
        <w:t>огр</w:t>
      </w:r>
      <w:r w:rsidRPr="00645F91">
        <w:rPr>
          <w:rFonts w:ascii="Times New Roman" w:hAnsi="Times New Roman" w:cs="Times New Roman"/>
          <w:sz w:val="28"/>
          <w:szCs w:val="28"/>
        </w:rPr>
        <w:t>а</w:t>
      </w:r>
      <w:r w:rsidRPr="00645F91">
        <w:rPr>
          <w:rFonts w:ascii="Times New Roman" w:hAnsi="Times New Roman" w:cs="Times New Roman"/>
          <w:sz w:val="28"/>
          <w:szCs w:val="28"/>
        </w:rPr>
        <w:t>ничений, поэт</w:t>
      </w:r>
      <w:r w:rsidR="00F94968">
        <w:rPr>
          <w:rFonts w:ascii="Times New Roman" w:hAnsi="Times New Roman" w:cs="Times New Roman"/>
          <w:sz w:val="28"/>
          <w:szCs w:val="28"/>
        </w:rPr>
        <w:t>ому технология с каждым годом повышала эффекти</w:t>
      </w:r>
      <w:r w:rsidR="00F94968">
        <w:rPr>
          <w:rFonts w:ascii="Times New Roman" w:hAnsi="Times New Roman" w:cs="Times New Roman"/>
          <w:sz w:val="28"/>
          <w:szCs w:val="28"/>
        </w:rPr>
        <w:t>в</w:t>
      </w:r>
      <w:r w:rsidR="00F94968">
        <w:rPr>
          <w:rFonts w:ascii="Times New Roman" w:hAnsi="Times New Roman" w:cs="Times New Roman"/>
          <w:sz w:val="28"/>
          <w:szCs w:val="28"/>
        </w:rPr>
        <w:t>ность, которая характеризовалась постоянно возрастающим аудиторным</w:t>
      </w:r>
      <w:r w:rsidRPr="00645F91">
        <w:rPr>
          <w:rFonts w:ascii="Times New Roman" w:hAnsi="Times New Roman" w:cs="Times New Roman"/>
          <w:sz w:val="28"/>
          <w:szCs w:val="28"/>
        </w:rPr>
        <w:t xml:space="preserve"> </w:t>
      </w:r>
      <w:r w:rsidRPr="00645F91">
        <w:rPr>
          <w:rFonts w:ascii="Times New Roman" w:hAnsi="Times New Roman" w:cs="Times New Roman"/>
          <w:sz w:val="28"/>
          <w:szCs w:val="28"/>
        </w:rPr>
        <w:lastRenderedPageBreak/>
        <w:t>интерес</w:t>
      </w:r>
      <w:r w:rsidR="00F94968">
        <w:rPr>
          <w:rFonts w:ascii="Times New Roman" w:hAnsi="Times New Roman" w:cs="Times New Roman"/>
          <w:sz w:val="28"/>
          <w:szCs w:val="28"/>
        </w:rPr>
        <w:t>ом</w:t>
      </w:r>
      <w:r w:rsidRPr="00645F91">
        <w:rPr>
          <w:rFonts w:ascii="Times New Roman" w:hAnsi="Times New Roman" w:cs="Times New Roman"/>
          <w:sz w:val="28"/>
          <w:szCs w:val="28"/>
        </w:rPr>
        <w:t>, как к документально-рациональным, так и художественно-эмоцион</w:t>
      </w:r>
      <w:r w:rsidR="007E04A1">
        <w:rPr>
          <w:rFonts w:ascii="Times New Roman" w:hAnsi="Times New Roman" w:cs="Times New Roman"/>
          <w:sz w:val="28"/>
          <w:szCs w:val="28"/>
        </w:rPr>
        <w:t>альным информационным объектам.</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Политические реалии зимы 2011</w:t>
      </w:r>
      <w:r w:rsidR="001A6E7B">
        <w:rPr>
          <w:rFonts w:ascii="Times New Roman" w:hAnsi="Times New Roman" w:cs="Times New Roman"/>
          <w:sz w:val="28"/>
          <w:szCs w:val="28"/>
        </w:rPr>
        <w:t xml:space="preserve"> </w:t>
      </w:r>
      <w:r w:rsidRPr="00645F91">
        <w:rPr>
          <w:rFonts w:ascii="Times New Roman" w:hAnsi="Times New Roman" w:cs="Times New Roman"/>
          <w:sz w:val="28"/>
          <w:szCs w:val="28"/>
        </w:rPr>
        <w:t>–</w:t>
      </w:r>
      <w:r w:rsidR="001A6E7B">
        <w:rPr>
          <w:rFonts w:ascii="Times New Roman" w:hAnsi="Times New Roman" w:cs="Times New Roman"/>
          <w:sz w:val="28"/>
          <w:szCs w:val="28"/>
        </w:rPr>
        <w:t xml:space="preserve"> </w:t>
      </w:r>
      <w:r w:rsidRPr="00645F91">
        <w:rPr>
          <w:rFonts w:ascii="Times New Roman" w:hAnsi="Times New Roman" w:cs="Times New Roman"/>
          <w:sz w:val="28"/>
          <w:szCs w:val="28"/>
        </w:rPr>
        <w:t>2012 г</w:t>
      </w:r>
      <w:r w:rsidR="00612675">
        <w:rPr>
          <w:rFonts w:ascii="Times New Roman" w:hAnsi="Times New Roman" w:cs="Times New Roman"/>
          <w:sz w:val="28"/>
          <w:szCs w:val="28"/>
        </w:rPr>
        <w:t>г.</w:t>
      </w:r>
      <w:r w:rsidRPr="00645F91">
        <w:rPr>
          <w:rFonts w:ascii="Times New Roman" w:hAnsi="Times New Roman" w:cs="Times New Roman"/>
          <w:sz w:val="28"/>
          <w:szCs w:val="28"/>
        </w:rPr>
        <w:t xml:space="preserve"> и сжатые сроки пре</w:t>
      </w:r>
      <w:r w:rsidRPr="00645F91">
        <w:rPr>
          <w:rFonts w:ascii="Times New Roman" w:hAnsi="Times New Roman" w:cs="Times New Roman"/>
          <w:sz w:val="28"/>
          <w:szCs w:val="28"/>
        </w:rPr>
        <w:t>д</w:t>
      </w:r>
      <w:r w:rsidRPr="00645F91">
        <w:rPr>
          <w:rFonts w:ascii="Times New Roman" w:hAnsi="Times New Roman" w:cs="Times New Roman"/>
          <w:sz w:val="28"/>
          <w:szCs w:val="28"/>
        </w:rPr>
        <w:t xml:space="preserve">выборной кампании не позволяли полностью копировать уже известный </w:t>
      </w:r>
      <w:r w:rsidR="001A6E7B">
        <w:rPr>
          <w:rFonts w:ascii="Times New Roman" w:hAnsi="Times New Roman" w:cs="Times New Roman"/>
          <w:sz w:val="28"/>
          <w:szCs w:val="28"/>
        </w:rPr>
        <w:t>успешный опыт работы с общественным мнением</w:t>
      </w:r>
      <w:r w:rsidRPr="00645F91">
        <w:rPr>
          <w:rFonts w:ascii="Times New Roman" w:hAnsi="Times New Roman" w:cs="Times New Roman"/>
          <w:sz w:val="28"/>
          <w:szCs w:val="28"/>
        </w:rPr>
        <w:t xml:space="preserve">. В новых условиях коммуникационная бинарность должна была </w:t>
      </w:r>
      <w:r w:rsidR="001A6E7B">
        <w:rPr>
          <w:rFonts w:ascii="Times New Roman" w:hAnsi="Times New Roman" w:cs="Times New Roman"/>
          <w:sz w:val="28"/>
          <w:szCs w:val="28"/>
        </w:rPr>
        <w:t xml:space="preserve">стать </w:t>
      </w:r>
      <w:r w:rsidRPr="00645F91">
        <w:rPr>
          <w:rFonts w:ascii="Times New Roman" w:hAnsi="Times New Roman" w:cs="Times New Roman"/>
          <w:sz w:val="28"/>
          <w:szCs w:val="28"/>
        </w:rPr>
        <w:t>одновременно сло</w:t>
      </w:r>
      <w:r w:rsidRPr="00645F91">
        <w:rPr>
          <w:rFonts w:ascii="Times New Roman" w:hAnsi="Times New Roman" w:cs="Times New Roman"/>
          <w:sz w:val="28"/>
          <w:szCs w:val="28"/>
        </w:rPr>
        <w:t>ж</w:t>
      </w:r>
      <w:r w:rsidRPr="00645F91">
        <w:rPr>
          <w:rFonts w:ascii="Times New Roman" w:hAnsi="Times New Roman" w:cs="Times New Roman"/>
          <w:sz w:val="28"/>
          <w:szCs w:val="28"/>
        </w:rPr>
        <w:t>ной как технология, но простой в реализации, что свойственно комм</w:t>
      </w:r>
      <w:r w:rsidRPr="00645F91">
        <w:rPr>
          <w:rFonts w:ascii="Times New Roman" w:hAnsi="Times New Roman" w:cs="Times New Roman"/>
          <w:sz w:val="28"/>
          <w:szCs w:val="28"/>
        </w:rPr>
        <w:t>у</w:t>
      </w:r>
      <w:r w:rsidRPr="00645F91">
        <w:rPr>
          <w:rFonts w:ascii="Times New Roman" w:hAnsi="Times New Roman" w:cs="Times New Roman"/>
          <w:sz w:val="28"/>
          <w:szCs w:val="28"/>
        </w:rPr>
        <w:t>никативным инструментам.  Имея уже реализованный проект, можно моделировать в общих контурах комплекс взаимосвязанных и взаимоз</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висимых задач, которые стояли перед предвыборным штабом </w:t>
      </w:r>
      <w:r w:rsidR="001A6E7B">
        <w:rPr>
          <w:rFonts w:ascii="Times New Roman" w:hAnsi="Times New Roman" w:cs="Times New Roman"/>
          <w:sz w:val="28"/>
          <w:szCs w:val="28"/>
        </w:rPr>
        <w:t>В.</w:t>
      </w:r>
      <w:r w:rsidRPr="00645F91">
        <w:rPr>
          <w:rFonts w:ascii="Times New Roman" w:hAnsi="Times New Roman" w:cs="Times New Roman"/>
          <w:sz w:val="28"/>
          <w:szCs w:val="28"/>
        </w:rPr>
        <w:t>В.</w:t>
      </w:r>
      <w:r w:rsidR="001A6E7B">
        <w:rPr>
          <w:rFonts w:ascii="Times New Roman" w:hAnsi="Times New Roman" w:cs="Times New Roman"/>
          <w:sz w:val="28"/>
          <w:szCs w:val="28"/>
        </w:rPr>
        <w:t xml:space="preserve"> </w:t>
      </w:r>
      <w:r w:rsidRPr="00645F91">
        <w:rPr>
          <w:rFonts w:ascii="Times New Roman" w:hAnsi="Times New Roman" w:cs="Times New Roman"/>
          <w:sz w:val="28"/>
          <w:szCs w:val="28"/>
        </w:rPr>
        <w:t>П</w:t>
      </w:r>
      <w:r w:rsidRPr="00645F91">
        <w:rPr>
          <w:rFonts w:ascii="Times New Roman" w:hAnsi="Times New Roman" w:cs="Times New Roman"/>
          <w:sz w:val="28"/>
          <w:szCs w:val="28"/>
        </w:rPr>
        <w:t>у</w:t>
      </w:r>
      <w:r w:rsidRPr="00645F91">
        <w:rPr>
          <w:rFonts w:ascii="Times New Roman" w:hAnsi="Times New Roman" w:cs="Times New Roman"/>
          <w:sz w:val="28"/>
          <w:szCs w:val="28"/>
        </w:rPr>
        <w:t>тина для обеспечения главной цели – победы в первом туре:</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1. создание информационного и эмоционального фона грядущей победы;</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2. создание и внедрение в массовое сознание антиутопии возмо</w:t>
      </w:r>
      <w:r w:rsidRPr="00645F91">
        <w:rPr>
          <w:rFonts w:ascii="Times New Roman" w:hAnsi="Times New Roman" w:cs="Times New Roman"/>
          <w:sz w:val="28"/>
          <w:szCs w:val="28"/>
        </w:rPr>
        <w:t>ж</w:t>
      </w:r>
      <w:r w:rsidRPr="00645F91">
        <w:rPr>
          <w:rFonts w:ascii="Times New Roman" w:hAnsi="Times New Roman" w:cs="Times New Roman"/>
          <w:sz w:val="28"/>
          <w:szCs w:val="28"/>
        </w:rPr>
        <w:t>ного краха России в случае поражения В.</w:t>
      </w:r>
      <w:r w:rsidR="00AB6BE4">
        <w:rPr>
          <w:rFonts w:ascii="Times New Roman" w:hAnsi="Times New Roman" w:cs="Times New Roman"/>
          <w:sz w:val="28"/>
          <w:szCs w:val="28"/>
        </w:rPr>
        <w:t xml:space="preserve">В. </w:t>
      </w:r>
      <w:r w:rsidRPr="00645F91">
        <w:rPr>
          <w:rFonts w:ascii="Times New Roman" w:hAnsi="Times New Roman" w:cs="Times New Roman"/>
          <w:sz w:val="28"/>
          <w:szCs w:val="28"/>
        </w:rPr>
        <w:t>Путина;</w:t>
      </w:r>
    </w:p>
    <w:p w:rsidR="00411C13"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3. нейтрализация КПРФ и ее лидера </w:t>
      </w:r>
      <w:r w:rsidR="00AB6BE4">
        <w:rPr>
          <w:rFonts w:ascii="Times New Roman" w:hAnsi="Times New Roman" w:cs="Times New Roman"/>
          <w:sz w:val="28"/>
          <w:szCs w:val="28"/>
        </w:rPr>
        <w:t xml:space="preserve">кандидата в президенты РФ </w:t>
      </w:r>
      <w:r w:rsidRPr="00645F91">
        <w:rPr>
          <w:rFonts w:ascii="Times New Roman" w:hAnsi="Times New Roman" w:cs="Times New Roman"/>
          <w:sz w:val="28"/>
          <w:szCs w:val="28"/>
        </w:rPr>
        <w:t>Г.</w:t>
      </w:r>
      <w:r w:rsidR="00AB6BE4">
        <w:rPr>
          <w:rFonts w:ascii="Times New Roman" w:hAnsi="Times New Roman" w:cs="Times New Roman"/>
          <w:sz w:val="28"/>
          <w:szCs w:val="28"/>
        </w:rPr>
        <w:t xml:space="preserve">А. </w:t>
      </w:r>
      <w:r w:rsidRPr="00645F91">
        <w:rPr>
          <w:rFonts w:ascii="Times New Roman" w:hAnsi="Times New Roman" w:cs="Times New Roman"/>
          <w:sz w:val="28"/>
          <w:szCs w:val="28"/>
        </w:rPr>
        <w:t xml:space="preserve">Зюганова, который создавал потенциальные риски для реализации обозначенной </w:t>
      </w:r>
      <w:r w:rsidR="00AB6BE4">
        <w:rPr>
          <w:rFonts w:ascii="Times New Roman" w:hAnsi="Times New Roman" w:cs="Times New Roman"/>
          <w:sz w:val="28"/>
          <w:szCs w:val="28"/>
        </w:rPr>
        <w:t>выше</w:t>
      </w:r>
      <w:r w:rsidRPr="00645F91">
        <w:rPr>
          <w:rFonts w:ascii="Times New Roman" w:hAnsi="Times New Roman" w:cs="Times New Roman"/>
          <w:sz w:val="28"/>
          <w:szCs w:val="28"/>
        </w:rPr>
        <w:t xml:space="preserve"> цели;</w:t>
      </w:r>
    </w:p>
    <w:p w:rsidR="00411C13" w:rsidRDefault="00411C13"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45F91" w:rsidRPr="00645F91">
        <w:rPr>
          <w:rFonts w:ascii="Times New Roman" w:hAnsi="Times New Roman" w:cs="Times New Roman"/>
          <w:sz w:val="28"/>
          <w:szCs w:val="28"/>
        </w:rPr>
        <w:t>нейтрализация протестного либерально-демократического дв</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жения.</w:t>
      </w:r>
    </w:p>
    <w:p w:rsidR="0012127A" w:rsidRDefault="001F400C"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2127A">
        <w:rPr>
          <w:rFonts w:ascii="Times New Roman" w:hAnsi="Times New Roman" w:cs="Times New Roman"/>
          <w:sz w:val="28"/>
          <w:szCs w:val="28"/>
        </w:rPr>
        <w:t>Н</w:t>
      </w:r>
      <w:r w:rsidR="00645F91" w:rsidRPr="00645F91">
        <w:rPr>
          <w:rFonts w:ascii="Times New Roman" w:hAnsi="Times New Roman" w:cs="Times New Roman"/>
          <w:sz w:val="28"/>
          <w:szCs w:val="28"/>
        </w:rPr>
        <w:t xml:space="preserve">а наш взгляд, примененную </w:t>
      </w:r>
      <w:r w:rsidR="0012127A">
        <w:rPr>
          <w:rFonts w:ascii="Times New Roman" w:hAnsi="Times New Roman" w:cs="Times New Roman"/>
          <w:sz w:val="28"/>
          <w:szCs w:val="28"/>
        </w:rPr>
        <w:t xml:space="preserve">на президентских выборах 2012 г. предвыборным штабом В.В. Путиным </w:t>
      </w:r>
      <w:r w:rsidR="00645F91" w:rsidRPr="00645F91">
        <w:rPr>
          <w:rFonts w:ascii="Times New Roman" w:hAnsi="Times New Roman" w:cs="Times New Roman"/>
          <w:sz w:val="28"/>
          <w:szCs w:val="28"/>
        </w:rPr>
        <w:t>технологию мы можем обозн</w:t>
      </w:r>
      <w:r w:rsidR="00645F91" w:rsidRPr="00645F91">
        <w:rPr>
          <w:rFonts w:ascii="Times New Roman" w:hAnsi="Times New Roman" w:cs="Times New Roman"/>
          <w:sz w:val="28"/>
          <w:szCs w:val="28"/>
        </w:rPr>
        <w:t>а</w:t>
      </w:r>
      <w:r w:rsidR="00645F91" w:rsidRPr="00645F91">
        <w:rPr>
          <w:rFonts w:ascii="Times New Roman" w:hAnsi="Times New Roman" w:cs="Times New Roman"/>
          <w:sz w:val="28"/>
          <w:szCs w:val="28"/>
        </w:rPr>
        <w:t xml:space="preserve">чить как </w:t>
      </w:r>
      <w:r w:rsidR="00645F91" w:rsidRPr="00645F91">
        <w:rPr>
          <w:rFonts w:ascii="Times New Roman" w:hAnsi="Times New Roman" w:cs="Times New Roman"/>
          <w:b/>
          <w:sz w:val="28"/>
          <w:szCs w:val="28"/>
        </w:rPr>
        <w:t>«модель замкнутого коммуникационного цикла».</w:t>
      </w:r>
      <w:r w:rsidR="00645F91" w:rsidRPr="00645F91">
        <w:rPr>
          <w:rFonts w:ascii="Times New Roman" w:hAnsi="Times New Roman" w:cs="Times New Roman"/>
          <w:sz w:val="28"/>
          <w:szCs w:val="28"/>
        </w:rPr>
        <w:t xml:space="preserve"> Графич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ски ее</w:t>
      </w:r>
      <w:r w:rsidR="00AB6BE4">
        <w:rPr>
          <w:rFonts w:ascii="Times New Roman" w:hAnsi="Times New Roman" w:cs="Times New Roman"/>
          <w:sz w:val="28"/>
          <w:szCs w:val="28"/>
        </w:rPr>
        <w:t xml:space="preserve"> структурные элементы и технологические взаимодействия</w:t>
      </w:r>
      <w:r w:rsidR="00645F91" w:rsidRPr="00645F91">
        <w:rPr>
          <w:rFonts w:ascii="Times New Roman" w:hAnsi="Times New Roman" w:cs="Times New Roman"/>
          <w:sz w:val="28"/>
          <w:szCs w:val="28"/>
        </w:rPr>
        <w:t xml:space="preserve"> можно представить </w:t>
      </w:r>
      <w:r w:rsidR="0012127A">
        <w:rPr>
          <w:rFonts w:ascii="Times New Roman" w:hAnsi="Times New Roman" w:cs="Times New Roman"/>
          <w:sz w:val="28"/>
          <w:szCs w:val="28"/>
        </w:rPr>
        <w:t>следующим образом</w:t>
      </w:r>
      <w:r w:rsidR="00645F91" w:rsidRPr="00645F91">
        <w:rPr>
          <w:rFonts w:ascii="Times New Roman" w:hAnsi="Times New Roman" w:cs="Times New Roman"/>
          <w:sz w:val="28"/>
          <w:szCs w:val="28"/>
        </w:rPr>
        <w:t>:</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noProof/>
          <w:sz w:val="28"/>
          <w:szCs w:val="28"/>
          <w:lang w:eastAsia="ru-RU"/>
        </w:rPr>
        <w:lastRenderedPageBreak/>
        <w:drawing>
          <wp:inline distT="0" distB="0" distL="0" distR="0">
            <wp:extent cx="4962525" cy="3600450"/>
            <wp:effectExtent l="19050" t="0" r="9525" b="0"/>
            <wp:docPr id="2" name="Рисунок 1" descr="вст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тавка"/>
                    <pic:cNvPicPr>
                      <a:picLocks noChangeAspect="1" noChangeArrowheads="1"/>
                    </pic:cNvPicPr>
                  </pic:nvPicPr>
                  <pic:blipFill>
                    <a:blip r:embed="rId29" cstate="print"/>
                    <a:srcRect/>
                    <a:stretch>
                      <a:fillRect/>
                    </a:stretch>
                  </pic:blipFill>
                  <pic:spPr bwMode="auto">
                    <a:xfrm>
                      <a:off x="0" y="0"/>
                      <a:ext cx="4962525" cy="3600450"/>
                    </a:xfrm>
                    <a:prstGeom prst="rect">
                      <a:avLst/>
                    </a:prstGeom>
                    <a:noFill/>
                    <a:ln w="9525">
                      <a:noFill/>
                      <a:miter lim="800000"/>
                      <a:headEnd/>
                      <a:tailEnd/>
                    </a:ln>
                  </pic:spPr>
                </pic:pic>
              </a:graphicData>
            </a:graphic>
          </wp:inline>
        </w:drawing>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Теперь разберем </w:t>
      </w:r>
      <w:r w:rsidR="00AB6BE4">
        <w:rPr>
          <w:rFonts w:ascii="Times New Roman" w:hAnsi="Times New Roman" w:cs="Times New Roman"/>
          <w:sz w:val="28"/>
          <w:szCs w:val="28"/>
        </w:rPr>
        <w:t>содержание структурных элементов</w:t>
      </w:r>
      <w:r w:rsidRPr="00645F91">
        <w:rPr>
          <w:rFonts w:ascii="Times New Roman" w:hAnsi="Times New Roman" w:cs="Times New Roman"/>
          <w:sz w:val="28"/>
          <w:szCs w:val="28"/>
        </w:rPr>
        <w:t xml:space="preserve"> данной те</w:t>
      </w:r>
      <w:r w:rsidRPr="00645F91">
        <w:rPr>
          <w:rFonts w:ascii="Times New Roman" w:hAnsi="Times New Roman" w:cs="Times New Roman"/>
          <w:sz w:val="28"/>
          <w:szCs w:val="28"/>
        </w:rPr>
        <w:t>х</w:t>
      </w:r>
      <w:r w:rsidRPr="00645F91">
        <w:rPr>
          <w:rFonts w:ascii="Times New Roman" w:hAnsi="Times New Roman" w:cs="Times New Roman"/>
          <w:sz w:val="28"/>
          <w:szCs w:val="28"/>
        </w:rPr>
        <w:t xml:space="preserve">нологии.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Элемент № 1 – предвыборная рекламная продукция. Она играла роль пускового механизма технологии, при этом решала не столько тр</w:t>
      </w:r>
      <w:r w:rsidRPr="00645F91">
        <w:rPr>
          <w:rFonts w:ascii="Times New Roman" w:hAnsi="Times New Roman" w:cs="Times New Roman"/>
          <w:sz w:val="28"/>
          <w:szCs w:val="28"/>
        </w:rPr>
        <w:t>а</w:t>
      </w:r>
      <w:r w:rsidRPr="00645F91">
        <w:rPr>
          <w:rFonts w:ascii="Times New Roman" w:hAnsi="Times New Roman" w:cs="Times New Roman"/>
          <w:sz w:val="28"/>
          <w:szCs w:val="28"/>
        </w:rPr>
        <w:t>диционные рекламные задачи – обозначала конкурентные преимущества кандидат</w:t>
      </w:r>
      <w:r w:rsidR="001A6E7B">
        <w:rPr>
          <w:rFonts w:ascii="Times New Roman" w:hAnsi="Times New Roman" w:cs="Times New Roman"/>
          <w:sz w:val="28"/>
          <w:szCs w:val="28"/>
        </w:rPr>
        <w:t>а, транслировала лозунги и т.д. -</w:t>
      </w:r>
      <w:r w:rsidRPr="00645F91">
        <w:rPr>
          <w:rFonts w:ascii="Times New Roman" w:hAnsi="Times New Roman" w:cs="Times New Roman"/>
          <w:sz w:val="28"/>
          <w:szCs w:val="28"/>
        </w:rPr>
        <w:t xml:space="preserve"> сколько вводила </w:t>
      </w:r>
      <w:r w:rsidR="001A6E7B">
        <w:rPr>
          <w:rFonts w:ascii="Times New Roman" w:hAnsi="Times New Roman" w:cs="Times New Roman"/>
          <w:sz w:val="28"/>
          <w:szCs w:val="28"/>
        </w:rPr>
        <w:t>В.</w:t>
      </w:r>
      <w:r w:rsidRPr="00645F91">
        <w:rPr>
          <w:rFonts w:ascii="Times New Roman" w:hAnsi="Times New Roman" w:cs="Times New Roman"/>
          <w:sz w:val="28"/>
          <w:szCs w:val="28"/>
        </w:rPr>
        <w:t>В.</w:t>
      </w:r>
      <w:r w:rsidR="001A6E7B">
        <w:rPr>
          <w:rFonts w:ascii="Times New Roman" w:hAnsi="Times New Roman" w:cs="Times New Roman"/>
          <w:sz w:val="28"/>
          <w:szCs w:val="28"/>
        </w:rPr>
        <w:t xml:space="preserve"> </w:t>
      </w:r>
      <w:r w:rsidRPr="00645F91">
        <w:rPr>
          <w:rFonts w:ascii="Times New Roman" w:hAnsi="Times New Roman" w:cs="Times New Roman"/>
          <w:sz w:val="28"/>
          <w:szCs w:val="28"/>
        </w:rPr>
        <w:t xml:space="preserve">Путина в главную тему информационной повестки – выборы президента.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Элемент № 2 – информационное пространство СМИ. В его рамках подробно, с преобладанием позитивных новостей, освещалась работа правительства России и премьер-министра </w:t>
      </w:r>
      <w:r w:rsidR="001A6E7B">
        <w:rPr>
          <w:rFonts w:ascii="Times New Roman" w:hAnsi="Times New Roman" w:cs="Times New Roman"/>
          <w:sz w:val="28"/>
          <w:szCs w:val="28"/>
        </w:rPr>
        <w:t>В.</w:t>
      </w:r>
      <w:r w:rsidRPr="00645F91">
        <w:rPr>
          <w:rFonts w:ascii="Times New Roman" w:hAnsi="Times New Roman" w:cs="Times New Roman"/>
          <w:sz w:val="28"/>
          <w:szCs w:val="28"/>
        </w:rPr>
        <w:t>В.</w:t>
      </w:r>
      <w:r w:rsidR="001A6E7B">
        <w:rPr>
          <w:rFonts w:ascii="Times New Roman" w:hAnsi="Times New Roman" w:cs="Times New Roman"/>
          <w:sz w:val="28"/>
          <w:szCs w:val="28"/>
        </w:rPr>
        <w:t xml:space="preserve"> </w:t>
      </w:r>
      <w:r w:rsidRPr="00645F91">
        <w:rPr>
          <w:rFonts w:ascii="Times New Roman" w:hAnsi="Times New Roman" w:cs="Times New Roman"/>
          <w:sz w:val="28"/>
          <w:szCs w:val="28"/>
        </w:rPr>
        <w:t>Путина. Отличие от л</w:t>
      </w:r>
      <w:r w:rsidRPr="00645F91">
        <w:rPr>
          <w:rFonts w:ascii="Times New Roman" w:hAnsi="Times New Roman" w:cs="Times New Roman"/>
          <w:sz w:val="28"/>
          <w:szCs w:val="28"/>
        </w:rPr>
        <w:t>о</w:t>
      </w:r>
      <w:r w:rsidRPr="00645F91">
        <w:rPr>
          <w:rFonts w:ascii="Times New Roman" w:hAnsi="Times New Roman" w:cs="Times New Roman"/>
          <w:sz w:val="28"/>
          <w:szCs w:val="28"/>
        </w:rPr>
        <w:t>гики функционирования данного элемента (поскольку он стал неотъе</w:t>
      </w:r>
      <w:r w:rsidRPr="00645F91">
        <w:rPr>
          <w:rFonts w:ascii="Times New Roman" w:hAnsi="Times New Roman" w:cs="Times New Roman"/>
          <w:sz w:val="28"/>
          <w:szCs w:val="28"/>
        </w:rPr>
        <w:t>м</w:t>
      </w:r>
      <w:r w:rsidRPr="00645F91">
        <w:rPr>
          <w:rFonts w:ascii="Times New Roman" w:hAnsi="Times New Roman" w:cs="Times New Roman"/>
          <w:sz w:val="28"/>
          <w:szCs w:val="28"/>
        </w:rPr>
        <w:t>лемой частью предвыборной агитации этого кандидата)  в предыдущих кампаниях заключается, на наш взгляд, в том, что на этот раз данный элемент не сводился к трансляции образа «человека дела», которому «не до предвыборной мишуры», а играл роль ретранслятора сигнала – «п</w:t>
      </w:r>
      <w:r w:rsidRPr="00645F91">
        <w:rPr>
          <w:rFonts w:ascii="Times New Roman" w:hAnsi="Times New Roman" w:cs="Times New Roman"/>
          <w:sz w:val="28"/>
          <w:szCs w:val="28"/>
        </w:rPr>
        <w:t>о</w:t>
      </w:r>
      <w:r w:rsidRPr="00645F91">
        <w:rPr>
          <w:rFonts w:ascii="Times New Roman" w:hAnsi="Times New Roman" w:cs="Times New Roman"/>
          <w:sz w:val="28"/>
          <w:szCs w:val="28"/>
        </w:rPr>
        <w:t>чему Путина надо выбрать президентом?» – до следующего, третьего элемента технологии. На этом этапе единое послание, идущее от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тической рекламы, рассеивалось, преломляясь через интересы и пре</w:t>
      </w:r>
      <w:r w:rsidRPr="00645F91">
        <w:rPr>
          <w:rFonts w:ascii="Times New Roman" w:hAnsi="Times New Roman" w:cs="Times New Roman"/>
          <w:sz w:val="28"/>
          <w:szCs w:val="28"/>
        </w:rPr>
        <w:t>д</w:t>
      </w:r>
      <w:r w:rsidRPr="00645F91">
        <w:rPr>
          <w:rFonts w:ascii="Times New Roman" w:hAnsi="Times New Roman" w:cs="Times New Roman"/>
          <w:sz w:val="28"/>
          <w:szCs w:val="28"/>
        </w:rPr>
        <w:t>почтения аудитории</w:t>
      </w:r>
      <w:r w:rsidR="001A6E7B">
        <w:rPr>
          <w:rFonts w:ascii="Times New Roman" w:hAnsi="Times New Roman" w:cs="Times New Roman"/>
          <w:sz w:val="28"/>
          <w:szCs w:val="28"/>
        </w:rPr>
        <w:t xml:space="preserve"> к разным каналам СМИ</w:t>
      </w:r>
      <w:r w:rsidRPr="00645F91">
        <w:rPr>
          <w:rFonts w:ascii="Times New Roman" w:hAnsi="Times New Roman" w:cs="Times New Roman"/>
          <w:sz w:val="28"/>
          <w:szCs w:val="28"/>
        </w:rPr>
        <w:t xml:space="preserve">.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Элемент № 3 – информационно-аналитическое, публицистическое поле СМИ. На наш взгляд, этот элемент являлся ключевым, для реал</w:t>
      </w:r>
      <w:r w:rsidRPr="00645F91">
        <w:rPr>
          <w:rFonts w:ascii="Times New Roman" w:hAnsi="Times New Roman" w:cs="Times New Roman"/>
          <w:sz w:val="28"/>
          <w:szCs w:val="28"/>
        </w:rPr>
        <w:t>и</w:t>
      </w:r>
      <w:r w:rsidRPr="00645F91">
        <w:rPr>
          <w:rFonts w:ascii="Times New Roman" w:hAnsi="Times New Roman" w:cs="Times New Roman"/>
          <w:sz w:val="28"/>
          <w:szCs w:val="28"/>
        </w:rPr>
        <w:lastRenderedPageBreak/>
        <w:t>зации выделенных выше задач. Пропаганда являлась основным комм</w:t>
      </w:r>
      <w:r w:rsidRPr="00645F91">
        <w:rPr>
          <w:rFonts w:ascii="Times New Roman" w:hAnsi="Times New Roman" w:cs="Times New Roman"/>
          <w:sz w:val="28"/>
          <w:szCs w:val="28"/>
        </w:rPr>
        <w:t>у</w:t>
      </w:r>
      <w:r w:rsidRPr="00645F91">
        <w:rPr>
          <w:rFonts w:ascii="Times New Roman" w:hAnsi="Times New Roman" w:cs="Times New Roman"/>
          <w:sz w:val="28"/>
          <w:szCs w:val="28"/>
        </w:rPr>
        <w:t>никационным инструментом для реализации указанных выше задач, п</w:t>
      </w:r>
      <w:r w:rsidRPr="00645F91">
        <w:rPr>
          <w:rFonts w:ascii="Times New Roman" w:hAnsi="Times New Roman" w:cs="Times New Roman"/>
          <w:sz w:val="28"/>
          <w:szCs w:val="28"/>
        </w:rPr>
        <w:t>о</w:t>
      </w:r>
      <w:r w:rsidRPr="00645F91">
        <w:rPr>
          <w:rFonts w:ascii="Times New Roman" w:hAnsi="Times New Roman" w:cs="Times New Roman"/>
          <w:sz w:val="28"/>
          <w:szCs w:val="28"/>
        </w:rPr>
        <w:t>скольку она имеет высокую эффективность в условиях тотального и</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формационного превосходства над конкурентами.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Элемент № 4 – художественные произведения, которые трансл</w:t>
      </w:r>
      <w:r w:rsidRPr="00645F91">
        <w:rPr>
          <w:rFonts w:ascii="Times New Roman" w:hAnsi="Times New Roman" w:cs="Times New Roman"/>
          <w:sz w:val="28"/>
          <w:szCs w:val="28"/>
        </w:rPr>
        <w:t>и</w:t>
      </w:r>
      <w:r w:rsidRPr="00645F91">
        <w:rPr>
          <w:rFonts w:ascii="Times New Roman" w:hAnsi="Times New Roman" w:cs="Times New Roman"/>
          <w:sz w:val="28"/>
          <w:szCs w:val="28"/>
        </w:rPr>
        <w:t>ровались по каналам ТВ. Данный элемент решал задачу эстетезации пропагандистской публицистики, переводя идеи и мнения в эмоци</w:t>
      </w:r>
      <w:r w:rsidRPr="00645F91">
        <w:rPr>
          <w:rFonts w:ascii="Times New Roman" w:hAnsi="Times New Roman" w:cs="Times New Roman"/>
          <w:sz w:val="28"/>
          <w:szCs w:val="28"/>
        </w:rPr>
        <w:t>о</w:t>
      </w:r>
      <w:r w:rsidRPr="00645F91">
        <w:rPr>
          <w:rFonts w:ascii="Times New Roman" w:hAnsi="Times New Roman" w:cs="Times New Roman"/>
          <w:sz w:val="28"/>
          <w:szCs w:val="28"/>
        </w:rPr>
        <w:t>нально-образную систему, создавая для аудитории объекты сопережив</w:t>
      </w:r>
      <w:r w:rsidRPr="00645F91">
        <w:rPr>
          <w:rFonts w:ascii="Times New Roman" w:hAnsi="Times New Roman" w:cs="Times New Roman"/>
          <w:sz w:val="28"/>
          <w:szCs w:val="28"/>
        </w:rPr>
        <w:t>а</w:t>
      </w:r>
      <w:r w:rsidRPr="00645F91">
        <w:rPr>
          <w:rFonts w:ascii="Times New Roman" w:hAnsi="Times New Roman" w:cs="Times New Roman"/>
          <w:sz w:val="28"/>
          <w:szCs w:val="28"/>
        </w:rPr>
        <w:t>ния. Телевидение является традиционным каналом работы с избират</w:t>
      </w:r>
      <w:r w:rsidRPr="00645F91">
        <w:rPr>
          <w:rFonts w:ascii="Times New Roman" w:hAnsi="Times New Roman" w:cs="Times New Roman"/>
          <w:sz w:val="28"/>
          <w:szCs w:val="28"/>
        </w:rPr>
        <w:t>е</w:t>
      </w:r>
      <w:r w:rsidRPr="00645F91">
        <w:rPr>
          <w:rFonts w:ascii="Times New Roman" w:hAnsi="Times New Roman" w:cs="Times New Roman"/>
          <w:sz w:val="28"/>
          <w:szCs w:val="28"/>
        </w:rPr>
        <w:t>лями для предвыборног</w:t>
      </w:r>
      <w:r w:rsidR="00411C13">
        <w:rPr>
          <w:rFonts w:ascii="Times New Roman" w:hAnsi="Times New Roman" w:cs="Times New Roman"/>
          <w:sz w:val="28"/>
          <w:szCs w:val="28"/>
        </w:rPr>
        <w:t xml:space="preserve">о штаба </w:t>
      </w:r>
      <w:r w:rsidR="00924F1A">
        <w:rPr>
          <w:rFonts w:ascii="Times New Roman" w:hAnsi="Times New Roman" w:cs="Times New Roman"/>
          <w:sz w:val="28"/>
          <w:szCs w:val="28"/>
        </w:rPr>
        <w:t>В.</w:t>
      </w:r>
      <w:r w:rsidR="00411C13">
        <w:rPr>
          <w:rFonts w:ascii="Times New Roman" w:hAnsi="Times New Roman" w:cs="Times New Roman"/>
          <w:sz w:val="28"/>
          <w:szCs w:val="28"/>
        </w:rPr>
        <w:t>В.</w:t>
      </w:r>
      <w:r w:rsidR="00924F1A">
        <w:rPr>
          <w:rFonts w:ascii="Times New Roman" w:hAnsi="Times New Roman" w:cs="Times New Roman"/>
          <w:sz w:val="28"/>
          <w:szCs w:val="28"/>
        </w:rPr>
        <w:t xml:space="preserve"> </w:t>
      </w:r>
      <w:r w:rsidR="00411C13">
        <w:rPr>
          <w:rFonts w:ascii="Times New Roman" w:hAnsi="Times New Roman" w:cs="Times New Roman"/>
          <w:sz w:val="28"/>
          <w:szCs w:val="28"/>
        </w:rPr>
        <w:t>Путина, но в 2012 г.</w:t>
      </w:r>
      <w:r w:rsidRPr="00645F91">
        <w:rPr>
          <w:rFonts w:ascii="Times New Roman" w:hAnsi="Times New Roman" w:cs="Times New Roman"/>
          <w:sz w:val="28"/>
          <w:szCs w:val="28"/>
        </w:rPr>
        <w:t xml:space="preserve"> он наполнился новым содержанием: к информационному, аналитическому и публиц</w:t>
      </w:r>
      <w:r w:rsidRPr="00645F91">
        <w:rPr>
          <w:rFonts w:ascii="Times New Roman" w:hAnsi="Times New Roman" w:cs="Times New Roman"/>
          <w:sz w:val="28"/>
          <w:szCs w:val="28"/>
        </w:rPr>
        <w:t>и</w:t>
      </w:r>
      <w:r w:rsidRPr="00645F91">
        <w:rPr>
          <w:rFonts w:ascii="Times New Roman" w:hAnsi="Times New Roman" w:cs="Times New Roman"/>
          <w:sz w:val="28"/>
          <w:szCs w:val="28"/>
        </w:rPr>
        <w:t>стическому контенту добавился художественный. В качестве иллюстр</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ции приведем многосерийный телевизионный фильм режиссера Сергея Снежкина «Белая гвардия», премьера которого </w:t>
      </w:r>
      <w:r w:rsidR="00411C13">
        <w:rPr>
          <w:rFonts w:ascii="Times New Roman" w:hAnsi="Times New Roman" w:cs="Times New Roman"/>
          <w:sz w:val="28"/>
          <w:szCs w:val="28"/>
        </w:rPr>
        <w:t>состоялась 3 и 4 марта 2012 г.</w:t>
      </w:r>
      <w:r w:rsidRPr="00645F91">
        <w:rPr>
          <w:rFonts w:ascii="Times New Roman" w:hAnsi="Times New Roman" w:cs="Times New Roman"/>
          <w:sz w:val="28"/>
          <w:szCs w:val="28"/>
        </w:rPr>
        <w:t>, накануне и в день выборов. Показательно, что либеральные СМИ в рецензиях своих авторов</w:t>
      </w:r>
      <w:r w:rsidRPr="00645F91">
        <w:rPr>
          <w:rStyle w:val="a6"/>
          <w:rFonts w:ascii="Times New Roman" w:hAnsi="Times New Roman" w:cs="Times New Roman"/>
          <w:sz w:val="28"/>
          <w:szCs w:val="28"/>
        </w:rPr>
        <w:footnoteReference w:id="212"/>
      </w:r>
      <w:r w:rsidRPr="00645F91">
        <w:rPr>
          <w:rFonts w:ascii="Times New Roman" w:hAnsi="Times New Roman" w:cs="Times New Roman"/>
          <w:sz w:val="28"/>
          <w:szCs w:val="28"/>
        </w:rPr>
        <w:t xml:space="preserve"> критиковали фильм за конъюнкту</w:t>
      </w:r>
      <w:r w:rsidRPr="00645F91">
        <w:rPr>
          <w:rFonts w:ascii="Times New Roman" w:hAnsi="Times New Roman" w:cs="Times New Roman"/>
          <w:sz w:val="28"/>
          <w:szCs w:val="28"/>
        </w:rPr>
        <w:t>р</w:t>
      </w:r>
      <w:r w:rsidRPr="00645F91">
        <w:rPr>
          <w:rFonts w:ascii="Times New Roman" w:hAnsi="Times New Roman" w:cs="Times New Roman"/>
          <w:sz w:val="28"/>
          <w:szCs w:val="28"/>
        </w:rPr>
        <w:t>ную привязку к «текущему политическому моменту» – выборам. Впр</w:t>
      </w:r>
      <w:r w:rsidRPr="00645F91">
        <w:rPr>
          <w:rFonts w:ascii="Times New Roman" w:hAnsi="Times New Roman" w:cs="Times New Roman"/>
          <w:sz w:val="28"/>
          <w:szCs w:val="28"/>
        </w:rPr>
        <w:t>о</w:t>
      </w:r>
      <w:r w:rsidRPr="00645F91">
        <w:rPr>
          <w:rFonts w:ascii="Times New Roman" w:hAnsi="Times New Roman" w:cs="Times New Roman"/>
          <w:sz w:val="28"/>
          <w:szCs w:val="28"/>
        </w:rPr>
        <w:t>чем, разные критики сошлись во мнении, что сценаристы очень воль</w:t>
      </w:r>
      <w:r w:rsidR="00924F1A">
        <w:rPr>
          <w:rFonts w:ascii="Times New Roman" w:hAnsi="Times New Roman" w:cs="Times New Roman"/>
          <w:sz w:val="28"/>
          <w:szCs w:val="28"/>
        </w:rPr>
        <w:t xml:space="preserve">но обошлись с произведениями М.А. </w:t>
      </w:r>
      <w:r w:rsidRPr="00645F91">
        <w:rPr>
          <w:rFonts w:ascii="Times New Roman" w:hAnsi="Times New Roman" w:cs="Times New Roman"/>
          <w:sz w:val="28"/>
          <w:szCs w:val="28"/>
        </w:rPr>
        <w:t>Булгакова. По сравнению с предыд</w:t>
      </w:r>
      <w:r w:rsidRPr="00645F91">
        <w:rPr>
          <w:rFonts w:ascii="Times New Roman" w:hAnsi="Times New Roman" w:cs="Times New Roman"/>
          <w:sz w:val="28"/>
          <w:szCs w:val="28"/>
        </w:rPr>
        <w:t>у</w:t>
      </w:r>
      <w:r w:rsidRPr="00645F91">
        <w:rPr>
          <w:rFonts w:ascii="Times New Roman" w:hAnsi="Times New Roman" w:cs="Times New Roman"/>
          <w:sz w:val="28"/>
          <w:szCs w:val="28"/>
        </w:rPr>
        <w:t>щей экранизацией («Дни Турбинных», 1976 г., режиссер Владимир Б</w:t>
      </w:r>
      <w:r w:rsidRPr="00645F91">
        <w:rPr>
          <w:rFonts w:ascii="Times New Roman" w:hAnsi="Times New Roman" w:cs="Times New Roman"/>
          <w:sz w:val="28"/>
          <w:szCs w:val="28"/>
        </w:rPr>
        <w:t>а</w:t>
      </w:r>
      <w:r w:rsidRPr="00645F91">
        <w:rPr>
          <w:rFonts w:ascii="Times New Roman" w:hAnsi="Times New Roman" w:cs="Times New Roman"/>
          <w:sz w:val="28"/>
          <w:szCs w:val="28"/>
        </w:rPr>
        <w:t>сов),  увеличено количество сцен сильного эмоционального напряжения (или даже «перегруза») для аудитории. Ужасы гражданской войны (см</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ты) стали главным содержанием фильма. Здесь мы видим взаимосвязь с 1-м и 3-м элементами описываемой технологии, поскольку образ смуты красной нитью проходил через все содержание предвыборной агитации, разработанной штабом </w:t>
      </w:r>
      <w:r w:rsidR="00924F1A">
        <w:rPr>
          <w:rFonts w:ascii="Times New Roman" w:hAnsi="Times New Roman" w:cs="Times New Roman"/>
          <w:sz w:val="28"/>
          <w:szCs w:val="28"/>
        </w:rPr>
        <w:t>В.</w:t>
      </w:r>
      <w:r w:rsidRPr="00645F91">
        <w:rPr>
          <w:rFonts w:ascii="Times New Roman" w:hAnsi="Times New Roman" w:cs="Times New Roman"/>
          <w:sz w:val="28"/>
          <w:szCs w:val="28"/>
        </w:rPr>
        <w:t>В.</w:t>
      </w:r>
      <w:r w:rsidR="00924F1A">
        <w:rPr>
          <w:rFonts w:ascii="Times New Roman" w:hAnsi="Times New Roman" w:cs="Times New Roman"/>
          <w:sz w:val="28"/>
          <w:szCs w:val="28"/>
        </w:rPr>
        <w:t xml:space="preserve"> </w:t>
      </w:r>
      <w:r w:rsidRPr="00645F91">
        <w:rPr>
          <w:rFonts w:ascii="Times New Roman" w:hAnsi="Times New Roman" w:cs="Times New Roman"/>
          <w:sz w:val="28"/>
          <w:szCs w:val="28"/>
        </w:rPr>
        <w:t xml:space="preserve">Путина.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Элемент № 5 – специальные предвыборные мероприятия. Наиб</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лее ярко проявились в митингах и флешмобах в поддержку кандидата в президенты России </w:t>
      </w:r>
      <w:r w:rsidR="007C0E72">
        <w:rPr>
          <w:rFonts w:ascii="Times New Roman" w:hAnsi="Times New Roman" w:cs="Times New Roman"/>
          <w:sz w:val="28"/>
          <w:szCs w:val="28"/>
        </w:rPr>
        <w:t>В.</w:t>
      </w:r>
      <w:r w:rsidRPr="00645F91">
        <w:rPr>
          <w:rFonts w:ascii="Times New Roman" w:hAnsi="Times New Roman" w:cs="Times New Roman"/>
          <w:sz w:val="28"/>
          <w:szCs w:val="28"/>
        </w:rPr>
        <w:t>В.</w:t>
      </w:r>
      <w:r w:rsidR="007C0E72">
        <w:rPr>
          <w:rFonts w:ascii="Times New Roman" w:hAnsi="Times New Roman" w:cs="Times New Roman"/>
          <w:sz w:val="28"/>
          <w:szCs w:val="28"/>
        </w:rPr>
        <w:t xml:space="preserve"> </w:t>
      </w:r>
      <w:r w:rsidRPr="00645F91">
        <w:rPr>
          <w:rFonts w:ascii="Times New Roman" w:hAnsi="Times New Roman" w:cs="Times New Roman"/>
          <w:sz w:val="28"/>
          <w:szCs w:val="28"/>
        </w:rPr>
        <w:t>Путина. На наш взгляд, эти специальные мер</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приятия решали целый комплекс задач, главными из которых стали: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создание информационного фона поддержки (а ближе к выборам – победы) В.</w:t>
      </w:r>
      <w:r w:rsidR="007C0E72">
        <w:rPr>
          <w:rFonts w:ascii="Times New Roman" w:hAnsi="Times New Roman" w:cs="Times New Roman"/>
          <w:sz w:val="28"/>
          <w:szCs w:val="28"/>
        </w:rPr>
        <w:t xml:space="preserve">В. </w:t>
      </w:r>
      <w:r w:rsidRPr="00645F91">
        <w:rPr>
          <w:rFonts w:ascii="Times New Roman" w:hAnsi="Times New Roman" w:cs="Times New Roman"/>
          <w:sz w:val="28"/>
          <w:szCs w:val="28"/>
        </w:rPr>
        <w:t xml:space="preserve">Путина для СМИ;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 создание эмоционального фона для соучастия, сопереживания, и, в конечном счете, возможности разделить триумф победителя;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нейтрализация протестного либерально-демократического дв</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жения.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Важно подчеркнуть, что этот элемент был органично завязан в коммуникационный комплекс, которым управлял предвыборный штаб В.</w:t>
      </w:r>
      <w:r w:rsidR="007C0E72">
        <w:rPr>
          <w:rFonts w:ascii="Times New Roman" w:hAnsi="Times New Roman" w:cs="Times New Roman"/>
          <w:sz w:val="28"/>
          <w:szCs w:val="28"/>
        </w:rPr>
        <w:t xml:space="preserve">В. </w:t>
      </w:r>
      <w:r w:rsidRPr="00645F91">
        <w:rPr>
          <w:rFonts w:ascii="Times New Roman" w:hAnsi="Times New Roman" w:cs="Times New Roman"/>
          <w:sz w:val="28"/>
          <w:szCs w:val="28"/>
        </w:rPr>
        <w:t xml:space="preserve">Путина, поскольку темы митингов вбирались из третьего элемента описываемой технологии, и проецировали ее опять на первый элемент – предвыборную рекламу. Здесь стоит отметить, что в последний отрезок предвыборной агитации количество рекламной продукции </w:t>
      </w:r>
      <w:r w:rsidR="007C0E72">
        <w:rPr>
          <w:rFonts w:ascii="Times New Roman" w:hAnsi="Times New Roman" w:cs="Times New Roman"/>
          <w:sz w:val="28"/>
          <w:szCs w:val="28"/>
        </w:rPr>
        <w:t>В.</w:t>
      </w:r>
      <w:r w:rsidRPr="00645F91">
        <w:rPr>
          <w:rFonts w:ascii="Times New Roman" w:hAnsi="Times New Roman" w:cs="Times New Roman"/>
          <w:sz w:val="28"/>
          <w:szCs w:val="28"/>
        </w:rPr>
        <w:t>В.</w:t>
      </w:r>
      <w:r w:rsidR="007C0E72">
        <w:rPr>
          <w:rFonts w:ascii="Times New Roman" w:hAnsi="Times New Roman" w:cs="Times New Roman"/>
          <w:sz w:val="28"/>
          <w:szCs w:val="28"/>
        </w:rPr>
        <w:t xml:space="preserve"> </w:t>
      </w:r>
      <w:r w:rsidRPr="00645F91">
        <w:rPr>
          <w:rFonts w:ascii="Times New Roman" w:hAnsi="Times New Roman" w:cs="Times New Roman"/>
          <w:sz w:val="28"/>
          <w:szCs w:val="28"/>
        </w:rPr>
        <w:t xml:space="preserve">Путина заметно выросло, а тематически она была связана с коммуникационным потоком, который запускался в рамках описываемой технологии.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описанная выше технология – «модель замкнутого коммун</w:t>
      </w:r>
      <w:r w:rsidRPr="00645F91">
        <w:rPr>
          <w:rFonts w:ascii="Times New Roman" w:hAnsi="Times New Roman" w:cs="Times New Roman"/>
          <w:sz w:val="28"/>
          <w:szCs w:val="28"/>
        </w:rPr>
        <w:t>и</w:t>
      </w:r>
      <w:r w:rsidRPr="00645F91">
        <w:rPr>
          <w:rFonts w:ascii="Times New Roman" w:hAnsi="Times New Roman" w:cs="Times New Roman"/>
          <w:sz w:val="28"/>
          <w:szCs w:val="28"/>
        </w:rPr>
        <w:t>кационного цикла» –</w:t>
      </w:r>
      <w:r w:rsidRPr="00645F91">
        <w:rPr>
          <w:rFonts w:ascii="Times New Roman" w:hAnsi="Times New Roman" w:cs="Times New Roman"/>
          <w:b/>
          <w:sz w:val="28"/>
          <w:szCs w:val="28"/>
        </w:rPr>
        <w:t xml:space="preserve"> </w:t>
      </w:r>
      <w:r w:rsidR="007E04A1" w:rsidRPr="007E04A1">
        <w:rPr>
          <w:rFonts w:ascii="Times New Roman" w:hAnsi="Times New Roman" w:cs="Times New Roman"/>
          <w:sz w:val="28"/>
          <w:szCs w:val="28"/>
        </w:rPr>
        <w:t>концептуально</w:t>
      </w:r>
      <w:r w:rsidR="007E04A1">
        <w:rPr>
          <w:rFonts w:ascii="Times New Roman" w:hAnsi="Times New Roman" w:cs="Times New Roman"/>
          <w:b/>
          <w:sz w:val="28"/>
          <w:szCs w:val="28"/>
        </w:rPr>
        <w:t xml:space="preserve"> </w:t>
      </w:r>
      <w:r w:rsidRPr="00645F91">
        <w:rPr>
          <w:rFonts w:ascii="Times New Roman" w:hAnsi="Times New Roman" w:cs="Times New Roman"/>
          <w:sz w:val="28"/>
          <w:szCs w:val="28"/>
        </w:rPr>
        <w:t xml:space="preserve">опирается на </w:t>
      </w:r>
      <w:r w:rsidR="007E04A1">
        <w:rPr>
          <w:rFonts w:ascii="Times New Roman" w:hAnsi="Times New Roman" w:cs="Times New Roman"/>
          <w:sz w:val="28"/>
          <w:szCs w:val="28"/>
        </w:rPr>
        <w:t>ключевое</w:t>
      </w:r>
      <w:r w:rsidRPr="00645F91">
        <w:rPr>
          <w:rFonts w:ascii="Times New Roman" w:hAnsi="Times New Roman" w:cs="Times New Roman"/>
          <w:sz w:val="28"/>
          <w:szCs w:val="28"/>
        </w:rPr>
        <w:t xml:space="preserve"> послани</w:t>
      </w:r>
      <w:r w:rsidR="007E04A1">
        <w:rPr>
          <w:rFonts w:ascii="Times New Roman" w:hAnsi="Times New Roman" w:cs="Times New Roman"/>
          <w:sz w:val="28"/>
          <w:szCs w:val="28"/>
        </w:rPr>
        <w:t>е</w:t>
      </w:r>
      <w:r w:rsidRPr="00645F91">
        <w:rPr>
          <w:rFonts w:ascii="Times New Roman" w:hAnsi="Times New Roman" w:cs="Times New Roman"/>
          <w:sz w:val="28"/>
          <w:szCs w:val="28"/>
        </w:rPr>
        <w:t xml:space="preserve"> предвыборного штаба Б.</w:t>
      </w:r>
      <w:r w:rsidR="007C0E72">
        <w:rPr>
          <w:rFonts w:ascii="Times New Roman" w:hAnsi="Times New Roman" w:cs="Times New Roman"/>
          <w:sz w:val="28"/>
          <w:szCs w:val="28"/>
        </w:rPr>
        <w:t xml:space="preserve">Н. </w:t>
      </w:r>
      <w:r w:rsidRPr="00645F91">
        <w:rPr>
          <w:rFonts w:ascii="Times New Roman" w:hAnsi="Times New Roman" w:cs="Times New Roman"/>
          <w:sz w:val="28"/>
          <w:szCs w:val="28"/>
        </w:rPr>
        <w:t>Ельцина на выбор</w:t>
      </w:r>
      <w:r w:rsidR="00411C13">
        <w:rPr>
          <w:rFonts w:ascii="Times New Roman" w:hAnsi="Times New Roman" w:cs="Times New Roman"/>
          <w:sz w:val="28"/>
          <w:szCs w:val="28"/>
        </w:rPr>
        <w:t>ах президента России в 1996 г.</w:t>
      </w:r>
      <w:r w:rsidRPr="00645F91">
        <w:rPr>
          <w:rFonts w:ascii="Times New Roman" w:hAnsi="Times New Roman" w:cs="Times New Roman"/>
          <w:sz w:val="28"/>
          <w:szCs w:val="28"/>
        </w:rPr>
        <w:t>: «если не наш кандидат, то будет хуже».  Масштабы инструме</w:t>
      </w:r>
      <w:r w:rsidRPr="00645F91">
        <w:rPr>
          <w:rFonts w:ascii="Times New Roman" w:hAnsi="Times New Roman" w:cs="Times New Roman"/>
          <w:sz w:val="28"/>
          <w:szCs w:val="28"/>
        </w:rPr>
        <w:t>н</w:t>
      </w:r>
      <w:r w:rsidRPr="00645F91">
        <w:rPr>
          <w:rFonts w:ascii="Times New Roman" w:hAnsi="Times New Roman" w:cs="Times New Roman"/>
          <w:sz w:val="28"/>
          <w:szCs w:val="28"/>
        </w:rPr>
        <w:t>тального использования СМИ в предвыборной агитации кандидата о</w:t>
      </w:r>
      <w:r w:rsidR="00411C13">
        <w:rPr>
          <w:rFonts w:ascii="Times New Roman" w:hAnsi="Times New Roman" w:cs="Times New Roman"/>
          <w:sz w:val="28"/>
          <w:szCs w:val="28"/>
        </w:rPr>
        <w:t>т действующей власти в 2012 г.</w:t>
      </w:r>
      <w:r w:rsidRPr="00645F91">
        <w:rPr>
          <w:rFonts w:ascii="Times New Roman" w:hAnsi="Times New Roman" w:cs="Times New Roman"/>
          <w:sz w:val="28"/>
          <w:szCs w:val="28"/>
        </w:rPr>
        <w:t xml:space="preserve"> были с</w:t>
      </w:r>
      <w:r w:rsidR="00411C13">
        <w:rPr>
          <w:rFonts w:ascii="Times New Roman" w:hAnsi="Times New Roman" w:cs="Times New Roman"/>
          <w:sz w:val="28"/>
          <w:szCs w:val="28"/>
        </w:rPr>
        <w:t>опоставимы с практикой 1996 г.</w:t>
      </w:r>
      <w:r w:rsidRPr="00645F91">
        <w:rPr>
          <w:rFonts w:ascii="Times New Roman" w:hAnsi="Times New Roman" w:cs="Times New Roman"/>
          <w:sz w:val="28"/>
          <w:szCs w:val="28"/>
        </w:rPr>
        <w:t xml:space="preserve">, вплоть до стилистики (например, </w:t>
      </w:r>
      <w:r w:rsidR="007E04A1">
        <w:rPr>
          <w:rFonts w:ascii="Times New Roman" w:hAnsi="Times New Roman" w:cs="Times New Roman"/>
          <w:sz w:val="28"/>
          <w:szCs w:val="28"/>
        </w:rPr>
        <w:t>возобновление</w:t>
      </w:r>
      <w:r w:rsidRPr="00645F91">
        <w:rPr>
          <w:rFonts w:ascii="Times New Roman" w:hAnsi="Times New Roman" w:cs="Times New Roman"/>
          <w:sz w:val="28"/>
          <w:szCs w:val="28"/>
        </w:rPr>
        <w:t xml:space="preserve"> после 16-летнего пер</w:t>
      </w:r>
      <w:r w:rsidRPr="00645F91">
        <w:rPr>
          <w:rFonts w:ascii="Times New Roman" w:hAnsi="Times New Roman" w:cs="Times New Roman"/>
          <w:sz w:val="28"/>
          <w:szCs w:val="28"/>
        </w:rPr>
        <w:t>е</w:t>
      </w:r>
      <w:r w:rsidRPr="00645F91">
        <w:rPr>
          <w:rFonts w:ascii="Times New Roman" w:hAnsi="Times New Roman" w:cs="Times New Roman"/>
          <w:sz w:val="28"/>
          <w:szCs w:val="28"/>
        </w:rPr>
        <w:t>рыва газеты «Не дай бог!»).   Принципиальное отличие указанных ка</w:t>
      </w:r>
      <w:r w:rsidRPr="00645F91">
        <w:rPr>
          <w:rFonts w:ascii="Times New Roman" w:hAnsi="Times New Roman" w:cs="Times New Roman"/>
          <w:sz w:val="28"/>
          <w:szCs w:val="28"/>
        </w:rPr>
        <w:t>м</w:t>
      </w:r>
      <w:r w:rsidRPr="00645F91">
        <w:rPr>
          <w:rFonts w:ascii="Times New Roman" w:hAnsi="Times New Roman" w:cs="Times New Roman"/>
          <w:sz w:val="28"/>
          <w:szCs w:val="28"/>
        </w:rPr>
        <w:t>паний заключается в значительно более высоком уровне коммуникац</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онного менеджмента штаба </w:t>
      </w:r>
      <w:r w:rsidR="007C0E72">
        <w:rPr>
          <w:rFonts w:ascii="Times New Roman" w:hAnsi="Times New Roman" w:cs="Times New Roman"/>
          <w:sz w:val="28"/>
          <w:szCs w:val="28"/>
        </w:rPr>
        <w:t>В.</w:t>
      </w:r>
      <w:r w:rsidRPr="00645F91">
        <w:rPr>
          <w:rFonts w:ascii="Times New Roman" w:hAnsi="Times New Roman" w:cs="Times New Roman"/>
          <w:sz w:val="28"/>
          <w:szCs w:val="28"/>
        </w:rPr>
        <w:t>В.</w:t>
      </w:r>
      <w:r w:rsidR="007C0E72">
        <w:rPr>
          <w:rFonts w:ascii="Times New Roman" w:hAnsi="Times New Roman" w:cs="Times New Roman"/>
          <w:sz w:val="28"/>
          <w:szCs w:val="28"/>
        </w:rPr>
        <w:t xml:space="preserve"> </w:t>
      </w:r>
      <w:r w:rsidRPr="00645F91">
        <w:rPr>
          <w:rFonts w:ascii="Times New Roman" w:hAnsi="Times New Roman" w:cs="Times New Roman"/>
          <w:sz w:val="28"/>
          <w:szCs w:val="28"/>
        </w:rPr>
        <w:t xml:space="preserve">Путина (что выразилось в описанной нами функциональной </w:t>
      </w:r>
      <w:r w:rsidR="007C0E72">
        <w:rPr>
          <w:rFonts w:ascii="Times New Roman" w:hAnsi="Times New Roman" w:cs="Times New Roman"/>
          <w:sz w:val="28"/>
          <w:szCs w:val="28"/>
        </w:rPr>
        <w:t xml:space="preserve">политтехнологической </w:t>
      </w:r>
      <w:r w:rsidRPr="00645F91">
        <w:rPr>
          <w:rFonts w:ascii="Times New Roman" w:hAnsi="Times New Roman" w:cs="Times New Roman"/>
          <w:sz w:val="28"/>
          <w:szCs w:val="28"/>
        </w:rPr>
        <w:t>схеме), а также активное включение в предвыборный информационный поток художественной коммуникации.</w:t>
      </w:r>
    </w:p>
    <w:p w:rsidR="00411C13"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наш взгляд, сам принцип активного взаимодействия докуме</w:t>
      </w:r>
      <w:r w:rsidRPr="00645F91">
        <w:rPr>
          <w:rFonts w:ascii="Times New Roman" w:hAnsi="Times New Roman" w:cs="Times New Roman"/>
          <w:sz w:val="28"/>
          <w:szCs w:val="28"/>
        </w:rPr>
        <w:t>н</w:t>
      </w:r>
      <w:r w:rsidRPr="00645F91">
        <w:rPr>
          <w:rFonts w:ascii="Times New Roman" w:hAnsi="Times New Roman" w:cs="Times New Roman"/>
          <w:sz w:val="28"/>
          <w:szCs w:val="28"/>
        </w:rPr>
        <w:t>тально-рационального и художественно-эмоциональных уровней общ</w:t>
      </w:r>
      <w:r w:rsidRPr="00645F91">
        <w:rPr>
          <w:rFonts w:ascii="Times New Roman" w:hAnsi="Times New Roman" w:cs="Times New Roman"/>
          <w:sz w:val="28"/>
          <w:szCs w:val="28"/>
        </w:rPr>
        <w:t>е</w:t>
      </w:r>
      <w:r w:rsidRPr="00645F91">
        <w:rPr>
          <w:rFonts w:ascii="Times New Roman" w:hAnsi="Times New Roman" w:cs="Times New Roman"/>
          <w:sz w:val="28"/>
          <w:szCs w:val="28"/>
        </w:rPr>
        <w:t>ственно-политической коммуникации роднит «модель замкнутого ко</w:t>
      </w:r>
      <w:r w:rsidRPr="00645F91">
        <w:rPr>
          <w:rFonts w:ascii="Times New Roman" w:hAnsi="Times New Roman" w:cs="Times New Roman"/>
          <w:sz w:val="28"/>
          <w:szCs w:val="28"/>
        </w:rPr>
        <w:t>м</w:t>
      </w:r>
      <w:r w:rsidRPr="00645F91">
        <w:rPr>
          <w:rFonts w:ascii="Times New Roman" w:hAnsi="Times New Roman" w:cs="Times New Roman"/>
          <w:sz w:val="28"/>
          <w:szCs w:val="28"/>
        </w:rPr>
        <w:t>муникационного цикла» с гласностью как политической технологией. Отличие закл</w:t>
      </w:r>
      <w:r w:rsidR="00411C13">
        <w:rPr>
          <w:rFonts w:ascii="Times New Roman" w:hAnsi="Times New Roman" w:cs="Times New Roman"/>
          <w:sz w:val="28"/>
          <w:szCs w:val="28"/>
        </w:rPr>
        <w:t>ючается в масштабах: в 2012 г.</w:t>
      </w:r>
      <w:r w:rsidRPr="00645F91">
        <w:rPr>
          <w:rFonts w:ascii="Times New Roman" w:hAnsi="Times New Roman" w:cs="Times New Roman"/>
          <w:sz w:val="28"/>
          <w:szCs w:val="28"/>
        </w:rPr>
        <w:t xml:space="preserve"> стояла задача такого же и</w:t>
      </w:r>
      <w:r w:rsidRPr="00645F91">
        <w:rPr>
          <w:rFonts w:ascii="Times New Roman" w:hAnsi="Times New Roman" w:cs="Times New Roman"/>
          <w:sz w:val="28"/>
          <w:szCs w:val="28"/>
        </w:rPr>
        <w:t>н</w:t>
      </w:r>
      <w:r w:rsidRPr="00645F91">
        <w:rPr>
          <w:rFonts w:ascii="Times New Roman" w:hAnsi="Times New Roman" w:cs="Times New Roman"/>
          <w:sz w:val="28"/>
          <w:szCs w:val="28"/>
        </w:rPr>
        <w:t>струментального использования художественной коммуникации в к</w:t>
      </w:r>
      <w:r w:rsidRPr="00645F91">
        <w:rPr>
          <w:rFonts w:ascii="Times New Roman" w:hAnsi="Times New Roman" w:cs="Times New Roman"/>
          <w:sz w:val="28"/>
          <w:szCs w:val="28"/>
        </w:rPr>
        <w:t>о</w:t>
      </w:r>
      <w:r w:rsidRPr="00645F91">
        <w:rPr>
          <w:rFonts w:ascii="Times New Roman" w:hAnsi="Times New Roman" w:cs="Times New Roman"/>
          <w:sz w:val="28"/>
          <w:szCs w:val="28"/>
        </w:rPr>
        <w:t>роткий предвыборный период, как и СМИ. Показательно, что основным каналом ее трансляции на аудиторию было выбрано телевидение, кот</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рое с начала нулевых годов является самым привлекательным для </w:t>
      </w:r>
      <w:r w:rsidR="007C0E72">
        <w:rPr>
          <w:rFonts w:ascii="Times New Roman" w:hAnsi="Times New Roman" w:cs="Times New Roman"/>
          <w:sz w:val="28"/>
          <w:szCs w:val="28"/>
        </w:rPr>
        <w:t>В.</w:t>
      </w:r>
      <w:r w:rsidRPr="00645F91">
        <w:rPr>
          <w:rFonts w:ascii="Times New Roman" w:hAnsi="Times New Roman" w:cs="Times New Roman"/>
          <w:sz w:val="28"/>
          <w:szCs w:val="28"/>
        </w:rPr>
        <w:t xml:space="preserve">В.Путина каналом работы с обществом. В период перестройки стояла </w:t>
      </w:r>
      <w:r w:rsidRPr="00645F91">
        <w:rPr>
          <w:rFonts w:ascii="Times New Roman" w:hAnsi="Times New Roman" w:cs="Times New Roman"/>
          <w:sz w:val="28"/>
          <w:szCs w:val="28"/>
        </w:rPr>
        <w:lastRenderedPageBreak/>
        <w:t>более фундаментальная задача – внедрение принципов чуждой либ</w:t>
      </w:r>
      <w:r w:rsidRPr="00645F91">
        <w:rPr>
          <w:rFonts w:ascii="Times New Roman" w:hAnsi="Times New Roman" w:cs="Times New Roman"/>
          <w:sz w:val="28"/>
          <w:szCs w:val="28"/>
        </w:rPr>
        <w:t>е</w:t>
      </w:r>
      <w:r w:rsidRPr="00645F91">
        <w:rPr>
          <w:rFonts w:ascii="Times New Roman" w:hAnsi="Times New Roman" w:cs="Times New Roman"/>
          <w:sz w:val="28"/>
          <w:szCs w:val="28"/>
        </w:rPr>
        <w:t>ральной идеологии в советское общество. Поэтому формы и содержание х</w:t>
      </w:r>
      <w:r w:rsidRPr="00645F91">
        <w:rPr>
          <w:rFonts w:ascii="Times New Roman" w:hAnsi="Times New Roman" w:cs="Times New Roman"/>
          <w:sz w:val="28"/>
          <w:szCs w:val="28"/>
        </w:rPr>
        <w:t>у</w:t>
      </w:r>
      <w:r w:rsidRPr="00645F91">
        <w:rPr>
          <w:rFonts w:ascii="Times New Roman" w:hAnsi="Times New Roman" w:cs="Times New Roman"/>
          <w:sz w:val="28"/>
          <w:szCs w:val="28"/>
        </w:rPr>
        <w:t xml:space="preserve">дожественной коммуникации в рамках гласности заметно превосходят наполнение 5-го элемента «модели замкнутого коммуникационного цикла». В пользу тезиса о качественном управлении коммуникациями в предвыборный период штаба </w:t>
      </w:r>
      <w:r w:rsidR="007C0E72">
        <w:rPr>
          <w:rFonts w:ascii="Times New Roman" w:hAnsi="Times New Roman" w:cs="Times New Roman"/>
          <w:sz w:val="28"/>
          <w:szCs w:val="28"/>
        </w:rPr>
        <w:t>В.</w:t>
      </w:r>
      <w:r w:rsidRPr="00645F91">
        <w:rPr>
          <w:rFonts w:ascii="Times New Roman" w:hAnsi="Times New Roman" w:cs="Times New Roman"/>
          <w:sz w:val="28"/>
          <w:szCs w:val="28"/>
        </w:rPr>
        <w:t>В.</w:t>
      </w:r>
      <w:r w:rsidR="007C0E72">
        <w:rPr>
          <w:rFonts w:ascii="Times New Roman" w:hAnsi="Times New Roman" w:cs="Times New Roman"/>
          <w:sz w:val="28"/>
          <w:szCs w:val="28"/>
        </w:rPr>
        <w:t xml:space="preserve"> </w:t>
      </w:r>
      <w:r w:rsidRPr="00645F91">
        <w:rPr>
          <w:rFonts w:ascii="Times New Roman" w:hAnsi="Times New Roman" w:cs="Times New Roman"/>
          <w:sz w:val="28"/>
          <w:szCs w:val="28"/>
        </w:rPr>
        <w:t>Путина говорит тот факт, что съемо</w:t>
      </w:r>
      <w:r w:rsidRPr="00645F91">
        <w:rPr>
          <w:rFonts w:ascii="Times New Roman" w:hAnsi="Times New Roman" w:cs="Times New Roman"/>
          <w:sz w:val="28"/>
          <w:szCs w:val="28"/>
        </w:rPr>
        <w:t>ч</w:t>
      </w:r>
      <w:r w:rsidRPr="00645F91">
        <w:rPr>
          <w:rFonts w:ascii="Times New Roman" w:hAnsi="Times New Roman" w:cs="Times New Roman"/>
          <w:sz w:val="28"/>
          <w:szCs w:val="28"/>
        </w:rPr>
        <w:t>ный период фильма «Белая гва</w:t>
      </w:r>
      <w:r w:rsidR="00411C13">
        <w:rPr>
          <w:rFonts w:ascii="Times New Roman" w:hAnsi="Times New Roman" w:cs="Times New Roman"/>
          <w:sz w:val="28"/>
          <w:szCs w:val="28"/>
        </w:rPr>
        <w:t>рдия» начался в начале 2009 г.</w:t>
      </w:r>
      <w:r w:rsidRPr="00645F91">
        <w:rPr>
          <w:rFonts w:ascii="Times New Roman" w:hAnsi="Times New Roman" w:cs="Times New Roman"/>
          <w:sz w:val="28"/>
          <w:szCs w:val="28"/>
        </w:rPr>
        <w:t>. Если пр</w:t>
      </w:r>
      <w:r w:rsidRPr="00645F91">
        <w:rPr>
          <w:rFonts w:ascii="Times New Roman" w:hAnsi="Times New Roman" w:cs="Times New Roman"/>
          <w:sz w:val="28"/>
          <w:szCs w:val="28"/>
        </w:rPr>
        <w:t>и</w:t>
      </w:r>
      <w:r w:rsidRPr="00645F91">
        <w:rPr>
          <w:rFonts w:ascii="Times New Roman" w:hAnsi="Times New Roman" w:cs="Times New Roman"/>
          <w:sz w:val="28"/>
          <w:szCs w:val="28"/>
        </w:rPr>
        <w:t>нять во внимание, что контуры п</w:t>
      </w:r>
      <w:r w:rsidR="00411C13">
        <w:rPr>
          <w:rFonts w:ascii="Times New Roman" w:hAnsi="Times New Roman" w:cs="Times New Roman"/>
          <w:sz w:val="28"/>
          <w:szCs w:val="28"/>
        </w:rPr>
        <w:t>олитической ситуации на 2012 г.</w:t>
      </w:r>
      <w:r w:rsidRPr="00645F91">
        <w:rPr>
          <w:rFonts w:ascii="Times New Roman" w:hAnsi="Times New Roman" w:cs="Times New Roman"/>
          <w:sz w:val="28"/>
          <w:szCs w:val="28"/>
        </w:rPr>
        <w:t xml:space="preserve"> начали прорисовываться после первого удара экономического кризиса по эк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номике и обществу (конец 2008 г.), то можно предположить, что работа по разработке описанной технологии началась за три года до выборов. </w:t>
      </w:r>
    </w:p>
    <w:p w:rsidR="00645F91" w:rsidRPr="00645F91"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Таким образом, коммуникационная бинарность показала, что м</w:t>
      </w:r>
      <w:r w:rsidRPr="00645F91">
        <w:rPr>
          <w:rFonts w:ascii="Times New Roman" w:hAnsi="Times New Roman"/>
          <w:sz w:val="28"/>
          <w:szCs w:val="28"/>
        </w:rPr>
        <w:t>о</w:t>
      </w:r>
      <w:r w:rsidRPr="00645F91">
        <w:rPr>
          <w:rFonts w:ascii="Times New Roman" w:hAnsi="Times New Roman"/>
          <w:sz w:val="28"/>
          <w:szCs w:val="28"/>
        </w:rPr>
        <w:t>жет эффективно обеспечивать решение тактической цели.</w:t>
      </w:r>
      <w:r w:rsidRPr="00586D44">
        <w:rPr>
          <w:rFonts w:ascii="Times New Roman" w:hAnsi="Times New Roman"/>
          <w:sz w:val="28"/>
          <w:szCs w:val="28"/>
        </w:rPr>
        <w:t xml:space="preserve"> Обладая уже описанным ресурсом – способностью задавать политическую повестку текущего момента, она в состоянии органично вводить в коммуникац</w:t>
      </w:r>
      <w:r w:rsidRPr="00586D44">
        <w:rPr>
          <w:rFonts w:ascii="Times New Roman" w:hAnsi="Times New Roman"/>
          <w:sz w:val="28"/>
          <w:szCs w:val="28"/>
        </w:rPr>
        <w:t>и</w:t>
      </w:r>
      <w:r w:rsidRPr="00586D44">
        <w:rPr>
          <w:rFonts w:ascii="Times New Roman" w:hAnsi="Times New Roman"/>
          <w:sz w:val="28"/>
          <w:szCs w:val="28"/>
        </w:rPr>
        <w:t>онный поток не только новые, но и уже ранее созданные информацио</w:t>
      </w:r>
      <w:r w:rsidRPr="00586D44">
        <w:rPr>
          <w:rFonts w:ascii="Times New Roman" w:hAnsi="Times New Roman"/>
          <w:sz w:val="28"/>
          <w:szCs w:val="28"/>
        </w:rPr>
        <w:t>н</w:t>
      </w:r>
      <w:r w:rsidRPr="00586D44">
        <w:rPr>
          <w:rFonts w:ascii="Times New Roman" w:hAnsi="Times New Roman"/>
          <w:sz w:val="28"/>
          <w:szCs w:val="28"/>
        </w:rPr>
        <w:t xml:space="preserve">ные объекты, как журналистские, так и художественные </w:t>
      </w:r>
      <w:r w:rsidRPr="007E04A1">
        <w:rPr>
          <w:rFonts w:ascii="Times New Roman" w:hAnsi="Times New Roman"/>
          <w:sz w:val="28"/>
          <w:szCs w:val="28"/>
        </w:rPr>
        <w:t>(например, мультипликационный фильм «Князь Владимир» (2006 г.) прошел пра</w:t>
      </w:r>
      <w:r w:rsidRPr="007E04A1">
        <w:rPr>
          <w:rFonts w:ascii="Times New Roman" w:hAnsi="Times New Roman"/>
          <w:sz w:val="28"/>
          <w:szCs w:val="28"/>
        </w:rPr>
        <w:t>к</w:t>
      </w:r>
      <w:r w:rsidRPr="007E04A1">
        <w:rPr>
          <w:rFonts w:ascii="Times New Roman" w:hAnsi="Times New Roman"/>
          <w:sz w:val="28"/>
          <w:szCs w:val="28"/>
        </w:rPr>
        <w:t>тически на всех федеральных телеканалах).</w:t>
      </w:r>
      <w:r w:rsidRPr="00645F91">
        <w:rPr>
          <w:rFonts w:ascii="Times New Roman" w:hAnsi="Times New Roman"/>
          <w:sz w:val="28"/>
          <w:szCs w:val="28"/>
        </w:rPr>
        <w:t xml:space="preserve"> На наш взгляд, описанная на</w:t>
      </w:r>
      <w:r w:rsidR="00411C13">
        <w:rPr>
          <w:rFonts w:ascii="Times New Roman" w:hAnsi="Times New Roman"/>
          <w:sz w:val="28"/>
          <w:szCs w:val="28"/>
        </w:rPr>
        <w:t>ми «технология победы» 2012 г.</w:t>
      </w:r>
      <w:r w:rsidRPr="00645F91">
        <w:rPr>
          <w:rFonts w:ascii="Times New Roman" w:hAnsi="Times New Roman"/>
          <w:sz w:val="28"/>
          <w:szCs w:val="28"/>
        </w:rPr>
        <w:t xml:space="preserve"> вызовет такой же интерес специал</w:t>
      </w:r>
      <w:r w:rsidRPr="00645F91">
        <w:rPr>
          <w:rFonts w:ascii="Times New Roman" w:hAnsi="Times New Roman"/>
          <w:sz w:val="28"/>
          <w:szCs w:val="28"/>
        </w:rPr>
        <w:t>и</w:t>
      </w:r>
      <w:r w:rsidRPr="00645F91">
        <w:rPr>
          <w:rFonts w:ascii="Times New Roman" w:hAnsi="Times New Roman"/>
          <w:sz w:val="28"/>
          <w:szCs w:val="28"/>
        </w:rPr>
        <w:t>стов в области предвыборного политического консалтинга, как и хр</w:t>
      </w:r>
      <w:r w:rsidRPr="00645F91">
        <w:rPr>
          <w:rFonts w:ascii="Times New Roman" w:hAnsi="Times New Roman"/>
          <w:sz w:val="28"/>
          <w:szCs w:val="28"/>
        </w:rPr>
        <w:t>е</w:t>
      </w:r>
      <w:r w:rsidRPr="00645F91">
        <w:rPr>
          <w:rFonts w:ascii="Times New Roman" w:hAnsi="Times New Roman"/>
          <w:sz w:val="28"/>
          <w:szCs w:val="28"/>
        </w:rPr>
        <w:t xml:space="preserve">стоматийные кампании 1996 </w:t>
      </w:r>
      <w:r w:rsidR="00411C13">
        <w:rPr>
          <w:rFonts w:ascii="Times New Roman" w:hAnsi="Times New Roman"/>
          <w:sz w:val="28"/>
          <w:szCs w:val="28"/>
        </w:rPr>
        <w:t>г. и 1999 г</w:t>
      </w:r>
      <w:r w:rsidRPr="00645F91">
        <w:rPr>
          <w:rFonts w:ascii="Times New Roman" w:hAnsi="Times New Roman"/>
          <w:sz w:val="28"/>
          <w:szCs w:val="28"/>
        </w:rPr>
        <w:t>. Мы считаем, что она столь же уникальная и неповторима. Проекцию на будущее нам дают результаты президентских выборов в городах с высоким процент</w:t>
      </w:r>
      <w:r w:rsidR="007C0E72">
        <w:rPr>
          <w:rFonts w:ascii="Times New Roman" w:hAnsi="Times New Roman"/>
          <w:sz w:val="28"/>
          <w:szCs w:val="28"/>
        </w:rPr>
        <w:t>ом активных пол</w:t>
      </w:r>
      <w:r w:rsidR="007C0E72">
        <w:rPr>
          <w:rFonts w:ascii="Times New Roman" w:hAnsi="Times New Roman"/>
          <w:sz w:val="28"/>
          <w:szCs w:val="28"/>
        </w:rPr>
        <w:t>ь</w:t>
      </w:r>
      <w:r w:rsidR="007C0E72">
        <w:rPr>
          <w:rFonts w:ascii="Times New Roman" w:hAnsi="Times New Roman"/>
          <w:sz w:val="28"/>
          <w:szCs w:val="28"/>
        </w:rPr>
        <w:t>зователей сети И</w:t>
      </w:r>
      <w:r w:rsidRPr="00645F91">
        <w:rPr>
          <w:rFonts w:ascii="Times New Roman" w:hAnsi="Times New Roman"/>
          <w:sz w:val="28"/>
          <w:szCs w:val="28"/>
        </w:rPr>
        <w:t>нтернет (например, Москва, Владивосток). В них В.</w:t>
      </w:r>
      <w:r w:rsidR="003727BD">
        <w:rPr>
          <w:rFonts w:ascii="Times New Roman" w:hAnsi="Times New Roman"/>
          <w:sz w:val="28"/>
          <w:szCs w:val="28"/>
        </w:rPr>
        <w:t>В.</w:t>
      </w:r>
      <w:r w:rsidRPr="00645F91">
        <w:rPr>
          <w:rFonts w:ascii="Times New Roman" w:hAnsi="Times New Roman"/>
          <w:sz w:val="28"/>
          <w:szCs w:val="28"/>
        </w:rPr>
        <w:t>Путин не победил в первом туре, то есть в этих городах предвыбо</w:t>
      </w:r>
      <w:r w:rsidRPr="00645F91">
        <w:rPr>
          <w:rFonts w:ascii="Times New Roman" w:hAnsi="Times New Roman"/>
          <w:sz w:val="28"/>
          <w:szCs w:val="28"/>
        </w:rPr>
        <w:t>р</w:t>
      </w:r>
      <w:r w:rsidRPr="00645F91">
        <w:rPr>
          <w:rFonts w:ascii="Times New Roman" w:hAnsi="Times New Roman"/>
          <w:sz w:val="28"/>
          <w:szCs w:val="28"/>
        </w:rPr>
        <w:t>ная технология оказалась недостаточно эффективной. Ценность же для и</w:t>
      </w:r>
      <w:r w:rsidRPr="00645F91">
        <w:rPr>
          <w:rFonts w:ascii="Times New Roman" w:hAnsi="Times New Roman"/>
          <w:sz w:val="28"/>
          <w:szCs w:val="28"/>
        </w:rPr>
        <w:t>с</w:t>
      </w:r>
      <w:r w:rsidRPr="00645F91">
        <w:rPr>
          <w:rFonts w:ascii="Times New Roman" w:hAnsi="Times New Roman"/>
          <w:sz w:val="28"/>
          <w:szCs w:val="28"/>
        </w:rPr>
        <w:t>следователей данной технологии заключается в том, что в ней показан вариант качественного планирования и успешной реализации предв</w:t>
      </w:r>
      <w:r w:rsidRPr="00645F91">
        <w:rPr>
          <w:rFonts w:ascii="Times New Roman" w:hAnsi="Times New Roman"/>
          <w:sz w:val="28"/>
          <w:szCs w:val="28"/>
        </w:rPr>
        <w:t>ы</w:t>
      </w:r>
      <w:r w:rsidRPr="00645F91">
        <w:rPr>
          <w:rFonts w:ascii="Times New Roman" w:hAnsi="Times New Roman"/>
          <w:sz w:val="28"/>
          <w:szCs w:val="28"/>
        </w:rPr>
        <w:t>борной кампании в условиях меняющейся политической ситуации и о</w:t>
      </w:r>
      <w:r w:rsidRPr="00645F91">
        <w:rPr>
          <w:rFonts w:ascii="Times New Roman" w:hAnsi="Times New Roman"/>
          <w:sz w:val="28"/>
          <w:szCs w:val="28"/>
        </w:rPr>
        <w:t>г</w:t>
      </w:r>
      <w:r w:rsidRPr="00645F91">
        <w:rPr>
          <w:rFonts w:ascii="Times New Roman" w:hAnsi="Times New Roman"/>
          <w:sz w:val="28"/>
          <w:szCs w:val="28"/>
        </w:rPr>
        <w:t>раниченного времени.</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Применяя положение о коммуникационной бинарности к общей тенденции развития политической коммуникации в современной России (после президентских выборов 2012 г.), можно сделать вывод о наличии </w:t>
      </w:r>
      <w:r w:rsidRPr="00645F91">
        <w:rPr>
          <w:rFonts w:ascii="Times New Roman" w:hAnsi="Times New Roman" w:cs="Times New Roman"/>
          <w:sz w:val="28"/>
          <w:szCs w:val="28"/>
        </w:rPr>
        <w:lastRenderedPageBreak/>
        <w:t xml:space="preserve">признаков зарождения стихийного варианта этой технологии, в рамках которой опять будут подняты вопросы конца </w:t>
      </w:r>
      <w:r w:rsidR="00411C13">
        <w:rPr>
          <w:rFonts w:ascii="Times New Roman" w:hAnsi="Times New Roman" w:cs="Times New Roman"/>
          <w:sz w:val="28"/>
          <w:szCs w:val="28"/>
        </w:rPr>
        <w:t>1990-х гг.</w:t>
      </w:r>
      <w:r w:rsidRPr="00645F91">
        <w:rPr>
          <w:rFonts w:ascii="Times New Roman" w:hAnsi="Times New Roman" w:cs="Times New Roman"/>
          <w:sz w:val="28"/>
          <w:szCs w:val="28"/>
        </w:rPr>
        <w:t xml:space="preserve">: </w:t>
      </w:r>
    </w:p>
    <w:p w:rsidR="00645F91" w:rsidRPr="00645F91" w:rsidRDefault="001F400C"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5F91" w:rsidRPr="00645F91">
        <w:rPr>
          <w:rFonts w:ascii="Times New Roman" w:hAnsi="Times New Roman" w:cs="Times New Roman"/>
          <w:sz w:val="28"/>
          <w:szCs w:val="28"/>
        </w:rPr>
        <w:t>- Какой должна быть национальная идея в ХХ</w:t>
      </w:r>
      <w:r w:rsidR="00645F91" w:rsidRPr="00645F91">
        <w:rPr>
          <w:rFonts w:ascii="Times New Roman" w:hAnsi="Times New Roman" w:cs="Times New Roman"/>
          <w:sz w:val="28"/>
          <w:szCs w:val="28"/>
          <w:lang w:val="en-US"/>
        </w:rPr>
        <w:t>I</w:t>
      </w:r>
      <w:r w:rsidR="00645F91" w:rsidRPr="00645F91">
        <w:rPr>
          <w:rFonts w:ascii="Times New Roman" w:hAnsi="Times New Roman" w:cs="Times New Roman"/>
          <w:sz w:val="28"/>
          <w:szCs w:val="28"/>
        </w:rPr>
        <w:t xml:space="preserve"> веке? </w:t>
      </w:r>
    </w:p>
    <w:p w:rsidR="00645F91" w:rsidRPr="00645F91" w:rsidRDefault="001F400C"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5F91" w:rsidRPr="00645F91">
        <w:rPr>
          <w:rFonts w:ascii="Times New Roman" w:hAnsi="Times New Roman" w:cs="Times New Roman"/>
          <w:sz w:val="28"/>
          <w:szCs w:val="28"/>
        </w:rPr>
        <w:t>- Какой будет политическая программа «светлого будущего»?</w:t>
      </w:r>
    </w:p>
    <w:p w:rsidR="00645F91" w:rsidRDefault="001F400C"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45F91" w:rsidRPr="00645F91">
        <w:rPr>
          <w:rFonts w:ascii="Times New Roman" w:hAnsi="Times New Roman" w:cs="Times New Roman"/>
          <w:sz w:val="28"/>
          <w:szCs w:val="28"/>
        </w:rPr>
        <w:t>- Какая политическая сила в состоянии ее реализовать?</w:t>
      </w:r>
    </w:p>
    <w:p w:rsidR="009B6FD1" w:rsidRDefault="001F400C"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D2427">
        <w:rPr>
          <w:rFonts w:ascii="Times New Roman" w:hAnsi="Times New Roman" w:cs="Times New Roman"/>
          <w:sz w:val="28"/>
          <w:szCs w:val="28"/>
        </w:rPr>
        <w:t>Таким образом, в начале тре</w:t>
      </w:r>
      <w:r w:rsidR="003727BD">
        <w:rPr>
          <w:rFonts w:ascii="Times New Roman" w:hAnsi="Times New Roman" w:cs="Times New Roman"/>
          <w:sz w:val="28"/>
          <w:szCs w:val="28"/>
        </w:rPr>
        <w:t>тьего президентского срока В.В.</w:t>
      </w:r>
      <w:r w:rsidR="000D2427">
        <w:rPr>
          <w:rFonts w:ascii="Times New Roman" w:hAnsi="Times New Roman" w:cs="Times New Roman"/>
          <w:sz w:val="28"/>
          <w:szCs w:val="28"/>
        </w:rPr>
        <w:t>Путина перед властью встала острая необходимость сформировать внятную коммуникационную стратегию, которая бы позволяла на осн</w:t>
      </w:r>
      <w:r w:rsidR="000D2427">
        <w:rPr>
          <w:rFonts w:ascii="Times New Roman" w:hAnsi="Times New Roman" w:cs="Times New Roman"/>
          <w:sz w:val="28"/>
          <w:szCs w:val="28"/>
        </w:rPr>
        <w:t>о</w:t>
      </w:r>
      <w:r w:rsidR="000D2427">
        <w:rPr>
          <w:rFonts w:ascii="Times New Roman" w:hAnsi="Times New Roman" w:cs="Times New Roman"/>
          <w:sz w:val="28"/>
          <w:szCs w:val="28"/>
        </w:rPr>
        <w:t>ве результатов государственной политики с 2000 г. сформулировать о</w:t>
      </w:r>
      <w:r w:rsidR="000D2427">
        <w:rPr>
          <w:rFonts w:ascii="Times New Roman" w:hAnsi="Times New Roman" w:cs="Times New Roman"/>
          <w:sz w:val="28"/>
          <w:szCs w:val="28"/>
        </w:rPr>
        <w:t>с</w:t>
      </w:r>
      <w:r w:rsidR="000D2427">
        <w:rPr>
          <w:rFonts w:ascii="Times New Roman" w:hAnsi="Times New Roman" w:cs="Times New Roman"/>
          <w:sz w:val="28"/>
          <w:szCs w:val="28"/>
        </w:rPr>
        <w:t xml:space="preserve">новные ценности текущего политического момента, и предложить такой курс развития РФ, который </w:t>
      </w:r>
      <w:r w:rsidR="004B738B">
        <w:rPr>
          <w:rFonts w:ascii="Times New Roman" w:hAnsi="Times New Roman" w:cs="Times New Roman"/>
          <w:sz w:val="28"/>
          <w:szCs w:val="28"/>
        </w:rPr>
        <w:t>был бы поддержан большей частью росси</w:t>
      </w:r>
      <w:r w:rsidR="004B738B">
        <w:rPr>
          <w:rFonts w:ascii="Times New Roman" w:hAnsi="Times New Roman" w:cs="Times New Roman"/>
          <w:sz w:val="28"/>
          <w:szCs w:val="28"/>
        </w:rPr>
        <w:t>й</w:t>
      </w:r>
      <w:r w:rsidR="004B738B">
        <w:rPr>
          <w:rFonts w:ascii="Times New Roman" w:hAnsi="Times New Roman" w:cs="Times New Roman"/>
          <w:sz w:val="28"/>
          <w:szCs w:val="28"/>
        </w:rPr>
        <w:t xml:space="preserve">ского общества. Это позволило </w:t>
      </w:r>
      <w:r w:rsidR="009B6FD1">
        <w:rPr>
          <w:rFonts w:ascii="Times New Roman" w:hAnsi="Times New Roman" w:cs="Times New Roman"/>
          <w:sz w:val="28"/>
          <w:szCs w:val="28"/>
        </w:rPr>
        <w:t xml:space="preserve">бы </w:t>
      </w:r>
      <w:r w:rsidR="004B738B">
        <w:rPr>
          <w:rFonts w:ascii="Times New Roman" w:hAnsi="Times New Roman" w:cs="Times New Roman"/>
          <w:sz w:val="28"/>
          <w:szCs w:val="28"/>
        </w:rPr>
        <w:t>существующей элите успешно про</w:t>
      </w:r>
      <w:r w:rsidR="004B738B">
        <w:rPr>
          <w:rFonts w:ascii="Times New Roman" w:hAnsi="Times New Roman" w:cs="Times New Roman"/>
          <w:sz w:val="28"/>
          <w:szCs w:val="28"/>
        </w:rPr>
        <w:t>й</w:t>
      </w:r>
      <w:r w:rsidR="004B738B">
        <w:rPr>
          <w:rFonts w:ascii="Times New Roman" w:hAnsi="Times New Roman" w:cs="Times New Roman"/>
          <w:sz w:val="28"/>
          <w:szCs w:val="28"/>
        </w:rPr>
        <w:t xml:space="preserve">ти выборы в Государственную думу в 2016 г. и выборы президента РФ в 2018 г. </w:t>
      </w:r>
    </w:p>
    <w:p w:rsidR="004B738B" w:rsidRDefault="009B6FD1"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Как мы отмечали выше, общая социально-политическая ситуация в России в этот период </w:t>
      </w:r>
      <w:r w:rsidR="00253A21">
        <w:rPr>
          <w:rFonts w:ascii="Times New Roman" w:hAnsi="Times New Roman" w:cs="Times New Roman"/>
          <w:sz w:val="28"/>
          <w:szCs w:val="28"/>
        </w:rPr>
        <w:t>стала</w:t>
      </w:r>
      <w:r>
        <w:rPr>
          <w:rFonts w:ascii="Times New Roman" w:hAnsi="Times New Roman" w:cs="Times New Roman"/>
          <w:sz w:val="28"/>
          <w:szCs w:val="28"/>
        </w:rPr>
        <w:t xml:space="preserve"> для власти самой сложной в рамках «России Путина». Формировать коммуникационную стратегию необходимо было с учетом следующих факторов: политический и экономический кризис во </w:t>
      </w:r>
      <w:r w:rsidRPr="00751D0C">
        <w:rPr>
          <w:rFonts w:ascii="Times New Roman" w:hAnsi="Times New Roman" w:cs="Times New Roman"/>
          <w:spacing w:val="-4"/>
          <w:sz w:val="28"/>
          <w:szCs w:val="28"/>
        </w:rPr>
        <w:t xml:space="preserve">взаимоотношениях со странами ЕС и США; </w:t>
      </w:r>
      <w:r w:rsidR="00DE0C85" w:rsidRPr="00751D0C">
        <w:rPr>
          <w:rFonts w:ascii="Times New Roman" w:hAnsi="Times New Roman" w:cs="Times New Roman"/>
          <w:spacing w:val="-4"/>
          <w:sz w:val="28"/>
          <w:szCs w:val="28"/>
        </w:rPr>
        <w:t>существенное замедление темпов роста российской экономики; снижение потребительских возмо</w:t>
      </w:r>
      <w:r w:rsidR="00DE0C85" w:rsidRPr="00751D0C">
        <w:rPr>
          <w:rFonts w:ascii="Times New Roman" w:hAnsi="Times New Roman" w:cs="Times New Roman"/>
          <w:spacing w:val="-4"/>
          <w:sz w:val="28"/>
          <w:szCs w:val="28"/>
        </w:rPr>
        <w:t>ж</w:t>
      </w:r>
      <w:r w:rsidR="00DE0C85" w:rsidRPr="00751D0C">
        <w:rPr>
          <w:rFonts w:ascii="Times New Roman" w:hAnsi="Times New Roman" w:cs="Times New Roman"/>
          <w:spacing w:val="-4"/>
          <w:sz w:val="28"/>
          <w:szCs w:val="28"/>
        </w:rPr>
        <w:t>ностей жителей страны; структуризация неприменимой оппозиции среди представителей разных политико-идеологических направлений, которые, тем не менее, стали выступать единым фронтом в рамках протестных а</w:t>
      </w:r>
      <w:r w:rsidR="00DE0C85" w:rsidRPr="00751D0C">
        <w:rPr>
          <w:rFonts w:ascii="Times New Roman" w:hAnsi="Times New Roman" w:cs="Times New Roman"/>
          <w:spacing w:val="-4"/>
          <w:sz w:val="28"/>
          <w:szCs w:val="28"/>
        </w:rPr>
        <w:t>к</w:t>
      </w:r>
      <w:r w:rsidR="00DE0C85" w:rsidRPr="00751D0C">
        <w:rPr>
          <w:rFonts w:ascii="Times New Roman" w:hAnsi="Times New Roman" w:cs="Times New Roman"/>
          <w:spacing w:val="-4"/>
          <w:sz w:val="28"/>
          <w:szCs w:val="28"/>
        </w:rPr>
        <w:t>ций. Наконец, в этот период меняется и коммуникационная ситуация в стране, что так же необходимо рассматривать в качестве важного фактора, влияющего на параметры</w:t>
      </w:r>
      <w:r w:rsidR="00DE0C85">
        <w:rPr>
          <w:rFonts w:ascii="Times New Roman" w:hAnsi="Times New Roman" w:cs="Times New Roman"/>
          <w:sz w:val="28"/>
          <w:szCs w:val="28"/>
        </w:rPr>
        <w:t xml:space="preserve"> коммуникационной стратегии. </w:t>
      </w:r>
    </w:p>
    <w:p w:rsidR="003F0DFD" w:rsidRPr="00645F91" w:rsidRDefault="003F0DF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С 2000 г. з</w:t>
      </w:r>
      <w:r w:rsidRPr="00645F91">
        <w:rPr>
          <w:rFonts w:ascii="Times New Roman" w:hAnsi="Times New Roman" w:cs="Times New Roman"/>
          <w:sz w:val="28"/>
          <w:szCs w:val="28"/>
        </w:rPr>
        <w:t xml:space="preserve">а 15 лет </w:t>
      </w:r>
      <w:r>
        <w:rPr>
          <w:rFonts w:ascii="Times New Roman" w:hAnsi="Times New Roman" w:cs="Times New Roman"/>
          <w:sz w:val="28"/>
          <w:szCs w:val="28"/>
        </w:rPr>
        <w:t>хронологического периода, который мы об</w:t>
      </w:r>
      <w:r>
        <w:rPr>
          <w:rFonts w:ascii="Times New Roman" w:hAnsi="Times New Roman" w:cs="Times New Roman"/>
          <w:sz w:val="28"/>
          <w:szCs w:val="28"/>
        </w:rPr>
        <w:t>о</w:t>
      </w:r>
      <w:r>
        <w:rPr>
          <w:rFonts w:ascii="Times New Roman" w:hAnsi="Times New Roman" w:cs="Times New Roman"/>
          <w:sz w:val="28"/>
          <w:szCs w:val="28"/>
        </w:rPr>
        <w:t xml:space="preserve">значили как «Россия Путина», </w:t>
      </w:r>
      <w:r w:rsidRPr="00645F91">
        <w:rPr>
          <w:rFonts w:ascii="Times New Roman" w:hAnsi="Times New Roman" w:cs="Times New Roman"/>
          <w:sz w:val="28"/>
          <w:szCs w:val="28"/>
        </w:rPr>
        <w:t xml:space="preserve">трансформировалась структура, которая обеспечивает </w:t>
      </w:r>
      <w:r>
        <w:rPr>
          <w:rFonts w:ascii="Times New Roman" w:hAnsi="Times New Roman" w:cs="Times New Roman"/>
          <w:sz w:val="28"/>
          <w:szCs w:val="28"/>
        </w:rPr>
        <w:t>доминирование</w:t>
      </w:r>
      <w:r w:rsidRPr="00645F91">
        <w:rPr>
          <w:rFonts w:ascii="Times New Roman" w:hAnsi="Times New Roman" w:cs="Times New Roman"/>
          <w:sz w:val="28"/>
          <w:szCs w:val="28"/>
        </w:rPr>
        <w:t xml:space="preserve"> власти</w:t>
      </w:r>
      <w:r>
        <w:rPr>
          <w:rFonts w:ascii="Times New Roman" w:hAnsi="Times New Roman" w:cs="Times New Roman"/>
          <w:sz w:val="28"/>
          <w:szCs w:val="28"/>
        </w:rPr>
        <w:t xml:space="preserve"> в информационном поле страны</w:t>
      </w:r>
      <w:r w:rsidRPr="00645F91">
        <w:rPr>
          <w:rFonts w:ascii="Times New Roman" w:hAnsi="Times New Roman" w:cs="Times New Roman"/>
          <w:sz w:val="28"/>
          <w:szCs w:val="28"/>
        </w:rPr>
        <w:t>. Появление блогосферы уже оказывает серьезное влияние на построение картины политического процесса в стране. Феномен блогов только н</w:t>
      </w:r>
      <w:r w:rsidRPr="00645F91">
        <w:rPr>
          <w:rFonts w:ascii="Times New Roman" w:hAnsi="Times New Roman" w:cs="Times New Roman"/>
          <w:sz w:val="28"/>
          <w:szCs w:val="28"/>
        </w:rPr>
        <w:t>а</w:t>
      </w:r>
      <w:r w:rsidRPr="00645F91">
        <w:rPr>
          <w:rFonts w:ascii="Times New Roman" w:hAnsi="Times New Roman" w:cs="Times New Roman"/>
          <w:sz w:val="28"/>
          <w:szCs w:val="28"/>
        </w:rPr>
        <w:t>чинает изучаться как академическая научная категория, однако богатый эмпирический материал позволяет нам сделать интересующие нас выв</w:t>
      </w:r>
      <w:r w:rsidRPr="00645F91">
        <w:rPr>
          <w:rFonts w:ascii="Times New Roman" w:hAnsi="Times New Roman" w:cs="Times New Roman"/>
          <w:sz w:val="28"/>
          <w:szCs w:val="28"/>
        </w:rPr>
        <w:t>о</w:t>
      </w:r>
      <w:r w:rsidRPr="00645F91">
        <w:rPr>
          <w:rFonts w:ascii="Times New Roman" w:hAnsi="Times New Roman" w:cs="Times New Roman"/>
          <w:sz w:val="28"/>
          <w:szCs w:val="28"/>
        </w:rPr>
        <w:t>ды. Среди разных характеристик блогов мы обращаем внимание на те, которые характеризуют его функциональность.</w:t>
      </w:r>
    </w:p>
    <w:p w:rsidR="003F0DFD" w:rsidRPr="00645F91" w:rsidRDefault="003F0DFD"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
          <w:sz w:val="28"/>
          <w:szCs w:val="28"/>
        </w:rPr>
        <w:lastRenderedPageBreak/>
        <w:t>Доступность.</w:t>
      </w:r>
      <w:r w:rsidRPr="00645F91">
        <w:rPr>
          <w:rFonts w:ascii="Times New Roman" w:hAnsi="Times New Roman" w:cs="Times New Roman"/>
          <w:sz w:val="28"/>
          <w:szCs w:val="28"/>
        </w:rPr>
        <w:t xml:space="preserve"> Для того чтобы завести свой блог, не потребуется больших технических знаний и материальных затрат (как правило, блоги бесплатны, затраты только на интернет-трафик). Это позволяет иметь свою страничку в сети любому рядовому пользователю интернета, кот</w:t>
      </w:r>
      <w:r w:rsidRPr="00645F91">
        <w:rPr>
          <w:rFonts w:ascii="Times New Roman" w:hAnsi="Times New Roman" w:cs="Times New Roman"/>
          <w:sz w:val="28"/>
          <w:szCs w:val="28"/>
        </w:rPr>
        <w:t>о</w:t>
      </w:r>
      <w:r w:rsidRPr="00645F91">
        <w:rPr>
          <w:rFonts w:ascii="Times New Roman" w:hAnsi="Times New Roman" w:cs="Times New Roman"/>
          <w:sz w:val="28"/>
          <w:szCs w:val="28"/>
        </w:rPr>
        <w:t>рый, тем самым, может «встать» на публичную трибуну и запустить свои мысли, идеи, взгляды в массы. Соответственно и читать блог может каждый.</w:t>
      </w:r>
    </w:p>
    <w:p w:rsidR="003F0DFD" w:rsidRDefault="003F0DFD"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
          <w:sz w:val="28"/>
          <w:szCs w:val="28"/>
        </w:rPr>
        <w:t>Неограниченность в параметрах коммуникационной работы.</w:t>
      </w:r>
      <w:r w:rsidRPr="00645F91">
        <w:rPr>
          <w:rFonts w:ascii="Times New Roman" w:hAnsi="Times New Roman" w:cs="Times New Roman"/>
          <w:sz w:val="28"/>
          <w:szCs w:val="28"/>
        </w:rPr>
        <w:t xml:space="preserve"> Сообщения в блогах не ограничиваются ни тиражом, ни объемами, ни видом используемой информации (текст, фото, видео, аудио).</w:t>
      </w:r>
    </w:p>
    <w:p w:rsidR="003F0DFD" w:rsidRPr="007C0E72" w:rsidRDefault="003F0DFD" w:rsidP="00EC6DF1">
      <w:pPr>
        <w:spacing w:after="0" w:line="312" w:lineRule="auto"/>
        <w:ind w:firstLine="680"/>
        <w:contextualSpacing/>
        <w:jc w:val="both"/>
        <w:rPr>
          <w:rFonts w:ascii="Times New Roman" w:hAnsi="Times New Roman" w:cs="Times New Roman"/>
          <w:sz w:val="28"/>
          <w:szCs w:val="28"/>
        </w:rPr>
      </w:pPr>
      <w:r w:rsidRPr="007C0E72">
        <w:rPr>
          <w:rStyle w:val="af1"/>
          <w:rFonts w:ascii="Times New Roman" w:hAnsi="Times New Roman" w:cs="Times New Roman"/>
          <w:b w:val="0"/>
          <w:sz w:val="28"/>
          <w:szCs w:val="28"/>
        </w:rPr>
        <w:t>Привлечение аудитории для создания контента. Возможность о</w:t>
      </w:r>
      <w:r w:rsidRPr="007C0E72">
        <w:rPr>
          <w:rStyle w:val="af1"/>
          <w:rFonts w:ascii="Times New Roman" w:hAnsi="Times New Roman" w:cs="Times New Roman"/>
          <w:b w:val="0"/>
          <w:sz w:val="28"/>
          <w:szCs w:val="28"/>
        </w:rPr>
        <w:t>с</w:t>
      </w:r>
      <w:r w:rsidRPr="007C0E72">
        <w:rPr>
          <w:rStyle w:val="af1"/>
          <w:rFonts w:ascii="Times New Roman" w:hAnsi="Times New Roman" w:cs="Times New Roman"/>
          <w:b w:val="0"/>
          <w:sz w:val="28"/>
          <w:szCs w:val="28"/>
        </w:rPr>
        <w:t xml:space="preserve">тавлять комментарии позволяет установить в блогах двустороннюю коммуникацию, открытый диалог. Кроме того, </w:t>
      </w:r>
      <w:r w:rsidRPr="007C0E72">
        <w:rPr>
          <w:rStyle w:val="af1"/>
          <w:rFonts w:ascii="Times New Roman" w:hAnsi="Times New Roman" w:cs="Times New Roman"/>
          <w:sz w:val="28"/>
          <w:szCs w:val="28"/>
        </w:rPr>
        <w:t>б</w:t>
      </w:r>
      <w:r w:rsidRPr="007C0E72">
        <w:rPr>
          <w:rFonts w:ascii="Times New Roman" w:hAnsi="Times New Roman" w:cs="Times New Roman"/>
          <w:sz w:val="28"/>
          <w:szCs w:val="28"/>
        </w:rPr>
        <w:t>логосфера создала н</w:t>
      </w:r>
      <w:r w:rsidRPr="007C0E72">
        <w:rPr>
          <w:rFonts w:ascii="Times New Roman" w:hAnsi="Times New Roman" w:cs="Times New Roman"/>
          <w:sz w:val="28"/>
          <w:szCs w:val="28"/>
        </w:rPr>
        <w:t>о</w:t>
      </w:r>
      <w:r w:rsidRPr="007C0E72">
        <w:rPr>
          <w:rFonts w:ascii="Times New Roman" w:hAnsi="Times New Roman" w:cs="Times New Roman"/>
          <w:sz w:val="28"/>
          <w:szCs w:val="28"/>
        </w:rPr>
        <w:t>вую схему взаимоотношений между автором и аудиторией: создавая с</w:t>
      </w:r>
      <w:r w:rsidRPr="007C0E72">
        <w:rPr>
          <w:rFonts w:ascii="Times New Roman" w:hAnsi="Times New Roman" w:cs="Times New Roman"/>
          <w:sz w:val="28"/>
          <w:szCs w:val="28"/>
        </w:rPr>
        <w:t>е</w:t>
      </w:r>
      <w:r w:rsidRPr="007C0E72">
        <w:rPr>
          <w:rFonts w:ascii="Times New Roman" w:hAnsi="Times New Roman" w:cs="Times New Roman"/>
          <w:sz w:val="28"/>
          <w:szCs w:val="28"/>
        </w:rPr>
        <w:t>бе блог, пользователь становится одновременно и автором, и аудиторией других блогов пользователей, получая право высказывать мнение по и</w:t>
      </w:r>
      <w:r w:rsidRPr="007C0E72">
        <w:rPr>
          <w:rFonts w:ascii="Times New Roman" w:hAnsi="Times New Roman" w:cs="Times New Roman"/>
          <w:sz w:val="28"/>
          <w:szCs w:val="28"/>
        </w:rPr>
        <w:t>н</w:t>
      </w:r>
      <w:r w:rsidRPr="007C0E72">
        <w:rPr>
          <w:rFonts w:ascii="Times New Roman" w:hAnsi="Times New Roman" w:cs="Times New Roman"/>
          <w:sz w:val="28"/>
          <w:szCs w:val="28"/>
        </w:rPr>
        <w:t>тересующим его темам.</w:t>
      </w:r>
    </w:p>
    <w:p w:rsidR="003F0DFD" w:rsidRPr="00645F91" w:rsidRDefault="003F0DFD" w:rsidP="00EC6DF1">
      <w:pPr>
        <w:pStyle w:val="af0"/>
        <w:spacing w:before="0" w:beforeAutospacing="0" w:after="0" w:afterAutospacing="0" w:line="312" w:lineRule="auto"/>
        <w:ind w:firstLine="680"/>
        <w:contextualSpacing/>
        <w:jc w:val="both"/>
        <w:rPr>
          <w:sz w:val="28"/>
          <w:szCs w:val="28"/>
        </w:rPr>
      </w:pPr>
      <w:r w:rsidRPr="00645F91">
        <w:rPr>
          <w:b/>
          <w:sz w:val="28"/>
          <w:szCs w:val="28"/>
        </w:rPr>
        <w:t>Персонификация.</w:t>
      </w:r>
      <w:r w:rsidRPr="00645F91">
        <w:rPr>
          <w:sz w:val="28"/>
          <w:szCs w:val="28"/>
        </w:rPr>
        <w:t xml:space="preserve"> Блоги персонифицированы, поэтому сущес</w:t>
      </w:r>
      <w:r w:rsidRPr="00645F91">
        <w:rPr>
          <w:sz w:val="28"/>
          <w:szCs w:val="28"/>
        </w:rPr>
        <w:t>т</w:t>
      </w:r>
      <w:r w:rsidRPr="00645F91">
        <w:rPr>
          <w:sz w:val="28"/>
          <w:szCs w:val="28"/>
        </w:rPr>
        <w:t>вуют в контексте личности автора. Исследователи утверждают: осозн</w:t>
      </w:r>
      <w:r w:rsidRPr="00645F91">
        <w:rPr>
          <w:sz w:val="28"/>
          <w:szCs w:val="28"/>
        </w:rPr>
        <w:t>а</w:t>
      </w:r>
      <w:r w:rsidRPr="00645F91">
        <w:rPr>
          <w:sz w:val="28"/>
          <w:szCs w:val="28"/>
        </w:rPr>
        <w:t>ние аудиторией, что автор сообщения – конкретный человек (группа людей), не зависящий от редакционной политики или давления влас</w:t>
      </w:r>
      <w:r w:rsidRPr="00645F91">
        <w:rPr>
          <w:sz w:val="28"/>
          <w:szCs w:val="28"/>
        </w:rPr>
        <w:t>т</w:t>
      </w:r>
      <w:r w:rsidRPr="00645F91">
        <w:rPr>
          <w:sz w:val="28"/>
          <w:szCs w:val="28"/>
        </w:rPr>
        <w:t>ных структур – вызывает высокое доверие людей, что также подтве</w:t>
      </w:r>
      <w:r w:rsidRPr="00645F91">
        <w:rPr>
          <w:sz w:val="28"/>
          <w:szCs w:val="28"/>
        </w:rPr>
        <w:t>р</w:t>
      </w:r>
      <w:r w:rsidRPr="00645F91">
        <w:rPr>
          <w:sz w:val="28"/>
          <w:szCs w:val="28"/>
        </w:rPr>
        <w:t>ждают и социологические исследования</w:t>
      </w:r>
      <w:r w:rsidRPr="00645F91">
        <w:rPr>
          <w:rStyle w:val="a6"/>
          <w:sz w:val="28"/>
          <w:szCs w:val="28"/>
        </w:rPr>
        <w:footnoteReference w:id="213"/>
      </w:r>
      <w:r w:rsidRPr="00645F91">
        <w:rPr>
          <w:sz w:val="28"/>
          <w:szCs w:val="28"/>
        </w:rPr>
        <w:t xml:space="preserve">. </w:t>
      </w:r>
    </w:p>
    <w:p w:rsidR="003F0DFD" w:rsidRPr="00645F91" w:rsidRDefault="003F0DFD" w:rsidP="00EC6DF1">
      <w:pPr>
        <w:pStyle w:val="af0"/>
        <w:spacing w:before="0" w:beforeAutospacing="0" w:after="0" w:afterAutospacing="0" w:line="312" w:lineRule="auto"/>
        <w:ind w:firstLine="680"/>
        <w:contextualSpacing/>
        <w:jc w:val="both"/>
        <w:rPr>
          <w:sz w:val="28"/>
          <w:szCs w:val="28"/>
        </w:rPr>
      </w:pPr>
      <w:r w:rsidRPr="00645F91">
        <w:rPr>
          <w:b/>
          <w:sz w:val="28"/>
          <w:szCs w:val="28"/>
        </w:rPr>
        <w:t>Социализация.</w:t>
      </w:r>
      <w:r w:rsidRPr="00645F91">
        <w:rPr>
          <w:sz w:val="28"/>
          <w:szCs w:val="28"/>
        </w:rPr>
        <w:t xml:space="preserve"> С самого начала существования блогов их авторы стремятся устанавливать связи, объединяться в сообщества по тематич</w:t>
      </w:r>
      <w:r w:rsidRPr="00645F91">
        <w:rPr>
          <w:sz w:val="28"/>
          <w:szCs w:val="28"/>
        </w:rPr>
        <w:t>е</w:t>
      </w:r>
      <w:r w:rsidRPr="00645F91">
        <w:rPr>
          <w:sz w:val="28"/>
          <w:szCs w:val="28"/>
        </w:rPr>
        <w:t>ским или другим критериям. Сообщества, в свою очередь, налаживают контакты между собой. В результате, в настоящий момент множество людей, сообществ, групп широко взаимосвязаны друг с другом, обмен</w:t>
      </w:r>
      <w:r w:rsidRPr="00645F91">
        <w:rPr>
          <w:sz w:val="28"/>
          <w:szCs w:val="28"/>
        </w:rPr>
        <w:t>и</w:t>
      </w:r>
      <w:r w:rsidRPr="00645F91">
        <w:rPr>
          <w:sz w:val="28"/>
          <w:szCs w:val="28"/>
        </w:rPr>
        <w:t xml:space="preserve">ваются закрытой информацией, имеют удобный доступ к записям друг друга. </w:t>
      </w:r>
    </w:p>
    <w:p w:rsidR="003F0DFD" w:rsidRPr="00645F91" w:rsidRDefault="003F0DFD" w:rsidP="00EC6DF1">
      <w:pPr>
        <w:pStyle w:val="af0"/>
        <w:spacing w:before="0" w:beforeAutospacing="0" w:after="0" w:afterAutospacing="0" w:line="312" w:lineRule="auto"/>
        <w:ind w:firstLine="680"/>
        <w:contextualSpacing/>
        <w:jc w:val="both"/>
        <w:rPr>
          <w:sz w:val="28"/>
          <w:szCs w:val="28"/>
        </w:rPr>
      </w:pPr>
      <w:r w:rsidRPr="00645F91">
        <w:rPr>
          <w:sz w:val="28"/>
          <w:szCs w:val="28"/>
        </w:rPr>
        <w:t>Таким образом, блогосферу нельзя считать хаотичным набором сайтов. Часть блогов носит бессистемный характер, но уже их знач</w:t>
      </w:r>
      <w:r w:rsidRPr="00645F91">
        <w:rPr>
          <w:sz w:val="28"/>
          <w:szCs w:val="28"/>
        </w:rPr>
        <w:t>и</w:t>
      </w:r>
      <w:r w:rsidRPr="00645F91">
        <w:rPr>
          <w:sz w:val="28"/>
          <w:szCs w:val="28"/>
        </w:rPr>
        <w:t xml:space="preserve">тельное количество выстроено в сети, которые могут действовать по </w:t>
      </w:r>
      <w:r w:rsidRPr="00645F91">
        <w:rPr>
          <w:sz w:val="28"/>
          <w:szCs w:val="28"/>
        </w:rPr>
        <w:lastRenderedPageBreak/>
        <w:t>своим принципам и правилам. Это дает возможность автору блога быть услышанным, но не гарантирует общественного резонанса. Если он х</w:t>
      </w:r>
      <w:r w:rsidRPr="00645F91">
        <w:rPr>
          <w:sz w:val="28"/>
          <w:szCs w:val="28"/>
        </w:rPr>
        <w:t>о</w:t>
      </w:r>
      <w:r w:rsidRPr="00645F91">
        <w:rPr>
          <w:sz w:val="28"/>
          <w:szCs w:val="28"/>
        </w:rPr>
        <w:t>чет донести информацию до аудитории, мало завести блог, необходимо также активно социализироваться, вступать в системы – сообщества, у</w:t>
      </w:r>
      <w:r w:rsidRPr="00645F91">
        <w:rPr>
          <w:sz w:val="28"/>
          <w:szCs w:val="28"/>
        </w:rPr>
        <w:t>с</w:t>
      </w:r>
      <w:r w:rsidRPr="00645F91">
        <w:rPr>
          <w:sz w:val="28"/>
          <w:szCs w:val="28"/>
        </w:rPr>
        <w:t>танавливать личные связи с блоггерами и т.п.</w:t>
      </w:r>
    </w:p>
    <w:p w:rsidR="003F0DFD" w:rsidRPr="00645F91" w:rsidRDefault="003F0DFD"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Если исходить из тезиса авторов известной монографии «Четыре теории прессы»: «пресса всегда принимает форму и окраску тех соц</w:t>
      </w:r>
      <w:r w:rsidRPr="00645F91">
        <w:rPr>
          <w:rFonts w:ascii="Times New Roman" w:hAnsi="Times New Roman" w:cs="Times New Roman"/>
          <w:sz w:val="28"/>
          <w:szCs w:val="28"/>
        </w:rPr>
        <w:t>и</w:t>
      </w:r>
      <w:r w:rsidRPr="00645F91">
        <w:rPr>
          <w:rFonts w:ascii="Times New Roman" w:hAnsi="Times New Roman" w:cs="Times New Roman"/>
          <w:sz w:val="28"/>
          <w:szCs w:val="28"/>
        </w:rPr>
        <w:t>альных и политических структур, в рамках которой она функционир</w:t>
      </w:r>
      <w:r w:rsidRPr="00645F91">
        <w:rPr>
          <w:rFonts w:ascii="Times New Roman" w:hAnsi="Times New Roman" w:cs="Times New Roman"/>
          <w:sz w:val="28"/>
          <w:szCs w:val="28"/>
        </w:rPr>
        <w:t>у</w:t>
      </w:r>
      <w:r w:rsidRPr="00645F91">
        <w:rPr>
          <w:rFonts w:ascii="Times New Roman" w:hAnsi="Times New Roman" w:cs="Times New Roman"/>
          <w:sz w:val="28"/>
          <w:szCs w:val="28"/>
        </w:rPr>
        <w:t>ет»</w:t>
      </w:r>
      <w:r w:rsidRPr="00645F91">
        <w:rPr>
          <w:rStyle w:val="a6"/>
          <w:rFonts w:ascii="Times New Roman" w:hAnsi="Times New Roman" w:cs="Times New Roman"/>
          <w:sz w:val="28"/>
          <w:szCs w:val="28"/>
        </w:rPr>
        <w:footnoteReference w:id="214"/>
      </w:r>
      <w:r w:rsidRPr="00645F91">
        <w:rPr>
          <w:rFonts w:ascii="Times New Roman" w:hAnsi="Times New Roman" w:cs="Times New Roman"/>
          <w:sz w:val="28"/>
          <w:szCs w:val="28"/>
        </w:rPr>
        <w:t>, то важным фактором становления блогосферы в России стоит признать политический контекст 2000-х гг. Он характеризуется: конс</w:t>
      </w:r>
      <w:r w:rsidRPr="00645F91">
        <w:rPr>
          <w:rFonts w:ascii="Times New Roman" w:hAnsi="Times New Roman" w:cs="Times New Roman"/>
          <w:sz w:val="28"/>
          <w:szCs w:val="28"/>
        </w:rPr>
        <w:t>о</w:t>
      </w:r>
      <w:r w:rsidRPr="00645F91">
        <w:rPr>
          <w:rFonts w:ascii="Times New Roman" w:hAnsi="Times New Roman" w:cs="Times New Roman"/>
          <w:sz w:val="28"/>
          <w:szCs w:val="28"/>
        </w:rPr>
        <w:t>лидацией политических и экономических элит вокруг фигуры президе</w:t>
      </w:r>
      <w:r w:rsidRPr="00645F91">
        <w:rPr>
          <w:rFonts w:ascii="Times New Roman" w:hAnsi="Times New Roman" w:cs="Times New Roman"/>
          <w:sz w:val="28"/>
          <w:szCs w:val="28"/>
        </w:rPr>
        <w:t>н</w:t>
      </w:r>
      <w:r w:rsidRPr="00645F91">
        <w:rPr>
          <w:rFonts w:ascii="Times New Roman" w:hAnsi="Times New Roman" w:cs="Times New Roman"/>
          <w:sz w:val="28"/>
          <w:szCs w:val="28"/>
        </w:rPr>
        <w:t>та РФ</w:t>
      </w:r>
      <w:r>
        <w:rPr>
          <w:rFonts w:ascii="Times New Roman" w:hAnsi="Times New Roman" w:cs="Times New Roman"/>
          <w:sz w:val="28"/>
          <w:szCs w:val="28"/>
        </w:rPr>
        <w:t xml:space="preserve"> В.</w:t>
      </w:r>
      <w:r w:rsidRPr="00645F91">
        <w:rPr>
          <w:rFonts w:ascii="Times New Roman" w:hAnsi="Times New Roman" w:cs="Times New Roman"/>
          <w:sz w:val="28"/>
          <w:szCs w:val="28"/>
        </w:rPr>
        <w:t>В.</w:t>
      </w:r>
      <w:r>
        <w:rPr>
          <w:rFonts w:ascii="Times New Roman" w:hAnsi="Times New Roman" w:cs="Times New Roman"/>
          <w:sz w:val="28"/>
          <w:szCs w:val="28"/>
        </w:rPr>
        <w:t xml:space="preserve"> </w:t>
      </w:r>
      <w:r w:rsidRPr="00645F91">
        <w:rPr>
          <w:rFonts w:ascii="Times New Roman" w:hAnsi="Times New Roman" w:cs="Times New Roman"/>
          <w:sz w:val="28"/>
          <w:szCs w:val="28"/>
        </w:rPr>
        <w:t>Путина на платформе российской версии консерватизма, со</w:t>
      </w:r>
      <w:r w:rsidRPr="00645F91">
        <w:rPr>
          <w:rFonts w:ascii="Times New Roman" w:hAnsi="Times New Roman" w:cs="Times New Roman"/>
          <w:sz w:val="28"/>
          <w:szCs w:val="28"/>
        </w:rPr>
        <w:t>з</w:t>
      </w:r>
      <w:r w:rsidRPr="00645F91">
        <w:rPr>
          <w:rFonts w:ascii="Times New Roman" w:hAnsi="Times New Roman" w:cs="Times New Roman"/>
          <w:sz w:val="28"/>
          <w:szCs w:val="28"/>
        </w:rPr>
        <w:t>данием «мега-партии» «Единая Россия», и, как следствие, снижением политической конкуренции в публичном политическом поле. Выделе</w:t>
      </w:r>
      <w:r w:rsidRPr="00645F91">
        <w:rPr>
          <w:rFonts w:ascii="Times New Roman" w:hAnsi="Times New Roman" w:cs="Times New Roman"/>
          <w:sz w:val="28"/>
          <w:szCs w:val="28"/>
        </w:rPr>
        <w:t>н</w:t>
      </w:r>
      <w:r w:rsidRPr="00645F91">
        <w:rPr>
          <w:rFonts w:ascii="Times New Roman" w:hAnsi="Times New Roman" w:cs="Times New Roman"/>
          <w:sz w:val="28"/>
          <w:szCs w:val="28"/>
        </w:rPr>
        <w:t>ная властью в качестве центрального элемента политической системы категория «стабильности» подкрепилась контролем над информацио</w:t>
      </w:r>
      <w:r w:rsidRPr="00645F91">
        <w:rPr>
          <w:rFonts w:ascii="Times New Roman" w:hAnsi="Times New Roman" w:cs="Times New Roman"/>
          <w:sz w:val="28"/>
          <w:szCs w:val="28"/>
        </w:rPr>
        <w:t>н</w:t>
      </w:r>
      <w:r w:rsidRPr="00645F91">
        <w:rPr>
          <w:rFonts w:ascii="Times New Roman" w:hAnsi="Times New Roman" w:cs="Times New Roman"/>
          <w:sz w:val="28"/>
          <w:szCs w:val="28"/>
        </w:rPr>
        <w:t>ном полем. Результатом этого стало заметное снижение дискуссионн</w:t>
      </w:r>
      <w:r w:rsidRPr="00645F91">
        <w:rPr>
          <w:rFonts w:ascii="Times New Roman" w:hAnsi="Times New Roman" w:cs="Times New Roman"/>
          <w:sz w:val="28"/>
          <w:szCs w:val="28"/>
        </w:rPr>
        <w:t>о</w:t>
      </w:r>
      <w:r w:rsidRPr="00645F91">
        <w:rPr>
          <w:rFonts w:ascii="Times New Roman" w:hAnsi="Times New Roman" w:cs="Times New Roman"/>
          <w:sz w:val="28"/>
          <w:szCs w:val="28"/>
        </w:rPr>
        <w:t>сти в сфере политической коммуникации страны. Если исходить из ее сущности – «за счет передачи и обмена сообщениями политические субъекты сигнализируют о своем существовании различным контраге</w:t>
      </w:r>
      <w:r w:rsidRPr="00645F91">
        <w:rPr>
          <w:rFonts w:ascii="Times New Roman" w:hAnsi="Times New Roman" w:cs="Times New Roman"/>
          <w:sz w:val="28"/>
          <w:szCs w:val="28"/>
        </w:rPr>
        <w:t>н</w:t>
      </w:r>
      <w:r w:rsidRPr="00645F91">
        <w:rPr>
          <w:rFonts w:ascii="Times New Roman" w:hAnsi="Times New Roman" w:cs="Times New Roman"/>
          <w:sz w:val="28"/>
          <w:szCs w:val="28"/>
        </w:rPr>
        <w:t>там и устанавливают с ними необходимые контакты и связи, позволя</w:t>
      </w:r>
      <w:r w:rsidRPr="00645F91">
        <w:rPr>
          <w:rFonts w:ascii="Times New Roman" w:hAnsi="Times New Roman" w:cs="Times New Roman"/>
          <w:sz w:val="28"/>
          <w:szCs w:val="28"/>
        </w:rPr>
        <w:t>ю</w:t>
      </w:r>
      <w:r w:rsidRPr="00645F91">
        <w:rPr>
          <w:rFonts w:ascii="Times New Roman" w:hAnsi="Times New Roman" w:cs="Times New Roman"/>
          <w:sz w:val="28"/>
          <w:szCs w:val="28"/>
        </w:rPr>
        <w:t>щие им играть политические роли»</w:t>
      </w:r>
      <w:r w:rsidRPr="00645F91">
        <w:rPr>
          <w:rStyle w:val="a6"/>
          <w:rFonts w:ascii="Times New Roman" w:hAnsi="Times New Roman" w:cs="Times New Roman"/>
          <w:sz w:val="28"/>
          <w:szCs w:val="28"/>
        </w:rPr>
        <w:footnoteReference w:id="215"/>
      </w:r>
      <w:r w:rsidRPr="00645F91">
        <w:rPr>
          <w:rFonts w:ascii="Times New Roman" w:hAnsi="Times New Roman" w:cs="Times New Roman"/>
          <w:sz w:val="28"/>
          <w:szCs w:val="28"/>
        </w:rPr>
        <w:t xml:space="preserve"> – то политическая оппозиция была обречена на то, чтобы искать альтернативные каналы массовой комм</w:t>
      </w:r>
      <w:r w:rsidRPr="00645F91">
        <w:rPr>
          <w:rFonts w:ascii="Times New Roman" w:hAnsi="Times New Roman" w:cs="Times New Roman"/>
          <w:sz w:val="28"/>
          <w:szCs w:val="28"/>
        </w:rPr>
        <w:t>у</w:t>
      </w:r>
      <w:r w:rsidRPr="00645F91">
        <w:rPr>
          <w:rFonts w:ascii="Times New Roman" w:hAnsi="Times New Roman" w:cs="Times New Roman"/>
          <w:sz w:val="28"/>
          <w:szCs w:val="28"/>
        </w:rPr>
        <w:t>никации. Победа на выборах президента США Б.Обамы, штаб которого впервые в рамках масштабной политической кампании использовал возможности сети Интернет, сориентировала российскую оппозицию на изучение ее коммуникативности. Один из ее лидеров Г.Каспаров в конце 2008 г. говорил следующее:  «Так новые технологии пробивают дорогу. России тоже происходит резкое увеличение численности людей, кот</w:t>
      </w:r>
      <w:r w:rsidRPr="00645F91">
        <w:rPr>
          <w:rFonts w:ascii="Times New Roman" w:hAnsi="Times New Roman" w:cs="Times New Roman"/>
          <w:sz w:val="28"/>
          <w:szCs w:val="28"/>
        </w:rPr>
        <w:t>о</w:t>
      </w:r>
      <w:r w:rsidRPr="00645F91">
        <w:rPr>
          <w:rFonts w:ascii="Times New Roman" w:hAnsi="Times New Roman" w:cs="Times New Roman"/>
          <w:sz w:val="28"/>
          <w:szCs w:val="28"/>
        </w:rPr>
        <w:t>рые выходят в Интернет. Понятно, что большинство из них там вовсе не на политику обращает внимание. Но даже если мы оценим число вых</w:t>
      </w:r>
      <w:r w:rsidRPr="00645F91">
        <w:rPr>
          <w:rFonts w:ascii="Times New Roman" w:hAnsi="Times New Roman" w:cs="Times New Roman"/>
          <w:sz w:val="28"/>
          <w:szCs w:val="28"/>
        </w:rPr>
        <w:t>о</w:t>
      </w:r>
      <w:r w:rsidRPr="00645F91">
        <w:rPr>
          <w:rFonts w:ascii="Times New Roman" w:hAnsi="Times New Roman" w:cs="Times New Roman"/>
          <w:sz w:val="28"/>
          <w:szCs w:val="28"/>
        </w:rPr>
        <w:t>дящих в Интернет, тех, кто интересуется общественно-политической жизнью, в 10-15% , мы все равно находимся уже в районе какой-то кр</w:t>
      </w:r>
      <w:r w:rsidRPr="00645F91">
        <w:rPr>
          <w:rFonts w:ascii="Times New Roman" w:hAnsi="Times New Roman" w:cs="Times New Roman"/>
          <w:sz w:val="28"/>
          <w:szCs w:val="28"/>
        </w:rPr>
        <w:t>и</w:t>
      </w:r>
      <w:r w:rsidRPr="00645F91">
        <w:rPr>
          <w:rFonts w:ascii="Times New Roman" w:hAnsi="Times New Roman" w:cs="Times New Roman"/>
          <w:sz w:val="28"/>
          <w:szCs w:val="28"/>
        </w:rPr>
        <w:lastRenderedPageBreak/>
        <w:t>тической массы. Там миллионов пять уже может образоваться, ибо 40 миллионов - это сегодня все российское Интернет-комьюнити»</w:t>
      </w:r>
      <w:r w:rsidRPr="00645F91">
        <w:rPr>
          <w:rStyle w:val="a6"/>
          <w:rFonts w:ascii="Times New Roman" w:hAnsi="Times New Roman" w:cs="Times New Roman"/>
          <w:sz w:val="28"/>
          <w:szCs w:val="28"/>
        </w:rPr>
        <w:footnoteReference w:id="216"/>
      </w:r>
      <w:r w:rsidRPr="00645F91">
        <w:rPr>
          <w:rFonts w:ascii="Times New Roman" w:hAnsi="Times New Roman" w:cs="Times New Roman"/>
          <w:sz w:val="28"/>
          <w:szCs w:val="28"/>
        </w:rPr>
        <w:t xml:space="preserve">. </w:t>
      </w:r>
    </w:p>
    <w:p w:rsidR="003F0DFD" w:rsidRPr="007C0E72" w:rsidRDefault="003F0DFD" w:rsidP="00EC6DF1">
      <w:pPr>
        <w:spacing w:after="0" w:line="312" w:lineRule="auto"/>
        <w:ind w:firstLine="680"/>
        <w:contextualSpacing/>
        <w:jc w:val="both"/>
        <w:rPr>
          <w:rFonts w:ascii="Times New Roman" w:hAnsi="Times New Roman" w:cs="Times New Roman"/>
          <w:sz w:val="28"/>
          <w:szCs w:val="28"/>
        </w:rPr>
      </w:pPr>
      <w:r w:rsidRPr="00645F91">
        <w:rPr>
          <w:rFonts w:ascii="Times New Roman" w:eastAsia="Calibri" w:hAnsi="Times New Roman" w:cs="Times New Roman"/>
          <w:sz w:val="28"/>
          <w:szCs w:val="28"/>
        </w:rPr>
        <w:t>Политические блоги в РФ начали появляться с середины 2005 г</w:t>
      </w:r>
      <w:r w:rsidRPr="00645F91">
        <w:rPr>
          <w:rFonts w:ascii="Times New Roman" w:hAnsi="Times New Roman" w:cs="Times New Roman"/>
          <w:sz w:val="28"/>
          <w:szCs w:val="28"/>
        </w:rPr>
        <w:t xml:space="preserve">. Одним из первых блоггеров был в тот момент </w:t>
      </w:r>
      <w:r w:rsidRPr="00645F91">
        <w:rPr>
          <w:rFonts w:ascii="Times New Roman" w:eastAsia="Calibri" w:hAnsi="Times New Roman" w:cs="Times New Roman"/>
          <w:sz w:val="28"/>
          <w:szCs w:val="28"/>
        </w:rPr>
        <w:t>лидер СПС Н</w:t>
      </w:r>
      <w:r w:rsidRPr="00645F91">
        <w:rPr>
          <w:rFonts w:ascii="Times New Roman" w:hAnsi="Times New Roman" w:cs="Times New Roman"/>
          <w:sz w:val="28"/>
          <w:szCs w:val="28"/>
        </w:rPr>
        <w:t>.</w:t>
      </w:r>
      <w:r w:rsidRPr="00645F91">
        <w:rPr>
          <w:rFonts w:ascii="Times New Roman" w:eastAsia="Calibri" w:hAnsi="Times New Roman" w:cs="Times New Roman"/>
          <w:sz w:val="28"/>
          <w:szCs w:val="28"/>
        </w:rPr>
        <w:t>Белых</w:t>
      </w:r>
      <w:r w:rsidRPr="00645F91">
        <w:rPr>
          <w:rFonts w:ascii="Times New Roman" w:hAnsi="Times New Roman" w:cs="Times New Roman"/>
          <w:sz w:val="28"/>
          <w:szCs w:val="28"/>
        </w:rPr>
        <w:t>, 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торый не скрывал, что намерен использовать его  </w:t>
      </w:r>
      <w:r w:rsidRPr="00645F91">
        <w:rPr>
          <w:rFonts w:ascii="Times New Roman" w:eastAsia="Calibri" w:hAnsi="Times New Roman" w:cs="Times New Roman"/>
          <w:sz w:val="28"/>
          <w:szCs w:val="28"/>
        </w:rPr>
        <w:t>как канал коммуник</w:t>
      </w:r>
      <w:r w:rsidRPr="00645F91">
        <w:rPr>
          <w:rFonts w:ascii="Times New Roman" w:eastAsia="Calibri" w:hAnsi="Times New Roman" w:cs="Times New Roman"/>
          <w:sz w:val="28"/>
          <w:szCs w:val="28"/>
        </w:rPr>
        <w:t>а</w:t>
      </w:r>
      <w:r w:rsidRPr="00645F91">
        <w:rPr>
          <w:rFonts w:ascii="Times New Roman" w:eastAsia="Calibri" w:hAnsi="Times New Roman" w:cs="Times New Roman"/>
          <w:sz w:val="28"/>
          <w:szCs w:val="28"/>
        </w:rPr>
        <w:t>ции для донесения своих идей потенциальным избирателям</w:t>
      </w:r>
      <w:r w:rsidRPr="00645F91">
        <w:rPr>
          <w:rFonts w:ascii="Times New Roman" w:hAnsi="Times New Roman" w:cs="Times New Roman"/>
          <w:sz w:val="28"/>
          <w:szCs w:val="28"/>
        </w:rPr>
        <w:t xml:space="preserve">. В 2006 г. блогами обзавелись многие оппозиционные политики: Б.Немцов, Г.Каспаров, А.Лебедев, В.Новодворская, Л.Гозман и др. </w:t>
      </w:r>
      <w:r w:rsidRPr="007C0E72">
        <w:rPr>
          <w:rFonts w:ascii="Times New Roman" w:hAnsi="Times New Roman" w:cs="Times New Roman"/>
          <w:sz w:val="28"/>
          <w:szCs w:val="28"/>
        </w:rPr>
        <w:t>2008 г. стал для политического сегмента русскоязычной блогосферы этапным. Годом р</w:t>
      </w:r>
      <w:r w:rsidRPr="007C0E72">
        <w:rPr>
          <w:rFonts w:ascii="Times New Roman" w:hAnsi="Times New Roman" w:cs="Times New Roman"/>
          <w:sz w:val="28"/>
          <w:szCs w:val="28"/>
        </w:rPr>
        <w:t>а</w:t>
      </w:r>
      <w:r w:rsidRPr="007C0E72">
        <w:rPr>
          <w:rFonts w:ascii="Times New Roman" w:hAnsi="Times New Roman" w:cs="Times New Roman"/>
          <w:sz w:val="28"/>
          <w:szCs w:val="28"/>
        </w:rPr>
        <w:t>нее блоги своеобразно, в форме судебного решения, были признаны вл</w:t>
      </w:r>
      <w:r w:rsidRPr="007C0E72">
        <w:rPr>
          <w:rFonts w:ascii="Times New Roman" w:hAnsi="Times New Roman" w:cs="Times New Roman"/>
          <w:sz w:val="28"/>
          <w:szCs w:val="28"/>
        </w:rPr>
        <w:t>а</w:t>
      </w:r>
      <w:r w:rsidRPr="007C0E72">
        <w:rPr>
          <w:rFonts w:ascii="Times New Roman" w:hAnsi="Times New Roman" w:cs="Times New Roman"/>
          <w:sz w:val="28"/>
          <w:szCs w:val="28"/>
        </w:rPr>
        <w:t>стью в качестве канала м</w:t>
      </w:r>
      <w:r>
        <w:rPr>
          <w:rFonts w:ascii="Times New Roman" w:hAnsi="Times New Roman" w:cs="Times New Roman"/>
          <w:sz w:val="28"/>
          <w:szCs w:val="28"/>
        </w:rPr>
        <w:t>ассовой коммуникации. (В </w:t>
      </w:r>
      <w:r w:rsidRPr="007C0E72">
        <w:rPr>
          <w:rFonts w:ascii="Times New Roman" w:hAnsi="Times New Roman" w:cs="Times New Roman"/>
          <w:sz w:val="28"/>
          <w:szCs w:val="28"/>
        </w:rPr>
        <w:t xml:space="preserve">2007 г. блоггер из </w:t>
      </w:r>
      <w:hyperlink r:id="rId30" w:tooltip="Сыктывкар" w:history="1">
        <w:r w:rsidRPr="005B7599">
          <w:rPr>
            <w:rStyle w:val="a3"/>
            <w:rFonts w:ascii="Times New Roman" w:hAnsi="Times New Roman" w:cs="Times New Roman"/>
            <w:color w:val="auto"/>
            <w:sz w:val="28"/>
            <w:szCs w:val="28"/>
            <w:u w:val="none"/>
          </w:rPr>
          <w:t>Сыктывкара</w:t>
        </w:r>
      </w:hyperlink>
      <w:r w:rsidRPr="005B7599">
        <w:rPr>
          <w:rFonts w:ascii="Times New Roman" w:hAnsi="Times New Roman" w:cs="Times New Roman"/>
          <w:sz w:val="28"/>
          <w:szCs w:val="28"/>
        </w:rPr>
        <w:t xml:space="preserve"> </w:t>
      </w:r>
      <w:r w:rsidRPr="007C0E72">
        <w:rPr>
          <w:rFonts w:ascii="Times New Roman" w:hAnsi="Times New Roman" w:cs="Times New Roman"/>
          <w:sz w:val="28"/>
          <w:szCs w:val="28"/>
        </w:rPr>
        <w:t xml:space="preserve">С.Терентьев был </w:t>
      </w:r>
      <w:hyperlink r:id="rId31" w:tooltip="Дело Терентьева" w:history="1">
        <w:r w:rsidRPr="009C732B">
          <w:rPr>
            <w:rStyle w:val="a3"/>
            <w:rFonts w:ascii="Times New Roman" w:hAnsi="Times New Roman" w:cs="Times New Roman"/>
            <w:color w:val="auto"/>
            <w:sz w:val="28"/>
            <w:szCs w:val="28"/>
            <w:u w:val="none"/>
          </w:rPr>
          <w:t>обвинён</w:t>
        </w:r>
      </w:hyperlink>
      <w:r w:rsidRPr="007C0E72">
        <w:rPr>
          <w:rFonts w:ascii="Times New Roman" w:hAnsi="Times New Roman" w:cs="Times New Roman"/>
          <w:sz w:val="28"/>
          <w:szCs w:val="28"/>
        </w:rPr>
        <w:t xml:space="preserve"> в разжигании социальной нен</w:t>
      </w:r>
      <w:r w:rsidRPr="007C0E72">
        <w:rPr>
          <w:rFonts w:ascii="Times New Roman" w:hAnsi="Times New Roman" w:cs="Times New Roman"/>
          <w:sz w:val="28"/>
          <w:szCs w:val="28"/>
        </w:rPr>
        <w:t>а</w:t>
      </w:r>
      <w:r w:rsidRPr="007C0E72">
        <w:rPr>
          <w:rFonts w:ascii="Times New Roman" w:hAnsi="Times New Roman" w:cs="Times New Roman"/>
          <w:sz w:val="28"/>
          <w:szCs w:val="28"/>
        </w:rPr>
        <w:t>висти к сотрудникам МВД и осуждён на год условно – прим. автора). Именно с 2008 г. блоги стали активно использовать представители вл</w:t>
      </w:r>
      <w:r w:rsidRPr="007C0E72">
        <w:rPr>
          <w:rFonts w:ascii="Times New Roman" w:hAnsi="Times New Roman" w:cs="Times New Roman"/>
          <w:sz w:val="28"/>
          <w:szCs w:val="28"/>
        </w:rPr>
        <w:t>а</w:t>
      </w:r>
      <w:r w:rsidRPr="007C0E72">
        <w:rPr>
          <w:rFonts w:ascii="Times New Roman" w:hAnsi="Times New Roman" w:cs="Times New Roman"/>
          <w:sz w:val="28"/>
          <w:szCs w:val="28"/>
        </w:rPr>
        <w:t>сти. В значительной степени этот процесс стимулировал президент РФ Д.</w:t>
      </w:r>
      <w:r>
        <w:rPr>
          <w:rFonts w:ascii="Times New Roman" w:hAnsi="Times New Roman" w:cs="Times New Roman"/>
          <w:sz w:val="28"/>
          <w:szCs w:val="28"/>
        </w:rPr>
        <w:t>А. </w:t>
      </w:r>
      <w:r w:rsidRPr="007C0E72">
        <w:rPr>
          <w:rFonts w:ascii="Times New Roman" w:hAnsi="Times New Roman" w:cs="Times New Roman"/>
          <w:sz w:val="28"/>
          <w:szCs w:val="28"/>
        </w:rPr>
        <w:t>Медведев. С</w:t>
      </w:r>
      <w:r w:rsidRPr="007C0E72">
        <w:rPr>
          <w:rFonts w:ascii="Times New Roman" w:eastAsia="Calibri" w:hAnsi="Times New Roman" w:cs="Times New Roman"/>
          <w:sz w:val="28"/>
          <w:szCs w:val="28"/>
        </w:rPr>
        <w:t>обытием в истории развития политических блогов Ро</w:t>
      </w:r>
      <w:r w:rsidRPr="007C0E72">
        <w:rPr>
          <w:rFonts w:ascii="Times New Roman" w:eastAsia="Calibri" w:hAnsi="Times New Roman" w:cs="Times New Roman"/>
          <w:sz w:val="28"/>
          <w:szCs w:val="28"/>
        </w:rPr>
        <w:t>с</w:t>
      </w:r>
      <w:r w:rsidRPr="007C0E72">
        <w:rPr>
          <w:rFonts w:ascii="Times New Roman" w:eastAsia="Calibri" w:hAnsi="Times New Roman" w:cs="Times New Roman"/>
          <w:sz w:val="28"/>
          <w:szCs w:val="28"/>
        </w:rPr>
        <w:t xml:space="preserve">сии стал </w:t>
      </w:r>
      <w:r w:rsidRPr="007C0E72">
        <w:rPr>
          <w:rFonts w:ascii="Times New Roman" w:hAnsi="Times New Roman" w:cs="Times New Roman"/>
          <w:sz w:val="28"/>
          <w:szCs w:val="28"/>
        </w:rPr>
        <w:t xml:space="preserve">его </w:t>
      </w:r>
      <w:r w:rsidRPr="007C0E72">
        <w:rPr>
          <w:rFonts w:ascii="Times New Roman" w:eastAsia="Calibri" w:hAnsi="Times New Roman" w:cs="Times New Roman"/>
          <w:sz w:val="28"/>
          <w:szCs w:val="28"/>
        </w:rPr>
        <w:t>видеоблог на официальном сайте Кремля www.kremlin.ru. (Возможно, был учтен успешный опыт видеоблога канцлера Германии А.Меркель, открытый в 2006 г.). Он был запущен в октябре 2008 г. Через два месяц на блоге президента появилась возможность оставлять ко</w:t>
      </w:r>
      <w:r w:rsidRPr="007C0E72">
        <w:rPr>
          <w:rFonts w:ascii="Times New Roman" w:eastAsia="Calibri" w:hAnsi="Times New Roman" w:cs="Times New Roman"/>
          <w:sz w:val="28"/>
          <w:szCs w:val="28"/>
        </w:rPr>
        <w:t>м</w:t>
      </w:r>
      <w:r w:rsidRPr="007C0E72">
        <w:rPr>
          <w:rFonts w:ascii="Times New Roman" w:eastAsia="Calibri" w:hAnsi="Times New Roman" w:cs="Times New Roman"/>
          <w:sz w:val="28"/>
          <w:szCs w:val="28"/>
        </w:rPr>
        <w:t xml:space="preserve">ментарии, а в апреле 2009 г. дублирующий блог был заведен на самом популярном блог-хостинге России – </w:t>
      </w:r>
      <w:r w:rsidRPr="007C0E72">
        <w:rPr>
          <w:rFonts w:ascii="Times New Roman" w:eastAsia="Calibri" w:hAnsi="Times New Roman" w:cs="Times New Roman"/>
          <w:sz w:val="28"/>
          <w:szCs w:val="28"/>
          <w:lang w:val="en-US"/>
        </w:rPr>
        <w:t>livejournal</w:t>
      </w:r>
      <w:r w:rsidRPr="007C0E72">
        <w:rPr>
          <w:rFonts w:ascii="Times New Roman" w:eastAsia="Calibri" w:hAnsi="Times New Roman" w:cs="Times New Roman"/>
          <w:sz w:val="28"/>
          <w:szCs w:val="28"/>
        </w:rPr>
        <w:t>.</w:t>
      </w:r>
      <w:r w:rsidRPr="007C0E72">
        <w:rPr>
          <w:rFonts w:ascii="Times New Roman" w:eastAsia="Calibri" w:hAnsi="Times New Roman" w:cs="Times New Roman"/>
          <w:sz w:val="28"/>
          <w:szCs w:val="28"/>
          <w:lang w:val="en-US"/>
        </w:rPr>
        <w:t>ru</w:t>
      </w:r>
      <w:r w:rsidRPr="007C0E72">
        <w:rPr>
          <w:rFonts w:ascii="Times New Roman" w:eastAsia="Calibri" w:hAnsi="Times New Roman" w:cs="Times New Roman"/>
          <w:sz w:val="28"/>
          <w:szCs w:val="28"/>
        </w:rPr>
        <w:t>. Впервые от лица представителя власти столь высокого уровня прозвучал почти не упом</w:t>
      </w:r>
      <w:r w:rsidRPr="007C0E72">
        <w:rPr>
          <w:rFonts w:ascii="Times New Roman" w:eastAsia="Calibri" w:hAnsi="Times New Roman" w:cs="Times New Roman"/>
          <w:sz w:val="28"/>
          <w:szCs w:val="28"/>
        </w:rPr>
        <w:t>и</w:t>
      </w:r>
      <w:r w:rsidRPr="007C0E72">
        <w:rPr>
          <w:rFonts w:ascii="Times New Roman" w:eastAsia="Calibri" w:hAnsi="Times New Roman" w:cs="Times New Roman"/>
          <w:sz w:val="28"/>
          <w:szCs w:val="28"/>
        </w:rPr>
        <w:t>навшийся до этого мотив ведения блога – диалог с гражданами</w:t>
      </w:r>
      <w:r w:rsidRPr="007C0E72">
        <w:rPr>
          <w:rFonts w:ascii="Times New Roman" w:hAnsi="Times New Roman" w:cs="Times New Roman"/>
          <w:sz w:val="28"/>
          <w:szCs w:val="28"/>
        </w:rPr>
        <w:t>. «Коне</w:t>
      </w:r>
      <w:r w:rsidRPr="007C0E72">
        <w:rPr>
          <w:rFonts w:ascii="Times New Roman" w:hAnsi="Times New Roman" w:cs="Times New Roman"/>
          <w:sz w:val="28"/>
          <w:szCs w:val="28"/>
        </w:rPr>
        <w:t>ч</w:t>
      </w:r>
      <w:r w:rsidRPr="007C0E72">
        <w:rPr>
          <w:rFonts w:ascii="Times New Roman" w:hAnsi="Times New Roman" w:cs="Times New Roman"/>
          <w:sz w:val="28"/>
          <w:szCs w:val="28"/>
        </w:rPr>
        <w:t>но, для меня это – необходимый срез общения. Срез общения для того, чтобы получить важную информацию, для того, чтобы лучше понять н</w:t>
      </w:r>
      <w:r w:rsidRPr="007C0E72">
        <w:rPr>
          <w:rFonts w:ascii="Times New Roman" w:hAnsi="Times New Roman" w:cs="Times New Roman"/>
          <w:sz w:val="28"/>
          <w:szCs w:val="28"/>
        </w:rPr>
        <w:t>а</w:t>
      </w:r>
      <w:r w:rsidRPr="007C0E72">
        <w:rPr>
          <w:rFonts w:ascii="Times New Roman" w:hAnsi="Times New Roman" w:cs="Times New Roman"/>
          <w:sz w:val="28"/>
          <w:szCs w:val="28"/>
        </w:rPr>
        <w:t>строение, для того, чтобы понять логику поведения самых разных л</w:t>
      </w:r>
      <w:r w:rsidRPr="007C0E72">
        <w:rPr>
          <w:rFonts w:ascii="Times New Roman" w:hAnsi="Times New Roman" w:cs="Times New Roman"/>
          <w:sz w:val="28"/>
          <w:szCs w:val="28"/>
        </w:rPr>
        <w:t>ю</w:t>
      </w:r>
      <w:r w:rsidRPr="007C0E72">
        <w:rPr>
          <w:rFonts w:ascii="Times New Roman" w:hAnsi="Times New Roman" w:cs="Times New Roman"/>
          <w:sz w:val="28"/>
          <w:szCs w:val="28"/>
        </w:rPr>
        <w:t xml:space="preserve">дей, которые участвуют в блоге, которые дискутируют по самым разным вопросам», – отметил </w:t>
      </w:r>
      <w:r>
        <w:rPr>
          <w:rFonts w:ascii="Times New Roman" w:hAnsi="Times New Roman" w:cs="Times New Roman"/>
          <w:sz w:val="28"/>
          <w:szCs w:val="28"/>
        </w:rPr>
        <w:t>Д.А. </w:t>
      </w:r>
      <w:r w:rsidRPr="007C0E72">
        <w:rPr>
          <w:rFonts w:ascii="Times New Roman" w:hAnsi="Times New Roman" w:cs="Times New Roman"/>
          <w:sz w:val="28"/>
          <w:szCs w:val="28"/>
        </w:rPr>
        <w:t>Медведев в своем блоге</w:t>
      </w:r>
      <w:r w:rsidRPr="007C0E72">
        <w:rPr>
          <w:rStyle w:val="a6"/>
          <w:rFonts w:ascii="Times New Roman" w:hAnsi="Times New Roman" w:cs="Times New Roman"/>
          <w:sz w:val="28"/>
          <w:szCs w:val="28"/>
        </w:rPr>
        <w:footnoteReference w:id="217"/>
      </w:r>
      <w:r w:rsidRPr="007C0E72">
        <w:rPr>
          <w:rFonts w:ascii="Times New Roman" w:hAnsi="Times New Roman" w:cs="Times New Roman"/>
          <w:sz w:val="28"/>
          <w:szCs w:val="28"/>
        </w:rPr>
        <w:t>. За год число п</w:t>
      </w:r>
      <w:r w:rsidRPr="007C0E72">
        <w:rPr>
          <w:rFonts w:ascii="Times New Roman" w:hAnsi="Times New Roman" w:cs="Times New Roman"/>
          <w:sz w:val="28"/>
          <w:szCs w:val="28"/>
        </w:rPr>
        <w:t>о</w:t>
      </w:r>
      <w:r w:rsidRPr="007C0E72">
        <w:rPr>
          <w:rFonts w:ascii="Times New Roman" w:hAnsi="Times New Roman" w:cs="Times New Roman"/>
          <w:sz w:val="28"/>
          <w:szCs w:val="28"/>
        </w:rPr>
        <w:t>стоянных участников блога президента превысило 20 тысяч: тол</w:t>
      </w:r>
      <w:r>
        <w:rPr>
          <w:rFonts w:ascii="Times New Roman" w:hAnsi="Times New Roman" w:cs="Times New Roman"/>
          <w:sz w:val="28"/>
          <w:szCs w:val="28"/>
        </w:rPr>
        <w:t>ько в ЖЖ Д.А. Медведева насчитывалось</w:t>
      </w:r>
      <w:r w:rsidRPr="007C0E72">
        <w:rPr>
          <w:rFonts w:ascii="Times New Roman" w:hAnsi="Times New Roman" w:cs="Times New Roman"/>
          <w:sz w:val="28"/>
          <w:szCs w:val="28"/>
        </w:rPr>
        <w:t xml:space="preserve"> 11 тысяч пользователей, </w:t>
      </w:r>
      <w:r>
        <w:rPr>
          <w:rFonts w:ascii="Times New Roman" w:hAnsi="Times New Roman" w:cs="Times New Roman"/>
          <w:sz w:val="28"/>
          <w:szCs w:val="28"/>
        </w:rPr>
        <w:t xml:space="preserve">и </w:t>
      </w:r>
      <w:r w:rsidRPr="007C0E72">
        <w:rPr>
          <w:rFonts w:ascii="Times New Roman" w:hAnsi="Times New Roman" w:cs="Times New Roman"/>
          <w:sz w:val="28"/>
          <w:szCs w:val="28"/>
        </w:rPr>
        <w:t xml:space="preserve">еще 10 </w:t>
      </w:r>
      <w:r w:rsidRPr="007C0E72">
        <w:rPr>
          <w:rFonts w:ascii="Times New Roman" w:hAnsi="Times New Roman" w:cs="Times New Roman"/>
          <w:sz w:val="28"/>
          <w:szCs w:val="28"/>
        </w:rPr>
        <w:lastRenderedPageBreak/>
        <w:t>тысяч – в блоге на официальном сайте. «И те, кто участвует в обсужд</w:t>
      </w:r>
      <w:r w:rsidRPr="007C0E72">
        <w:rPr>
          <w:rFonts w:ascii="Times New Roman" w:hAnsi="Times New Roman" w:cs="Times New Roman"/>
          <w:sz w:val="28"/>
          <w:szCs w:val="28"/>
        </w:rPr>
        <w:t>е</w:t>
      </w:r>
      <w:r w:rsidRPr="007C0E72">
        <w:rPr>
          <w:rFonts w:ascii="Times New Roman" w:hAnsi="Times New Roman" w:cs="Times New Roman"/>
          <w:sz w:val="28"/>
          <w:szCs w:val="28"/>
        </w:rPr>
        <w:t>ниях, готовы не только жаловаться на проблемы, но и предлагать вар</w:t>
      </w:r>
      <w:r w:rsidRPr="007C0E72">
        <w:rPr>
          <w:rFonts w:ascii="Times New Roman" w:hAnsi="Times New Roman" w:cs="Times New Roman"/>
          <w:sz w:val="28"/>
          <w:szCs w:val="28"/>
        </w:rPr>
        <w:t>и</w:t>
      </w:r>
      <w:r w:rsidRPr="007C0E72">
        <w:rPr>
          <w:rFonts w:ascii="Times New Roman" w:hAnsi="Times New Roman" w:cs="Times New Roman"/>
          <w:sz w:val="28"/>
          <w:szCs w:val="28"/>
        </w:rPr>
        <w:t>анты решения этих проблем, а это самое ценное. Причем, эти варианты решений зачастую абсолютно нестандартные», – подчеркнул президент спустя год после запуска блога</w:t>
      </w:r>
      <w:r w:rsidRPr="007C0E72">
        <w:rPr>
          <w:rStyle w:val="a6"/>
          <w:rFonts w:ascii="Times New Roman" w:hAnsi="Times New Roman" w:cs="Times New Roman"/>
          <w:sz w:val="28"/>
          <w:szCs w:val="28"/>
        </w:rPr>
        <w:footnoteReference w:id="218"/>
      </w:r>
      <w:r w:rsidRPr="007C0E72">
        <w:rPr>
          <w:rFonts w:ascii="Times New Roman" w:hAnsi="Times New Roman" w:cs="Times New Roman"/>
          <w:sz w:val="28"/>
          <w:szCs w:val="28"/>
        </w:rPr>
        <w:t>.</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 декабре 2009 г.</w:t>
      </w:r>
      <w:r w:rsidRPr="00645F91">
        <w:rPr>
          <w:rFonts w:ascii="Times New Roman" w:hAnsi="Times New Roman" w:cs="Times New Roman"/>
          <w:sz w:val="28"/>
          <w:szCs w:val="28"/>
        </w:rPr>
        <w:t>, на заседании Государственного совета посв</w:t>
      </w:r>
      <w:r w:rsidRPr="00645F91">
        <w:rPr>
          <w:rFonts w:ascii="Times New Roman" w:hAnsi="Times New Roman" w:cs="Times New Roman"/>
          <w:sz w:val="28"/>
          <w:szCs w:val="28"/>
        </w:rPr>
        <w:t>я</w:t>
      </w:r>
      <w:r w:rsidRPr="00645F91">
        <w:rPr>
          <w:rFonts w:ascii="Times New Roman" w:hAnsi="Times New Roman" w:cs="Times New Roman"/>
          <w:sz w:val="28"/>
          <w:szCs w:val="28"/>
        </w:rPr>
        <w:t>щенного проекту «Электронное правительство», перед губернаторами была поставлена задача «внедриться в блоги и стать “заводилами” ви</w:t>
      </w:r>
      <w:r w:rsidRPr="00645F91">
        <w:rPr>
          <w:rFonts w:ascii="Times New Roman" w:hAnsi="Times New Roman" w:cs="Times New Roman"/>
          <w:sz w:val="28"/>
          <w:szCs w:val="28"/>
        </w:rPr>
        <w:t>р</w:t>
      </w:r>
      <w:r w:rsidRPr="00645F91">
        <w:rPr>
          <w:rFonts w:ascii="Times New Roman" w:hAnsi="Times New Roman" w:cs="Times New Roman"/>
          <w:sz w:val="28"/>
          <w:szCs w:val="28"/>
        </w:rPr>
        <w:t>туальных дискуссий»</w:t>
      </w:r>
      <w:r w:rsidRPr="00645F91">
        <w:rPr>
          <w:rStyle w:val="a6"/>
          <w:rFonts w:ascii="Times New Roman" w:hAnsi="Times New Roman" w:cs="Times New Roman"/>
          <w:sz w:val="28"/>
          <w:szCs w:val="28"/>
        </w:rPr>
        <w:footnoteReference w:id="219"/>
      </w:r>
      <w:r w:rsidRPr="00645F91">
        <w:rPr>
          <w:rFonts w:ascii="Times New Roman" w:hAnsi="Times New Roman" w:cs="Times New Roman"/>
          <w:sz w:val="28"/>
          <w:szCs w:val="28"/>
        </w:rPr>
        <w:t>. По данным «Независимой газеты», главам р</w:t>
      </w:r>
      <w:r w:rsidRPr="00645F91">
        <w:rPr>
          <w:rFonts w:ascii="Times New Roman" w:hAnsi="Times New Roman" w:cs="Times New Roman"/>
          <w:sz w:val="28"/>
          <w:szCs w:val="28"/>
        </w:rPr>
        <w:t>е</w:t>
      </w:r>
      <w:r w:rsidRPr="00645F91">
        <w:rPr>
          <w:rFonts w:ascii="Times New Roman" w:hAnsi="Times New Roman" w:cs="Times New Roman"/>
          <w:sz w:val="28"/>
          <w:szCs w:val="28"/>
        </w:rPr>
        <w:t>гионов в Кремле «намекнули», что в ближайшем будущем политические деятели, не выступающие на Интернет-площадках, не будут восприн</w:t>
      </w:r>
      <w:r w:rsidRPr="00645F91">
        <w:rPr>
          <w:rFonts w:ascii="Times New Roman" w:hAnsi="Times New Roman" w:cs="Times New Roman"/>
          <w:sz w:val="28"/>
          <w:szCs w:val="28"/>
        </w:rPr>
        <w:t>и</w:t>
      </w:r>
      <w:r w:rsidRPr="00645F91">
        <w:rPr>
          <w:rFonts w:ascii="Times New Roman" w:hAnsi="Times New Roman" w:cs="Times New Roman"/>
          <w:sz w:val="28"/>
          <w:szCs w:val="28"/>
        </w:rPr>
        <w:t>маться как настоящие претенденты на власть. Более того, их интернет-активность станет одним из критериев эффективности деятельности на занимаемом посту. «Поэтому им неплохо бы последовать примеру пр</w:t>
      </w:r>
      <w:r w:rsidRPr="00645F91">
        <w:rPr>
          <w:rFonts w:ascii="Times New Roman" w:hAnsi="Times New Roman" w:cs="Times New Roman"/>
          <w:sz w:val="28"/>
          <w:szCs w:val="28"/>
        </w:rPr>
        <w:t>е</w:t>
      </w:r>
      <w:r w:rsidRPr="00645F91">
        <w:rPr>
          <w:rFonts w:ascii="Times New Roman" w:hAnsi="Times New Roman" w:cs="Times New Roman"/>
          <w:sz w:val="28"/>
          <w:szCs w:val="28"/>
        </w:rPr>
        <w:t>зидента и освоить общение в блогах и социальных сетях. Такие требов</w:t>
      </w:r>
      <w:r w:rsidRPr="00645F91">
        <w:rPr>
          <w:rFonts w:ascii="Times New Roman" w:hAnsi="Times New Roman" w:cs="Times New Roman"/>
          <w:sz w:val="28"/>
          <w:szCs w:val="28"/>
        </w:rPr>
        <w:t>а</w:t>
      </w:r>
      <w:r w:rsidRPr="00645F91">
        <w:rPr>
          <w:rFonts w:ascii="Times New Roman" w:hAnsi="Times New Roman" w:cs="Times New Roman"/>
          <w:sz w:val="28"/>
          <w:szCs w:val="28"/>
        </w:rPr>
        <w:t>ния будут предъявлены и к российским партийным деятелям»</w:t>
      </w:r>
      <w:r w:rsidRPr="00645F91">
        <w:rPr>
          <w:rStyle w:val="a6"/>
          <w:rFonts w:ascii="Times New Roman" w:hAnsi="Times New Roman" w:cs="Times New Roman"/>
          <w:sz w:val="28"/>
          <w:szCs w:val="28"/>
        </w:rPr>
        <w:footnoteReference w:id="220"/>
      </w:r>
      <w:r w:rsidRPr="00645F91">
        <w:rPr>
          <w:rFonts w:ascii="Times New Roman" w:hAnsi="Times New Roman" w:cs="Times New Roman"/>
          <w:sz w:val="28"/>
          <w:szCs w:val="28"/>
        </w:rPr>
        <w:t>. Таким образом, ведение собственного блога, пока хоть и негласно (на закон</w:t>
      </w:r>
      <w:r w:rsidRPr="00645F91">
        <w:rPr>
          <w:rFonts w:ascii="Times New Roman" w:hAnsi="Times New Roman" w:cs="Times New Roman"/>
          <w:sz w:val="28"/>
          <w:szCs w:val="28"/>
        </w:rPr>
        <w:t>о</w:t>
      </w:r>
      <w:r w:rsidRPr="00645F91">
        <w:rPr>
          <w:rFonts w:ascii="Times New Roman" w:hAnsi="Times New Roman" w:cs="Times New Roman"/>
          <w:sz w:val="28"/>
          <w:szCs w:val="28"/>
        </w:rPr>
        <w:t>дательном уровне эта инициатива еще не воплотилась), стало должнос</w:t>
      </w:r>
      <w:r w:rsidRPr="00645F91">
        <w:rPr>
          <w:rFonts w:ascii="Times New Roman" w:hAnsi="Times New Roman" w:cs="Times New Roman"/>
          <w:sz w:val="28"/>
          <w:szCs w:val="28"/>
        </w:rPr>
        <w:t>т</w:t>
      </w:r>
      <w:r w:rsidRPr="00645F91">
        <w:rPr>
          <w:rFonts w:ascii="Times New Roman" w:hAnsi="Times New Roman" w:cs="Times New Roman"/>
          <w:sz w:val="28"/>
          <w:szCs w:val="28"/>
        </w:rPr>
        <w:t>ной обязанностью губернаторов, игнорировать которую в существу</w:t>
      </w:r>
      <w:r w:rsidRPr="00645F91">
        <w:rPr>
          <w:rFonts w:ascii="Times New Roman" w:hAnsi="Times New Roman" w:cs="Times New Roman"/>
          <w:sz w:val="28"/>
          <w:szCs w:val="28"/>
        </w:rPr>
        <w:t>ю</w:t>
      </w:r>
      <w:r w:rsidRPr="00645F91">
        <w:rPr>
          <w:rFonts w:ascii="Times New Roman" w:hAnsi="Times New Roman" w:cs="Times New Roman"/>
          <w:sz w:val="28"/>
          <w:szCs w:val="28"/>
        </w:rPr>
        <w:t>щей политической системе, когда глав регионов назначает президент, они не могут.</w:t>
      </w:r>
    </w:p>
    <w:p w:rsidR="003F0DFD" w:rsidRPr="00645F91" w:rsidRDefault="003F0DFD"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На наш взгляд, приведенные выше факты свидетельствуют о том, что российская власть в конце </w:t>
      </w:r>
      <w:r>
        <w:rPr>
          <w:rFonts w:ascii="Times New Roman" w:hAnsi="Times New Roman" w:cs="Times New Roman"/>
          <w:sz w:val="28"/>
          <w:szCs w:val="28"/>
        </w:rPr>
        <w:t>2000-х г.</w:t>
      </w:r>
      <w:r w:rsidRPr="00645F91">
        <w:rPr>
          <w:rFonts w:ascii="Times New Roman" w:hAnsi="Times New Roman" w:cs="Times New Roman"/>
          <w:sz w:val="28"/>
          <w:szCs w:val="28"/>
        </w:rPr>
        <w:t xml:space="preserve"> признала свою неконкурент</w:t>
      </w:r>
      <w:r w:rsidRPr="00645F91">
        <w:rPr>
          <w:rFonts w:ascii="Times New Roman" w:hAnsi="Times New Roman" w:cs="Times New Roman"/>
          <w:sz w:val="28"/>
          <w:szCs w:val="28"/>
        </w:rPr>
        <w:t>о</w:t>
      </w:r>
      <w:r w:rsidRPr="00645F91">
        <w:rPr>
          <w:rFonts w:ascii="Times New Roman" w:hAnsi="Times New Roman" w:cs="Times New Roman"/>
          <w:sz w:val="28"/>
          <w:szCs w:val="28"/>
        </w:rPr>
        <w:t>способность на такой коммуникационной площадке как блог. Этим и вызвана попытка реформировать «сверху» коммуникационную связь «власть – общество», поскольку с гражданами к этому моменту уже а</w:t>
      </w:r>
      <w:r w:rsidRPr="00645F91">
        <w:rPr>
          <w:rFonts w:ascii="Times New Roman" w:hAnsi="Times New Roman" w:cs="Times New Roman"/>
          <w:sz w:val="28"/>
          <w:szCs w:val="28"/>
        </w:rPr>
        <w:t>к</w:t>
      </w:r>
      <w:r w:rsidRPr="00645F91">
        <w:rPr>
          <w:rFonts w:ascii="Times New Roman" w:hAnsi="Times New Roman" w:cs="Times New Roman"/>
          <w:sz w:val="28"/>
          <w:szCs w:val="28"/>
        </w:rPr>
        <w:t>тивно работали с помощью блогов оппозиционные политики и актив</w:t>
      </w:r>
      <w:r w:rsidRPr="00645F91">
        <w:rPr>
          <w:rFonts w:ascii="Times New Roman" w:hAnsi="Times New Roman" w:cs="Times New Roman"/>
          <w:sz w:val="28"/>
          <w:szCs w:val="28"/>
        </w:rPr>
        <w:t>и</w:t>
      </w:r>
      <w:r w:rsidRPr="00645F91">
        <w:rPr>
          <w:rFonts w:ascii="Times New Roman" w:hAnsi="Times New Roman" w:cs="Times New Roman"/>
          <w:sz w:val="28"/>
          <w:szCs w:val="28"/>
        </w:rPr>
        <w:t>сты. Например, блоггер А.Навальный был признан газетой «</w:t>
      </w:r>
      <w:hyperlink r:id="rId32" w:tooltip="Ведомости" w:history="1">
        <w:r w:rsidRPr="007C0E72">
          <w:rPr>
            <w:rStyle w:val="a3"/>
            <w:rFonts w:ascii="Times New Roman" w:hAnsi="Times New Roman" w:cs="Times New Roman"/>
            <w:color w:val="auto"/>
            <w:sz w:val="28"/>
            <w:szCs w:val="28"/>
            <w:u w:val="none"/>
          </w:rPr>
          <w:t>Ведомости</w:t>
        </w:r>
      </w:hyperlink>
      <w:r>
        <w:rPr>
          <w:rFonts w:ascii="Times New Roman" w:hAnsi="Times New Roman" w:cs="Times New Roman"/>
          <w:sz w:val="28"/>
          <w:szCs w:val="28"/>
        </w:rPr>
        <w:t>» персоной 2009 г</w:t>
      </w:r>
      <w:r w:rsidRPr="00645F91">
        <w:rPr>
          <w:rFonts w:ascii="Times New Roman" w:hAnsi="Times New Roman" w:cs="Times New Roman"/>
          <w:sz w:val="28"/>
          <w:szCs w:val="28"/>
        </w:rPr>
        <w:t>. Постоянной аудиторией б</w:t>
      </w:r>
      <w:r>
        <w:rPr>
          <w:rFonts w:ascii="Times New Roman" w:hAnsi="Times New Roman" w:cs="Times New Roman"/>
          <w:sz w:val="28"/>
          <w:szCs w:val="28"/>
        </w:rPr>
        <w:t>логов стали к концу 2000-х г.</w:t>
      </w:r>
      <w:r w:rsidRPr="00645F91">
        <w:rPr>
          <w:rFonts w:ascii="Times New Roman" w:hAnsi="Times New Roman" w:cs="Times New Roman"/>
          <w:sz w:val="28"/>
          <w:szCs w:val="28"/>
        </w:rPr>
        <w:t xml:space="preserve"> журналисты. По данным Института развития прессы, 43% российских журналистов ссылаются на факты, о которых пишут в блогах, 33% пол</w:t>
      </w:r>
      <w:r w:rsidRPr="00645F91">
        <w:rPr>
          <w:rFonts w:ascii="Times New Roman" w:hAnsi="Times New Roman" w:cs="Times New Roman"/>
          <w:sz w:val="28"/>
          <w:szCs w:val="28"/>
        </w:rPr>
        <w:t>ь</w:t>
      </w:r>
      <w:r w:rsidRPr="00645F91">
        <w:rPr>
          <w:rFonts w:ascii="Times New Roman" w:hAnsi="Times New Roman" w:cs="Times New Roman"/>
          <w:sz w:val="28"/>
          <w:szCs w:val="28"/>
        </w:rPr>
        <w:lastRenderedPageBreak/>
        <w:t>зуются блогами для отслеживания новостей и скандалов, 53% делают блоги источниками сюжетов для публикаций</w:t>
      </w:r>
      <w:r w:rsidRPr="00645F91">
        <w:rPr>
          <w:rStyle w:val="a6"/>
          <w:rFonts w:ascii="Times New Roman" w:hAnsi="Times New Roman" w:cs="Times New Roman"/>
          <w:sz w:val="28"/>
          <w:szCs w:val="28"/>
        </w:rPr>
        <w:footnoteReference w:id="221"/>
      </w:r>
      <w:r w:rsidRPr="00645F91">
        <w:rPr>
          <w:rFonts w:ascii="Times New Roman" w:hAnsi="Times New Roman" w:cs="Times New Roman"/>
          <w:sz w:val="28"/>
          <w:szCs w:val="28"/>
        </w:rPr>
        <w:t>. Все актуальные события и темы находят отражения в блогах и переживают там новый виток ра</w:t>
      </w:r>
      <w:r w:rsidRPr="00645F91">
        <w:rPr>
          <w:rFonts w:ascii="Times New Roman" w:hAnsi="Times New Roman" w:cs="Times New Roman"/>
          <w:sz w:val="28"/>
          <w:szCs w:val="28"/>
        </w:rPr>
        <w:t>з</w:t>
      </w:r>
      <w:r w:rsidRPr="00645F91">
        <w:rPr>
          <w:rFonts w:ascii="Times New Roman" w:hAnsi="Times New Roman" w:cs="Times New Roman"/>
          <w:sz w:val="28"/>
          <w:szCs w:val="28"/>
        </w:rPr>
        <w:t>вития (конфликт в Южной Осетии сопровождался информационной войной, которая помимо СМИ активно велась в блогах)</w:t>
      </w:r>
      <w:r w:rsidRPr="00645F91">
        <w:rPr>
          <w:rStyle w:val="a6"/>
          <w:rFonts w:ascii="Times New Roman" w:hAnsi="Times New Roman" w:cs="Times New Roman"/>
          <w:sz w:val="28"/>
          <w:szCs w:val="28"/>
        </w:rPr>
        <w:footnoteReference w:id="222"/>
      </w:r>
      <w:r w:rsidRPr="00645F91">
        <w:rPr>
          <w:rFonts w:ascii="Times New Roman" w:hAnsi="Times New Roman" w:cs="Times New Roman"/>
          <w:sz w:val="28"/>
          <w:szCs w:val="28"/>
        </w:rPr>
        <w:t>. Блоггеры м</w:t>
      </w:r>
      <w:r w:rsidRPr="00645F91">
        <w:rPr>
          <w:rFonts w:ascii="Times New Roman" w:hAnsi="Times New Roman" w:cs="Times New Roman"/>
          <w:sz w:val="28"/>
          <w:szCs w:val="28"/>
        </w:rPr>
        <w:t>о</w:t>
      </w:r>
      <w:r w:rsidRPr="00645F91">
        <w:rPr>
          <w:rFonts w:ascii="Times New Roman" w:hAnsi="Times New Roman" w:cs="Times New Roman"/>
          <w:sz w:val="28"/>
          <w:szCs w:val="28"/>
        </w:rPr>
        <w:t>гут и сами провоцировать СМИ на освещение темы, а обсуждения и конфликты в блогосфере часто получают продолжение вне сети Инте</w:t>
      </w:r>
      <w:r w:rsidRPr="00645F91">
        <w:rPr>
          <w:rFonts w:ascii="Times New Roman" w:hAnsi="Times New Roman" w:cs="Times New Roman"/>
          <w:sz w:val="28"/>
          <w:szCs w:val="28"/>
        </w:rPr>
        <w:t>р</w:t>
      </w:r>
      <w:r w:rsidRPr="00645F91">
        <w:rPr>
          <w:rFonts w:ascii="Times New Roman" w:hAnsi="Times New Roman" w:cs="Times New Roman"/>
          <w:sz w:val="28"/>
          <w:szCs w:val="28"/>
        </w:rPr>
        <w:t>нет. Как, например, критика еще не вышедшего фильма Н.Михалкова «Утомленные солнцем 2» и самого режиссера в блогах, а также сарк</w:t>
      </w:r>
      <w:r w:rsidRPr="00645F91">
        <w:rPr>
          <w:rFonts w:ascii="Times New Roman" w:hAnsi="Times New Roman" w:cs="Times New Roman"/>
          <w:sz w:val="28"/>
          <w:szCs w:val="28"/>
        </w:rPr>
        <w:t>а</w:t>
      </w:r>
      <w:r w:rsidRPr="00645F91">
        <w:rPr>
          <w:rFonts w:ascii="Times New Roman" w:hAnsi="Times New Roman" w:cs="Times New Roman"/>
          <w:sz w:val="28"/>
          <w:szCs w:val="28"/>
        </w:rPr>
        <w:t>стические коллажи на афишу киноленты, подтолкнули автора киноле</w:t>
      </w:r>
      <w:r w:rsidRPr="00645F91">
        <w:rPr>
          <w:rFonts w:ascii="Times New Roman" w:hAnsi="Times New Roman" w:cs="Times New Roman"/>
          <w:sz w:val="28"/>
          <w:szCs w:val="28"/>
        </w:rPr>
        <w:t>н</w:t>
      </w:r>
      <w:r w:rsidRPr="00645F91">
        <w:rPr>
          <w:rFonts w:ascii="Times New Roman" w:hAnsi="Times New Roman" w:cs="Times New Roman"/>
          <w:sz w:val="28"/>
          <w:szCs w:val="28"/>
        </w:rPr>
        <w:t>ты сделать заявление, что он обратится в суд с иском на блоггеров, что и стало актуальной и активно обсуждаемой темой для СМИ</w:t>
      </w:r>
      <w:r w:rsidRPr="00645F91">
        <w:rPr>
          <w:rStyle w:val="a6"/>
          <w:rFonts w:ascii="Times New Roman" w:hAnsi="Times New Roman" w:cs="Times New Roman"/>
          <w:sz w:val="28"/>
          <w:szCs w:val="28"/>
        </w:rPr>
        <w:footnoteReference w:id="223"/>
      </w:r>
      <w:r w:rsidRPr="00645F91">
        <w:rPr>
          <w:rFonts w:ascii="Times New Roman" w:hAnsi="Times New Roman" w:cs="Times New Roman"/>
          <w:sz w:val="28"/>
          <w:szCs w:val="28"/>
        </w:rPr>
        <w:t>.</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Наличие блога стало признаком «инновационности» для чиновн</w:t>
      </w:r>
      <w:r w:rsidRPr="00645F91">
        <w:rPr>
          <w:rFonts w:ascii="Times New Roman" w:hAnsi="Times New Roman" w:cs="Times New Roman"/>
          <w:sz w:val="28"/>
          <w:szCs w:val="28"/>
        </w:rPr>
        <w:t>и</w:t>
      </w:r>
      <w:r w:rsidRPr="00645F91">
        <w:rPr>
          <w:rFonts w:ascii="Times New Roman" w:hAnsi="Times New Roman" w:cs="Times New Roman"/>
          <w:sz w:val="28"/>
          <w:szCs w:val="28"/>
        </w:rPr>
        <w:t>ков, а значит, открывала карьерные перспективы. Блоги в этой среде стали распространяться по принципу домино: примеру Д.</w:t>
      </w:r>
      <w:r>
        <w:rPr>
          <w:rFonts w:ascii="Times New Roman" w:hAnsi="Times New Roman" w:cs="Times New Roman"/>
          <w:sz w:val="28"/>
          <w:szCs w:val="28"/>
        </w:rPr>
        <w:t xml:space="preserve">А. </w:t>
      </w:r>
      <w:r w:rsidRPr="00645F91">
        <w:rPr>
          <w:rFonts w:ascii="Times New Roman" w:hAnsi="Times New Roman" w:cs="Times New Roman"/>
          <w:sz w:val="28"/>
          <w:szCs w:val="28"/>
        </w:rPr>
        <w:t>Медведева последовали российские губернаторы, которым, в свою очередь,  п</w:t>
      </w:r>
      <w:r w:rsidRPr="00645F91">
        <w:rPr>
          <w:rFonts w:ascii="Times New Roman" w:hAnsi="Times New Roman" w:cs="Times New Roman"/>
          <w:sz w:val="28"/>
          <w:szCs w:val="28"/>
        </w:rPr>
        <w:t>о</w:t>
      </w:r>
      <w:r w:rsidRPr="00645F91">
        <w:rPr>
          <w:rFonts w:ascii="Times New Roman" w:hAnsi="Times New Roman" w:cs="Times New Roman"/>
          <w:sz w:val="28"/>
          <w:szCs w:val="28"/>
        </w:rPr>
        <w:t>дрожали рядовые чиновники администраций регионов и городов в этих субъектах РФ. Однако такой рост сразу обозначил серьезную проблему – очень низкую эффективность большинства блогов чиновников. Они не только редко обновлялись, но по содержанию представляют собой либо дублирование пресс-релизов с сайта профильной государственной структуры, либо видеосюжеты, которые транслировались в выпусках новостей региональных телекомпаний, подготовленных в рамках дог</w:t>
      </w:r>
      <w:r w:rsidRPr="00645F91">
        <w:rPr>
          <w:rFonts w:ascii="Times New Roman" w:hAnsi="Times New Roman" w:cs="Times New Roman"/>
          <w:sz w:val="28"/>
          <w:szCs w:val="28"/>
        </w:rPr>
        <w:t>о</w:t>
      </w:r>
      <w:r w:rsidRPr="00645F91">
        <w:rPr>
          <w:rFonts w:ascii="Times New Roman" w:hAnsi="Times New Roman" w:cs="Times New Roman"/>
          <w:sz w:val="28"/>
          <w:szCs w:val="28"/>
        </w:rPr>
        <w:t>воров «об информационном обслуживании». Часто губернаторы полн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стью поручали своей пресс-службе ведение блога, и не уделяли ему лично никакого внимания. </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Есть и обратные примеры. Один из них, блог А.Полищука, главн</w:t>
      </w:r>
      <w:r w:rsidRPr="00645F91">
        <w:rPr>
          <w:rFonts w:ascii="Times New Roman" w:hAnsi="Times New Roman" w:cs="Times New Roman"/>
          <w:sz w:val="28"/>
          <w:szCs w:val="28"/>
        </w:rPr>
        <w:t>о</w:t>
      </w:r>
      <w:r w:rsidRPr="00645F91">
        <w:rPr>
          <w:rFonts w:ascii="Times New Roman" w:hAnsi="Times New Roman" w:cs="Times New Roman"/>
          <w:sz w:val="28"/>
          <w:szCs w:val="28"/>
        </w:rPr>
        <w:t>го специалиста отдела ЖКХ администрации Покровского сельского п</w:t>
      </w:r>
      <w:r w:rsidRPr="00645F91">
        <w:rPr>
          <w:rFonts w:ascii="Times New Roman" w:hAnsi="Times New Roman" w:cs="Times New Roman"/>
          <w:sz w:val="28"/>
          <w:szCs w:val="28"/>
        </w:rPr>
        <w:t>о</w:t>
      </w:r>
      <w:r w:rsidRPr="00645F91">
        <w:rPr>
          <w:rFonts w:ascii="Times New Roman" w:hAnsi="Times New Roman" w:cs="Times New Roman"/>
          <w:sz w:val="28"/>
          <w:szCs w:val="28"/>
        </w:rPr>
        <w:t>селения Приморского края, который в 2010 г. занял 17-е место в рейти</w:t>
      </w:r>
      <w:r w:rsidRPr="00645F91">
        <w:rPr>
          <w:rFonts w:ascii="Times New Roman" w:hAnsi="Times New Roman" w:cs="Times New Roman"/>
          <w:sz w:val="28"/>
          <w:szCs w:val="28"/>
        </w:rPr>
        <w:t>н</w:t>
      </w:r>
      <w:r w:rsidRPr="00645F91">
        <w:rPr>
          <w:rFonts w:ascii="Times New Roman" w:hAnsi="Times New Roman" w:cs="Times New Roman"/>
          <w:sz w:val="28"/>
          <w:szCs w:val="28"/>
        </w:rPr>
        <w:t>ге политических блогов России, составленном журналом «Forbes». Ст</w:t>
      </w:r>
      <w:r w:rsidRPr="00645F91">
        <w:rPr>
          <w:rFonts w:ascii="Times New Roman" w:hAnsi="Times New Roman" w:cs="Times New Roman"/>
          <w:sz w:val="28"/>
          <w:szCs w:val="28"/>
        </w:rPr>
        <w:t>о</w:t>
      </w:r>
      <w:r w:rsidRPr="00645F91">
        <w:rPr>
          <w:rFonts w:ascii="Times New Roman" w:hAnsi="Times New Roman" w:cs="Times New Roman"/>
          <w:sz w:val="28"/>
          <w:szCs w:val="28"/>
        </w:rPr>
        <w:lastRenderedPageBreak/>
        <w:t>ит заметить, что он был единственным представителем самого нижнего уровня административного управления в опубликованной первой дв</w:t>
      </w:r>
      <w:r w:rsidRPr="00645F91">
        <w:rPr>
          <w:rFonts w:ascii="Times New Roman" w:hAnsi="Times New Roman" w:cs="Times New Roman"/>
          <w:sz w:val="28"/>
          <w:szCs w:val="28"/>
        </w:rPr>
        <w:t>а</w:t>
      </w:r>
      <w:r w:rsidRPr="00645F91">
        <w:rPr>
          <w:rFonts w:ascii="Times New Roman" w:hAnsi="Times New Roman" w:cs="Times New Roman"/>
          <w:sz w:val="28"/>
          <w:szCs w:val="28"/>
        </w:rPr>
        <w:t>дцатке рейтинга. Блог А.Полищук начал вести в 2006 г., но популя</w:t>
      </w:r>
      <w:r w:rsidRPr="00645F91">
        <w:rPr>
          <w:rFonts w:ascii="Times New Roman" w:hAnsi="Times New Roman" w:cs="Times New Roman"/>
          <w:sz w:val="28"/>
          <w:szCs w:val="28"/>
        </w:rPr>
        <w:t>р</w:t>
      </w:r>
      <w:r w:rsidRPr="00645F91">
        <w:rPr>
          <w:rFonts w:ascii="Times New Roman" w:hAnsi="Times New Roman" w:cs="Times New Roman"/>
          <w:sz w:val="28"/>
          <w:szCs w:val="28"/>
        </w:rPr>
        <w:t>ность журнал набрал после того, как его автор занял должность в адм</w:t>
      </w:r>
      <w:r w:rsidRPr="00645F91">
        <w:rPr>
          <w:rFonts w:ascii="Times New Roman" w:hAnsi="Times New Roman" w:cs="Times New Roman"/>
          <w:sz w:val="28"/>
          <w:szCs w:val="28"/>
        </w:rPr>
        <w:t>и</w:t>
      </w:r>
      <w:r w:rsidRPr="00645F91">
        <w:rPr>
          <w:rFonts w:ascii="Times New Roman" w:hAnsi="Times New Roman" w:cs="Times New Roman"/>
          <w:sz w:val="28"/>
          <w:szCs w:val="28"/>
        </w:rPr>
        <w:t>нистрации района и с его страниц начал объяснять всем желающим то</w:t>
      </w:r>
      <w:r w:rsidRPr="00645F91">
        <w:rPr>
          <w:rFonts w:ascii="Times New Roman" w:hAnsi="Times New Roman" w:cs="Times New Roman"/>
          <w:sz w:val="28"/>
          <w:szCs w:val="28"/>
        </w:rPr>
        <w:t>н</w:t>
      </w:r>
      <w:r w:rsidRPr="00645F91">
        <w:rPr>
          <w:rFonts w:ascii="Times New Roman" w:hAnsi="Times New Roman" w:cs="Times New Roman"/>
          <w:sz w:val="28"/>
          <w:szCs w:val="28"/>
        </w:rPr>
        <w:t>кости ЖКХ. Делал он это живым языком, прибегая иногда и к принятым в среде блоггеров сленговым выражениям. В результате, география п</w:t>
      </w:r>
      <w:r w:rsidRPr="00645F91">
        <w:rPr>
          <w:rFonts w:ascii="Times New Roman" w:hAnsi="Times New Roman" w:cs="Times New Roman"/>
          <w:sz w:val="28"/>
          <w:szCs w:val="28"/>
        </w:rPr>
        <w:t>о</w:t>
      </w:r>
      <w:r w:rsidRPr="00645F91">
        <w:rPr>
          <w:rFonts w:ascii="Times New Roman" w:hAnsi="Times New Roman" w:cs="Times New Roman"/>
          <w:sz w:val="28"/>
          <w:szCs w:val="28"/>
        </w:rPr>
        <w:t>сетителей блога вышла не только за границы района, но и Приморского края. Этот опыт можно рассматривать в качестве примера того, как п</w:t>
      </w:r>
      <w:r w:rsidRPr="00645F91">
        <w:rPr>
          <w:rFonts w:ascii="Times New Roman" w:hAnsi="Times New Roman" w:cs="Times New Roman"/>
          <w:sz w:val="28"/>
          <w:szCs w:val="28"/>
        </w:rPr>
        <w:t>о</w:t>
      </w:r>
      <w:r w:rsidRPr="00645F91">
        <w:rPr>
          <w:rFonts w:ascii="Times New Roman" w:hAnsi="Times New Roman" w:cs="Times New Roman"/>
          <w:sz w:val="28"/>
          <w:szCs w:val="28"/>
        </w:rPr>
        <w:t>средством блога можно позиционировать не только конкретного пол</w:t>
      </w:r>
      <w:r w:rsidRPr="00645F91">
        <w:rPr>
          <w:rFonts w:ascii="Times New Roman" w:hAnsi="Times New Roman" w:cs="Times New Roman"/>
          <w:sz w:val="28"/>
          <w:szCs w:val="28"/>
        </w:rPr>
        <w:t>и</w:t>
      </w:r>
      <w:r w:rsidRPr="00645F91">
        <w:rPr>
          <w:rFonts w:ascii="Times New Roman" w:hAnsi="Times New Roman" w:cs="Times New Roman"/>
          <w:sz w:val="28"/>
          <w:szCs w:val="28"/>
        </w:rPr>
        <w:t>тика федерального, или регионального уровня, но и положительный о</w:t>
      </w:r>
      <w:r w:rsidRPr="00645F91">
        <w:rPr>
          <w:rFonts w:ascii="Times New Roman" w:hAnsi="Times New Roman" w:cs="Times New Roman"/>
          <w:sz w:val="28"/>
          <w:szCs w:val="28"/>
        </w:rPr>
        <w:t>б</w:t>
      </w:r>
      <w:r w:rsidRPr="00645F91">
        <w:rPr>
          <w:rFonts w:ascii="Times New Roman" w:hAnsi="Times New Roman" w:cs="Times New Roman"/>
          <w:sz w:val="28"/>
          <w:szCs w:val="28"/>
        </w:rPr>
        <w:t>раз чиновника в целом, к работе которого в российском обществе отн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сятся достаточно критически.   </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 течение 2010 – 2011 гг. наметилась профессионализация в вед</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нии и администрировании блогов уровня губернаторов и мэров крупных городов. </w:t>
      </w:r>
      <w:r w:rsidRPr="00645F91">
        <w:rPr>
          <w:rFonts w:ascii="Times New Roman" w:hAnsi="Times New Roman" w:cs="Times New Roman"/>
          <w:sz w:val="28"/>
          <w:szCs w:val="28"/>
          <w:lang w:val="en-US"/>
        </w:rPr>
        <w:t>PR</w:t>
      </w:r>
      <w:r w:rsidRPr="00645F91">
        <w:rPr>
          <w:rFonts w:ascii="Times New Roman" w:hAnsi="Times New Roman" w:cs="Times New Roman"/>
          <w:sz w:val="28"/>
          <w:szCs w:val="28"/>
        </w:rPr>
        <w:t>-агентства стали предлагать новые виды коммуникационных услуг: «разработку аккаунтов», «кросспостинг» и т.д. В публичное пр</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странство попало предложение </w:t>
      </w:r>
      <w:r w:rsidRPr="00645F91">
        <w:rPr>
          <w:rFonts w:ascii="Times New Roman" w:hAnsi="Times New Roman" w:cs="Times New Roman"/>
          <w:sz w:val="28"/>
          <w:szCs w:val="28"/>
          <w:lang w:val="en-US"/>
        </w:rPr>
        <w:t>FPG</w:t>
      </w:r>
      <w:r w:rsidRPr="00645F91">
        <w:rPr>
          <w:rFonts w:ascii="Times New Roman" w:hAnsi="Times New Roman" w:cs="Times New Roman"/>
          <w:sz w:val="28"/>
          <w:szCs w:val="28"/>
        </w:rPr>
        <w:t>-</w:t>
      </w:r>
      <w:r w:rsidRPr="00645F91">
        <w:rPr>
          <w:rFonts w:ascii="Times New Roman" w:hAnsi="Times New Roman" w:cs="Times New Roman"/>
          <w:sz w:val="28"/>
          <w:szCs w:val="28"/>
          <w:lang w:val="en-US"/>
        </w:rPr>
        <w:t>Media</w:t>
      </w:r>
      <w:r w:rsidRPr="00645F91">
        <w:rPr>
          <w:rFonts w:ascii="Times New Roman" w:hAnsi="Times New Roman" w:cs="Times New Roman"/>
          <w:sz w:val="28"/>
          <w:szCs w:val="28"/>
        </w:rPr>
        <w:t>, которое разослало в 2010 г. губернаторам, мэрам, в законодательные органы власти разных уровней коммерческое предложение по созданию и ведению политического бл</w:t>
      </w:r>
      <w:r w:rsidRPr="00645F91">
        <w:rPr>
          <w:rFonts w:ascii="Times New Roman" w:hAnsi="Times New Roman" w:cs="Times New Roman"/>
          <w:sz w:val="28"/>
          <w:szCs w:val="28"/>
        </w:rPr>
        <w:t>о</w:t>
      </w:r>
      <w:r w:rsidRPr="00645F91">
        <w:rPr>
          <w:rFonts w:ascii="Times New Roman" w:hAnsi="Times New Roman" w:cs="Times New Roman"/>
          <w:sz w:val="28"/>
          <w:szCs w:val="28"/>
        </w:rPr>
        <w:t>га. Свои услуги агентство оценивало в полмиллиона рублей за один ко</w:t>
      </w:r>
      <w:r w:rsidRPr="00645F91">
        <w:rPr>
          <w:rFonts w:ascii="Times New Roman" w:hAnsi="Times New Roman" w:cs="Times New Roman"/>
          <w:sz w:val="28"/>
          <w:szCs w:val="28"/>
        </w:rPr>
        <w:t>н</w:t>
      </w:r>
      <w:r w:rsidRPr="00645F91">
        <w:rPr>
          <w:rFonts w:ascii="Times New Roman" w:hAnsi="Times New Roman" w:cs="Times New Roman"/>
          <w:sz w:val="28"/>
          <w:szCs w:val="28"/>
        </w:rPr>
        <w:t>тракт</w:t>
      </w:r>
      <w:r w:rsidRPr="00645F91">
        <w:rPr>
          <w:rStyle w:val="a6"/>
          <w:rFonts w:ascii="Times New Roman" w:hAnsi="Times New Roman" w:cs="Times New Roman"/>
          <w:sz w:val="28"/>
          <w:szCs w:val="28"/>
        </w:rPr>
        <w:footnoteReference w:id="224"/>
      </w:r>
      <w:r w:rsidRPr="00645F91">
        <w:rPr>
          <w:rFonts w:ascii="Times New Roman" w:hAnsi="Times New Roman" w:cs="Times New Roman"/>
          <w:sz w:val="28"/>
          <w:szCs w:val="28"/>
        </w:rPr>
        <w:t xml:space="preserve">. </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Таким образом, на становление политической русскоязычной бл</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госферы (что можно рассматривать и как первый этап ее развития) большое влияние оказал фактор конкуренции за внимание аудитории в пространстве </w:t>
      </w:r>
      <w:r>
        <w:rPr>
          <w:rFonts w:ascii="Times New Roman" w:hAnsi="Times New Roman" w:cs="Times New Roman"/>
          <w:sz w:val="28"/>
          <w:szCs w:val="28"/>
        </w:rPr>
        <w:t xml:space="preserve">сети </w:t>
      </w:r>
      <w:r w:rsidRPr="00645F91">
        <w:rPr>
          <w:rFonts w:ascii="Times New Roman" w:hAnsi="Times New Roman" w:cs="Times New Roman"/>
          <w:sz w:val="28"/>
          <w:szCs w:val="28"/>
        </w:rPr>
        <w:t>Интернет между властью и оппозицией. Хронолог</w:t>
      </w:r>
      <w:r w:rsidRPr="00645F91">
        <w:rPr>
          <w:rFonts w:ascii="Times New Roman" w:hAnsi="Times New Roman" w:cs="Times New Roman"/>
          <w:sz w:val="28"/>
          <w:szCs w:val="28"/>
        </w:rPr>
        <w:t>и</w:t>
      </w:r>
      <w:r w:rsidRPr="00645F91">
        <w:rPr>
          <w:rFonts w:ascii="Times New Roman" w:hAnsi="Times New Roman" w:cs="Times New Roman"/>
          <w:sz w:val="28"/>
          <w:szCs w:val="28"/>
        </w:rPr>
        <w:t>ческие рамка первого этапа развития русскоязычной блогосферы: 2005 –</w:t>
      </w:r>
      <w:r>
        <w:rPr>
          <w:rFonts w:ascii="Times New Roman" w:hAnsi="Times New Roman" w:cs="Times New Roman"/>
          <w:sz w:val="28"/>
          <w:szCs w:val="28"/>
        </w:rPr>
        <w:t>2011</w:t>
      </w:r>
      <w:r w:rsidRPr="00645F91">
        <w:rPr>
          <w:rFonts w:ascii="Times New Roman" w:hAnsi="Times New Roman" w:cs="Times New Roman"/>
          <w:sz w:val="28"/>
          <w:szCs w:val="28"/>
        </w:rPr>
        <w:t xml:space="preserve"> гг. Он характеризуется увеличением количества блогов, что прив</w:t>
      </w:r>
      <w:r w:rsidRPr="00645F91">
        <w:rPr>
          <w:rFonts w:ascii="Times New Roman" w:hAnsi="Times New Roman" w:cs="Times New Roman"/>
          <w:sz w:val="28"/>
          <w:szCs w:val="28"/>
        </w:rPr>
        <w:t>е</w:t>
      </w:r>
      <w:r w:rsidRPr="00645F91">
        <w:rPr>
          <w:rFonts w:ascii="Times New Roman" w:hAnsi="Times New Roman" w:cs="Times New Roman"/>
          <w:sz w:val="28"/>
          <w:szCs w:val="28"/>
        </w:rPr>
        <w:t>ло к качественному изменению   политической коммуникации – появл</w:t>
      </w:r>
      <w:r w:rsidRPr="00645F91">
        <w:rPr>
          <w:rFonts w:ascii="Times New Roman" w:hAnsi="Times New Roman" w:cs="Times New Roman"/>
          <w:sz w:val="28"/>
          <w:szCs w:val="28"/>
        </w:rPr>
        <w:t>е</w:t>
      </w:r>
      <w:r w:rsidRPr="00645F91">
        <w:rPr>
          <w:rFonts w:ascii="Times New Roman" w:hAnsi="Times New Roman" w:cs="Times New Roman"/>
          <w:sz w:val="28"/>
          <w:szCs w:val="28"/>
        </w:rPr>
        <w:t>нию в ее рамках нового феномена. В рамках первого этапа мы выделяем следующие «точки роста» отечественной блогосферы:</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lastRenderedPageBreak/>
        <w:t>2006 г. – экстенсивное развитие. Вдохновленные зарубежным оп</w:t>
      </w:r>
      <w:r w:rsidRPr="00645F91">
        <w:rPr>
          <w:rFonts w:ascii="Times New Roman" w:hAnsi="Times New Roman" w:cs="Times New Roman"/>
          <w:sz w:val="28"/>
          <w:szCs w:val="28"/>
        </w:rPr>
        <w:t>ы</w:t>
      </w:r>
      <w:r w:rsidRPr="00645F91">
        <w:rPr>
          <w:rFonts w:ascii="Times New Roman" w:hAnsi="Times New Roman" w:cs="Times New Roman"/>
          <w:sz w:val="28"/>
          <w:szCs w:val="28"/>
        </w:rPr>
        <w:t>том российские политики (прежде всего оппозиционные) регистрируют авторские блоги и начинают системную работу на этой коммуникацио</w:t>
      </w:r>
      <w:r w:rsidRPr="00645F91">
        <w:rPr>
          <w:rFonts w:ascii="Times New Roman" w:hAnsi="Times New Roman" w:cs="Times New Roman"/>
          <w:sz w:val="28"/>
          <w:szCs w:val="28"/>
        </w:rPr>
        <w:t>н</w:t>
      </w:r>
      <w:r w:rsidRPr="00645F91">
        <w:rPr>
          <w:rFonts w:ascii="Times New Roman" w:hAnsi="Times New Roman" w:cs="Times New Roman"/>
          <w:sz w:val="28"/>
          <w:szCs w:val="28"/>
        </w:rPr>
        <w:t>ной площадке. Условно этот процесс можно назвать «первой волной».</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2008 г. – симметричный ответ власти. Необходимость для предст</w:t>
      </w:r>
      <w:r w:rsidRPr="00645F91">
        <w:rPr>
          <w:rFonts w:ascii="Times New Roman" w:hAnsi="Times New Roman" w:cs="Times New Roman"/>
          <w:sz w:val="28"/>
          <w:szCs w:val="28"/>
        </w:rPr>
        <w:t>а</w:t>
      </w:r>
      <w:r w:rsidRPr="00645F91">
        <w:rPr>
          <w:rFonts w:ascii="Times New Roman" w:hAnsi="Times New Roman" w:cs="Times New Roman"/>
          <w:sz w:val="28"/>
          <w:szCs w:val="28"/>
        </w:rPr>
        <w:t>вителя власти вести блог активно продвигает новый президент РФ Д.</w:t>
      </w:r>
      <w:r w:rsidR="003727BD">
        <w:rPr>
          <w:rFonts w:ascii="Times New Roman" w:hAnsi="Times New Roman" w:cs="Times New Roman"/>
          <w:sz w:val="28"/>
          <w:szCs w:val="28"/>
        </w:rPr>
        <w:t>А.</w:t>
      </w:r>
      <w:r w:rsidRPr="00645F91">
        <w:rPr>
          <w:rFonts w:ascii="Times New Roman" w:hAnsi="Times New Roman" w:cs="Times New Roman"/>
          <w:sz w:val="28"/>
          <w:szCs w:val="28"/>
        </w:rPr>
        <w:t>Медведев. Поднимается «вторая волна» экстенсивного развития блогосферы. Пользу от этого процесса извлекла и оппозиция. Ведь пр</w:t>
      </w:r>
      <w:r w:rsidRPr="00645F91">
        <w:rPr>
          <w:rFonts w:ascii="Times New Roman" w:hAnsi="Times New Roman" w:cs="Times New Roman"/>
          <w:sz w:val="28"/>
          <w:szCs w:val="28"/>
        </w:rPr>
        <w:t>о</w:t>
      </w:r>
      <w:r w:rsidRPr="00645F91">
        <w:rPr>
          <w:rFonts w:ascii="Times New Roman" w:hAnsi="Times New Roman" w:cs="Times New Roman"/>
          <w:sz w:val="28"/>
          <w:szCs w:val="28"/>
        </w:rPr>
        <w:t>изошла легимитизация блогосферы, и, соответственно, транслируемая ею информация стала рассматриваться столь же значимой, как и мат</w:t>
      </w:r>
      <w:r w:rsidRPr="00645F91">
        <w:rPr>
          <w:rFonts w:ascii="Times New Roman" w:hAnsi="Times New Roman" w:cs="Times New Roman"/>
          <w:sz w:val="28"/>
          <w:szCs w:val="28"/>
        </w:rPr>
        <w:t>е</w:t>
      </w:r>
      <w:r w:rsidRPr="00645F91">
        <w:rPr>
          <w:rFonts w:ascii="Times New Roman" w:hAnsi="Times New Roman" w:cs="Times New Roman"/>
          <w:sz w:val="28"/>
          <w:szCs w:val="28"/>
        </w:rPr>
        <w:t>риалы СМИ.</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2010 г. – профессионализация процесса работы с контентом бл</w:t>
      </w:r>
      <w:r w:rsidRPr="00645F91">
        <w:rPr>
          <w:rFonts w:ascii="Times New Roman" w:hAnsi="Times New Roman" w:cs="Times New Roman"/>
          <w:sz w:val="28"/>
          <w:szCs w:val="28"/>
        </w:rPr>
        <w:t>о</w:t>
      </w:r>
      <w:r w:rsidRPr="00645F91">
        <w:rPr>
          <w:rFonts w:ascii="Times New Roman" w:hAnsi="Times New Roman" w:cs="Times New Roman"/>
          <w:sz w:val="28"/>
          <w:szCs w:val="28"/>
        </w:rPr>
        <w:t>гов. Принципы эффективности блогов были довольно оперативно выд</w:t>
      </w:r>
      <w:r w:rsidRPr="00645F91">
        <w:rPr>
          <w:rFonts w:ascii="Times New Roman" w:hAnsi="Times New Roman" w:cs="Times New Roman"/>
          <w:sz w:val="28"/>
          <w:szCs w:val="28"/>
        </w:rPr>
        <w:t>е</w:t>
      </w:r>
      <w:r w:rsidRPr="00645F91">
        <w:rPr>
          <w:rFonts w:ascii="Times New Roman" w:hAnsi="Times New Roman" w:cs="Times New Roman"/>
          <w:sz w:val="28"/>
          <w:szCs w:val="28"/>
        </w:rPr>
        <w:t>лены специалистами, поэтому имитирование коммуникационной де</w:t>
      </w:r>
      <w:r w:rsidRPr="00645F91">
        <w:rPr>
          <w:rFonts w:ascii="Times New Roman" w:hAnsi="Times New Roman" w:cs="Times New Roman"/>
          <w:sz w:val="28"/>
          <w:szCs w:val="28"/>
        </w:rPr>
        <w:t>я</w:t>
      </w:r>
      <w:r w:rsidRPr="00645F91">
        <w:rPr>
          <w:rFonts w:ascii="Times New Roman" w:hAnsi="Times New Roman" w:cs="Times New Roman"/>
          <w:sz w:val="28"/>
          <w:szCs w:val="28"/>
        </w:rPr>
        <w:t xml:space="preserve">тельности на этой площадке быстро заменила реальная работа, которую от имени формального автора блога стали вести профессиональные группы, порой достаточно многочисленные. </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Изучая публикационную активность политического сегмента ру</w:t>
      </w:r>
      <w:r w:rsidRPr="00645F91">
        <w:rPr>
          <w:rFonts w:ascii="Times New Roman" w:hAnsi="Times New Roman" w:cs="Times New Roman"/>
          <w:sz w:val="28"/>
          <w:szCs w:val="28"/>
        </w:rPr>
        <w:t>с</w:t>
      </w:r>
      <w:r w:rsidRPr="00645F91">
        <w:rPr>
          <w:rFonts w:ascii="Times New Roman" w:hAnsi="Times New Roman" w:cs="Times New Roman"/>
          <w:sz w:val="28"/>
          <w:szCs w:val="28"/>
        </w:rPr>
        <w:t>скоязычной блогосферы в 2000-х гг. мы обратили внимание на технол</w:t>
      </w:r>
      <w:r w:rsidRPr="00645F91">
        <w:rPr>
          <w:rFonts w:ascii="Times New Roman" w:hAnsi="Times New Roman" w:cs="Times New Roman"/>
          <w:sz w:val="28"/>
          <w:szCs w:val="28"/>
        </w:rPr>
        <w:t>о</w:t>
      </w:r>
      <w:r w:rsidRPr="00645F91">
        <w:rPr>
          <w:rFonts w:ascii="Times New Roman" w:hAnsi="Times New Roman" w:cs="Times New Roman"/>
          <w:sz w:val="28"/>
          <w:szCs w:val="28"/>
        </w:rPr>
        <w:t>гию внедрения транслируемых в блогах фактов, идей, мнений и т.д. в пространство СМИ, которую можно описать с помощью так называем</w:t>
      </w:r>
      <w:r w:rsidRPr="00645F91">
        <w:rPr>
          <w:rFonts w:ascii="Times New Roman" w:hAnsi="Times New Roman" w:cs="Times New Roman"/>
          <w:sz w:val="28"/>
          <w:szCs w:val="28"/>
        </w:rPr>
        <w:t>о</w:t>
      </w:r>
      <w:r w:rsidRPr="00645F91">
        <w:rPr>
          <w:rFonts w:ascii="Times New Roman" w:hAnsi="Times New Roman" w:cs="Times New Roman"/>
          <w:sz w:val="28"/>
          <w:szCs w:val="28"/>
        </w:rPr>
        <w:t>го «эффекта просачивания»</w:t>
      </w:r>
      <w:r w:rsidRPr="00645F91">
        <w:rPr>
          <w:rStyle w:val="a6"/>
          <w:rFonts w:ascii="Times New Roman" w:hAnsi="Times New Roman" w:cs="Times New Roman"/>
          <w:sz w:val="28"/>
          <w:szCs w:val="28"/>
        </w:rPr>
        <w:footnoteReference w:id="225"/>
      </w:r>
      <w:r w:rsidRPr="00645F91">
        <w:rPr>
          <w:rFonts w:ascii="Times New Roman" w:hAnsi="Times New Roman" w:cs="Times New Roman"/>
          <w:sz w:val="28"/>
          <w:szCs w:val="28"/>
        </w:rPr>
        <w:t>.  Его автор - американский социолог Ч.Кадушин - заметил, что идеи, обоснованные интеллектуалами в таком типе периодики как «журналы мнений» (издаваемыми «мозговыми це</w:t>
      </w:r>
      <w:r w:rsidRPr="00645F91">
        <w:rPr>
          <w:rFonts w:ascii="Times New Roman" w:hAnsi="Times New Roman" w:cs="Times New Roman"/>
          <w:sz w:val="28"/>
          <w:szCs w:val="28"/>
        </w:rPr>
        <w:t>н</w:t>
      </w:r>
      <w:r w:rsidRPr="00645F91">
        <w:rPr>
          <w:rFonts w:ascii="Times New Roman" w:hAnsi="Times New Roman" w:cs="Times New Roman"/>
          <w:sz w:val="28"/>
          <w:szCs w:val="28"/>
        </w:rPr>
        <w:t>трами» - фондами, ассоциациями, институтами и т.д. для элит), можно через определенное время обнаружить в публичных СМИ. Проведя и</w:t>
      </w:r>
      <w:r w:rsidRPr="00645F91">
        <w:rPr>
          <w:rFonts w:ascii="Times New Roman" w:hAnsi="Times New Roman" w:cs="Times New Roman"/>
          <w:sz w:val="28"/>
          <w:szCs w:val="28"/>
        </w:rPr>
        <w:t>с</w:t>
      </w:r>
      <w:r w:rsidRPr="00645F91">
        <w:rPr>
          <w:rFonts w:ascii="Times New Roman" w:hAnsi="Times New Roman" w:cs="Times New Roman"/>
          <w:sz w:val="28"/>
          <w:szCs w:val="28"/>
        </w:rPr>
        <w:t>следование, Ч.Кадушин обнаружил, что до 40% аудитории «журналов мнений» составляют редактора, члены редколлегий, ведущие журнал</w:t>
      </w:r>
      <w:r w:rsidRPr="00645F91">
        <w:rPr>
          <w:rFonts w:ascii="Times New Roman" w:hAnsi="Times New Roman" w:cs="Times New Roman"/>
          <w:sz w:val="28"/>
          <w:szCs w:val="28"/>
        </w:rPr>
        <w:t>и</w:t>
      </w:r>
      <w:r w:rsidRPr="00645F91">
        <w:rPr>
          <w:rFonts w:ascii="Times New Roman" w:hAnsi="Times New Roman" w:cs="Times New Roman"/>
          <w:sz w:val="28"/>
          <w:szCs w:val="28"/>
        </w:rPr>
        <w:t>сты самых разных, в том числе и весьма влиятельных, СМИ. Похожий эффект мы наблюдаем сегодня в российских реалиях, но функцию «журналов мнений» выполняют блоги, о чем свидетельствуют прив</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денные выше результаты исследования Института развития прессы в 2009 году. Более современных данных найти не удалось, но уверены, за </w:t>
      </w:r>
      <w:r w:rsidRPr="00645F91">
        <w:rPr>
          <w:rFonts w:ascii="Times New Roman" w:hAnsi="Times New Roman" w:cs="Times New Roman"/>
          <w:sz w:val="28"/>
          <w:szCs w:val="28"/>
        </w:rPr>
        <w:lastRenderedPageBreak/>
        <w:t>последние годы использование блогов как источника информации стала нормой в российской журналистике. Общая тенденция схожа с ситуац</w:t>
      </w:r>
      <w:r w:rsidRPr="00645F91">
        <w:rPr>
          <w:rFonts w:ascii="Times New Roman" w:hAnsi="Times New Roman" w:cs="Times New Roman"/>
          <w:sz w:val="28"/>
          <w:szCs w:val="28"/>
        </w:rPr>
        <w:t>и</w:t>
      </w:r>
      <w:r w:rsidRPr="00645F91">
        <w:rPr>
          <w:rFonts w:ascii="Times New Roman" w:hAnsi="Times New Roman" w:cs="Times New Roman"/>
          <w:sz w:val="28"/>
          <w:szCs w:val="28"/>
        </w:rPr>
        <w:t>ей 60-х годов ХХ века в США, когда проводил свои исследования Ч.Кадушин. Сегодня этот же эффект достигается блогосферой, поскол</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ку подписчиками у конкретного блога становятся те, кому интересна как данная проблематика, так и сам автор, среди которых большой процент составляют журналисты. Как результат, блогер получает возможность влиять на журналистский текст, и, соответственно, на мнение редакции СМИ по конкретной актуальной проблеме. </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«Журналы мнений» характеризуются тем, что даже не пытаются имитировать объективность, а, наоборот, идеологически маркированы. То же можно сказать и о политических блогах. Повлиять на мнение журналиста традиционного СМИ блоггер может в том случае, когда в</w:t>
      </w:r>
      <w:r w:rsidRPr="00645F91">
        <w:rPr>
          <w:rFonts w:ascii="Times New Roman" w:hAnsi="Times New Roman" w:cs="Times New Roman"/>
          <w:sz w:val="28"/>
          <w:szCs w:val="28"/>
        </w:rPr>
        <w:t>ы</w:t>
      </w:r>
      <w:r w:rsidRPr="00645F91">
        <w:rPr>
          <w:rFonts w:ascii="Times New Roman" w:hAnsi="Times New Roman" w:cs="Times New Roman"/>
          <w:sz w:val="28"/>
          <w:szCs w:val="28"/>
        </w:rPr>
        <w:t>строенная на его идеологической платформе аргументация, в случае ее трансляции через масс-медиа, будет принята широкой аудиторией. В н</w:t>
      </w:r>
      <w:r w:rsidRPr="00645F91">
        <w:rPr>
          <w:rFonts w:ascii="Times New Roman" w:hAnsi="Times New Roman" w:cs="Times New Roman"/>
          <w:sz w:val="28"/>
          <w:szCs w:val="28"/>
        </w:rPr>
        <w:t>е</w:t>
      </w:r>
      <w:r w:rsidRPr="00645F91">
        <w:rPr>
          <w:rFonts w:ascii="Times New Roman" w:hAnsi="Times New Roman" w:cs="Times New Roman"/>
          <w:sz w:val="28"/>
          <w:szCs w:val="28"/>
        </w:rPr>
        <w:t>давней истории отечественной журналистики был период (1987-1988 гг.), когда идеологические дискуссии в «толстых журналах» для элит и интеллектуалов перекинулись на всю прессу. В тот период «Новый мир» и «Наш современник» функционально были похожи на «журналы мн</w:t>
      </w:r>
      <w:r w:rsidRPr="00645F91">
        <w:rPr>
          <w:rFonts w:ascii="Times New Roman" w:hAnsi="Times New Roman" w:cs="Times New Roman"/>
          <w:sz w:val="28"/>
          <w:szCs w:val="28"/>
        </w:rPr>
        <w:t>е</w:t>
      </w:r>
      <w:r w:rsidRPr="00645F91">
        <w:rPr>
          <w:rFonts w:ascii="Times New Roman" w:hAnsi="Times New Roman" w:cs="Times New Roman"/>
          <w:sz w:val="28"/>
          <w:szCs w:val="28"/>
        </w:rPr>
        <w:t>ний». В современной ком</w:t>
      </w:r>
      <w:r>
        <w:rPr>
          <w:rFonts w:ascii="Times New Roman" w:hAnsi="Times New Roman" w:cs="Times New Roman"/>
          <w:sz w:val="28"/>
          <w:szCs w:val="28"/>
        </w:rPr>
        <w:t xml:space="preserve">муникационной ситуации похожие </w:t>
      </w:r>
      <w:r w:rsidRPr="00645F91">
        <w:rPr>
          <w:rFonts w:ascii="Times New Roman" w:hAnsi="Times New Roman" w:cs="Times New Roman"/>
          <w:sz w:val="28"/>
          <w:szCs w:val="28"/>
        </w:rPr>
        <w:t>задачи р</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шают политические блоги.   </w:t>
      </w:r>
    </w:p>
    <w:p w:rsidR="003F0DFD" w:rsidRPr="00645F91"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На наш взгляд, второй этап развития русскоязычной блогосферы будет характеризовать уже активное инструментальное использование блогов в рамках политических и коммерческих коммуникационных ка</w:t>
      </w:r>
      <w:r w:rsidRPr="00645F91">
        <w:rPr>
          <w:rFonts w:ascii="Times New Roman" w:hAnsi="Times New Roman" w:cs="Times New Roman"/>
          <w:sz w:val="28"/>
          <w:szCs w:val="28"/>
        </w:rPr>
        <w:t>м</w:t>
      </w:r>
      <w:r w:rsidRPr="00645F91">
        <w:rPr>
          <w:rFonts w:ascii="Times New Roman" w:hAnsi="Times New Roman" w:cs="Times New Roman"/>
          <w:sz w:val="28"/>
          <w:szCs w:val="28"/>
        </w:rPr>
        <w:t>паний и проектов, однако в качестве одного из элементов системы, в рамках которой ведущее место все-таки по-прежнему будет отводиться СМИ. Этот прогноз опирается на тот факт, что степень доверия аудит</w:t>
      </w:r>
      <w:r w:rsidRPr="00645F91">
        <w:rPr>
          <w:rFonts w:ascii="Times New Roman" w:hAnsi="Times New Roman" w:cs="Times New Roman"/>
          <w:sz w:val="28"/>
          <w:szCs w:val="28"/>
        </w:rPr>
        <w:t>о</w:t>
      </w:r>
      <w:r w:rsidRPr="00645F91">
        <w:rPr>
          <w:rFonts w:ascii="Times New Roman" w:hAnsi="Times New Roman" w:cs="Times New Roman"/>
          <w:sz w:val="28"/>
          <w:szCs w:val="28"/>
        </w:rPr>
        <w:t>рий к блогам на сегодня заметно уступает СМИ. Конкретные цифры опубликовал 24 июля 2013 г. ВЦИОМ, который проводил социологич</w:t>
      </w:r>
      <w:r w:rsidRPr="00645F91">
        <w:rPr>
          <w:rFonts w:ascii="Times New Roman" w:hAnsi="Times New Roman" w:cs="Times New Roman"/>
          <w:sz w:val="28"/>
          <w:szCs w:val="28"/>
        </w:rPr>
        <w:t>е</w:t>
      </w:r>
      <w:r w:rsidRPr="00645F91">
        <w:rPr>
          <w:rFonts w:ascii="Times New Roman" w:hAnsi="Times New Roman" w:cs="Times New Roman"/>
          <w:sz w:val="28"/>
          <w:szCs w:val="28"/>
        </w:rPr>
        <w:t>ское исследование «БЛОГИ - ИЛИ ТРАДИЦИОННЫЕ СМИ:  ЧЕМУ БОЛЬШЕ ДОВЕРЯЕТ ИНТЕРНЕТ-АУДИТОРИЯ?»</w:t>
      </w:r>
      <w:r w:rsidRPr="00645F91">
        <w:rPr>
          <w:rStyle w:val="a6"/>
          <w:rFonts w:ascii="Times New Roman" w:hAnsi="Times New Roman" w:cs="Times New Roman"/>
          <w:sz w:val="28"/>
          <w:szCs w:val="28"/>
        </w:rPr>
        <w:footnoteReference w:id="226"/>
      </w:r>
      <w:r w:rsidRPr="00645F91">
        <w:rPr>
          <w:rFonts w:ascii="Times New Roman" w:hAnsi="Times New Roman" w:cs="Times New Roman"/>
          <w:sz w:val="28"/>
          <w:szCs w:val="28"/>
        </w:rPr>
        <w:t xml:space="preserve">. </w:t>
      </w:r>
      <w:r w:rsidRPr="00645F91">
        <w:rPr>
          <w:rFonts w:ascii="Times New Roman" w:hAnsi="Times New Roman" w:cs="Times New Roman"/>
          <w:bCs/>
          <w:sz w:val="28"/>
          <w:szCs w:val="28"/>
        </w:rPr>
        <w:t>Итак, пользов</w:t>
      </w:r>
      <w:r w:rsidRPr="00645F91">
        <w:rPr>
          <w:rFonts w:ascii="Times New Roman" w:hAnsi="Times New Roman" w:cs="Times New Roman"/>
          <w:bCs/>
          <w:sz w:val="28"/>
          <w:szCs w:val="28"/>
        </w:rPr>
        <w:t>а</w:t>
      </w:r>
      <w:r w:rsidRPr="00645F91">
        <w:rPr>
          <w:rFonts w:ascii="Times New Roman" w:hAnsi="Times New Roman" w:cs="Times New Roman"/>
          <w:bCs/>
          <w:sz w:val="28"/>
          <w:szCs w:val="28"/>
        </w:rPr>
        <w:t xml:space="preserve">тели интернета сегодня более склонны доверять традиционным СМИ </w:t>
      </w:r>
      <w:r w:rsidRPr="00645F91">
        <w:rPr>
          <w:rFonts w:ascii="Times New Roman" w:hAnsi="Times New Roman" w:cs="Times New Roman"/>
          <w:bCs/>
          <w:sz w:val="28"/>
          <w:szCs w:val="28"/>
        </w:rPr>
        <w:lastRenderedPageBreak/>
        <w:t xml:space="preserve">(56%), </w:t>
      </w:r>
      <w:r w:rsidRPr="00751D0C">
        <w:rPr>
          <w:rFonts w:ascii="Times New Roman" w:hAnsi="Times New Roman" w:cs="Times New Roman"/>
          <w:bCs/>
          <w:spacing w:val="-4"/>
          <w:sz w:val="28"/>
          <w:szCs w:val="28"/>
        </w:rPr>
        <w:t xml:space="preserve">нежели блогам (8%). </w:t>
      </w:r>
      <w:r w:rsidRPr="00751D0C">
        <w:rPr>
          <w:rFonts w:ascii="Times New Roman" w:hAnsi="Times New Roman" w:cs="Times New Roman"/>
          <w:spacing w:val="-4"/>
          <w:sz w:val="28"/>
          <w:szCs w:val="28"/>
        </w:rPr>
        <w:t>И еще 25% сообщили, что в равной степени доверяют и информации, содержащейся в традиционных СМИ, и в блогах. Эти результаты мы в принципе склонны рассматривать как показатель к</w:t>
      </w:r>
      <w:r w:rsidRPr="00751D0C">
        <w:rPr>
          <w:rFonts w:ascii="Times New Roman" w:hAnsi="Times New Roman" w:cs="Times New Roman"/>
          <w:spacing w:val="-4"/>
          <w:sz w:val="28"/>
          <w:szCs w:val="28"/>
        </w:rPr>
        <w:t>а</w:t>
      </w:r>
      <w:r w:rsidRPr="00751D0C">
        <w:rPr>
          <w:rFonts w:ascii="Times New Roman" w:hAnsi="Times New Roman" w:cs="Times New Roman"/>
          <w:spacing w:val="-4"/>
          <w:sz w:val="28"/>
          <w:szCs w:val="28"/>
        </w:rPr>
        <w:t>чественного прорыва блогосферы: не являясь на тот момент в подавля</w:t>
      </w:r>
      <w:r w:rsidRPr="00751D0C">
        <w:rPr>
          <w:rFonts w:ascii="Times New Roman" w:hAnsi="Times New Roman" w:cs="Times New Roman"/>
          <w:spacing w:val="-4"/>
          <w:sz w:val="28"/>
          <w:szCs w:val="28"/>
        </w:rPr>
        <w:t>ю</w:t>
      </w:r>
      <w:r w:rsidRPr="00751D0C">
        <w:rPr>
          <w:rFonts w:ascii="Times New Roman" w:hAnsi="Times New Roman" w:cs="Times New Roman"/>
          <w:spacing w:val="-4"/>
          <w:sz w:val="28"/>
          <w:szCs w:val="28"/>
        </w:rPr>
        <w:t>щем большинстве своем СМИ, они все-таки сумели стать поставщиками массовой информации для количественно</w:t>
      </w:r>
      <w:r w:rsidRPr="00645F91">
        <w:rPr>
          <w:rFonts w:ascii="Times New Roman" w:hAnsi="Times New Roman" w:cs="Times New Roman"/>
          <w:sz w:val="28"/>
          <w:szCs w:val="28"/>
        </w:rPr>
        <w:t xml:space="preserve"> заметной аудитории. </w:t>
      </w:r>
    </w:p>
    <w:p w:rsidR="003F0DFD" w:rsidRPr="00645F91" w:rsidRDefault="003F0DFD" w:rsidP="00EC6DF1">
      <w:pPr>
        <w:spacing w:after="0" w:line="312" w:lineRule="auto"/>
        <w:ind w:firstLine="680"/>
        <w:contextualSpacing/>
        <w:jc w:val="both"/>
        <w:rPr>
          <w:rFonts w:ascii="Times New Roman" w:hAnsi="Times New Roman" w:cs="Times New Roman"/>
          <w:bCs/>
          <w:sz w:val="28"/>
          <w:szCs w:val="28"/>
        </w:rPr>
      </w:pPr>
      <w:r w:rsidRPr="00645F91">
        <w:rPr>
          <w:rFonts w:ascii="Times New Roman" w:hAnsi="Times New Roman" w:cs="Times New Roman"/>
          <w:bCs/>
          <w:sz w:val="28"/>
          <w:szCs w:val="28"/>
        </w:rPr>
        <w:t>Изучая в работе «Коммуникационные стратегии современной ро</w:t>
      </w:r>
      <w:r w:rsidRPr="00645F91">
        <w:rPr>
          <w:rFonts w:ascii="Times New Roman" w:hAnsi="Times New Roman" w:cs="Times New Roman"/>
          <w:bCs/>
          <w:sz w:val="28"/>
          <w:szCs w:val="28"/>
        </w:rPr>
        <w:t>с</w:t>
      </w:r>
      <w:r w:rsidRPr="00645F91">
        <w:rPr>
          <w:rFonts w:ascii="Times New Roman" w:hAnsi="Times New Roman" w:cs="Times New Roman"/>
          <w:bCs/>
          <w:sz w:val="28"/>
          <w:szCs w:val="28"/>
        </w:rPr>
        <w:t>сийской власти</w:t>
      </w:r>
      <w:r>
        <w:rPr>
          <w:rFonts w:ascii="Times New Roman" w:hAnsi="Times New Roman" w:cs="Times New Roman"/>
          <w:bCs/>
          <w:sz w:val="28"/>
          <w:szCs w:val="28"/>
        </w:rPr>
        <w:t xml:space="preserve"> (1985 – 2012 гг.). Р</w:t>
      </w:r>
      <w:r w:rsidRPr="00645F91">
        <w:rPr>
          <w:rFonts w:ascii="Times New Roman" w:hAnsi="Times New Roman" w:cs="Times New Roman"/>
          <w:sz w:val="28"/>
          <w:szCs w:val="28"/>
        </w:rPr>
        <w:t>оссийское общество как объект пол</w:t>
      </w:r>
      <w:r w:rsidRPr="00645F91">
        <w:rPr>
          <w:rFonts w:ascii="Times New Roman" w:hAnsi="Times New Roman" w:cs="Times New Roman"/>
          <w:sz w:val="28"/>
          <w:szCs w:val="28"/>
        </w:rPr>
        <w:t>и</w:t>
      </w:r>
      <w:r w:rsidRPr="00645F91">
        <w:rPr>
          <w:rFonts w:ascii="Times New Roman" w:hAnsi="Times New Roman" w:cs="Times New Roman"/>
          <w:sz w:val="28"/>
          <w:szCs w:val="28"/>
        </w:rPr>
        <w:t>тической коммуникации</w:t>
      </w:r>
      <w:r w:rsidRPr="00645F91">
        <w:rPr>
          <w:rFonts w:ascii="Times New Roman" w:hAnsi="Times New Roman" w:cs="Times New Roman"/>
          <w:bCs/>
          <w:sz w:val="28"/>
          <w:szCs w:val="28"/>
        </w:rPr>
        <w:t>»</w:t>
      </w:r>
      <w:r w:rsidRPr="00645F91">
        <w:rPr>
          <w:rStyle w:val="a6"/>
          <w:rFonts w:ascii="Times New Roman" w:hAnsi="Times New Roman" w:cs="Times New Roman"/>
          <w:bCs/>
          <w:sz w:val="28"/>
          <w:szCs w:val="28"/>
        </w:rPr>
        <w:footnoteReference w:id="227"/>
      </w:r>
      <w:r w:rsidRPr="00645F91">
        <w:rPr>
          <w:rFonts w:ascii="Times New Roman" w:hAnsi="Times New Roman" w:cs="Times New Roman"/>
          <w:bCs/>
          <w:sz w:val="28"/>
          <w:szCs w:val="28"/>
        </w:rPr>
        <w:t xml:space="preserve"> современный этап, мы сделали вывод, что перед правящей политической элитой стоит задача выработки новой коммуникационной стратегии – программы «светлого будущего», кот</w:t>
      </w:r>
      <w:r w:rsidRPr="00645F91">
        <w:rPr>
          <w:rFonts w:ascii="Times New Roman" w:hAnsi="Times New Roman" w:cs="Times New Roman"/>
          <w:bCs/>
          <w:sz w:val="28"/>
          <w:szCs w:val="28"/>
        </w:rPr>
        <w:t>о</w:t>
      </w:r>
      <w:r w:rsidRPr="00645F91">
        <w:rPr>
          <w:rFonts w:ascii="Times New Roman" w:hAnsi="Times New Roman" w:cs="Times New Roman"/>
          <w:bCs/>
          <w:sz w:val="28"/>
          <w:szCs w:val="28"/>
        </w:rPr>
        <w:t>рую бы восприняло общество. Сформу</w:t>
      </w:r>
      <w:r>
        <w:rPr>
          <w:rFonts w:ascii="Times New Roman" w:hAnsi="Times New Roman" w:cs="Times New Roman"/>
          <w:bCs/>
          <w:sz w:val="28"/>
          <w:szCs w:val="28"/>
        </w:rPr>
        <w:t>лированная в начале 2000-х гг.</w:t>
      </w:r>
      <w:r w:rsidRPr="00645F91">
        <w:rPr>
          <w:rFonts w:ascii="Times New Roman" w:hAnsi="Times New Roman" w:cs="Times New Roman"/>
          <w:bCs/>
          <w:sz w:val="28"/>
          <w:szCs w:val="28"/>
        </w:rPr>
        <w:t xml:space="preserve"> на тот момент российской новой властью стратегия к концу десятилетия себя исчерпала. Предложенная программа стремительного роста соц</w:t>
      </w:r>
      <w:r w:rsidRPr="00645F91">
        <w:rPr>
          <w:rFonts w:ascii="Times New Roman" w:hAnsi="Times New Roman" w:cs="Times New Roman"/>
          <w:bCs/>
          <w:sz w:val="28"/>
          <w:szCs w:val="28"/>
        </w:rPr>
        <w:t>и</w:t>
      </w:r>
      <w:r w:rsidRPr="00645F91">
        <w:rPr>
          <w:rFonts w:ascii="Times New Roman" w:hAnsi="Times New Roman" w:cs="Times New Roman"/>
          <w:bCs/>
          <w:sz w:val="28"/>
          <w:szCs w:val="28"/>
        </w:rPr>
        <w:t>ально-экономических показа</w:t>
      </w:r>
      <w:r>
        <w:rPr>
          <w:rFonts w:ascii="Times New Roman" w:hAnsi="Times New Roman" w:cs="Times New Roman"/>
          <w:bCs/>
          <w:sz w:val="28"/>
          <w:szCs w:val="28"/>
        </w:rPr>
        <w:t>телей («удвоение ВВП» - 2003 г.</w:t>
      </w:r>
      <w:r w:rsidRPr="00645F91">
        <w:rPr>
          <w:rFonts w:ascii="Times New Roman" w:hAnsi="Times New Roman" w:cs="Times New Roman"/>
          <w:bCs/>
          <w:sz w:val="28"/>
          <w:szCs w:val="28"/>
        </w:rPr>
        <w:t>, «приор</w:t>
      </w:r>
      <w:r w:rsidRPr="00645F91">
        <w:rPr>
          <w:rFonts w:ascii="Times New Roman" w:hAnsi="Times New Roman" w:cs="Times New Roman"/>
          <w:bCs/>
          <w:sz w:val="28"/>
          <w:szCs w:val="28"/>
        </w:rPr>
        <w:t>и</w:t>
      </w:r>
      <w:r w:rsidRPr="00645F91">
        <w:rPr>
          <w:rFonts w:ascii="Times New Roman" w:hAnsi="Times New Roman" w:cs="Times New Roman"/>
          <w:bCs/>
          <w:sz w:val="28"/>
          <w:szCs w:val="28"/>
        </w:rPr>
        <w:t xml:space="preserve">тетные </w:t>
      </w:r>
      <w:r>
        <w:rPr>
          <w:rFonts w:ascii="Times New Roman" w:hAnsi="Times New Roman" w:cs="Times New Roman"/>
          <w:bCs/>
          <w:sz w:val="28"/>
          <w:szCs w:val="28"/>
        </w:rPr>
        <w:t>национальные проекты» - 2005 г., «план Путина» - 2007 г.</w:t>
      </w:r>
      <w:r w:rsidRPr="00645F91">
        <w:rPr>
          <w:rFonts w:ascii="Times New Roman" w:hAnsi="Times New Roman" w:cs="Times New Roman"/>
          <w:bCs/>
          <w:sz w:val="28"/>
          <w:szCs w:val="28"/>
        </w:rPr>
        <w:t>) по ряду причин не смогла стать локомотивом новой коммуникационной стратегии, и сегодня эта тема если и возникает в медийном пространс</w:t>
      </w:r>
      <w:r w:rsidRPr="00645F91">
        <w:rPr>
          <w:rFonts w:ascii="Times New Roman" w:hAnsi="Times New Roman" w:cs="Times New Roman"/>
          <w:bCs/>
          <w:sz w:val="28"/>
          <w:szCs w:val="28"/>
        </w:rPr>
        <w:t>т</w:t>
      </w:r>
      <w:r w:rsidRPr="00645F91">
        <w:rPr>
          <w:rFonts w:ascii="Times New Roman" w:hAnsi="Times New Roman" w:cs="Times New Roman"/>
          <w:bCs/>
          <w:sz w:val="28"/>
          <w:szCs w:val="28"/>
        </w:rPr>
        <w:t xml:space="preserve">ве, то, чаще всего, как дискуссионная проблематика.   </w:t>
      </w:r>
    </w:p>
    <w:p w:rsidR="003F0DFD" w:rsidRPr="00645F91" w:rsidRDefault="003F0DFD" w:rsidP="00EC6DF1">
      <w:pPr>
        <w:spacing w:after="0" w:line="312" w:lineRule="auto"/>
        <w:ind w:firstLine="680"/>
        <w:contextualSpacing/>
        <w:jc w:val="both"/>
        <w:rPr>
          <w:rFonts w:ascii="Times New Roman" w:hAnsi="Times New Roman" w:cs="Times New Roman"/>
          <w:bCs/>
          <w:sz w:val="28"/>
          <w:szCs w:val="28"/>
        </w:rPr>
      </w:pPr>
      <w:r w:rsidRPr="00645F91">
        <w:rPr>
          <w:rFonts w:ascii="Times New Roman" w:hAnsi="Times New Roman" w:cs="Times New Roman"/>
          <w:bCs/>
          <w:sz w:val="28"/>
          <w:szCs w:val="28"/>
        </w:rPr>
        <w:t>Таким образом, очень важная часть национального информацио</w:t>
      </w:r>
      <w:r w:rsidRPr="00645F91">
        <w:rPr>
          <w:rFonts w:ascii="Times New Roman" w:hAnsi="Times New Roman" w:cs="Times New Roman"/>
          <w:bCs/>
          <w:sz w:val="28"/>
          <w:szCs w:val="28"/>
        </w:rPr>
        <w:t>н</w:t>
      </w:r>
      <w:r w:rsidRPr="00645F91">
        <w:rPr>
          <w:rFonts w:ascii="Times New Roman" w:hAnsi="Times New Roman" w:cs="Times New Roman"/>
          <w:bCs/>
          <w:sz w:val="28"/>
          <w:szCs w:val="28"/>
        </w:rPr>
        <w:t>ного пространства – программа «светлого будущего», сегодня не запо</w:t>
      </w:r>
      <w:r w:rsidRPr="00645F91">
        <w:rPr>
          <w:rFonts w:ascii="Times New Roman" w:hAnsi="Times New Roman" w:cs="Times New Roman"/>
          <w:bCs/>
          <w:sz w:val="28"/>
          <w:szCs w:val="28"/>
        </w:rPr>
        <w:t>л</w:t>
      </w:r>
      <w:r w:rsidRPr="00645F91">
        <w:rPr>
          <w:rFonts w:ascii="Times New Roman" w:hAnsi="Times New Roman" w:cs="Times New Roman"/>
          <w:bCs/>
          <w:sz w:val="28"/>
          <w:szCs w:val="28"/>
        </w:rPr>
        <w:t>нена. Интенсивность процесса ее формулирования, как со стороны вл</w:t>
      </w:r>
      <w:r w:rsidRPr="00645F91">
        <w:rPr>
          <w:rFonts w:ascii="Times New Roman" w:hAnsi="Times New Roman" w:cs="Times New Roman"/>
          <w:bCs/>
          <w:sz w:val="28"/>
          <w:szCs w:val="28"/>
        </w:rPr>
        <w:t>а</w:t>
      </w:r>
      <w:r w:rsidRPr="00645F91">
        <w:rPr>
          <w:rFonts w:ascii="Times New Roman" w:hAnsi="Times New Roman" w:cs="Times New Roman"/>
          <w:bCs/>
          <w:sz w:val="28"/>
          <w:szCs w:val="28"/>
        </w:rPr>
        <w:t>сти, так и со стороны разных групп оппозиции, уже можно отслеживать в блогосфере. Высокий градус полемики в рамках этой темы показывает, насколько высока сегодня конкуренция между противостоящими друг другу политически и идеологически группами. Здесь стоит отметить, что именно через блоги прослеживается отсутствие единого мнения на стр</w:t>
      </w:r>
      <w:r w:rsidRPr="00645F91">
        <w:rPr>
          <w:rFonts w:ascii="Times New Roman" w:hAnsi="Times New Roman" w:cs="Times New Roman"/>
          <w:bCs/>
          <w:sz w:val="28"/>
          <w:szCs w:val="28"/>
        </w:rPr>
        <w:t>а</w:t>
      </w:r>
      <w:r w:rsidRPr="00645F91">
        <w:rPr>
          <w:rFonts w:ascii="Times New Roman" w:hAnsi="Times New Roman" w:cs="Times New Roman"/>
          <w:bCs/>
          <w:sz w:val="28"/>
          <w:szCs w:val="28"/>
        </w:rPr>
        <w:t xml:space="preserve">тегию развития даже в системе «мозговых центров» власти. </w:t>
      </w:r>
    </w:p>
    <w:p w:rsidR="003F0DFD" w:rsidRPr="00645F91" w:rsidRDefault="003F0DFD"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Можно прогнозировать появление новой технологии координации информационного потока, которую можно обозначить как «</w:t>
      </w:r>
      <w:r w:rsidRPr="00645F91">
        <w:rPr>
          <w:rFonts w:ascii="Times New Roman" w:hAnsi="Times New Roman" w:cs="Times New Roman"/>
          <w:b/>
          <w:sz w:val="28"/>
          <w:szCs w:val="28"/>
        </w:rPr>
        <w:t>дисперсн</w:t>
      </w:r>
      <w:r w:rsidRPr="00645F91">
        <w:rPr>
          <w:rFonts w:ascii="Times New Roman" w:hAnsi="Times New Roman" w:cs="Times New Roman"/>
          <w:b/>
          <w:sz w:val="28"/>
          <w:szCs w:val="28"/>
        </w:rPr>
        <w:t>о</w:t>
      </w:r>
      <w:r w:rsidRPr="00645F91">
        <w:rPr>
          <w:rFonts w:ascii="Times New Roman" w:hAnsi="Times New Roman" w:cs="Times New Roman"/>
          <w:b/>
          <w:sz w:val="28"/>
          <w:szCs w:val="28"/>
        </w:rPr>
        <w:t>управляемую</w:t>
      </w:r>
      <w:r w:rsidRPr="00645F91">
        <w:rPr>
          <w:rFonts w:ascii="Times New Roman" w:hAnsi="Times New Roman" w:cs="Times New Roman"/>
          <w:sz w:val="28"/>
          <w:szCs w:val="28"/>
        </w:rPr>
        <w:t>». Она выводится из сущности блогосферы как диспер</w:t>
      </w:r>
      <w:r w:rsidRPr="00645F91">
        <w:rPr>
          <w:rFonts w:ascii="Times New Roman" w:hAnsi="Times New Roman" w:cs="Times New Roman"/>
          <w:sz w:val="28"/>
          <w:szCs w:val="28"/>
        </w:rPr>
        <w:t>с</w:t>
      </w:r>
      <w:r w:rsidRPr="00645F91">
        <w:rPr>
          <w:rFonts w:ascii="Times New Roman" w:hAnsi="Times New Roman" w:cs="Times New Roman"/>
          <w:sz w:val="28"/>
          <w:szCs w:val="28"/>
        </w:rPr>
        <w:t>ной системы. В естественных науках под ней понимают системы, обр</w:t>
      </w:r>
      <w:r w:rsidRPr="00645F91">
        <w:rPr>
          <w:rFonts w:ascii="Times New Roman" w:hAnsi="Times New Roman" w:cs="Times New Roman"/>
          <w:sz w:val="28"/>
          <w:szCs w:val="28"/>
        </w:rPr>
        <w:t>а</w:t>
      </w:r>
      <w:r w:rsidRPr="00645F91">
        <w:rPr>
          <w:rFonts w:ascii="Times New Roman" w:hAnsi="Times New Roman" w:cs="Times New Roman"/>
          <w:sz w:val="28"/>
          <w:szCs w:val="28"/>
        </w:rPr>
        <w:lastRenderedPageBreak/>
        <w:t xml:space="preserve">зованные из двух или более </w:t>
      </w:r>
      <w:hyperlink r:id="rId33" w:tooltip="Термодинамическая фаза" w:history="1">
        <w:r w:rsidRPr="00394B72">
          <w:rPr>
            <w:rStyle w:val="a3"/>
            <w:rFonts w:ascii="Times New Roman" w:hAnsi="Times New Roman" w:cs="Times New Roman"/>
            <w:color w:val="auto"/>
            <w:sz w:val="28"/>
            <w:szCs w:val="28"/>
            <w:u w:val="none"/>
          </w:rPr>
          <w:t>фаз</w:t>
        </w:r>
      </w:hyperlink>
      <w:r w:rsidRPr="00394B72">
        <w:rPr>
          <w:rFonts w:ascii="Times New Roman" w:hAnsi="Times New Roman" w:cs="Times New Roman"/>
          <w:sz w:val="28"/>
          <w:szCs w:val="28"/>
        </w:rPr>
        <w:t xml:space="preserve"> (</w:t>
      </w:r>
      <w:hyperlink r:id="rId34" w:tooltip="Тело (физика)" w:history="1">
        <w:r w:rsidRPr="00394B72">
          <w:rPr>
            <w:rStyle w:val="a3"/>
            <w:rFonts w:ascii="Times New Roman" w:hAnsi="Times New Roman" w:cs="Times New Roman"/>
            <w:color w:val="auto"/>
            <w:sz w:val="28"/>
            <w:szCs w:val="28"/>
            <w:u w:val="none"/>
          </w:rPr>
          <w:t>тел</w:t>
        </w:r>
      </w:hyperlink>
      <w:r w:rsidRPr="00645F91">
        <w:rPr>
          <w:rFonts w:ascii="Times New Roman" w:hAnsi="Times New Roman" w:cs="Times New Roman"/>
          <w:sz w:val="28"/>
          <w:szCs w:val="28"/>
        </w:rPr>
        <w:t>), которые совершенно или практ</w:t>
      </w:r>
      <w:r w:rsidRPr="00645F91">
        <w:rPr>
          <w:rFonts w:ascii="Times New Roman" w:hAnsi="Times New Roman" w:cs="Times New Roman"/>
          <w:sz w:val="28"/>
          <w:szCs w:val="28"/>
        </w:rPr>
        <w:t>и</w:t>
      </w:r>
      <w:r w:rsidRPr="00645F91">
        <w:rPr>
          <w:rFonts w:ascii="Times New Roman" w:hAnsi="Times New Roman" w:cs="Times New Roman"/>
          <w:sz w:val="28"/>
          <w:szCs w:val="28"/>
        </w:rPr>
        <w:t>чески не смешиваются и не реагируют друг с другом. Под телами блог</w:t>
      </w:r>
      <w:r w:rsidRPr="00645F91">
        <w:rPr>
          <w:rFonts w:ascii="Times New Roman" w:hAnsi="Times New Roman" w:cs="Times New Roman"/>
          <w:sz w:val="28"/>
          <w:szCs w:val="28"/>
        </w:rPr>
        <w:t>о</w:t>
      </w:r>
      <w:r w:rsidRPr="00645F91">
        <w:rPr>
          <w:rFonts w:ascii="Times New Roman" w:hAnsi="Times New Roman" w:cs="Times New Roman"/>
          <w:sz w:val="28"/>
          <w:szCs w:val="28"/>
        </w:rPr>
        <w:t>сферы как системы понимается тот продукт, которые создают и тран</w:t>
      </w:r>
      <w:r w:rsidRPr="00645F91">
        <w:rPr>
          <w:rFonts w:ascii="Times New Roman" w:hAnsi="Times New Roman" w:cs="Times New Roman"/>
          <w:sz w:val="28"/>
          <w:szCs w:val="28"/>
        </w:rPr>
        <w:t>с</w:t>
      </w:r>
      <w:r w:rsidRPr="00645F91">
        <w:rPr>
          <w:rFonts w:ascii="Times New Roman" w:hAnsi="Times New Roman" w:cs="Times New Roman"/>
          <w:sz w:val="28"/>
          <w:szCs w:val="28"/>
        </w:rPr>
        <w:t>лируют отдельные блог</w:t>
      </w:r>
      <w:r>
        <w:rPr>
          <w:rFonts w:ascii="Times New Roman" w:hAnsi="Times New Roman" w:cs="Times New Roman"/>
          <w:sz w:val="28"/>
          <w:szCs w:val="28"/>
        </w:rPr>
        <w:t>г</w:t>
      </w:r>
      <w:r w:rsidRPr="00645F91">
        <w:rPr>
          <w:rFonts w:ascii="Times New Roman" w:hAnsi="Times New Roman" w:cs="Times New Roman"/>
          <w:sz w:val="28"/>
          <w:szCs w:val="28"/>
        </w:rPr>
        <w:t>еры. Их информация подчеркнуто субъективна, и создается в тех формах, которые доступны конкретному блоггеру. Он, как правило, осознает, что его блог является частью системы, но не о</w:t>
      </w:r>
      <w:r w:rsidRPr="00645F91">
        <w:rPr>
          <w:rFonts w:ascii="Times New Roman" w:hAnsi="Times New Roman" w:cs="Times New Roman"/>
          <w:sz w:val="28"/>
          <w:szCs w:val="28"/>
        </w:rPr>
        <w:t>т</w:t>
      </w:r>
      <w:r w:rsidRPr="00645F91">
        <w:rPr>
          <w:rFonts w:ascii="Times New Roman" w:hAnsi="Times New Roman" w:cs="Times New Roman"/>
          <w:sz w:val="28"/>
          <w:szCs w:val="28"/>
        </w:rPr>
        <w:t>слеживает системные связи, и не считает нужным следовать устойчив</w:t>
      </w:r>
      <w:r w:rsidRPr="00645F91">
        <w:rPr>
          <w:rFonts w:ascii="Times New Roman" w:hAnsi="Times New Roman" w:cs="Times New Roman"/>
          <w:sz w:val="28"/>
          <w:szCs w:val="28"/>
        </w:rPr>
        <w:t>о</w:t>
      </w:r>
      <w:r w:rsidRPr="00645F91">
        <w:rPr>
          <w:rFonts w:ascii="Times New Roman" w:hAnsi="Times New Roman" w:cs="Times New Roman"/>
          <w:sz w:val="28"/>
          <w:szCs w:val="28"/>
        </w:rPr>
        <w:t>му набору профессиональных принципов, как это принято в журнал</w:t>
      </w:r>
      <w:r w:rsidRPr="00645F91">
        <w:rPr>
          <w:rFonts w:ascii="Times New Roman" w:hAnsi="Times New Roman" w:cs="Times New Roman"/>
          <w:sz w:val="28"/>
          <w:szCs w:val="28"/>
        </w:rPr>
        <w:t>и</w:t>
      </w:r>
      <w:r w:rsidRPr="00645F91">
        <w:rPr>
          <w:rFonts w:ascii="Times New Roman" w:hAnsi="Times New Roman" w:cs="Times New Roman"/>
          <w:sz w:val="28"/>
          <w:szCs w:val="28"/>
        </w:rPr>
        <w:t>стике. Это объясняет дисперсную сущность блогосферы, как системы, отдельные элементы которой обладают яркими индивидуальными х</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рактеристиками, и слабо взаимодействуют друг с другом (как правило, с целью собственного продвижения). </w:t>
      </w:r>
    </w:p>
    <w:p w:rsidR="003F0DFD" w:rsidRDefault="003F0DFD" w:rsidP="00EC6DF1">
      <w:pPr>
        <w:autoSpaceDE w:val="0"/>
        <w:autoSpaceDN w:val="0"/>
        <w:adjustRightInd w:val="0"/>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Итак, полностью управлять бологосферой (по крайней мере</w:t>
      </w:r>
      <w:r>
        <w:rPr>
          <w:rFonts w:ascii="Times New Roman" w:hAnsi="Times New Roman" w:cs="Times New Roman"/>
          <w:sz w:val="28"/>
          <w:szCs w:val="28"/>
        </w:rPr>
        <w:t>,</w:t>
      </w:r>
      <w:r w:rsidRPr="00645F91">
        <w:rPr>
          <w:rFonts w:ascii="Times New Roman" w:hAnsi="Times New Roman" w:cs="Times New Roman"/>
          <w:sz w:val="28"/>
          <w:szCs w:val="28"/>
        </w:rPr>
        <w:t xml:space="preserve"> на т</w:t>
      </w:r>
      <w:r w:rsidRPr="00645F91">
        <w:rPr>
          <w:rFonts w:ascii="Times New Roman" w:hAnsi="Times New Roman" w:cs="Times New Roman"/>
          <w:sz w:val="28"/>
          <w:szCs w:val="28"/>
        </w:rPr>
        <w:t>е</w:t>
      </w:r>
      <w:r w:rsidRPr="00645F91">
        <w:rPr>
          <w:rFonts w:ascii="Times New Roman" w:hAnsi="Times New Roman" w:cs="Times New Roman"/>
          <w:sz w:val="28"/>
          <w:szCs w:val="28"/>
        </w:rPr>
        <w:t>кущий момент) в принципе невозможно, однако ее определенный се</w:t>
      </w:r>
      <w:r w:rsidRPr="00645F91">
        <w:rPr>
          <w:rFonts w:ascii="Times New Roman" w:hAnsi="Times New Roman" w:cs="Times New Roman"/>
          <w:sz w:val="28"/>
          <w:szCs w:val="28"/>
        </w:rPr>
        <w:t>г</w:t>
      </w:r>
      <w:r w:rsidRPr="00645F91">
        <w:rPr>
          <w:rFonts w:ascii="Times New Roman" w:hAnsi="Times New Roman" w:cs="Times New Roman"/>
          <w:sz w:val="28"/>
          <w:szCs w:val="28"/>
        </w:rPr>
        <w:t>мент в состоянии транслировать информационный поток с признаками его координации. Здесь стоит особо подчеркнуть, что эту задачу не в с</w:t>
      </w:r>
      <w:r w:rsidRPr="00645F91">
        <w:rPr>
          <w:rFonts w:ascii="Times New Roman" w:hAnsi="Times New Roman" w:cs="Times New Roman"/>
          <w:sz w:val="28"/>
          <w:szCs w:val="28"/>
        </w:rPr>
        <w:t>о</w:t>
      </w:r>
      <w:r w:rsidRPr="00645F91">
        <w:rPr>
          <w:rFonts w:ascii="Times New Roman" w:hAnsi="Times New Roman" w:cs="Times New Roman"/>
          <w:sz w:val="28"/>
          <w:szCs w:val="28"/>
        </w:rPr>
        <w:t>стоянии решить блоги с изначально выбранной социально-политической, идеологической проблематикой, поскольку эта тематич</w:t>
      </w:r>
      <w:r w:rsidRPr="00645F91">
        <w:rPr>
          <w:rFonts w:ascii="Times New Roman" w:hAnsi="Times New Roman" w:cs="Times New Roman"/>
          <w:sz w:val="28"/>
          <w:szCs w:val="28"/>
        </w:rPr>
        <w:t>е</w:t>
      </w:r>
      <w:r w:rsidRPr="00645F91">
        <w:rPr>
          <w:rFonts w:ascii="Times New Roman" w:hAnsi="Times New Roman" w:cs="Times New Roman"/>
          <w:sz w:val="28"/>
          <w:szCs w:val="28"/>
        </w:rPr>
        <w:t>ская группа невелика количественно (по оценкам исследователей от 5% до 8% от общего количества блогов). Чтобы ее решить, у достаточно большого количества блоггеров, под воздействием актуальной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ческой повестки, которую транслируют политические блоги, должна произойти политизация сознания, в результате чего их информационный контент, изначально далекий от политики, подается уже через призму личного отношение к актуальным вопросам внутренней политики, к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литическим деятелям, правительству, партиям и социальным группам, чьи интересы сталкиваются на политической арене. В результате ди</w:t>
      </w:r>
      <w:r w:rsidRPr="00645F91">
        <w:rPr>
          <w:rFonts w:ascii="Times New Roman" w:hAnsi="Times New Roman" w:cs="Times New Roman"/>
          <w:sz w:val="28"/>
          <w:szCs w:val="28"/>
        </w:rPr>
        <w:t>с</w:t>
      </w:r>
      <w:r w:rsidRPr="00645F91">
        <w:rPr>
          <w:rFonts w:ascii="Times New Roman" w:hAnsi="Times New Roman" w:cs="Times New Roman"/>
          <w:sz w:val="28"/>
          <w:szCs w:val="28"/>
        </w:rPr>
        <w:t>персный информационный поток может демонстрировать политико-идеологическое единство, а управляющим фактором является сформ</w:t>
      </w:r>
      <w:r w:rsidRPr="00645F91">
        <w:rPr>
          <w:rFonts w:ascii="Times New Roman" w:hAnsi="Times New Roman" w:cs="Times New Roman"/>
          <w:sz w:val="28"/>
          <w:szCs w:val="28"/>
        </w:rPr>
        <w:t>и</w:t>
      </w:r>
      <w:r w:rsidRPr="00645F91">
        <w:rPr>
          <w:rFonts w:ascii="Times New Roman" w:hAnsi="Times New Roman" w:cs="Times New Roman"/>
          <w:sz w:val="28"/>
          <w:szCs w:val="28"/>
        </w:rPr>
        <w:t xml:space="preserve">рованная в среде блоггеров система политических ориентиров. </w:t>
      </w:r>
    </w:p>
    <w:p w:rsidR="003F0DFD" w:rsidRDefault="003F0DFD" w:rsidP="00EC6DF1">
      <w:pPr>
        <w:autoSpaceDE w:val="0"/>
        <w:autoSpaceDN w:val="0"/>
        <w:adjustRightInd w:val="0"/>
        <w:spacing w:after="0" w:line="312" w:lineRule="auto"/>
        <w:ind w:firstLine="680"/>
        <w:jc w:val="both"/>
        <w:rPr>
          <w:rFonts w:ascii="Times New Roman" w:hAnsi="Times New Roman"/>
          <w:sz w:val="28"/>
          <w:szCs w:val="28"/>
        </w:rPr>
      </w:pPr>
      <w:r>
        <w:rPr>
          <w:rFonts w:ascii="Times New Roman" w:hAnsi="Times New Roman" w:cs="Times New Roman"/>
          <w:sz w:val="28"/>
          <w:szCs w:val="28"/>
        </w:rPr>
        <w:t>Здесь уместно обратиться к вопросу периодизации блогосферы, поскольку п</w:t>
      </w:r>
      <w:r w:rsidRPr="00DB6C80">
        <w:rPr>
          <w:rFonts w:ascii="Times New Roman" w:eastAsia="Times New Roman" w:hAnsi="Times New Roman" w:cs="Times New Roman"/>
          <w:sz w:val="28"/>
          <w:szCs w:val="28"/>
          <w:lang w:eastAsia="ru-RU"/>
        </w:rPr>
        <w:t>ериодизац</w:t>
      </w:r>
      <w:r>
        <w:rPr>
          <w:rFonts w:ascii="Times New Roman" w:eastAsia="Times New Roman" w:hAnsi="Times New Roman" w:cs="Times New Roman"/>
          <w:sz w:val="28"/>
          <w:szCs w:val="28"/>
          <w:lang w:eastAsia="ru-RU"/>
        </w:rPr>
        <w:t xml:space="preserve">ия активно используется в науке, чтобы </w:t>
      </w:r>
      <w:r w:rsidRPr="00DB6C80">
        <w:rPr>
          <w:rFonts w:ascii="Times New Roman" w:eastAsia="Times New Roman" w:hAnsi="Times New Roman" w:cs="Times New Roman"/>
          <w:sz w:val="28"/>
          <w:szCs w:val="28"/>
          <w:lang w:eastAsia="ru-RU"/>
        </w:rPr>
        <w:t>систем</w:t>
      </w:r>
      <w:r w:rsidRPr="00DB6C80">
        <w:rPr>
          <w:rFonts w:ascii="Times New Roman" w:eastAsia="Times New Roman" w:hAnsi="Times New Roman" w:cs="Times New Roman"/>
          <w:sz w:val="28"/>
          <w:szCs w:val="28"/>
          <w:lang w:eastAsia="ru-RU"/>
        </w:rPr>
        <w:t>а</w:t>
      </w:r>
      <w:r w:rsidRPr="00DB6C80">
        <w:rPr>
          <w:rFonts w:ascii="Times New Roman" w:eastAsia="Times New Roman" w:hAnsi="Times New Roman" w:cs="Times New Roman"/>
          <w:sz w:val="28"/>
          <w:szCs w:val="28"/>
          <w:lang w:eastAsia="ru-RU"/>
        </w:rPr>
        <w:t>тизировать на основе выбранных критериев разворачивающиеся во вр</w:t>
      </w:r>
      <w:r w:rsidRPr="00DB6C80">
        <w:rPr>
          <w:rFonts w:ascii="Times New Roman" w:eastAsia="Times New Roman" w:hAnsi="Times New Roman" w:cs="Times New Roman"/>
          <w:sz w:val="28"/>
          <w:szCs w:val="28"/>
          <w:lang w:eastAsia="ru-RU"/>
        </w:rPr>
        <w:t>е</w:t>
      </w:r>
      <w:r w:rsidRPr="00DB6C80">
        <w:rPr>
          <w:rFonts w:ascii="Times New Roman" w:eastAsia="Times New Roman" w:hAnsi="Times New Roman" w:cs="Times New Roman"/>
          <w:sz w:val="28"/>
          <w:szCs w:val="28"/>
          <w:lang w:eastAsia="ru-RU"/>
        </w:rPr>
        <w:t xml:space="preserve">мени явления и феномены. Одним из относительно новых феноменов в сфере массовой коммуникации </w:t>
      </w:r>
      <w:r>
        <w:rPr>
          <w:rFonts w:ascii="Times New Roman" w:eastAsia="Times New Roman" w:hAnsi="Times New Roman" w:cs="Times New Roman"/>
          <w:sz w:val="28"/>
          <w:szCs w:val="28"/>
          <w:lang w:eastAsia="ru-RU"/>
        </w:rPr>
        <w:t xml:space="preserve">как раз и </w:t>
      </w:r>
      <w:r w:rsidRPr="00DB6C80">
        <w:rPr>
          <w:rFonts w:ascii="Times New Roman" w:eastAsia="Times New Roman" w:hAnsi="Times New Roman" w:cs="Times New Roman"/>
          <w:sz w:val="28"/>
          <w:szCs w:val="28"/>
          <w:lang w:eastAsia="ru-RU"/>
        </w:rPr>
        <w:t xml:space="preserve">являются блоги. </w:t>
      </w:r>
      <w:r>
        <w:rPr>
          <w:rFonts w:ascii="Times New Roman" w:hAnsi="Times New Roman"/>
          <w:sz w:val="28"/>
          <w:szCs w:val="28"/>
        </w:rPr>
        <w:t>В статье «</w:t>
      </w:r>
      <w:r w:rsidRPr="00A84B78">
        <w:rPr>
          <w:rFonts w:ascii="Times New Roman" w:hAnsi="Times New Roman"/>
          <w:sz w:val="28"/>
          <w:szCs w:val="28"/>
        </w:rPr>
        <w:t>Сп</w:t>
      </w:r>
      <w:r w:rsidRPr="00A84B78">
        <w:rPr>
          <w:rFonts w:ascii="Times New Roman" w:hAnsi="Times New Roman"/>
          <w:sz w:val="28"/>
          <w:szCs w:val="28"/>
        </w:rPr>
        <w:t>е</w:t>
      </w:r>
      <w:r w:rsidRPr="00A84B78">
        <w:rPr>
          <w:rFonts w:ascii="Times New Roman" w:hAnsi="Times New Roman"/>
          <w:sz w:val="28"/>
          <w:szCs w:val="28"/>
        </w:rPr>
        <w:lastRenderedPageBreak/>
        <w:t>цифика генезиса русскоязычной блогосферы</w:t>
      </w:r>
      <w:r>
        <w:rPr>
          <w:rFonts w:ascii="Times New Roman" w:hAnsi="Times New Roman"/>
          <w:sz w:val="28"/>
          <w:szCs w:val="28"/>
        </w:rPr>
        <w:t>»</w:t>
      </w:r>
      <w:r>
        <w:rPr>
          <w:rStyle w:val="a6"/>
          <w:rFonts w:ascii="Times New Roman" w:hAnsi="Times New Roman"/>
          <w:sz w:val="28"/>
          <w:szCs w:val="28"/>
        </w:rPr>
        <w:footnoteReference w:id="228"/>
      </w:r>
      <w:r>
        <w:rPr>
          <w:rFonts w:ascii="Times New Roman" w:hAnsi="Times New Roman"/>
          <w:sz w:val="28"/>
          <w:szCs w:val="28"/>
        </w:rPr>
        <w:t xml:space="preserve"> мы предложили при</w:t>
      </w:r>
      <w:r>
        <w:rPr>
          <w:rFonts w:ascii="Times New Roman" w:hAnsi="Times New Roman"/>
          <w:sz w:val="28"/>
          <w:szCs w:val="28"/>
        </w:rPr>
        <w:t>н</w:t>
      </w:r>
      <w:r>
        <w:rPr>
          <w:rFonts w:ascii="Times New Roman" w:hAnsi="Times New Roman"/>
          <w:sz w:val="28"/>
          <w:szCs w:val="28"/>
        </w:rPr>
        <w:t>цип ее периодизации исходя из предположения, что значимым общес</w:t>
      </w:r>
      <w:r>
        <w:rPr>
          <w:rFonts w:ascii="Times New Roman" w:hAnsi="Times New Roman"/>
          <w:sz w:val="28"/>
          <w:szCs w:val="28"/>
        </w:rPr>
        <w:t>т</w:t>
      </w:r>
      <w:r>
        <w:rPr>
          <w:rFonts w:ascii="Times New Roman" w:hAnsi="Times New Roman"/>
          <w:sz w:val="28"/>
          <w:szCs w:val="28"/>
        </w:rPr>
        <w:t>венным феноменом информационная деятельность в России становится тогда, когда состоится в качестве элемента политической коммуник</w:t>
      </w:r>
      <w:r>
        <w:rPr>
          <w:rFonts w:ascii="Times New Roman" w:hAnsi="Times New Roman"/>
          <w:sz w:val="28"/>
          <w:szCs w:val="28"/>
        </w:rPr>
        <w:t>а</w:t>
      </w:r>
      <w:r>
        <w:rPr>
          <w:rFonts w:ascii="Times New Roman" w:hAnsi="Times New Roman"/>
          <w:sz w:val="28"/>
          <w:szCs w:val="28"/>
        </w:rPr>
        <w:t>ции.</w:t>
      </w:r>
      <w:r w:rsidRPr="005E2B36">
        <w:rPr>
          <w:rFonts w:ascii="Times New Roman" w:hAnsi="Times New Roman"/>
          <w:sz w:val="28"/>
          <w:szCs w:val="28"/>
        </w:rPr>
        <w:t xml:space="preserve"> </w:t>
      </w:r>
      <w:r>
        <w:rPr>
          <w:rFonts w:ascii="Times New Roman" w:hAnsi="Times New Roman"/>
          <w:sz w:val="28"/>
          <w:szCs w:val="28"/>
        </w:rPr>
        <w:t xml:space="preserve">Поэтому </w:t>
      </w:r>
      <w:r w:rsidRPr="009562E4">
        <w:rPr>
          <w:rFonts w:ascii="Times New Roman" w:hAnsi="Times New Roman"/>
          <w:sz w:val="28"/>
          <w:szCs w:val="28"/>
        </w:rPr>
        <w:t>г</w:t>
      </w:r>
      <w:r>
        <w:rPr>
          <w:rFonts w:ascii="Times New Roman" w:hAnsi="Times New Roman"/>
          <w:sz w:val="28"/>
          <w:szCs w:val="28"/>
        </w:rPr>
        <w:t>енезис русскоязычной блогосферы, особенно его общес</w:t>
      </w:r>
      <w:r>
        <w:rPr>
          <w:rFonts w:ascii="Times New Roman" w:hAnsi="Times New Roman"/>
          <w:sz w:val="28"/>
          <w:szCs w:val="28"/>
        </w:rPr>
        <w:t>т</w:t>
      </w:r>
      <w:r>
        <w:rPr>
          <w:rFonts w:ascii="Times New Roman" w:hAnsi="Times New Roman"/>
          <w:sz w:val="28"/>
          <w:szCs w:val="28"/>
        </w:rPr>
        <w:t>венно-</w:t>
      </w:r>
      <w:r w:rsidRPr="009562E4">
        <w:rPr>
          <w:rFonts w:ascii="Times New Roman" w:hAnsi="Times New Roman"/>
          <w:sz w:val="28"/>
          <w:szCs w:val="28"/>
        </w:rPr>
        <w:t>политического сегмента</w:t>
      </w:r>
      <w:r>
        <w:rPr>
          <w:rFonts w:ascii="Times New Roman" w:hAnsi="Times New Roman"/>
          <w:sz w:val="28"/>
          <w:szCs w:val="28"/>
        </w:rPr>
        <w:t>, развивается</w:t>
      </w:r>
      <w:r w:rsidRPr="009562E4">
        <w:rPr>
          <w:rFonts w:ascii="Times New Roman" w:hAnsi="Times New Roman"/>
          <w:sz w:val="28"/>
          <w:szCs w:val="28"/>
        </w:rPr>
        <w:t xml:space="preserve"> в направлении достижения тех позиций, которые сегодня в и</w:t>
      </w:r>
      <w:r>
        <w:rPr>
          <w:rFonts w:ascii="Times New Roman" w:hAnsi="Times New Roman"/>
          <w:sz w:val="28"/>
          <w:szCs w:val="28"/>
        </w:rPr>
        <w:t>нформационном поле занимают СМИ.</w:t>
      </w:r>
      <w:r w:rsidRPr="00DB6C80">
        <w:rPr>
          <w:rFonts w:ascii="Times New Roman" w:hAnsi="Times New Roman"/>
          <w:sz w:val="28"/>
          <w:szCs w:val="28"/>
        </w:rPr>
        <w:t xml:space="preserve"> </w:t>
      </w:r>
      <w:r>
        <w:rPr>
          <w:rFonts w:ascii="Times New Roman" w:hAnsi="Times New Roman"/>
          <w:sz w:val="28"/>
          <w:szCs w:val="28"/>
        </w:rPr>
        <w:t>При подготовке этой статьи (2013 г.), текущий момент ее развития мы определяли как второй этап, и характеризовали его следующим образом: блогосфера по своему социальному влиянию стремиться достичь поз</w:t>
      </w:r>
      <w:r>
        <w:rPr>
          <w:rFonts w:ascii="Times New Roman" w:hAnsi="Times New Roman"/>
          <w:sz w:val="28"/>
          <w:szCs w:val="28"/>
        </w:rPr>
        <w:t>и</w:t>
      </w:r>
      <w:r>
        <w:rPr>
          <w:rFonts w:ascii="Times New Roman" w:hAnsi="Times New Roman"/>
          <w:sz w:val="28"/>
          <w:szCs w:val="28"/>
        </w:rPr>
        <w:t>ций одного из сегментов системы СМИ. Мы предполагали, что это пр</w:t>
      </w:r>
      <w:r>
        <w:rPr>
          <w:rFonts w:ascii="Times New Roman" w:hAnsi="Times New Roman"/>
          <w:sz w:val="28"/>
          <w:szCs w:val="28"/>
        </w:rPr>
        <w:t>о</w:t>
      </w:r>
      <w:r>
        <w:rPr>
          <w:rFonts w:ascii="Times New Roman" w:hAnsi="Times New Roman"/>
          <w:sz w:val="28"/>
          <w:szCs w:val="28"/>
        </w:rPr>
        <w:t>изойдет легально, «по факту», на рубеже 2015 – 2016 гг.</w:t>
      </w:r>
      <w:r w:rsidRPr="0073339D">
        <w:rPr>
          <w:rFonts w:ascii="Times New Roman" w:hAnsi="Times New Roman"/>
          <w:sz w:val="28"/>
          <w:szCs w:val="28"/>
        </w:rPr>
        <w:t xml:space="preserve"> </w:t>
      </w:r>
      <w:r>
        <w:rPr>
          <w:rFonts w:ascii="Times New Roman" w:hAnsi="Times New Roman"/>
          <w:sz w:val="28"/>
          <w:szCs w:val="28"/>
        </w:rPr>
        <w:t>Прогноз стр</w:t>
      </w:r>
      <w:r>
        <w:rPr>
          <w:rFonts w:ascii="Times New Roman" w:hAnsi="Times New Roman"/>
          <w:sz w:val="28"/>
          <w:szCs w:val="28"/>
        </w:rPr>
        <w:t>о</w:t>
      </w:r>
      <w:r>
        <w:rPr>
          <w:rFonts w:ascii="Times New Roman" w:hAnsi="Times New Roman"/>
          <w:sz w:val="28"/>
          <w:szCs w:val="28"/>
        </w:rPr>
        <w:t>ился на той динамике, которую демонстрировали исследования ауд</w:t>
      </w:r>
      <w:r>
        <w:rPr>
          <w:rFonts w:ascii="Times New Roman" w:hAnsi="Times New Roman"/>
          <w:sz w:val="28"/>
          <w:szCs w:val="28"/>
        </w:rPr>
        <w:t>и</w:t>
      </w:r>
      <w:r>
        <w:rPr>
          <w:rFonts w:ascii="Times New Roman" w:hAnsi="Times New Roman"/>
          <w:sz w:val="28"/>
          <w:szCs w:val="28"/>
        </w:rPr>
        <w:t>торных предпочтений каналов массовой информации в 2010 – 2013 гг. Однако в 2014 г. в этот процесс вмешались российские законодатели. Изменение правового статуса блога досрочно подвело черту под вторым этапом развития российской блогосферы. Формально поставленный знак равенства между частью блогосферы и СМИ, безусловно, поднял статус общественно-политических блогов, и поставил вопрос о месте блог</w:t>
      </w:r>
      <w:r>
        <w:rPr>
          <w:rFonts w:ascii="Times New Roman" w:hAnsi="Times New Roman"/>
          <w:sz w:val="28"/>
          <w:szCs w:val="28"/>
        </w:rPr>
        <w:t>о</w:t>
      </w:r>
      <w:r>
        <w:rPr>
          <w:rFonts w:ascii="Times New Roman" w:hAnsi="Times New Roman"/>
          <w:sz w:val="28"/>
          <w:szCs w:val="28"/>
        </w:rPr>
        <w:t>сферы в российском медиапространстве.</w:t>
      </w:r>
    </w:p>
    <w:p w:rsidR="003F0DFD" w:rsidRDefault="003F0DFD" w:rsidP="00EC6DF1">
      <w:pPr>
        <w:autoSpaceDE w:val="0"/>
        <w:autoSpaceDN w:val="0"/>
        <w:adjustRightInd w:val="0"/>
        <w:spacing w:after="0" w:line="312" w:lineRule="auto"/>
        <w:ind w:firstLine="680"/>
        <w:contextualSpacing/>
        <w:jc w:val="both"/>
        <w:rPr>
          <w:rFonts w:ascii="Times New Roman" w:hAnsi="Times New Roman"/>
          <w:sz w:val="28"/>
          <w:szCs w:val="28"/>
        </w:rPr>
      </w:pPr>
      <w:r>
        <w:rPr>
          <w:rFonts w:ascii="Times New Roman" w:hAnsi="Times New Roman"/>
          <w:sz w:val="28"/>
          <w:szCs w:val="28"/>
        </w:rPr>
        <w:t xml:space="preserve"> Итак, в</w:t>
      </w:r>
      <w:r>
        <w:rPr>
          <w:rFonts w:ascii="Times New Roman" w:hAnsi="Times New Roman" w:cs="Times New Roman"/>
          <w:sz w:val="28"/>
          <w:szCs w:val="28"/>
        </w:rPr>
        <w:t xml:space="preserve"> 2014 г. русскоязычная блогосфера  окончательно вошла в правовое поле РФ после внесения </w:t>
      </w:r>
      <w:r>
        <w:rPr>
          <w:rFonts w:ascii="Times New Roman" w:hAnsi="Times New Roman"/>
          <w:sz w:val="28"/>
          <w:szCs w:val="28"/>
        </w:rPr>
        <w:t>поправок</w:t>
      </w:r>
      <w:r>
        <w:rPr>
          <w:rFonts w:ascii="Times New Roman" w:eastAsia="Calibri" w:hAnsi="Times New Roman" w:cs="Times New Roman"/>
          <w:sz w:val="28"/>
          <w:szCs w:val="28"/>
        </w:rPr>
        <w:t xml:space="preserve"> к закону «Об информации»,</w:t>
      </w:r>
      <w:r>
        <w:rPr>
          <w:rFonts w:ascii="Times New Roman" w:hAnsi="Times New Roman"/>
          <w:sz w:val="28"/>
          <w:szCs w:val="28"/>
        </w:rPr>
        <w:t xml:space="preserve"> которые вступили в силу </w:t>
      </w:r>
      <w:r>
        <w:rPr>
          <w:rFonts w:ascii="Times New Roman" w:eastAsia="Calibri" w:hAnsi="Times New Roman" w:cs="Times New Roman"/>
          <w:sz w:val="28"/>
          <w:szCs w:val="28"/>
        </w:rPr>
        <w:t xml:space="preserve">1 августа </w:t>
      </w:r>
      <w:r>
        <w:rPr>
          <w:rFonts w:ascii="Times New Roman" w:hAnsi="Times New Roman"/>
          <w:sz w:val="28"/>
          <w:szCs w:val="28"/>
        </w:rPr>
        <w:t>2014</w:t>
      </w:r>
      <w:r>
        <w:rPr>
          <w:rFonts w:ascii="Times New Roman" w:eastAsia="Calibri" w:hAnsi="Times New Roman" w:cs="Times New Roman"/>
          <w:sz w:val="28"/>
          <w:szCs w:val="28"/>
        </w:rPr>
        <w:t xml:space="preserve"> г.</w:t>
      </w:r>
      <w:r>
        <w:rPr>
          <w:rFonts w:ascii="Times New Roman" w:hAnsi="Times New Roman"/>
          <w:sz w:val="28"/>
          <w:szCs w:val="28"/>
        </w:rPr>
        <w:t xml:space="preserve"> </w:t>
      </w:r>
      <w:r w:rsidRPr="00CD3991">
        <w:rPr>
          <w:rStyle w:val="ga1on"/>
          <w:rFonts w:ascii="Times New Roman" w:eastAsia="Calibri" w:hAnsi="Times New Roman" w:cs="Times New Roman"/>
          <w:sz w:val="28"/>
          <w:szCs w:val="28"/>
        </w:rPr>
        <w:t>Данные поправки фактически приравнивают блоги, которые имеют более трех тысяч читателей в с</w:t>
      </w:r>
      <w:r w:rsidRPr="00CD3991">
        <w:rPr>
          <w:rStyle w:val="ga1on"/>
          <w:rFonts w:ascii="Times New Roman" w:eastAsia="Calibri" w:hAnsi="Times New Roman" w:cs="Times New Roman"/>
          <w:sz w:val="28"/>
          <w:szCs w:val="28"/>
        </w:rPr>
        <w:t>у</w:t>
      </w:r>
      <w:r w:rsidRPr="00CD3991">
        <w:rPr>
          <w:rStyle w:val="ga1on"/>
          <w:rFonts w:ascii="Times New Roman" w:eastAsia="Calibri" w:hAnsi="Times New Roman" w:cs="Times New Roman"/>
          <w:sz w:val="28"/>
          <w:szCs w:val="28"/>
        </w:rPr>
        <w:t>тки, к СМИ, и обязывают их регистрироваться в специальном реестре Роскомнадзора.</w:t>
      </w:r>
      <w:r w:rsidRPr="00CD3991">
        <w:rPr>
          <w:rStyle w:val="ga1on"/>
          <w:rFonts w:ascii="Times New Roman" w:hAnsi="Times New Roman"/>
          <w:sz w:val="28"/>
          <w:szCs w:val="28"/>
        </w:rPr>
        <w:t xml:space="preserve"> Право является важной частью регулирования любой профессиональной деятельности. В области массовой информации н</w:t>
      </w:r>
      <w:r w:rsidRPr="00CD3991">
        <w:rPr>
          <w:rStyle w:val="ga1on"/>
          <w:rFonts w:ascii="Times New Roman" w:hAnsi="Times New Roman"/>
          <w:sz w:val="28"/>
          <w:szCs w:val="28"/>
        </w:rPr>
        <w:t>о</w:t>
      </w:r>
      <w:r w:rsidRPr="00CD3991">
        <w:rPr>
          <w:rStyle w:val="ga1on"/>
          <w:rFonts w:ascii="Times New Roman" w:hAnsi="Times New Roman"/>
          <w:sz w:val="28"/>
          <w:szCs w:val="28"/>
        </w:rPr>
        <w:t>вые правовые акты могут стимулировать даже революционные измен</w:t>
      </w:r>
      <w:r w:rsidRPr="00CD3991">
        <w:rPr>
          <w:rStyle w:val="ga1on"/>
          <w:rFonts w:ascii="Times New Roman" w:hAnsi="Times New Roman"/>
          <w:sz w:val="28"/>
          <w:szCs w:val="28"/>
        </w:rPr>
        <w:t>е</w:t>
      </w:r>
      <w:r w:rsidRPr="00CD3991">
        <w:rPr>
          <w:rStyle w:val="ga1on"/>
          <w:rFonts w:ascii="Times New Roman" w:hAnsi="Times New Roman"/>
          <w:sz w:val="28"/>
          <w:szCs w:val="28"/>
        </w:rPr>
        <w:t>ния. Достаточно вспомнить, как в СССР была в один день установлена свобода слова после вступления в силу 1 августа 1990 г.</w:t>
      </w:r>
      <w:r>
        <w:rPr>
          <w:rStyle w:val="ga1on"/>
          <w:rFonts w:ascii="Times New Roman" w:hAnsi="Times New Roman"/>
        </w:rPr>
        <w:t xml:space="preserve"> </w:t>
      </w:r>
      <w:r w:rsidRPr="00CD3991">
        <w:rPr>
          <w:rStyle w:val="ga1on"/>
          <w:rFonts w:ascii="Times New Roman" w:hAnsi="Times New Roman"/>
          <w:sz w:val="28"/>
          <w:szCs w:val="28"/>
        </w:rPr>
        <w:t xml:space="preserve">«Закона о СМИ». Спустя 24 года поправки к </w:t>
      </w:r>
      <w:r>
        <w:rPr>
          <w:rFonts w:ascii="Times New Roman" w:hAnsi="Times New Roman"/>
          <w:sz w:val="28"/>
          <w:szCs w:val="28"/>
        </w:rPr>
        <w:t>закону «Об информации» не повли</w:t>
      </w:r>
      <w:r>
        <w:rPr>
          <w:rFonts w:ascii="Times New Roman" w:hAnsi="Times New Roman"/>
          <w:sz w:val="28"/>
          <w:szCs w:val="28"/>
        </w:rPr>
        <w:t>я</w:t>
      </w:r>
      <w:r>
        <w:rPr>
          <w:rFonts w:ascii="Times New Roman" w:hAnsi="Times New Roman"/>
          <w:sz w:val="28"/>
          <w:szCs w:val="28"/>
        </w:rPr>
        <w:t>ли столько же радикально на практическую деятельность блоггеров, о</w:t>
      </w:r>
      <w:r>
        <w:rPr>
          <w:rFonts w:ascii="Times New Roman" w:hAnsi="Times New Roman"/>
          <w:sz w:val="28"/>
          <w:szCs w:val="28"/>
        </w:rPr>
        <w:t>д</w:t>
      </w:r>
      <w:r>
        <w:rPr>
          <w:rFonts w:ascii="Times New Roman" w:hAnsi="Times New Roman"/>
          <w:sz w:val="28"/>
          <w:szCs w:val="28"/>
        </w:rPr>
        <w:lastRenderedPageBreak/>
        <w:t xml:space="preserve">нако они добавили теоретических и методологических ориентиров для изучения этого коммуникационного феномена.   </w:t>
      </w:r>
    </w:p>
    <w:p w:rsidR="003F0DFD" w:rsidRDefault="003F0DFD" w:rsidP="00EC6DF1">
      <w:pPr>
        <w:autoSpaceDE w:val="0"/>
        <w:autoSpaceDN w:val="0"/>
        <w:adjustRightInd w:val="0"/>
        <w:spacing w:after="0" w:line="312" w:lineRule="auto"/>
        <w:ind w:firstLine="680"/>
        <w:jc w:val="both"/>
        <w:rPr>
          <w:rFonts w:ascii="Times New Roman" w:hAnsi="Times New Roman"/>
          <w:sz w:val="28"/>
          <w:szCs w:val="28"/>
        </w:rPr>
      </w:pPr>
      <w:r>
        <w:rPr>
          <w:rFonts w:ascii="Times New Roman" w:hAnsi="Times New Roman"/>
          <w:sz w:val="28"/>
          <w:szCs w:val="28"/>
        </w:rPr>
        <w:t>Поправки к закону «Об информации» вызвали дискуссию о цел</w:t>
      </w:r>
      <w:r>
        <w:rPr>
          <w:rFonts w:ascii="Times New Roman" w:hAnsi="Times New Roman"/>
          <w:sz w:val="28"/>
          <w:szCs w:val="28"/>
        </w:rPr>
        <w:t>е</w:t>
      </w:r>
      <w:r>
        <w:rPr>
          <w:rFonts w:ascii="Times New Roman" w:hAnsi="Times New Roman"/>
          <w:sz w:val="28"/>
          <w:szCs w:val="28"/>
        </w:rPr>
        <w:t>сообразности такого шага, но окончательно включение в правовое поле блогосферы, по нашему мнению, была вопросом времени, и нечто п</w:t>
      </w:r>
      <w:r>
        <w:rPr>
          <w:rFonts w:ascii="Times New Roman" w:hAnsi="Times New Roman"/>
          <w:sz w:val="28"/>
          <w:szCs w:val="28"/>
        </w:rPr>
        <w:t>о</w:t>
      </w:r>
      <w:r>
        <w:rPr>
          <w:rFonts w:ascii="Times New Roman" w:hAnsi="Times New Roman"/>
          <w:sz w:val="28"/>
          <w:szCs w:val="28"/>
        </w:rPr>
        <w:t xml:space="preserve">добное можно было предполагать при моделировании контуров третьего этапа ее развития. Наличие же правового регулирования блогосферы рассматривалось нами в качестве его важного формального показателя. Таким образом, развитие ситуации вокруг русскоязычной блогосферы, сделала актуальной проблему -  определить ее место в медиаландшафте современной России, и дать ей общую характеристику как вида СМИ. </w:t>
      </w:r>
    </w:p>
    <w:p w:rsidR="003F0DFD" w:rsidRPr="00BD0254" w:rsidRDefault="003F0DFD" w:rsidP="00EC6DF1">
      <w:pPr>
        <w:autoSpaceDE w:val="0"/>
        <w:autoSpaceDN w:val="0"/>
        <w:adjustRightInd w:val="0"/>
        <w:spacing w:after="0" w:line="312" w:lineRule="auto"/>
        <w:ind w:firstLine="680"/>
        <w:jc w:val="both"/>
        <w:rPr>
          <w:rFonts w:ascii="Times New Roman" w:hAnsi="Times New Roman" w:cs="Times New Roman"/>
        </w:rPr>
      </w:pPr>
      <w:r>
        <w:rPr>
          <w:rFonts w:ascii="Times New Roman" w:hAnsi="Times New Roman" w:cs="Times New Roman"/>
          <w:sz w:val="28"/>
          <w:szCs w:val="28"/>
        </w:rPr>
        <w:t>Процесс регистрации блогов в Роскомнадзоре идет очень не пр</w:t>
      </w:r>
      <w:r>
        <w:rPr>
          <w:rFonts w:ascii="Times New Roman" w:hAnsi="Times New Roman" w:cs="Times New Roman"/>
          <w:sz w:val="28"/>
          <w:szCs w:val="28"/>
        </w:rPr>
        <w:t>о</w:t>
      </w:r>
      <w:r>
        <w:rPr>
          <w:rFonts w:ascii="Times New Roman" w:hAnsi="Times New Roman" w:cs="Times New Roman"/>
          <w:sz w:val="28"/>
          <w:szCs w:val="28"/>
        </w:rPr>
        <w:t>сто – за первые три месяца действия поправок к закону «Об информ</w:t>
      </w:r>
      <w:r>
        <w:rPr>
          <w:rFonts w:ascii="Times New Roman" w:hAnsi="Times New Roman" w:cs="Times New Roman"/>
          <w:sz w:val="28"/>
          <w:szCs w:val="28"/>
        </w:rPr>
        <w:t>а</w:t>
      </w:r>
      <w:r w:rsidRPr="00751D0C">
        <w:rPr>
          <w:rFonts w:ascii="Times New Roman" w:hAnsi="Times New Roman" w:cs="Times New Roman"/>
          <w:spacing w:val="-4"/>
          <w:sz w:val="28"/>
          <w:szCs w:val="28"/>
        </w:rPr>
        <w:t>ции» было вынесено более 100 отказов в регистрации, поэтому, на насто</w:t>
      </w:r>
      <w:r w:rsidRPr="00751D0C">
        <w:rPr>
          <w:rFonts w:ascii="Times New Roman" w:hAnsi="Times New Roman" w:cs="Times New Roman"/>
          <w:spacing w:val="-4"/>
          <w:sz w:val="28"/>
          <w:szCs w:val="28"/>
        </w:rPr>
        <w:t>я</w:t>
      </w:r>
      <w:r w:rsidRPr="00751D0C">
        <w:rPr>
          <w:rFonts w:ascii="Times New Roman" w:hAnsi="Times New Roman" w:cs="Times New Roman"/>
          <w:spacing w:val="-4"/>
          <w:sz w:val="28"/>
          <w:szCs w:val="28"/>
        </w:rPr>
        <w:t>щий момент мы не можем пользоваться только данными Роскомнадзора, поскольку они не отражают реальные позиции русскоязычной блогосферы. Показательно, что 17 июня 2014 г. было опубликовано исследование «Аналитического центра Юрия Левады»  «Российский медиа-ландшафт: телевидение, пресса, Интернет»</w:t>
      </w:r>
      <w:r w:rsidRPr="00751D0C">
        <w:rPr>
          <w:rStyle w:val="a6"/>
          <w:rFonts w:ascii="Times New Roman" w:hAnsi="Times New Roman" w:cs="Times New Roman"/>
          <w:spacing w:val="-4"/>
          <w:sz w:val="28"/>
          <w:szCs w:val="28"/>
        </w:rPr>
        <w:footnoteReference w:id="229"/>
      </w:r>
      <w:r w:rsidRPr="00751D0C">
        <w:rPr>
          <w:rFonts w:ascii="Times New Roman" w:hAnsi="Times New Roman" w:cs="Times New Roman"/>
          <w:spacing w:val="-4"/>
          <w:sz w:val="28"/>
          <w:szCs w:val="28"/>
        </w:rPr>
        <w:t>, но в нем блогосфера еще не выделена в качестве самостоятельного вида СМИ. Описать место русскоязычной бл</w:t>
      </w:r>
      <w:r w:rsidRPr="00751D0C">
        <w:rPr>
          <w:rFonts w:ascii="Times New Roman" w:hAnsi="Times New Roman" w:cs="Times New Roman"/>
          <w:spacing w:val="-4"/>
          <w:sz w:val="28"/>
          <w:szCs w:val="28"/>
        </w:rPr>
        <w:t>о</w:t>
      </w:r>
      <w:r w:rsidRPr="00751D0C">
        <w:rPr>
          <w:rFonts w:ascii="Times New Roman" w:hAnsi="Times New Roman" w:cs="Times New Roman"/>
          <w:spacing w:val="-4"/>
          <w:sz w:val="28"/>
          <w:szCs w:val="28"/>
        </w:rPr>
        <w:t>госферы в системе национальных СМИ можно пока</w:t>
      </w:r>
      <w:r w:rsidRPr="00BD0254">
        <w:rPr>
          <w:rFonts w:ascii="Times New Roman" w:hAnsi="Times New Roman" w:cs="Times New Roman"/>
          <w:sz w:val="28"/>
          <w:szCs w:val="28"/>
        </w:rPr>
        <w:t xml:space="preserve"> </w:t>
      </w:r>
      <w:r>
        <w:rPr>
          <w:rFonts w:ascii="Times New Roman" w:hAnsi="Times New Roman" w:cs="Times New Roman"/>
          <w:sz w:val="28"/>
          <w:szCs w:val="28"/>
        </w:rPr>
        <w:t>как гипотезу</w:t>
      </w:r>
      <w:r w:rsidRPr="00BD0254">
        <w:rPr>
          <w:rFonts w:ascii="Times New Roman" w:hAnsi="Times New Roman" w:cs="Times New Roman"/>
          <w:sz w:val="28"/>
          <w:szCs w:val="28"/>
        </w:rPr>
        <w:t xml:space="preserve">, </w:t>
      </w:r>
      <w:r>
        <w:rPr>
          <w:rFonts w:ascii="Times New Roman" w:hAnsi="Times New Roman" w:cs="Times New Roman"/>
          <w:sz w:val="28"/>
          <w:szCs w:val="28"/>
        </w:rPr>
        <w:t>подкр</w:t>
      </w:r>
      <w:r>
        <w:rPr>
          <w:rFonts w:ascii="Times New Roman" w:hAnsi="Times New Roman" w:cs="Times New Roman"/>
          <w:sz w:val="28"/>
          <w:szCs w:val="28"/>
        </w:rPr>
        <w:t>е</w:t>
      </w:r>
      <w:r>
        <w:rPr>
          <w:rFonts w:ascii="Times New Roman" w:hAnsi="Times New Roman" w:cs="Times New Roman"/>
          <w:sz w:val="28"/>
          <w:szCs w:val="28"/>
        </w:rPr>
        <w:t>пив ее данными</w:t>
      </w:r>
      <w:r w:rsidRPr="00BD0254">
        <w:rPr>
          <w:rFonts w:ascii="Times New Roman" w:hAnsi="Times New Roman" w:cs="Times New Roman"/>
          <w:sz w:val="28"/>
          <w:szCs w:val="28"/>
        </w:rPr>
        <w:t xml:space="preserve"> ряда ана</w:t>
      </w:r>
      <w:r>
        <w:rPr>
          <w:rFonts w:ascii="Times New Roman" w:hAnsi="Times New Roman" w:cs="Times New Roman"/>
          <w:sz w:val="28"/>
          <w:szCs w:val="28"/>
        </w:rPr>
        <w:t>литических центров и институтов, а так же оп</w:t>
      </w:r>
      <w:r>
        <w:rPr>
          <w:rFonts w:ascii="Times New Roman" w:hAnsi="Times New Roman" w:cs="Times New Roman"/>
          <w:sz w:val="28"/>
          <w:szCs w:val="28"/>
        </w:rPr>
        <w:t>и</w:t>
      </w:r>
      <w:r>
        <w:rPr>
          <w:rFonts w:ascii="Times New Roman" w:hAnsi="Times New Roman" w:cs="Times New Roman"/>
          <w:sz w:val="28"/>
          <w:szCs w:val="28"/>
        </w:rPr>
        <w:t xml:space="preserve">раясь на традицию </w:t>
      </w:r>
      <w:r w:rsidRPr="00BD0254">
        <w:rPr>
          <w:rFonts w:ascii="Times New Roman" w:hAnsi="Times New Roman" w:cs="Times New Roman"/>
          <w:sz w:val="28"/>
          <w:szCs w:val="28"/>
        </w:rPr>
        <w:t xml:space="preserve"> </w:t>
      </w:r>
      <w:r>
        <w:rPr>
          <w:rFonts w:ascii="Times New Roman" w:hAnsi="Times New Roman" w:cs="Times New Roman"/>
          <w:sz w:val="28"/>
          <w:szCs w:val="28"/>
        </w:rPr>
        <w:t>разделения труда в сфере создания информационн</w:t>
      </w:r>
      <w:r>
        <w:rPr>
          <w:rFonts w:ascii="Times New Roman" w:hAnsi="Times New Roman" w:cs="Times New Roman"/>
          <w:sz w:val="28"/>
          <w:szCs w:val="28"/>
        </w:rPr>
        <w:t>о</w:t>
      </w:r>
      <w:r>
        <w:rPr>
          <w:rFonts w:ascii="Times New Roman" w:hAnsi="Times New Roman" w:cs="Times New Roman"/>
          <w:sz w:val="28"/>
          <w:szCs w:val="28"/>
        </w:rPr>
        <w:t xml:space="preserve">го продукта, которое закреплено за разными типами СМИ.  </w:t>
      </w:r>
    </w:p>
    <w:p w:rsidR="003F0DFD" w:rsidRDefault="003F0DF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sz w:val="28"/>
          <w:szCs w:val="28"/>
        </w:rPr>
        <w:t>Первый пик исследований блогосферы пришелся на 2011 г., когда было зафиксировано заметное влияние сетевых авторов на контент тр</w:t>
      </w:r>
      <w:r>
        <w:rPr>
          <w:rFonts w:ascii="Times New Roman" w:hAnsi="Times New Roman"/>
          <w:sz w:val="28"/>
          <w:szCs w:val="28"/>
        </w:rPr>
        <w:t>а</w:t>
      </w:r>
      <w:r>
        <w:rPr>
          <w:rFonts w:ascii="Times New Roman" w:hAnsi="Times New Roman"/>
          <w:sz w:val="28"/>
          <w:szCs w:val="28"/>
        </w:rPr>
        <w:t>диционных СМИ, а так же их способность корректировать общественно-политическую повестку дня. После некоторой паузы, публикация иссл</w:t>
      </w:r>
      <w:r>
        <w:rPr>
          <w:rFonts w:ascii="Times New Roman" w:hAnsi="Times New Roman"/>
          <w:sz w:val="28"/>
          <w:szCs w:val="28"/>
        </w:rPr>
        <w:t>е</w:t>
      </w:r>
      <w:r>
        <w:rPr>
          <w:rFonts w:ascii="Times New Roman" w:hAnsi="Times New Roman"/>
          <w:sz w:val="28"/>
          <w:szCs w:val="28"/>
        </w:rPr>
        <w:t xml:space="preserve">дований блогов возобновились, и наиболее важным для нас стали </w:t>
      </w:r>
      <w:r w:rsidRPr="009562E4">
        <w:rPr>
          <w:rFonts w:ascii="Times New Roman" w:hAnsi="Times New Roman" w:cs="Times New Roman"/>
          <w:sz w:val="28"/>
          <w:szCs w:val="28"/>
        </w:rPr>
        <w:t>ци</w:t>
      </w:r>
      <w:r w:rsidRPr="009562E4">
        <w:rPr>
          <w:rFonts w:ascii="Times New Roman" w:hAnsi="Times New Roman" w:cs="Times New Roman"/>
          <w:sz w:val="28"/>
          <w:szCs w:val="28"/>
        </w:rPr>
        <w:t>ф</w:t>
      </w:r>
      <w:r>
        <w:rPr>
          <w:rFonts w:ascii="Times New Roman" w:hAnsi="Times New Roman" w:cs="Times New Roman"/>
          <w:sz w:val="28"/>
          <w:szCs w:val="28"/>
        </w:rPr>
        <w:t>ры, которые опубликовал 24 июля 2013 г. ВЦИОМ, проводивший</w:t>
      </w:r>
      <w:r w:rsidRPr="009562E4">
        <w:rPr>
          <w:rFonts w:ascii="Times New Roman" w:hAnsi="Times New Roman" w:cs="Times New Roman"/>
          <w:sz w:val="28"/>
          <w:szCs w:val="28"/>
        </w:rPr>
        <w:t xml:space="preserve"> с</w:t>
      </w:r>
      <w:r w:rsidRPr="009562E4">
        <w:rPr>
          <w:rFonts w:ascii="Times New Roman" w:hAnsi="Times New Roman" w:cs="Times New Roman"/>
          <w:sz w:val="28"/>
          <w:szCs w:val="28"/>
        </w:rPr>
        <w:t>о</w:t>
      </w:r>
      <w:r w:rsidRPr="009562E4">
        <w:rPr>
          <w:rFonts w:ascii="Times New Roman" w:hAnsi="Times New Roman" w:cs="Times New Roman"/>
          <w:sz w:val="28"/>
          <w:szCs w:val="28"/>
        </w:rPr>
        <w:t>циологическое исследование «</w:t>
      </w:r>
      <w:r>
        <w:rPr>
          <w:rFonts w:ascii="Times New Roman" w:hAnsi="Times New Roman" w:cs="Times New Roman"/>
          <w:sz w:val="28"/>
          <w:szCs w:val="28"/>
        </w:rPr>
        <w:t xml:space="preserve">Блоги - или традиционные СМИ: чему </w:t>
      </w:r>
      <w:r>
        <w:rPr>
          <w:rFonts w:ascii="Times New Roman" w:hAnsi="Times New Roman" w:cs="Times New Roman"/>
          <w:sz w:val="28"/>
          <w:szCs w:val="28"/>
        </w:rPr>
        <w:lastRenderedPageBreak/>
        <w:t>больше доверяет интернет-аудитория?»</w:t>
      </w:r>
      <w:r>
        <w:rPr>
          <w:rStyle w:val="a6"/>
          <w:rFonts w:ascii="Times New Roman" w:hAnsi="Times New Roman" w:cs="Times New Roman"/>
          <w:sz w:val="28"/>
          <w:szCs w:val="28"/>
        </w:rPr>
        <w:footnoteReference w:id="230"/>
      </w:r>
      <w:r>
        <w:rPr>
          <w:rFonts w:ascii="Times New Roman" w:hAnsi="Times New Roman" w:cs="Times New Roman"/>
          <w:sz w:val="28"/>
          <w:szCs w:val="28"/>
        </w:rPr>
        <w:t>. Согласно ему п</w:t>
      </w:r>
      <w:r w:rsidRPr="009562E4">
        <w:rPr>
          <w:rFonts w:ascii="Times New Roman" w:hAnsi="Times New Roman" w:cs="Times New Roman"/>
          <w:bCs/>
          <w:sz w:val="28"/>
          <w:szCs w:val="28"/>
        </w:rPr>
        <w:t xml:space="preserve">ользователи </w:t>
      </w:r>
      <w:r>
        <w:rPr>
          <w:rFonts w:ascii="Times New Roman" w:hAnsi="Times New Roman" w:cs="Times New Roman"/>
          <w:bCs/>
          <w:sz w:val="28"/>
          <w:szCs w:val="28"/>
        </w:rPr>
        <w:t>сети Интернет</w:t>
      </w:r>
      <w:r w:rsidRPr="009562E4">
        <w:rPr>
          <w:rFonts w:ascii="Times New Roman" w:hAnsi="Times New Roman" w:cs="Times New Roman"/>
          <w:bCs/>
          <w:sz w:val="28"/>
          <w:szCs w:val="28"/>
        </w:rPr>
        <w:t xml:space="preserve"> более склонны доверять традиционным СМИ (56%), н</w:t>
      </w:r>
      <w:r w:rsidRPr="009562E4">
        <w:rPr>
          <w:rFonts w:ascii="Times New Roman" w:hAnsi="Times New Roman" w:cs="Times New Roman"/>
          <w:bCs/>
          <w:sz w:val="28"/>
          <w:szCs w:val="28"/>
        </w:rPr>
        <w:t>е</w:t>
      </w:r>
      <w:r w:rsidRPr="009562E4">
        <w:rPr>
          <w:rFonts w:ascii="Times New Roman" w:hAnsi="Times New Roman" w:cs="Times New Roman"/>
          <w:bCs/>
          <w:sz w:val="28"/>
          <w:szCs w:val="28"/>
        </w:rPr>
        <w:t xml:space="preserve">жели блогам (8%). </w:t>
      </w:r>
      <w:r w:rsidRPr="009562E4">
        <w:rPr>
          <w:rFonts w:ascii="Times New Roman" w:hAnsi="Times New Roman" w:cs="Times New Roman"/>
          <w:sz w:val="28"/>
          <w:szCs w:val="28"/>
        </w:rPr>
        <w:t xml:space="preserve">И еще 25% сообщили, что в равной степени доверяют </w:t>
      </w:r>
      <w:r>
        <w:rPr>
          <w:rFonts w:ascii="Times New Roman" w:hAnsi="Times New Roman" w:cs="Times New Roman"/>
          <w:sz w:val="28"/>
          <w:szCs w:val="28"/>
        </w:rPr>
        <w:t>как традиционным</w:t>
      </w:r>
      <w:r w:rsidRPr="009562E4">
        <w:rPr>
          <w:rFonts w:ascii="Times New Roman" w:hAnsi="Times New Roman" w:cs="Times New Roman"/>
          <w:sz w:val="28"/>
          <w:szCs w:val="28"/>
        </w:rPr>
        <w:t xml:space="preserve"> СМИ, </w:t>
      </w:r>
      <w:r>
        <w:rPr>
          <w:rFonts w:ascii="Times New Roman" w:hAnsi="Times New Roman" w:cs="Times New Roman"/>
          <w:sz w:val="28"/>
          <w:szCs w:val="28"/>
        </w:rPr>
        <w:t>так и блогам</w:t>
      </w:r>
      <w:r w:rsidRPr="009562E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Результаты изучения интернет-аудитории сегодня уже можно проецировать в целом на аудиторию ма</w:t>
      </w:r>
      <w:r>
        <w:rPr>
          <w:rFonts w:ascii="Times New Roman" w:hAnsi="Times New Roman"/>
          <w:sz w:val="28"/>
          <w:szCs w:val="28"/>
        </w:rPr>
        <w:t>с</w:t>
      </w:r>
      <w:r>
        <w:rPr>
          <w:rFonts w:ascii="Times New Roman" w:hAnsi="Times New Roman"/>
          <w:sz w:val="28"/>
          <w:szCs w:val="28"/>
        </w:rPr>
        <w:t>совой информации. Если сопоставить результаты исследований ВЦИОМ и Фонда Общественное мнение, которые проводились в первой полов</w:t>
      </w:r>
      <w:r>
        <w:rPr>
          <w:rFonts w:ascii="Times New Roman" w:hAnsi="Times New Roman"/>
          <w:sz w:val="28"/>
          <w:szCs w:val="28"/>
        </w:rPr>
        <w:t>и</w:t>
      </w:r>
      <w:r>
        <w:rPr>
          <w:rFonts w:ascii="Times New Roman" w:hAnsi="Times New Roman"/>
          <w:sz w:val="28"/>
          <w:szCs w:val="28"/>
        </w:rPr>
        <w:t>не 2014 г. и были объединены в Отраслевом докладе Федерального агентства по печати и массовым коммуникациям «Интернет в России. Состояние, тенденции и перспективы развития»</w:t>
      </w:r>
      <w:r>
        <w:rPr>
          <w:rStyle w:val="a6"/>
          <w:rFonts w:ascii="Times New Roman" w:hAnsi="Times New Roman"/>
          <w:sz w:val="28"/>
          <w:szCs w:val="28"/>
        </w:rPr>
        <w:footnoteReference w:id="231"/>
      </w:r>
      <w:r>
        <w:rPr>
          <w:rFonts w:ascii="Times New Roman" w:hAnsi="Times New Roman"/>
          <w:sz w:val="28"/>
          <w:szCs w:val="28"/>
        </w:rPr>
        <w:t>, то мы получим сл</w:t>
      </w:r>
      <w:r>
        <w:rPr>
          <w:rFonts w:ascii="Times New Roman" w:hAnsi="Times New Roman"/>
          <w:sz w:val="28"/>
          <w:szCs w:val="28"/>
        </w:rPr>
        <w:t>е</w:t>
      </w:r>
      <w:r>
        <w:rPr>
          <w:rFonts w:ascii="Times New Roman" w:hAnsi="Times New Roman"/>
          <w:sz w:val="28"/>
          <w:szCs w:val="28"/>
        </w:rPr>
        <w:t>дующие цифры:</w:t>
      </w:r>
      <w:r w:rsidRPr="00C81D22">
        <w:t xml:space="preserve"> </w:t>
      </w:r>
    </w:p>
    <w:p w:rsidR="003F0DFD" w:rsidRPr="00C81D22" w:rsidRDefault="003F0DF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и</w:t>
      </w:r>
      <w:r w:rsidRPr="00C81D22">
        <w:rPr>
          <w:rFonts w:ascii="Times New Roman" w:hAnsi="Times New Roman" w:cs="Times New Roman"/>
          <w:sz w:val="28"/>
          <w:szCs w:val="28"/>
        </w:rPr>
        <w:t>нтернетом пользуются 66% граждан России от 18 ле</w:t>
      </w:r>
      <w:r>
        <w:rPr>
          <w:rFonts w:ascii="Times New Roman" w:hAnsi="Times New Roman" w:cs="Times New Roman"/>
          <w:sz w:val="28"/>
          <w:szCs w:val="28"/>
        </w:rPr>
        <w:t>т и старше или 76,3 млн. человек;</w:t>
      </w:r>
      <w:r w:rsidRPr="00C81D22">
        <w:rPr>
          <w:rFonts w:ascii="Times New Roman" w:hAnsi="Times New Roman" w:cs="Times New Roman"/>
          <w:sz w:val="28"/>
          <w:szCs w:val="28"/>
        </w:rPr>
        <w:t xml:space="preserve"> </w:t>
      </w:r>
    </w:p>
    <w:p w:rsidR="003F0DFD" w:rsidRPr="00C81D22" w:rsidRDefault="003F0DF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е</w:t>
      </w:r>
      <w:r w:rsidRPr="00C81D22">
        <w:rPr>
          <w:rFonts w:ascii="Times New Roman" w:hAnsi="Times New Roman" w:cs="Times New Roman"/>
          <w:sz w:val="28"/>
          <w:szCs w:val="28"/>
        </w:rPr>
        <w:t>жедневно выходят в Сеть – 46% или 53,6 млн</w:t>
      </w:r>
      <w:r>
        <w:rPr>
          <w:rFonts w:ascii="Times New Roman" w:hAnsi="Times New Roman" w:cs="Times New Roman"/>
          <w:sz w:val="28"/>
          <w:szCs w:val="28"/>
        </w:rPr>
        <w:t>. взрослых россиян;</w:t>
      </w:r>
      <w:r w:rsidRPr="00C81D22">
        <w:rPr>
          <w:rFonts w:ascii="Times New Roman" w:hAnsi="Times New Roman" w:cs="Times New Roman"/>
          <w:sz w:val="28"/>
          <w:szCs w:val="28"/>
        </w:rPr>
        <w:t xml:space="preserve">    </w:t>
      </w:r>
    </w:p>
    <w:p w:rsidR="003F0DFD" w:rsidRDefault="003F0DF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1D22">
        <w:rPr>
          <w:rFonts w:ascii="Times New Roman" w:hAnsi="Times New Roman" w:cs="Times New Roman"/>
          <w:sz w:val="28"/>
          <w:szCs w:val="28"/>
        </w:rPr>
        <w:t xml:space="preserve">ежедневно пользуются интернетом </w:t>
      </w:r>
      <w:hyperlink r:id="rId35" w:history="1">
        <w:r w:rsidRPr="00283DC6">
          <w:rPr>
            <w:rStyle w:val="a3"/>
            <w:rFonts w:ascii="Times New Roman" w:hAnsi="Times New Roman" w:cs="Times New Roman"/>
            <w:color w:val="auto"/>
            <w:sz w:val="28"/>
            <w:szCs w:val="28"/>
            <w:u w:val="none"/>
          </w:rPr>
          <w:t>89% подростков в возрасте 12–17 лет</w:t>
        </w:r>
      </w:hyperlink>
      <w:r w:rsidRPr="00283DC6">
        <w:rPr>
          <w:rFonts w:ascii="Times New Roman" w:hAnsi="Times New Roman" w:cs="Times New Roman"/>
          <w:sz w:val="28"/>
          <w:szCs w:val="28"/>
        </w:rPr>
        <w:t xml:space="preserve">, </w:t>
      </w:r>
      <w:r w:rsidRPr="00C81D22">
        <w:rPr>
          <w:rFonts w:ascii="Times New Roman" w:hAnsi="Times New Roman" w:cs="Times New Roman"/>
          <w:sz w:val="28"/>
          <w:szCs w:val="28"/>
        </w:rPr>
        <w:t>что вместе с детьми до 12 лет составляет ещё около 10 млн</w:t>
      </w:r>
      <w:r>
        <w:rPr>
          <w:rFonts w:ascii="Times New Roman" w:hAnsi="Times New Roman" w:cs="Times New Roman"/>
          <w:sz w:val="28"/>
          <w:szCs w:val="28"/>
        </w:rPr>
        <w:t>.</w:t>
      </w:r>
      <w:r w:rsidRPr="00C81D22">
        <w:rPr>
          <w:rFonts w:ascii="Times New Roman" w:hAnsi="Times New Roman" w:cs="Times New Roman"/>
          <w:sz w:val="28"/>
          <w:szCs w:val="28"/>
        </w:rPr>
        <w:t xml:space="preserve"> пользователей.</w:t>
      </w:r>
    </w:p>
    <w:p w:rsidR="003F0DFD" w:rsidRDefault="003F0DFD"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опираясь на полученные данные, мы видим, что не менее 85 мил. человек в России регулярно пользуется сетью Интернет, то есть около 75% от всей аудитории каналов массовой информации.</w:t>
      </w:r>
    </w:p>
    <w:p w:rsidR="003F0DFD" w:rsidRDefault="003F0DFD" w:rsidP="00EC6DF1">
      <w:pPr>
        <w:spacing w:after="0" w:line="312" w:lineRule="auto"/>
        <w:ind w:firstLine="68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Теперь обратимся к исследованию «Аналитического центра Юрия Левады»:  «</w:t>
      </w:r>
      <w:r w:rsidRPr="00BD0254">
        <w:rPr>
          <w:rFonts w:ascii="Times New Roman" w:hAnsi="Times New Roman" w:cs="Times New Roman"/>
          <w:sz w:val="28"/>
          <w:szCs w:val="28"/>
        </w:rPr>
        <w:t>Российский медиа-ландшафт: телевидение, пресса, Инте</w:t>
      </w:r>
      <w:r w:rsidRPr="00BD0254">
        <w:rPr>
          <w:rFonts w:ascii="Times New Roman" w:hAnsi="Times New Roman" w:cs="Times New Roman"/>
          <w:sz w:val="28"/>
          <w:szCs w:val="28"/>
        </w:rPr>
        <w:t>р</w:t>
      </w:r>
      <w:r w:rsidRPr="00BD0254">
        <w:rPr>
          <w:rFonts w:ascii="Times New Roman" w:hAnsi="Times New Roman" w:cs="Times New Roman"/>
          <w:sz w:val="28"/>
          <w:szCs w:val="28"/>
        </w:rPr>
        <w:t>нет</w:t>
      </w:r>
      <w:r>
        <w:rPr>
          <w:rFonts w:ascii="Times New Roman" w:hAnsi="Times New Roman" w:cs="Times New Roman"/>
          <w:sz w:val="28"/>
          <w:szCs w:val="28"/>
        </w:rPr>
        <w:t xml:space="preserve">». Стоит подчеркнуть, что </w:t>
      </w:r>
      <w:r w:rsidRPr="00C803F8">
        <w:rPr>
          <w:rFonts w:ascii="Times New Roman" w:eastAsia="Times New Roman" w:hAnsi="Times New Roman" w:cs="Times New Roman"/>
          <w:sz w:val="28"/>
          <w:szCs w:val="28"/>
          <w:lang w:eastAsia="ru-RU"/>
        </w:rPr>
        <w:t>данный документ был составлен на да</w:t>
      </w:r>
      <w:r w:rsidRPr="00C803F8">
        <w:rPr>
          <w:rFonts w:ascii="Times New Roman" w:eastAsia="Times New Roman" w:hAnsi="Times New Roman" w:cs="Times New Roman"/>
          <w:sz w:val="28"/>
          <w:szCs w:val="28"/>
          <w:lang w:eastAsia="ru-RU"/>
        </w:rPr>
        <w:t>н</w:t>
      </w:r>
      <w:r w:rsidRPr="00C803F8">
        <w:rPr>
          <w:rFonts w:ascii="Times New Roman" w:eastAsia="Times New Roman" w:hAnsi="Times New Roman" w:cs="Times New Roman"/>
          <w:sz w:val="28"/>
          <w:szCs w:val="28"/>
          <w:lang w:eastAsia="ru-RU"/>
        </w:rPr>
        <w:t xml:space="preserve">ных более чем десятка различных </w:t>
      </w:r>
      <w:r w:rsidRPr="005C1570">
        <w:rPr>
          <w:rFonts w:ascii="Times New Roman" w:eastAsia="Times New Roman" w:hAnsi="Times New Roman" w:cs="Times New Roman"/>
          <w:sz w:val="28"/>
          <w:szCs w:val="28"/>
          <w:lang w:eastAsia="ru-RU"/>
        </w:rPr>
        <w:t>репрезентативных опросов</w:t>
      </w:r>
      <w:r>
        <w:rPr>
          <w:rFonts w:ascii="Times New Roman" w:eastAsia="Times New Roman" w:hAnsi="Times New Roman" w:cs="Times New Roman"/>
          <w:sz w:val="28"/>
          <w:szCs w:val="28"/>
          <w:lang w:eastAsia="ru-RU"/>
        </w:rPr>
        <w:t>, то есть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слеживает динамику аудиторных предпочтений. Так же во введении подчеркивается: «</w:t>
      </w:r>
      <w:r w:rsidRPr="005C1570">
        <w:rPr>
          <w:rFonts w:ascii="Times New Roman" w:eastAsia="Times New Roman" w:hAnsi="Times New Roman" w:cs="Times New Roman"/>
          <w:sz w:val="28"/>
          <w:szCs w:val="28"/>
          <w:lang w:eastAsia="ru-RU"/>
        </w:rPr>
        <w:t>В приведенных исследованиях акцент сделан на п</w:t>
      </w:r>
      <w:r w:rsidRPr="005C1570">
        <w:rPr>
          <w:rFonts w:ascii="Times New Roman" w:eastAsia="Times New Roman" w:hAnsi="Times New Roman" w:cs="Times New Roman"/>
          <w:sz w:val="28"/>
          <w:szCs w:val="28"/>
          <w:lang w:eastAsia="ru-RU"/>
        </w:rPr>
        <w:t>о</w:t>
      </w:r>
      <w:r w:rsidRPr="005C1570">
        <w:rPr>
          <w:rFonts w:ascii="Times New Roman" w:eastAsia="Times New Roman" w:hAnsi="Times New Roman" w:cs="Times New Roman"/>
          <w:sz w:val="28"/>
          <w:szCs w:val="28"/>
          <w:lang w:eastAsia="ru-RU"/>
        </w:rPr>
        <w:t>треблении новостей, а не просто на пользовании тем или иным инфо</w:t>
      </w:r>
      <w:r w:rsidRPr="005C1570">
        <w:rPr>
          <w:rFonts w:ascii="Times New Roman" w:eastAsia="Times New Roman" w:hAnsi="Times New Roman" w:cs="Times New Roman"/>
          <w:sz w:val="28"/>
          <w:szCs w:val="28"/>
          <w:lang w:eastAsia="ru-RU"/>
        </w:rPr>
        <w:t>р</w:t>
      </w:r>
      <w:r w:rsidRPr="005C1570">
        <w:rPr>
          <w:rFonts w:ascii="Times New Roman" w:eastAsia="Times New Roman" w:hAnsi="Times New Roman" w:cs="Times New Roman"/>
          <w:sz w:val="28"/>
          <w:szCs w:val="28"/>
          <w:lang w:eastAsia="ru-RU"/>
        </w:rPr>
        <w:t>мационным каналом</w:t>
      </w:r>
      <w:r>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232"/>
      </w:r>
      <w:r>
        <w:rPr>
          <w:rFonts w:ascii="Times New Roman" w:eastAsia="Times New Roman" w:hAnsi="Times New Roman" w:cs="Times New Roman"/>
          <w:sz w:val="28"/>
          <w:szCs w:val="28"/>
          <w:lang w:eastAsia="ru-RU"/>
        </w:rPr>
        <w:t>.</w:t>
      </w:r>
      <w:r w:rsidRPr="00C803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решения поставленной проблемы это 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стоятельство является очень важным, поскольку исследована преимущ</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lastRenderedPageBreak/>
        <w:t>ственно аудитория общественно-политического сегмента массовой и</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формации. Встраивание в существующий медиа-ландшафт блогосферы требует не только количественных (еще в 2009 г. по данным Яндекса количество блогов в Рунете превысило 6,6 мил.), сколько качественных показателей.</w:t>
      </w:r>
    </w:p>
    <w:p w:rsidR="003F0DFD" w:rsidRDefault="003F0DFD" w:rsidP="00EC6DF1">
      <w:pPr>
        <w:spacing w:after="0" w:line="312"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исследовании зафиксировано монопольное положение телевид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в формировании общественного мнения. Особо подчеркивается, что не подтвердилась гипотеза, что сеть Интернет является альтернативой телевидения:</w:t>
      </w:r>
      <w:r w:rsidRPr="00163F65">
        <w:rPr>
          <w:rFonts w:ascii="Arial" w:hAnsi="Arial" w:cs="Arial"/>
          <w:sz w:val="30"/>
          <w:szCs w:val="30"/>
        </w:rPr>
        <w:t xml:space="preserve"> </w:t>
      </w:r>
      <w:r w:rsidRPr="00AA380F">
        <w:rPr>
          <w:rFonts w:ascii="Times New Roman" w:hAnsi="Times New Roman" w:cs="Times New Roman"/>
          <w:sz w:val="30"/>
          <w:szCs w:val="30"/>
        </w:rPr>
        <w:t>«Е</w:t>
      </w:r>
      <w:r w:rsidRPr="00AA380F">
        <w:rPr>
          <w:rFonts w:ascii="Times New Roman" w:eastAsia="Times New Roman" w:hAnsi="Times New Roman" w:cs="Times New Roman"/>
          <w:sz w:val="28"/>
          <w:szCs w:val="28"/>
          <w:lang w:eastAsia="ru-RU"/>
        </w:rPr>
        <w:t>сли сравнить россиян</w:t>
      </w:r>
      <w:r w:rsidRPr="00163F65">
        <w:rPr>
          <w:rFonts w:ascii="Times New Roman" w:eastAsia="Times New Roman" w:hAnsi="Times New Roman" w:cs="Times New Roman"/>
          <w:sz w:val="28"/>
          <w:szCs w:val="28"/>
          <w:lang w:eastAsia="ru-RU"/>
        </w:rPr>
        <w:t>, которые доверяют</w:t>
      </w:r>
      <w:r w:rsidRPr="00AA38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163F65">
        <w:rPr>
          <w:rFonts w:ascii="Times New Roman" w:eastAsia="Times New Roman" w:hAnsi="Times New Roman" w:cs="Times New Roman"/>
          <w:sz w:val="28"/>
          <w:szCs w:val="28"/>
          <w:lang w:eastAsia="ru-RU"/>
        </w:rPr>
        <w:t>нтернету как источнику информации в целом</w:t>
      </w:r>
      <w:r w:rsidRPr="00AA380F">
        <w:rPr>
          <w:rFonts w:ascii="Times New Roman" w:eastAsia="Times New Roman" w:hAnsi="Times New Roman" w:cs="Times New Roman"/>
          <w:sz w:val="28"/>
          <w:szCs w:val="28"/>
          <w:lang w:eastAsia="ru-RU"/>
        </w:rPr>
        <w:t xml:space="preserve"> </w:t>
      </w:r>
      <w:r w:rsidRPr="00163F65">
        <w:rPr>
          <w:rFonts w:ascii="Times New Roman" w:eastAsia="Times New Roman" w:hAnsi="Times New Roman" w:cs="Times New Roman"/>
          <w:sz w:val="28"/>
          <w:szCs w:val="28"/>
          <w:lang w:eastAsia="ru-RU"/>
        </w:rPr>
        <w:t>и</w:t>
      </w:r>
      <w:r w:rsidRPr="00AA380F">
        <w:rPr>
          <w:rFonts w:ascii="Times New Roman" w:eastAsia="Times New Roman" w:hAnsi="Times New Roman" w:cs="Times New Roman"/>
          <w:sz w:val="28"/>
          <w:szCs w:val="28"/>
          <w:lang w:eastAsia="ru-RU"/>
        </w:rPr>
        <w:t xml:space="preserve"> </w:t>
      </w:r>
      <w:r w:rsidRPr="00163F65">
        <w:rPr>
          <w:rFonts w:ascii="Times New Roman" w:eastAsia="Times New Roman" w:hAnsi="Times New Roman" w:cs="Times New Roman"/>
          <w:sz w:val="28"/>
          <w:szCs w:val="28"/>
          <w:lang w:eastAsia="ru-RU"/>
        </w:rPr>
        <w:t>не доверяют телевидению,</w:t>
      </w:r>
      <w:r w:rsidRPr="00AA380F">
        <w:rPr>
          <w:rFonts w:ascii="Times New Roman" w:eastAsia="Times New Roman" w:hAnsi="Times New Roman" w:cs="Times New Roman"/>
          <w:sz w:val="28"/>
          <w:szCs w:val="28"/>
          <w:lang w:eastAsia="ru-RU"/>
        </w:rPr>
        <w:t xml:space="preserve"> </w:t>
      </w:r>
      <w:r w:rsidRPr="00163F65">
        <w:rPr>
          <w:rFonts w:ascii="Times New Roman" w:eastAsia="Times New Roman" w:hAnsi="Times New Roman" w:cs="Times New Roman"/>
          <w:sz w:val="28"/>
          <w:szCs w:val="28"/>
          <w:lang w:eastAsia="ru-RU"/>
        </w:rPr>
        <w:t>с теми, кто, напротив,</w:t>
      </w:r>
      <w:r w:rsidRPr="00AA380F">
        <w:rPr>
          <w:rFonts w:ascii="Times New Roman" w:eastAsia="Times New Roman" w:hAnsi="Times New Roman" w:cs="Times New Roman"/>
          <w:sz w:val="28"/>
          <w:szCs w:val="28"/>
          <w:lang w:eastAsia="ru-RU"/>
        </w:rPr>
        <w:t xml:space="preserve"> </w:t>
      </w:r>
      <w:r w:rsidRPr="00163F65">
        <w:rPr>
          <w:rFonts w:ascii="Times New Roman" w:eastAsia="Times New Roman" w:hAnsi="Times New Roman" w:cs="Times New Roman"/>
          <w:sz w:val="28"/>
          <w:szCs w:val="28"/>
          <w:lang w:eastAsia="ru-RU"/>
        </w:rPr>
        <w:t>доверяет</w:t>
      </w:r>
      <w:r w:rsidRPr="00AA380F">
        <w:rPr>
          <w:rFonts w:ascii="Times New Roman" w:eastAsia="Times New Roman" w:hAnsi="Times New Roman" w:cs="Times New Roman"/>
          <w:sz w:val="28"/>
          <w:szCs w:val="28"/>
          <w:lang w:eastAsia="ru-RU"/>
        </w:rPr>
        <w:t xml:space="preserve"> </w:t>
      </w:r>
      <w:r w:rsidRPr="00163F65">
        <w:rPr>
          <w:rFonts w:ascii="Times New Roman" w:eastAsia="Times New Roman" w:hAnsi="Times New Roman" w:cs="Times New Roman"/>
          <w:sz w:val="28"/>
          <w:szCs w:val="28"/>
          <w:lang w:eastAsia="ru-RU"/>
        </w:rPr>
        <w:t>телевизионным каналам и не доверяет</w:t>
      </w:r>
      <w:r w:rsidRPr="00AA380F">
        <w:rPr>
          <w:rFonts w:ascii="Times New Roman" w:eastAsia="Times New Roman" w:hAnsi="Times New Roman" w:cs="Times New Roman"/>
          <w:sz w:val="28"/>
          <w:szCs w:val="28"/>
          <w:lang w:eastAsia="ru-RU"/>
        </w:rPr>
        <w:t xml:space="preserve"> </w:t>
      </w:r>
      <w:r w:rsidRPr="00163F65">
        <w:rPr>
          <w:rFonts w:ascii="Times New Roman" w:eastAsia="Times New Roman" w:hAnsi="Times New Roman" w:cs="Times New Roman"/>
          <w:sz w:val="28"/>
          <w:szCs w:val="28"/>
          <w:lang w:eastAsia="ru-RU"/>
        </w:rPr>
        <w:t xml:space="preserve">интернет-ресурсам, то их мнения по актуальным </w:t>
      </w:r>
      <w:r w:rsidRPr="00AA380F">
        <w:rPr>
          <w:rFonts w:ascii="Times New Roman" w:eastAsia="Times New Roman" w:hAnsi="Times New Roman" w:cs="Times New Roman"/>
          <w:sz w:val="28"/>
          <w:szCs w:val="28"/>
          <w:lang w:eastAsia="ru-RU"/>
        </w:rPr>
        <w:t>с</w:t>
      </w:r>
      <w:r w:rsidRPr="00163F65">
        <w:rPr>
          <w:rFonts w:ascii="Times New Roman" w:eastAsia="Times New Roman" w:hAnsi="Times New Roman" w:cs="Times New Roman"/>
          <w:sz w:val="28"/>
          <w:szCs w:val="28"/>
          <w:lang w:eastAsia="ru-RU"/>
        </w:rPr>
        <w:t>оциально-политическим пр</w:t>
      </w:r>
      <w:r w:rsidRPr="00163F65">
        <w:rPr>
          <w:rFonts w:ascii="Times New Roman" w:eastAsia="Times New Roman" w:hAnsi="Times New Roman" w:cs="Times New Roman"/>
          <w:sz w:val="28"/>
          <w:szCs w:val="28"/>
          <w:lang w:eastAsia="ru-RU"/>
        </w:rPr>
        <w:t>о</w:t>
      </w:r>
      <w:r w:rsidRPr="00163F65">
        <w:rPr>
          <w:rFonts w:ascii="Times New Roman" w:eastAsia="Times New Roman" w:hAnsi="Times New Roman" w:cs="Times New Roman"/>
          <w:sz w:val="28"/>
          <w:szCs w:val="28"/>
          <w:lang w:eastAsia="ru-RU"/>
        </w:rPr>
        <w:t>блемам существенно не отличаются</w:t>
      </w:r>
      <w:r>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233"/>
      </w:r>
      <w:r>
        <w:rPr>
          <w:rFonts w:ascii="Times New Roman" w:eastAsia="Times New Roman" w:hAnsi="Times New Roman" w:cs="Times New Roman"/>
          <w:sz w:val="28"/>
          <w:szCs w:val="28"/>
          <w:lang w:eastAsia="ru-RU"/>
        </w:rPr>
        <w:t>. Однако, сопоставление аудит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рий всемирной сети и других традиционных СМИ позволяют нащупать нишу блогов в российской системе массовой информации. </w:t>
      </w:r>
    </w:p>
    <w:p w:rsidR="003F0DFD" w:rsidRDefault="003F0DFD" w:rsidP="00EC6DF1">
      <w:pPr>
        <w:spacing w:after="0" w:line="312" w:lineRule="auto"/>
        <w:ind w:firstLine="68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качестве первого шага в этом направлении мы сосредоточились на целях интернет-аудитории. Получение последних новостей (34%) и стремление разобраться в картине мира (20%) не являются приорите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ными, но все-таки эти цели преследует уже заметная часть пользоват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лей сети. Как отмечено в исследовании: </w:t>
      </w:r>
      <w:r w:rsidRPr="002C57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2C575A">
        <w:rPr>
          <w:rFonts w:ascii="Times New Roman" w:hAnsi="Times New Roman" w:cs="Times New Roman"/>
          <w:sz w:val="28"/>
          <w:szCs w:val="28"/>
        </w:rPr>
        <w:t>можно предположить, что и по стране в целом интернет как источник новостей опережает газеты и радио за счет сайтов, которые сообщают отрывочную информацию, от</w:t>
      </w:r>
      <w:r w:rsidRPr="002C575A">
        <w:rPr>
          <w:rFonts w:ascii="Times New Roman" w:hAnsi="Times New Roman" w:cs="Times New Roman"/>
          <w:sz w:val="28"/>
          <w:szCs w:val="28"/>
        </w:rPr>
        <w:t>о</w:t>
      </w:r>
      <w:r w:rsidRPr="002C575A">
        <w:rPr>
          <w:rFonts w:ascii="Times New Roman" w:hAnsi="Times New Roman" w:cs="Times New Roman"/>
          <w:sz w:val="28"/>
          <w:szCs w:val="28"/>
        </w:rPr>
        <w:t>бранную более-менее случайным образом, и не предоставляют глубокий анализ происходящего»</w:t>
      </w:r>
      <w:r>
        <w:rPr>
          <w:rStyle w:val="a6"/>
          <w:rFonts w:ascii="Times New Roman" w:hAnsi="Times New Roman" w:cs="Times New Roman"/>
          <w:sz w:val="28"/>
          <w:szCs w:val="28"/>
        </w:rPr>
        <w:footnoteReference w:id="234"/>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Ведущими</w:t>
      </w:r>
      <w:r w:rsidRPr="002C575A">
        <w:rPr>
          <w:rFonts w:ascii="Times New Roman" w:hAnsi="Times New Roman" w:cs="Times New Roman"/>
          <w:sz w:val="28"/>
          <w:szCs w:val="28"/>
        </w:rPr>
        <w:t xml:space="preserve"> поставщиками новостей являются Яндекс.Новости (41%), Mail.ru (21%) и Le</w:t>
      </w:r>
      <w:r>
        <w:rPr>
          <w:rFonts w:ascii="Times New Roman" w:hAnsi="Times New Roman" w:cs="Times New Roman"/>
          <w:sz w:val="28"/>
          <w:szCs w:val="28"/>
        </w:rPr>
        <w:t>nta.ru (20%). Другие новос</w:t>
      </w:r>
      <w:r>
        <w:rPr>
          <w:rFonts w:ascii="Times New Roman" w:hAnsi="Times New Roman" w:cs="Times New Roman"/>
          <w:sz w:val="28"/>
          <w:szCs w:val="28"/>
        </w:rPr>
        <w:t>т</w:t>
      </w:r>
      <w:r>
        <w:rPr>
          <w:rFonts w:ascii="Times New Roman" w:hAnsi="Times New Roman" w:cs="Times New Roman"/>
          <w:sz w:val="28"/>
          <w:szCs w:val="28"/>
        </w:rPr>
        <w:t>ные и</w:t>
      </w:r>
      <w:r w:rsidRPr="002C575A">
        <w:rPr>
          <w:rFonts w:ascii="Times New Roman" w:hAnsi="Times New Roman" w:cs="Times New Roman"/>
          <w:sz w:val="28"/>
          <w:szCs w:val="28"/>
        </w:rPr>
        <w:t>нтернет-ресурсы  заметно отстают</w:t>
      </w:r>
      <w:r>
        <w:rPr>
          <w:rFonts w:ascii="Times New Roman" w:hAnsi="Times New Roman" w:cs="Times New Roman"/>
          <w:sz w:val="28"/>
          <w:szCs w:val="28"/>
        </w:rPr>
        <w:t>, но, тем не менее, показатели лидеров новостных интернет-ресурсов действительно опережают ауд</w:t>
      </w:r>
      <w:r>
        <w:rPr>
          <w:rFonts w:ascii="Times New Roman" w:hAnsi="Times New Roman" w:cs="Times New Roman"/>
          <w:sz w:val="28"/>
          <w:szCs w:val="28"/>
        </w:rPr>
        <w:t>и</w:t>
      </w:r>
      <w:r>
        <w:rPr>
          <w:rFonts w:ascii="Times New Roman" w:hAnsi="Times New Roman" w:cs="Times New Roman"/>
          <w:sz w:val="28"/>
          <w:szCs w:val="28"/>
        </w:rPr>
        <w:t>тории и ежедневных газет, и новостных радиостанций. Этот успех не я</w:t>
      </w:r>
      <w:r>
        <w:rPr>
          <w:rFonts w:ascii="Times New Roman" w:hAnsi="Times New Roman" w:cs="Times New Roman"/>
          <w:sz w:val="28"/>
          <w:szCs w:val="28"/>
        </w:rPr>
        <w:t>в</w:t>
      </w:r>
      <w:r>
        <w:rPr>
          <w:rFonts w:ascii="Times New Roman" w:hAnsi="Times New Roman" w:cs="Times New Roman"/>
          <w:sz w:val="28"/>
          <w:szCs w:val="28"/>
        </w:rPr>
        <w:t>ляется неожиданным, поскольку всемирная сеть обладает такой сов</w:t>
      </w:r>
      <w:r>
        <w:rPr>
          <w:rFonts w:ascii="Times New Roman" w:hAnsi="Times New Roman" w:cs="Times New Roman"/>
          <w:sz w:val="28"/>
          <w:szCs w:val="28"/>
        </w:rPr>
        <w:t>о</w:t>
      </w:r>
      <w:r>
        <w:rPr>
          <w:rFonts w:ascii="Times New Roman" w:hAnsi="Times New Roman" w:cs="Times New Roman"/>
          <w:sz w:val="28"/>
          <w:szCs w:val="28"/>
        </w:rPr>
        <w:t>купностью коммуникативных характеристик, которые идеально подх</w:t>
      </w:r>
      <w:r>
        <w:rPr>
          <w:rFonts w:ascii="Times New Roman" w:hAnsi="Times New Roman" w:cs="Times New Roman"/>
          <w:sz w:val="28"/>
          <w:szCs w:val="28"/>
        </w:rPr>
        <w:t>о</w:t>
      </w:r>
      <w:r>
        <w:rPr>
          <w:rFonts w:ascii="Times New Roman" w:hAnsi="Times New Roman" w:cs="Times New Roman"/>
          <w:sz w:val="28"/>
          <w:szCs w:val="28"/>
        </w:rPr>
        <w:t>дят для работы с новостями, но это явно не медийная ниша блогов. Н</w:t>
      </w:r>
      <w:r>
        <w:rPr>
          <w:rFonts w:ascii="Times New Roman" w:hAnsi="Times New Roman" w:cs="Times New Roman"/>
          <w:sz w:val="28"/>
          <w:szCs w:val="28"/>
        </w:rPr>
        <w:t>е</w:t>
      </w:r>
      <w:r>
        <w:rPr>
          <w:rFonts w:ascii="Times New Roman" w:hAnsi="Times New Roman" w:cs="Times New Roman"/>
          <w:sz w:val="28"/>
          <w:szCs w:val="28"/>
        </w:rPr>
        <w:t>которые из них, как, например, блог премьер-министра РФ Д.А. Медв</w:t>
      </w:r>
      <w:r>
        <w:rPr>
          <w:rFonts w:ascii="Times New Roman" w:hAnsi="Times New Roman" w:cs="Times New Roman"/>
          <w:sz w:val="28"/>
          <w:szCs w:val="28"/>
        </w:rPr>
        <w:t>е</w:t>
      </w:r>
      <w:r>
        <w:rPr>
          <w:rFonts w:ascii="Times New Roman" w:hAnsi="Times New Roman" w:cs="Times New Roman"/>
          <w:sz w:val="28"/>
          <w:szCs w:val="28"/>
        </w:rPr>
        <w:lastRenderedPageBreak/>
        <w:t>дева, являются источниками точной, авторитетной и достаточно опер</w:t>
      </w:r>
      <w:r>
        <w:rPr>
          <w:rFonts w:ascii="Times New Roman" w:hAnsi="Times New Roman" w:cs="Times New Roman"/>
          <w:sz w:val="28"/>
          <w:szCs w:val="28"/>
        </w:rPr>
        <w:t>а</w:t>
      </w:r>
      <w:r>
        <w:rPr>
          <w:rFonts w:ascii="Times New Roman" w:hAnsi="Times New Roman" w:cs="Times New Roman"/>
          <w:sz w:val="28"/>
          <w:szCs w:val="28"/>
        </w:rPr>
        <w:t>тивной информации, но для очень узкой аудитории. Блогер, даже при наличии группы помощников, не в состоянии эффективно конкурир</w:t>
      </w:r>
      <w:r>
        <w:rPr>
          <w:rFonts w:ascii="Times New Roman" w:hAnsi="Times New Roman" w:cs="Times New Roman"/>
          <w:sz w:val="28"/>
          <w:szCs w:val="28"/>
        </w:rPr>
        <w:t>о</w:t>
      </w:r>
      <w:r>
        <w:rPr>
          <w:rFonts w:ascii="Times New Roman" w:hAnsi="Times New Roman" w:cs="Times New Roman"/>
          <w:sz w:val="28"/>
          <w:szCs w:val="28"/>
        </w:rPr>
        <w:t>вать с профессиональными коллективами, для которых работа с нов</w:t>
      </w:r>
      <w:r>
        <w:rPr>
          <w:rFonts w:ascii="Times New Roman" w:hAnsi="Times New Roman" w:cs="Times New Roman"/>
          <w:sz w:val="28"/>
          <w:szCs w:val="28"/>
        </w:rPr>
        <w:t>о</w:t>
      </w:r>
      <w:r>
        <w:rPr>
          <w:rFonts w:ascii="Times New Roman" w:hAnsi="Times New Roman" w:cs="Times New Roman"/>
          <w:sz w:val="28"/>
          <w:szCs w:val="28"/>
        </w:rPr>
        <w:t xml:space="preserve">стями является бизнесом. </w:t>
      </w:r>
    </w:p>
    <w:p w:rsidR="003F0DFD" w:rsidRDefault="003F0DFD" w:rsidP="00EC6DF1">
      <w:pPr>
        <w:spacing w:after="0" w:line="312" w:lineRule="auto"/>
        <w:ind w:firstLine="68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Если мы исходим из того, что интерес у аудитории вызывает, пр</w:t>
      </w:r>
      <w:r>
        <w:rPr>
          <w:rFonts w:ascii="Times New Roman" w:hAnsi="Times New Roman" w:cs="Times New Roman"/>
          <w:sz w:val="28"/>
          <w:szCs w:val="28"/>
        </w:rPr>
        <w:t>е</w:t>
      </w:r>
      <w:r>
        <w:rPr>
          <w:rFonts w:ascii="Times New Roman" w:hAnsi="Times New Roman" w:cs="Times New Roman"/>
          <w:sz w:val="28"/>
          <w:szCs w:val="28"/>
        </w:rPr>
        <w:t>жде всего, уникальный информационный продукт, то блогер способен: создавать мнение, суждение, проводить экспертизу новостей и аналит</w:t>
      </w:r>
      <w:r>
        <w:rPr>
          <w:rFonts w:ascii="Times New Roman" w:hAnsi="Times New Roman" w:cs="Times New Roman"/>
          <w:sz w:val="28"/>
          <w:szCs w:val="28"/>
        </w:rPr>
        <w:t>и</w:t>
      </w:r>
      <w:r>
        <w:rPr>
          <w:rFonts w:ascii="Times New Roman" w:hAnsi="Times New Roman" w:cs="Times New Roman"/>
          <w:sz w:val="28"/>
          <w:szCs w:val="28"/>
        </w:rPr>
        <w:t>ки. В системе традиционных СМИ эти задачи характерны для немасс</w:t>
      </w:r>
      <w:r>
        <w:rPr>
          <w:rFonts w:ascii="Times New Roman" w:hAnsi="Times New Roman" w:cs="Times New Roman"/>
          <w:sz w:val="28"/>
          <w:szCs w:val="28"/>
        </w:rPr>
        <w:t>о</w:t>
      </w:r>
      <w:r>
        <w:rPr>
          <w:rFonts w:ascii="Times New Roman" w:hAnsi="Times New Roman" w:cs="Times New Roman"/>
          <w:sz w:val="28"/>
          <w:szCs w:val="28"/>
        </w:rPr>
        <w:t>вых журналов по интересам. Поэтому мы предполагаем, что для инте</w:t>
      </w:r>
      <w:r>
        <w:rPr>
          <w:rFonts w:ascii="Times New Roman" w:hAnsi="Times New Roman" w:cs="Times New Roman"/>
          <w:sz w:val="28"/>
          <w:szCs w:val="28"/>
        </w:rPr>
        <w:t>р</w:t>
      </w:r>
      <w:r>
        <w:rPr>
          <w:rFonts w:ascii="Times New Roman" w:hAnsi="Times New Roman" w:cs="Times New Roman"/>
          <w:sz w:val="28"/>
          <w:szCs w:val="28"/>
        </w:rPr>
        <w:t>нет-аудитории блоги ориентированы, преимущественно, на задачи этого типа периодики: генерировать для заинтересованной аудитории допо</w:t>
      </w:r>
      <w:r>
        <w:rPr>
          <w:rFonts w:ascii="Times New Roman" w:hAnsi="Times New Roman" w:cs="Times New Roman"/>
          <w:sz w:val="28"/>
          <w:szCs w:val="28"/>
        </w:rPr>
        <w:t>л</w:t>
      </w:r>
      <w:r>
        <w:rPr>
          <w:rFonts w:ascii="Times New Roman" w:hAnsi="Times New Roman" w:cs="Times New Roman"/>
          <w:sz w:val="28"/>
          <w:szCs w:val="28"/>
        </w:rPr>
        <w:t>нительный аналитический продукт. Как аргумент в пользу этого пре</w:t>
      </w:r>
      <w:r>
        <w:rPr>
          <w:rFonts w:ascii="Times New Roman" w:hAnsi="Times New Roman" w:cs="Times New Roman"/>
          <w:sz w:val="28"/>
          <w:szCs w:val="28"/>
        </w:rPr>
        <w:t>д</w:t>
      </w:r>
      <w:r>
        <w:rPr>
          <w:rFonts w:ascii="Times New Roman" w:hAnsi="Times New Roman" w:cs="Times New Roman"/>
          <w:sz w:val="28"/>
          <w:szCs w:val="28"/>
        </w:rPr>
        <w:t>положения, мы может рассматривать падение в России интереса к жу</w:t>
      </w:r>
      <w:r>
        <w:rPr>
          <w:rFonts w:ascii="Times New Roman" w:hAnsi="Times New Roman" w:cs="Times New Roman"/>
          <w:sz w:val="28"/>
          <w:szCs w:val="28"/>
        </w:rPr>
        <w:t>р</w:t>
      </w:r>
      <w:r>
        <w:rPr>
          <w:rFonts w:ascii="Times New Roman" w:hAnsi="Times New Roman" w:cs="Times New Roman"/>
          <w:sz w:val="28"/>
          <w:szCs w:val="28"/>
        </w:rPr>
        <w:t>налам, которое зафиксировал в своем исследовании «Аналитический центр Юрия Левады» - с 8% до 5%</w:t>
      </w:r>
      <w:r>
        <w:rPr>
          <w:rStyle w:val="a6"/>
          <w:rFonts w:ascii="Times New Roman" w:hAnsi="Times New Roman" w:cs="Times New Roman"/>
          <w:sz w:val="28"/>
          <w:szCs w:val="28"/>
        </w:rPr>
        <w:footnoteReference w:id="235"/>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Таким образом, исходя из сл</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жившейся традиции «разделения труда» в системе СМИ, мы предпол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гаем, что в условиях цифровой эволюции информационного производс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ва, блоги заняли нишу, в которой до недавнего времени присутствовали исключительно немассовые журналы по интересам. </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Так же у нас есть возможность обозначить количество «ядерной» аудитории блогосферы. </w:t>
      </w:r>
      <w:r>
        <w:rPr>
          <w:rFonts w:ascii="Times New Roman" w:hAnsi="Times New Roman" w:cs="Times New Roman"/>
          <w:sz w:val="28"/>
          <w:szCs w:val="28"/>
        </w:rPr>
        <w:t>Напомним, что по данным социологического и</w:t>
      </w:r>
      <w:r>
        <w:rPr>
          <w:rFonts w:ascii="Times New Roman" w:hAnsi="Times New Roman" w:cs="Times New Roman"/>
          <w:sz w:val="28"/>
          <w:szCs w:val="28"/>
        </w:rPr>
        <w:t>с</w:t>
      </w:r>
      <w:r>
        <w:rPr>
          <w:rFonts w:ascii="Times New Roman" w:hAnsi="Times New Roman" w:cs="Times New Roman"/>
          <w:sz w:val="28"/>
          <w:szCs w:val="28"/>
        </w:rPr>
        <w:t>следования</w:t>
      </w:r>
      <w:r w:rsidRPr="009562E4">
        <w:rPr>
          <w:rFonts w:ascii="Times New Roman" w:hAnsi="Times New Roman" w:cs="Times New Roman"/>
          <w:sz w:val="28"/>
          <w:szCs w:val="28"/>
        </w:rPr>
        <w:t xml:space="preserve"> </w:t>
      </w:r>
      <w:r>
        <w:rPr>
          <w:rFonts w:ascii="Times New Roman" w:hAnsi="Times New Roman" w:cs="Times New Roman"/>
          <w:sz w:val="28"/>
          <w:szCs w:val="28"/>
        </w:rPr>
        <w:t>ВЦИОМ</w:t>
      </w:r>
      <w:r w:rsidRPr="009562E4">
        <w:rPr>
          <w:rFonts w:ascii="Times New Roman" w:hAnsi="Times New Roman" w:cs="Times New Roman"/>
          <w:sz w:val="28"/>
          <w:szCs w:val="28"/>
        </w:rPr>
        <w:t xml:space="preserve"> </w:t>
      </w:r>
      <w:r>
        <w:rPr>
          <w:rFonts w:ascii="Times New Roman" w:hAnsi="Times New Roman" w:cs="Times New Roman"/>
          <w:sz w:val="28"/>
          <w:szCs w:val="28"/>
        </w:rPr>
        <w:t xml:space="preserve">от 24 июля 2013 г.  </w:t>
      </w:r>
      <w:r w:rsidRPr="009562E4">
        <w:rPr>
          <w:rFonts w:ascii="Times New Roman" w:hAnsi="Times New Roman" w:cs="Times New Roman"/>
          <w:sz w:val="28"/>
          <w:szCs w:val="28"/>
        </w:rPr>
        <w:t>«</w:t>
      </w:r>
      <w:r>
        <w:rPr>
          <w:rFonts w:ascii="Times New Roman" w:hAnsi="Times New Roman" w:cs="Times New Roman"/>
          <w:sz w:val="28"/>
          <w:szCs w:val="28"/>
        </w:rPr>
        <w:t>Блоги - или традиционные СМИ: чему больше доверяет интернет-аудитория?»</w:t>
      </w:r>
      <w:r>
        <w:rPr>
          <w:rStyle w:val="a6"/>
          <w:rFonts w:ascii="Times New Roman" w:hAnsi="Times New Roman" w:cs="Times New Roman"/>
          <w:sz w:val="28"/>
          <w:szCs w:val="28"/>
        </w:rPr>
        <w:footnoteReference w:id="236"/>
      </w:r>
      <w:r>
        <w:rPr>
          <w:rFonts w:ascii="Times New Roman" w:hAnsi="Times New Roman" w:cs="Times New Roman"/>
          <w:sz w:val="28"/>
          <w:szCs w:val="28"/>
        </w:rPr>
        <w:t xml:space="preserve"> блоги пользуются авторитетом у 8% опрошенных. Еще 25% в равней степени доверяют блогосфере и традиционным СМИ. Если мы возьмем за точку отсчета общее количество пользователей сети Интернет в РФ примерно в 85 мил. человек (согласно результатам </w:t>
      </w:r>
      <w:r>
        <w:rPr>
          <w:rFonts w:ascii="Times New Roman" w:hAnsi="Times New Roman"/>
          <w:sz w:val="28"/>
          <w:szCs w:val="28"/>
        </w:rPr>
        <w:t xml:space="preserve">Отраслевого доклада Федерального агентства по печати и массовым коммуникациям «Интернет в России»), то около 30 мил. человек из них (обозначенные выше 33%) используют сеть для получения общественно-политического контента. Исходя из </w:t>
      </w:r>
      <w:r>
        <w:rPr>
          <w:rFonts w:ascii="Times New Roman" w:hAnsi="Times New Roman"/>
          <w:sz w:val="28"/>
          <w:szCs w:val="28"/>
        </w:rPr>
        <w:lastRenderedPageBreak/>
        <w:t>данных, что 8% доверяют блогам, то в итоге мы выйдем на цифру п</w:t>
      </w:r>
      <w:r>
        <w:rPr>
          <w:rFonts w:ascii="Times New Roman" w:hAnsi="Times New Roman"/>
          <w:sz w:val="28"/>
          <w:szCs w:val="28"/>
        </w:rPr>
        <w:t>о</w:t>
      </w:r>
      <w:r>
        <w:rPr>
          <w:rFonts w:ascii="Times New Roman" w:hAnsi="Times New Roman"/>
          <w:sz w:val="28"/>
          <w:szCs w:val="28"/>
        </w:rPr>
        <w:t xml:space="preserve">рядка 2,5 мил. человек ядра их аудитории. </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На основании проведенной работы, мы можем дать следующую характеристику блогосфере как виду СМИ:</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 На настоящий момент ядро аудитории блогов составляют поря</w:t>
      </w:r>
      <w:r>
        <w:rPr>
          <w:rFonts w:ascii="Times New Roman" w:hAnsi="Times New Roman"/>
          <w:sz w:val="28"/>
          <w:szCs w:val="28"/>
        </w:rPr>
        <w:t>д</w:t>
      </w:r>
      <w:r>
        <w:rPr>
          <w:rFonts w:ascii="Times New Roman" w:hAnsi="Times New Roman"/>
          <w:sz w:val="28"/>
          <w:szCs w:val="28"/>
        </w:rPr>
        <w:t>ка 2,5 мил. человек, то есть около 2% от всей аудитории СМИ. Колич</w:t>
      </w:r>
      <w:r>
        <w:rPr>
          <w:rFonts w:ascii="Times New Roman" w:hAnsi="Times New Roman"/>
          <w:sz w:val="28"/>
          <w:szCs w:val="28"/>
        </w:rPr>
        <w:t>е</w:t>
      </w:r>
      <w:r>
        <w:rPr>
          <w:rFonts w:ascii="Times New Roman" w:hAnsi="Times New Roman"/>
          <w:sz w:val="28"/>
          <w:szCs w:val="28"/>
        </w:rPr>
        <w:t>ственно аудитория блогов приближается (или уже сопоставима) с ауд</w:t>
      </w:r>
      <w:r>
        <w:rPr>
          <w:rFonts w:ascii="Times New Roman" w:hAnsi="Times New Roman"/>
          <w:sz w:val="28"/>
          <w:szCs w:val="28"/>
        </w:rPr>
        <w:t>и</w:t>
      </w:r>
      <w:r>
        <w:rPr>
          <w:rFonts w:ascii="Times New Roman" w:hAnsi="Times New Roman"/>
          <w:sz w:val="28"/>
          <w:szCs w:val="28"/>
        </w:rPr>
        <w:t>торий немассовых журналов;</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 Блоги используются в качестве одного из источников информ</w:t>
      </w:r>
      <w:r>
        <w:rPr>
          <w:rFonts w:ascii="Times New Roman" w:hAnsi="Times New Roman"/>
          <w:sz w:val="28"/>
          <w:szCs w:val="28"/>
        </w:rPr>
        <w:t>а</w:t>
      </w:r>
      <w:r>
        <w:rPr>
          <w:rFonts w:ascii="Times New Roman" w:hAnsi="Times New Roman"/>
          <w:sz w:val="28"/>
          <w:szCs w:val="28"/>
        </w:rPr>
        <w:t>ции 18% процентами аудитории СМИ. Это все 12% аудитории, которые используют от 4 до 7 источников, а так же часть аудитории в 17%, кот</w:t>
      </w:r>
      <w:r>
        <w:rPr>
          <w:rFonts w:ascii="Times New Roman" w:hAnsi="Times New Roman"/>
          <w:sz w:val="28"/>
          <w:szCs w:val="28"/>
        </w:rPr>
        <w:t>о</w:t>
      </w:r>
      <w:r>
        <w:rPr>
          <w:rFonts w:ascii="Times New Roman" w:hAnsi="Times New Roman"/>
          <w:sz w:val="28"/>
          <w:szCs w:val="28"/>
        </w:rPr>
        <w:t xml:space="preserve">рая пользуется тремя источниками; </w:t>
      </w:r>
    </w:p>
    <w:p w:rsidR="003F0DFD" w:rsidRDefault="003F0DFD" w:rsidP="00EC6DF1">
      <w:pPr>
        <w:spacing w:after="0" w:line="312" w:lineRule="auto"/>
        <w:ind w:firstLine="680"/>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Блогосфера заняла</w:t>
      </w:r>
      <w:r w:rsidRPr="000756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нишу, в которой до недавнего времени пр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сутствовали исключительно немассовые журналы по интересам;</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Под термином «текущий номер» применительно к блогу стоит понимать не только авторский текст, но и включенные в него гипе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ссылки, а так же комментарии;</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  Качество ядра аудитории блогосферы сопоставима с аудиторией качественной прессы: солидный социальный статус, высокая степень включенности в политические и социально-экономические процессы, склонность к рефлексии, доверие к источнику информации;</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 Влиятельность блогосферы как канала СМИ выше, чем количес</w:t>
      </w:r>
      <w:r>
        <w:rPr>
          <w:rFonts w:ascii="Times New Roman" w:hAnsi="Times New Roman"/>
          <w:sz w:val="28"/>
          <w:szCs w:val="28"/>
        </w:rPr>
        <w:t>т</w:t>
      </w:r>
      <w:r>
        <w:rPr>
          <w:rFonts w:ascii="Times New Roman" w:hAnsi="Times New Roman"/>
          <w:sz w:val="28"/>
          <w:szCs w:val="28"/>
        </w:rPr>
        <w:t>во ее аудитории;</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 Блогосфера – самый политически ангажированный вид СМИ в России;</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 Общие коммуникативные характеристики сети Интернет знач</w:t>
      </w:r>
      <w:r>
        <w:rPr>
          <w:rFonts w:ascii="Times New Roman" w:hAnsi="Times New Roman"/>
          <w:sz w:val="28"/>
          <w:szCs w:val="28"/>
        </w:rPr>
        <w:t>и</w:t>
      </w:r>
      <w:r>
        <w:rPr>
          <w:rFonts w:ascii="Times New Roman" w:hAnsi="Times New Roman"/>
          <w:sz w:val="28"/>
          <w:szCs w:val="28"/>
        </w:rPr>
        <w:t>тельно усиливают возможности блогов как вида СМИ реализовывать о</w:t>
      </w:r>
      <w:r>
        <w:rPr>
          <w:rFonts w:ascii="Times New Roman" w:hAnsi="Times New Roman"/>
          <w:sz w:val="28"/>
          <w:szCs w:val="28"/>
        </w:rPr>
        <w:t>р</w:t>
      </w:r>
      <w:r>
        <w:rPr>
          <w:rFonts w:ascii="Times New Roman" w:hAnsi="Times New Roman"/>
          <w:sz w:val="28"/>
          <w:szCs w:val="28"/>
        </w:rPr>
        <w:t>ганизаторскую функцию;</w:t>
      </w:r>
    </w:p>
    <w:p w:rsidR="003F0DFD" w:rsidRDefault="003F0DFD" w:rsidP="00EC6DF1">
      <w:pPr>
        <w:spacing w:after="0" w:line="312" w:lineRule="auto"/>
        <w:ind w:firstLine="680"/>
        <w:contextualSpacing/>
        <w:jc w:val="both"/>
        <w:rPr>
          <w:rFonts w:ascii="Times New Roman" w:hAnsi="Times New Roman"/>
          <w:sz w:val="28"/>
          <w:szCs w:val="28"/>
        </w:rPr>
      </w:pPr>
      <w:r>
        <w:rPr>
          <w:rFonts w:ascii="Times New Roman" w:hAnsi="Times New Roman"/>
          <w:sz w:val="28"/>
          <w:szCs w:val="28"/>
        </w:rPr>
        <w:t>- Потенциально блогосфера является самым демассифицирова</w:t>
      </w:r>
      <w:r>
        <w:rPr>
          <w:rFonts w:ascii="Times New Roman" w:hAnsi="Times New Roman"/>
          <w:sz w:val="28"/>
          <w:szCs w:val="28"/>
        </w:rPr>
        <w:t>н</w:t>
      </w:r>
      <w:r>
        <w:rPr>
          <w:rFonts w:ascii="Times New Roman" w:hAnsi="Times New Roman"/>
          <w:sz w:val="28"/>
          <w:szCs w:val="28"/>
        </w:rPr>
        <w:t xml:space="preserve">ным видом СМИ. </w:t>
      </w:r>
    </w:p>
    <w:p w:rsidR="003F0DFD" w:rsidRDefault="003F0DFD" w:rsidP="00EC6DF1">
      <w:pPr>
        <w:spacing w:after="0" w:line="312" w:lineRule="auto"/>
        <w:ind w:firstLine="680"/>
        <w:contextualSpacing/>
        <w:jc w:val="both"/>
        <w:rPr>
          <w:rFonts w:ascii="Times New Roman" w:hAnsi="Times New Roman"/>
          <w:sz w:val="28"/>
        </w:rPr>
      </w:pPr>
      <w:r>
        <w:rPr>
          <w:rFonts w:ascii="Times New Roman" w:hAnsi="Times New Roman"/>
          <w:sz w:val="28"/>
          <w:szCs w:val="28"/>
        </w:rPr>
        <w:t>Рассматривая трансформацию системы массовой коммуникации в РФ в 2010-х гг., мы отметили, что в целом она усложняет национальную медиаполитическую систему. Изучая источники, которые характериз</w:t>
      </w:r>
      <w:r>
        <w:rPr>
          <w:rFonts w:ascii="Times New Roman" w:hAnsi="Times New Roman"/>
          <w:sz w:val="28"/>
          <w:szCs w:val="28"/>
        </w:rPr>
        <w:t>о</w:t>
      </w:r>
      <w:r>
        <w:rPr>
          <w:rFonts w:ascii="Times New Roman" w:hAnsi="Times New Roman"/>
          <w:sz w:val="28"/>
          <w:szCs w:val="28"/>
        </w:rPr>
        <w:t>вали взаимовлияние политики и масс-медиа, мы обратили внимание на мнение, опубликованное  в 2002 г.</w:t>
      </w:r>
      <w:r>
        <w:rPr>
          <w:rFonts w:ascii="Times New Roman" w:hAnsi="Times New Roman"/>
          <w:sz w:val="28"/>
        </w:rPr>
        <w:t xml:space="preserve"> исследователями массовой коммун</w:t>
      </w:r>
      <w:r>
        <w:rPr>
          <w:rFonts w:ascii="Times New Roman" w:hAnsi="Times New Roman"/>
          <w:sz w:val="28"/>
        </w:rPr>
        <w:t>и</w:t>
      </w:r>
      <w:r>
        <w:rPr>
          <w:rFonts w:ascii="Times New Roman" w:hAnsi="Times New Roman"/>
          <w:sz w:val="28"/>
        </w:rPr>
        <w:lastRenderedPageBreak/>
        <w:t>кации В. Евстафьевым и Е. Пасютиной. Политическая ситуация конца 1990-х гг. была обозначена ими как «медиаполитическая система»</w:t>
      </w:r>
      <w:r>
        <w:rPr>
          <w:rStyle w:val="a6"/>
          <w:rFonts w:ascii="Times New Roman" w:hAnsi="Times New Roman"/>
          <w:sz w:val="28"/>
        </w:rPr>
        <w:footnoteReference w:id="237"/>
      </w:r>
      <w:r>
        <w:rPr>
          <w:rFonts w:ascii="Times New Roman" w:hAnsi="Times New Roman"/>
          <w:sz w:val="28"/>
        </w:rPr>
        <w:t>. Последняя  характеризуется не только высоким влиянием СМИ на пол</w:t>
      </w:r>
      <w:r>
        <w:rPr>
          <w:rFonts w:ascii="Times New Roman" w:hAnsi="Times New Roman"/>
          <w:sz w:val="28"/>
        </w:rPr>
        <w:t>и</w:t>
      </w:r>
      <w:r>
        <w:rPr>
          <w:rFonts w:ascii="Times New Roman" w:hAnsi="Times New Roman"/>
          <w:sz w:val="28"/>
        </w:rPr>
        <w:t>тический процесс, но и доминированием политических инвестиций в финансировании масс-медиа. Если учитывать специфику территориал</w:t>
      </w:r>
      <w:r>
        <w:rPr>
          <w:rFonts w:ascii="Times New Roman" w:hAnsi="Times New Roman"/>
          <w:sz w:val="28"/>
        </w:rPr>
        <w:t>ь</w:t>
      </w:r>
      <w:r>
        <w:rPr>
          <w:rFonts w:ascii="Times New Roman" w:hAnsi="Times New Roman"/>
          <w:sz w:val="28"/>
        </w:rPr>
        <w:t>но-административного устройства РФ, то для констатации самого факта оформления медиаполитической системы необходима медиатизация п</w:t>
      </w:r>
      <w:r>
        <w:rPr>
          <w:rFonts w:ascii="Times New Roman" w:hAnsi="Times New Roman"/>
          <w:sz w:val="28"/>
        </w:rPr>
        <w:t>о</w:t>
      </w:r>
      <w:r>
        <w:rPr>
          <w:rFonts w:ascii="Times New Roman" w:hAnsi="Times New Roman"/>
          <w:sz w:val="28"/>
        </w:rPr>
        <w:t>литики не только на федеральном уровне и в субъектах федерации, но и в его районах. Таким образом, можно</w:t>
      </w:r>
      <w:r>
        <w:rPr>
          <w:rFonts w:ascii="Times New Roman" w:hAnsi="Times New Roman"/>
          <w:color w:val="000000"/>
          <w:sz w:val="28"/>
        </w:rPr>
        <w:t xml:space="preserve"> </w:t>
      </w:r>
      <w:r>
        <w:rPr>
          <w:rFonts w:ascii="Times New Roman" w:hAnsi="Times New Roman"/>
          <w:sz w:val="28"/>
        </w:rPr>
        <w:t>предположить, что окончательно медиаполитическая система в РФ может оформиться только тогда, когда политические инвестиции будут доминировать в финансировании пре</w:t>
      </w:r>
      <w:r>
        <w:rPr>
          <w:rFonts w:ascii="Times New Roman" w:hAnsi="Times New Roman"/>
          <w:sz w:val="28"/>
        </w:rPr>
        <w:t>с</w:t>
      </w:r>
      <w:r>
        <w:rPr>
          <w:rFonts w:ascii="Times New Roman" w:hAnsi="Times New Roman"/>
          <w:sz w:val="28"/>
        </w:rPr>
        <w:t xml:space="preserve">сы и на уровне районных СМИ. </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rPr>
        <w:t xml:space="preserve">Изучая информационное обеспечение региональных выборов в Дальневосточном федеральном округе в 2013 - 2014 гг., мы обратили </w:t>
      </w:r>
      <w:r w:rsidRPr="00751D0C">
        <w:rPr>
          <w:rFonts w:ascii="Times New Roman" w:hAnsi="Times New Roman"/>
          <w:spacing w:val="-4"/>
          <w:sz w:val="28"/>
        </w:rPr>
        <w:t>внимание на улучшение  качества управления коммуникационными пр</w:t>
      </w:r>
      <w:r w:rsidRPr="00751D0C">
        <w:rPr>
          <w:rFonts w:ascii="Times New Roman" w:hAnsi="Times New Roman"/>
          <w:spacing w:val="-4"/>
          <w:sz w:val="28"/>
        </w:rPr>
        <w:t>о</w:t>
      </w:r>
      <w:r w:rsidRPr="00751D0C">
        <w:rPr>
          <w:rFonts w:ascii="Times New Roman" w:hAnsi="Times New Roman"/>
          <w:spacing w:val="-4"/>
          <w:sz w:val="28"/>
        </w:rPr>
        <w:t>цессами на уровне районов субъектов федерации и на явные признаки ув</w:t>
      </w:r>
      <w:r w:rsidRPr="00751D0C">
        <w:rPr>
          <w:rFonts w:ascii="Times New Roman" w:hAnsi="Times New Roman"/>
          <w:spacing w:val="-4"/>
          <w:sz w:val="28"/>
        </w:rPr>
        <w:t>е</w:t>
      </w:r>
      <w:r w:rsidRPr="00751D0C">
        <w:rPr>
          <w:rFonts w:ascii="Times New Roman" w:hAnsi="Times New Roman"/>
          <w:spacing w:val="-4"/>
          <w:sz w:val="28"/>
        </w:rPr>
        <w:t>личения политических инвестиций в СМИ, которые работают на локал</w:t>
      </w:r>
      <w:r w:rsidRPr="00751D0C">
        <w:rPr>
          <w:rFonts w:ascii="Times New Roman" w:hAnsi="Times New Roman"/>
          <w:spacing w:val="-4"/>
          <w:sz w:val="28"/>
        </w:rPr>
        <w:t>ь</w:t>
      </w:r>
      <w:r w:rsidRPr="00751D0C">
        <w:rPr>
          <w:rFonts w:ascii="Times New Roman" w:hAnsi="Times New Roman"/>
          <w:spacing w:val="-4"/>
          <w:sz w:val="28"/>
        </w:rPr>
        <w:t>ных территориях. Это позволило  предположить, что в настоящий момент происходит окончательное оформление медиаполитической сис</w:t>
      </w:r>
      <w:r>
        <w:rPr>
          <w:rFonts w:ascii="Times New Roman" w:hAnsi="Times New Roman"/>
          <w:sz w:val="28"/>
        </w:rPr>
        <w:t>темы в РФ и что катализатором этого процесса стало изменение избирательного з</w:t>
      </w:r>
      <w:r>
        <w:rPr>
          <w:rFonts w:ascii="Times New Roman" w:hAnsi="Times New Roman"/>
          <w:sz w:val="28"/>
        </w:rPr>
        <w:t>а</w:t>
      </w:r>
      <w:r>
        <w:rPr>
          <w:rFonts w:ascii="Times New Roman" w:hAnsi="Times New Roman"/>
          <w:sz w:val="28"/>
        </w:rPr>
        <w:t xml:space="preserve">конодательства, а именно – введение единого дня голосования. </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Проникновение политических инвестиций на эти уровни СМИ а</w:t>
      </w:r>
      <w:r>
        <w:rPr>
          <w:rFonts w:ascii="Times New Roman" w:hAnsi="Times New Roman"/>
          <w:sz w:val="28"/>
          <w:szCs w:val="28"/>
        </w:rPr>
        <w:t>к</w:t>
      </w:r>
      <w:r>
        <w:rPr>
          <w:rFonts w:ascii="Times New Roman" w:hAnsi="Times New Roman"/>
          <w:sz w:val="28"/>
          <w:szCs w:val="28"/>
        </w:rPr>
        <w:t>тивно стимулировалось избирательным процессом во второй половине 1990-х гг. Объяснить эту тенденцию можно не только инициативой п</w:t>
      </w:r>
      <w:r>
        <w:rPr>
          <w:rFonts w:ascii="Times New Roman" w:hAnsi="Times New Roman"/>
          <w:sz w:val="28"/>
          <w:szCs w:val="28"/>
        </w:rPr>
        <w:t>о</w:t>
      </w:r>
      <w:r>
        <w:rPr>
          <w:rFonts w:ascii="Times New Roman" w:hAnsi="Times New Roman"/>
          <w:sz w:val="28"/>
          <w:szCs w:val="28"/>
        </w:rPr>
        <w:t>литических инвесторов, но и сложной экономической ситуацией в ро</w:t>
      </w:r>
      <w:r>
        <w:rPr>
          <w:rFonts w:ascii="Times New Roman" w:hAnsi="Times New Roman"/>
          <w:sz w:val="28"/>
          <w:szCs w:val="28"/>
        </w:rPr>
        <w:t>с</w:t>
      </w:r>
      <w:r>
        <w:rPr>
          <w:rFonts w:ascii="Times New Roman" w:hAnsi="Times New Roman"/>
          <w:sz w:val="28"/>
          <w:szCs w:val="28"/>
        </w:rPr>
        <w:t>сийской медиа-индустрии, связанной с окончанием так называемого «золотого века прессы», периодизация которого у разных исследоват</w:t>
      </w:r>
      <w:r>
        <w:rPr>
          <w:rFonts w:ascii="Times New Roman" w:hAnsi="Times New Roman"/>
          <w:sz w:val="28"/>
          <w:szCs w:val="28"/>
        </w:rPr>
        <w:t>е</w:t>
      </w:r>
      <w:r>
        <w:rPr>
          <w:rFonts w:ascii="Times New Roman" w:hAnsi="Times New Roman"/>
          <w:sz w:val="28"/>
          <w:szCs w:val="28"/>
        </w:rPr>
        <w:t>лей несколько варьируется, но укладывается в период 1990-1995 гг. П</w:t>
      </w:r>
      <w:r>
        <w:rPr>
          <w:rFonts w:ascii="Times New Roman" w:hAnsi="Times New Roman"/>
          <w:sz w:val="28"/>
          <w:szCs w:val="28"/>
        </w:rPr>
        <w:t>о</w:t>
      </w:r>
      <w:r>
        <w:rPr>
          <w:rFonts w:ascii="Times New Roman" w:hAnsi="Times New Roman"/>
          <w:sz w:val="28"/>
          <w:szCs w:val="28"/>
        </w:rPr>
        <w:t>сле того как на государственном уровне прекратилась финансовая по</w:t>
      </w:r>
      <w:r>
        <w:rPr>
          <w:rFonts w:ascii="Times New Roman" w:hAnsi="Times New Roman"/>
          <w:sz w:val="28"/>
          <w:szCs w:val="28"/>
        </w:rPr>
        <w:t>д</w:t>
      </w:r>
      <w:r>
        <w:rPr>
          <w:rFonts w:ascii="Times New Roman" w:hAnsi="Times New Roman"/>
          <w:sz w:val="28"/>
          <w:szCs w:val="28"/>
        </w:rPr>
        <w:t>держка негосударственных СМИ, перед их руководителями встала пр</w:t>
      </w:r>
      <w:r>
        <w:rPr>
          <w:rFonts w:ascii="Times New Roman" w:hAnsi="Times New Roman"/>
          <w:sz w:val="28"/>
          <w:szCs w:val="28"/>
        </w:rPr>
        <w:t>о</w:t>
      </w:r>
      <w:r>
        <w:rPr>
          <w:rFonts w:ascii="Times New Roman" w:hAnsi="Times New Roman"/>
          <w:sz w:val="28"/>
          <w:szCs w:val="28"/>
        </w:rPr>
        <w:t xml:space="preserve">блема привлечения необходимых для работы и развития финансовых средств. Именно с этого момента масс-медиа начинают вести активный </w:t>
      </w:r>
      <w:r>
        <w:rPr>
          <w:rFonts w:ascii="Times New Roman" w:hAnsi="Times New Roman"/>
          <w:sz w:val="28"/>
          <w:szCs w:val="28"/>
        </w:rPr>
        <w:lastRenderedPageBreak/>
        <w:t>поиск инвесторов, а в медиабизнесе появляется политический капитал, который начинает влиять на редакционную политику.</w:t>
      </w:r>
      <w:r>
        <w:rPr>
          <w:rStyle w:val="a6"/>
          <w:rFonts w:ascii="Times New Roman" w:hAnsi="Times New Roman"/>
          <w:sz w:val="28"/>
          <w:szCs w:val="28"/>
        </w:rPr>
        <w:footnoteReference w:id="238"/>
      </w:r>
      <w:r>
        <w:rPr>
          <w:rFonts w:ascii="Times New Roman" w:hAnsi="Times New Roman"/>
          <w:sz w:val="28"/>
          <w:szCs w:val="28"/>
        </w:rPr>
        <w:t>.</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Как было подробно описано выше, президентские выборы 1996 г. показали политическим инвесторам огромные информационные и ман</w:t>
      </w:r>
      <w:r>
        <w:rPr>
          <w:rFonts w:ascii="Times New Roman" w:hAnsi="Times New Roman"/>
          <w:sz w:val="28"/>
          <w:szCs w:val="28"/>
        </w:rPr>
        <w:t>и</w:t>
      </w:r>
      <w:r>
        <w:rPr>
          <w:rFonts w:ascii="Times New Roman" w:hAnsi="Times New Roman"/>
          <w:sz w:val="28"/>
          <w:szCs w:val="28"/>
        </w:rPr>
        <w:t>пулятивные возможности СМИ, объединенных общей политической з</w:t>
      </w:r>
      <w:r>
        <w:rPr>
          <w:rFonts w:ascii="Times New Roman" w:hAnsi="Times New Roman"/>
          <w:sz w:val="28"/>
          <w:szCs w:val="28"/>
        </w:rPr>
        <w:t>а</w:t>
      </w:r>
      <w:r>
        <w:rPr>
          <w:rFonts w:ascii="Times New Roman" w:hAnsi="Times New Roman"/>
          <w:sz w:val="28"/>
          <w:szCs w:val="28"/>
        </w:rPr>
        <w:t>дачей, выполнение которой становилось основой редакционной полит</w:t>
      </w:r>
      <w:r>
        <w:rPr>
          <w:rFonts w:ascii="Times New Roman" w:hAnsi="Times New Roman"/>
          <w:sz w:val="28"/>
          <w:szCs w:val="28"/>
        </w:rPr>
        <w:t>и</w:t>
      </w:r>
      <w:r>
        <w:rPr>
          <w:rFonts w:ascii="Times New Roman" w:hAnsi="Times New Roman"/>
          <w:sz w:val="28"/>
          <w:szCs w:val="28"/>
        </w:rPr>
        <w:t>ки. В свою очередь, редакционные коллективы увидели в политически ангажированной информационной работе возможность заработать бóльшие деньги, чем на рекламе. Особенно это проявилось в редакцио</w:t>
      </w:r>
      <w:r>
        <w:rPr>
          <w:rFonts w:ascii="Times New Roman" w:hAnsi="Times New Roman"/>
          <w:sz w:val="28"/>
          <w:szCs w:val="28"/>
        </w:rPr>
        <w:t>н</w:t>
      </w:r>
      <w:r>
        <w:rPr>
          <w:rFonts w:ascii="Times New Roman" w:hAnsi="Times New Roman"/>
          <w:sz w:val="28"/>
          <w:szCs w:val="28"/>
        </w:rPr>
        <w:t>ной политике той периодики, которая в первой половине 1990-х гг. так и не состоялась в качестве бизнес-проектов и не могла уже опираться в своей деятельности на собственный капитал (газета «Сегодня», «Незав</w:t>
      </w:r>
      <w:r>
        <w:rPr>
          <w:rFonts w:ascii="Times New Roman" w:hAnsi="Times New Roman"/>
          <w:sz w:val="28"/>
          <w:szCs w:val="28"/>
        </w:rPr>
        <w:t>и</w:t>
      </w:r>
      <w:r>
        <w:rPr>
          <w:rFonts w:ascii="Times New Roman" w:hAnsi="Times New Roman"/>
          <w:sz w:val="28"/>
          <w:szCs w:val="28"/>
        </w:rPr>
        <w:t>симая газета», журнал «Огонек»). Поэтому первое полугодие 1996 г., в рамках которого проходила президентская предвыборная кампания, мы склонны рассматривать в качестве первого этапа создания медиаполит</w:t>
      </w:r>
      <w:r>
        <w:rPr>
          <w:rFonts w:ascii="Times New Roman" w:hAnsi="Times New Roman"/>
          <w:sz w:val="28"/>
          <w:szCs w:val="28"/>
        </w:rPr>
        <w:t>и</w:t>
      </w:r>
      <w:r>
        <w:rPr>
          <w:rFonts w:ascii="Times New Roman" w:hAnsi="Times New Roman"/>
          <w:sz w:val="28"/>
          <w:szCs w:val="28"/>
        </w:rPr>
        <w:t xml:space="preserve">ческой системы в РФ. В его рамках объектами политических инвестиций стали представители первого и второго уровней институализации СМИ, перед которыми была поставлена политическая задача </w:t>
      </w:r>
      <w:r>
        <w:rPr>
          <w:rFonts w:ascii="Times New Roman" w:eastAsia="Times New Roman" w:hAnsi="Times New Roman"/>
          <w:sz w:val="28"/>
          <w:szCs w:val="28"/>
        </w:rPr>
        <w:t>–</w:t>
      </w:r>
      <w:r>
        <w:rPr>
          <w:rFonts w:ascii="Times New Roman" w:hAnsi="Times New Roman"/>
          <w:sz w:val="28"/>
          <w:szCs w:val="28"/>
        </w:rPr>
        <w:t xml:space="preserve"> создать инфо</w:t>
      </w:r>
      <w:r>
        <w:rPr>
          <w:rFonts w:ascii="Times New Roman" w:hAnsi="Times New Roman"/>
          <w:sz w:val="28"/>
          <w:szCs w:val="28"/>
        </w:rPr>
        <w:t>р</w:t>
      </w:r>
      <w:r>
        <w:rPr>
          <w:rFonts w:ascii="Times New Roman" w:hAnsi="Times New Roman"/>
          <w:sz w:val="28"/>
          <w:szCs w:val="28"/>
        </w:rPr>
        <w:t>мационный фон тотальной поддержки Б.Н. Ельцина.</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Катализатором второго этапа стали выборы в Государственную думу 1999 г., однако политические инвестиции в региональные СМИ а</w:t>
      </w:r>
      <w:r>
        <w:rPr>
          <w:rFonts w:ascii="Times New Roman" w:hAnsi="Times New Roman"/>
          <w:sz w:val="28"/>
          <w:szCs w:val="28"/>
        </w:rPr>
        <w:t>к</w:t>
      </w:r>
      <w:r>
        <w:rPr>
          <w:rFonts w:ascii="Times New Roman" w:hAnsi="Times New Roman"/>
          <w:sz w:val="28"/>
          <w:szCs w:val="28"/>
        </w:rPr>
        <w:t>тивизировались уже в 1997 г., поскольку в большинстве субъектов РФ в 1998- 1999 гг. должны были состояться губернаторские выборы. В этот же период главные соперники в борьбе за доминирование в Государс</w:t>
      </w:r>
      <w:r>
        <w:rPr>
          <w:rFonts w:ascii="Times New Roman" w:hAnsi="Times New Roman"/>
          <w:sz w:val="28"/>
          <w:szCs w:val="28"/>
        </w:rPr>
        <w:t>т</w:t>
      </w:r>
      <w:r>
        <w:rPr>
          <w:rFonts w:ascii="Times New Roman" w:hAnsi="Times New Roman"/>
          <w:sz w:val="28"/>
          <w:szCs w:val="28"/>
        </w:rPr>
        <w:t>венной думе третьего созыва – партии «Единство» и «Отечество – Вся Россия» – активно привлекали в свои ряды губернаторов, рассчитывая опереться на медиа-ресурсы третьего уровня институализации СМИ во время выборов в российский парламент. В рамках второго этапа созд</w:t>
      </w:r>
      <w:r>
        <w:rPr>
          <w:rFonts w:ascii="Times New Roman" w:hAnsi="Times New Roman"/>
          <w:sz w:val="28"/>
          <w:szCs w:val="28"/>
        </w:rPr>
        <w:t>а</w:t>
      </w:r>
      <w:r>
        <w:rPr>
          <w:rFonts w:ascii="Times New Roman" w:hAnsi="Times New Roman"/>
          <w:sz w:val="28"/>
          <w:szCs w:val="28"/>
        </w:rPr>
        <w:t>ния медиаполитической системы пресса первого и второго уровней ст</w:t>
      </w:r>
      <w:r>
        <w:rPr>
          <w:rFonts w:ascii="Times New Roman" w:hAnsi="Times New Roman"/>
          <w:sz w:val="28"/>
          <w:szCs w:val="28"/>
        </w:rPr>
        <w:t>а</w:t>
      </w:r>
      <w:r>
        <w:rPr>
          <w:rFonts w:ascii="Times New Roman" w:hAnsi="Times New Roman"/>
          <w:sz w:val="28"/>
          <w:szCs w:val="28"/>
        </w:rPr>
        <w:t>ла ориентироваться на политические инвестиции как на основной и</w:t>
      </w:r>
      <w:r>
        <w:rPr>
          <w:rFonts w:ascii="Times New Roman" w:hAnsi="Times New Roman"/>
          <w:sz w:val="28"/>
          <w:szCs w:val="28"/>
        </w:rPr>
        <w:t>с</w:t>
      </w:r>
      <w:r>
        <w:rPr>
          <w:rFonts w:ascii="Times New Roman" w:hAnsi="Times New Roman"/>
          <w:sz w:val="28"/>
          <w:szCs w:val="28"/>
        </w:rPr>
        <w:t>точник её финансирования. Можно было бы ожидать, что данный пр</w:t>
      </w:r>
      <w:r>
        <w:rPr>
          <w:rFonts w:ascii="Times New Roman" w:hAnsi="Times New Roman"/>
          <w:sz w:val="28"/>
          <w:szCs w:val="28"/>
        </w:rPr>
        <w:t>о</w:t>
      </w:r>
      <w:r>
        <w:rPr>
          <w:rFonts w:ascii="Times New Roman" w:hAnsi="Times New Roman"/>
          <w:sz w:val="28"/>
          <w:szCs w:val="28"/>
        </w:rPr>
        <w:t xml:space="preserve">цесс в 2000-х гг. охватит также и </w:t>
      </w:r>
      <w:r w:rsidRPr="00A232CD">
        <w:rPr>
          <w:rFonts w:ascii="Times New Roman" w:hAnsi="Times New Roman"/>
          <w:sz w:val="28"/>
          <w:szCs w:val="28"/>
        </w:rPr>
        <w:t xml:space="preserve">первичную социально-политическую </w:t>
      </w:r>
      <w:r w:rsidRPr="00A232CD">
        <w:rPr>
          <w:rFonts w:ascii="Times New Roman" w:hAnsi="Times New Roman"/>
          <w:sz w:val="28"/>
          <w:szCs w:val="28"/>
        </w:rPr>
        <w:lastRenderedPageBreak/>
        <w:t>единицу административно-территориального устройства страны – ра</w:t>
      </w:r>
      <w:r w:rsidRPr="00A232CD">
        <w:rPr>
          <w:rFonts w:ascii="Times New Roman" w:hAnsi="Times New Roman"/>
          <w:sz w:val="28"/>
          <w:szCs w:val="28"/>
        </w:rPr>
        <w:t>й</w:t>
      </w:r>
      <w:r w:rsidRPr="00A232CD">
        <w:rPr>
          <w:rFonts w:ascii="Times New Roman" w:hAnsi="Times New Roman"/>
          <w:sz w:val="28"/>
          <w:szCs w:val="28"/>
        </w:rPr>
        <w:t>оны, но процесс дальнейшего углубления медиатизации прервался пра</w:t>
      </w:r>
      <w:r w:rsidRPr="00A232CD">
        <w:rPr>
          <w:rFonts w:ascii="Times New Roman" w:hAnsi="Times New Roman"/>
          <w:sz w:val="28"/>
          <w:szCs w:val="28"/>
        </w:rPr>
        <w:t>к</w:t>
      </w:r>
      <w:r w:rsidRPr="00A232CD">
        <w:rPr>
          <w:rFonts w:ascii="Times New Roman" w:hAnsi="Times New Roman"/>
          <w:sz w:val="28"/>
          <w:szCs w:val="28"/>
        </w:rPr>
        <w:t>тически на 15 лет, поэтому четвертый уровень институализации</w:t>
      </w:r>
      <w:r>
        <w:rPr>
          <w:rFonts w:ascii="Times New Roman" w:hAnsi="Times New Roman"/>
          <w:sz w:val="28"/>
          <w:szCs w:val="28"/>
        </w:rPr>
        <w:t xml:space="preserve"> СМИ – районная пресса – не выделяется в исследованиях медиаполитической системы 2000-х гг. Постараемся объяснить причины этой дискретности. </w:t>
      </w:r>
    </w:p>
    <w:p w:rsidR="003F0DFD" w:rsidRDefault="003F0DFD" w:rsidP="00EC6DF1">
      <w:pPr>
        <w:spacing w:after="0" w:line="312" w:lineRule="auto"/>
        <w:ind w:firstLine="680"/>
        <w:jc w:val="both"/>
        <w:rPr>
          <w:rFonts w:ascii="Times New Roman" w:eastAsia="Times New Roman" w:hAnsi="Times New Roman"/>
          <w:sz w:val="28"/>
          <w:szCs w:val="28"/>
        </w:rPr>
      </w:pPr>
      <w:r>
        <w:rPr>
          <w:rFonts w:ascii="Times New Roman" w:hAnsi="Times New Roman"/>
          <w:sz w:val="28"/>
          <w:szCs w:val="28"/>
        </w:rPr>
        <w:t>Предвыборный процесс в районах субъектов РФ на протяжении 1990-2000 гг. находился на периферии внимания профессионального п</w:t>
      </w:r>
      <w:r>
        <w:rPr>
          <w:rFonts w:ascii="Times New Roman" w:hAnsi="Times New Roman"/>
          <w:sz w:val="28"/>
          <w:szCs w:val="28"/>
        </w:rPr>
        <w:t>о</w:t>
      </w:r>
      <w:r>
        <w:rPr>
          <w:rFonts w:ascii="Times New Roman" w:hAnsi="Times New Roman"/>
          <w:sz w:val="28"/>
          <w:szCs w:val="28"/>
        </w:rPr>
        <w:t>литического консалтинга главным образом из-за скромных финансовых средств, которые могли привлечь кандидаты на выборные должности. Также в 2000-х гг. сложились достаточно благоприятные условия для развития районных СМИ, которые опирались на следующие факторы:</w:t>
      </w:r>
    </w:p>
    <w:p w:rsidR="003F0DFD" w:rsidRDefault="003F0DFD" w:rsidP="00EC6DF1">
      <w:pPr>
        <w:spacing w:after="0" w:line="312" w:lineRule="auto"/>
        <w:ind w:firstLine="68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экономический подъем в РФ повысил потребительские возмо</w:t>
      </w:r>
      <w:r>
        <w:rPr>
          <w:rFonts w:ascii="Times New Roman" w:hAnsi="Times New Roman"/>
          <w:sz w:val="28"/>
          <w:szCs w:val="28"/>
        </w:rPr>
        <w:t>ж</w:t>
      </w:r>
      <w:r>
        <w:rPr>
          <w:rFonts w:ascii="Times New Roman" w:hAnsi="Times New Roman"/>
          <w:sz w:val="28"/>
          <w:szCs w:val="28"/>
        </w:rPr>
        <w:t>ности жителей малых населенных пунктов, что стимулировало развитие малого предпринимательства и, как следствие, формирование локальных рекламных рынков;</w:t>
      </w:r>
    </w:p>
    <w:p w:rsidR="003F0DFD" w:rsidRDefault="003F0DFD" w:rsidP="00EC6DF1">
      <w:pPr>
        <w:spacing w:after="0" w:line="312" w:lineRule="auto"/>
        <w:ind w:firstLine="68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технологический прогресс заметно удешевил работу СМИ;</w:t>
      </w:r>
    </w:p>
    <w:p w:rsidR="003F0DFD" w:rsidRDefault="003F0DFD" w:rsidP="00EC6DF1">
      <w:pPr>
        <w:spacing w:after="0" w:line="312" w:lineRule="auto"/>
        <w:ind w:firstLine="680"/>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медиа-менеджеры накопили опыт работы в условиях рыночной экономики. </w:t>
      </w:r>
    </w:p>
    <w:p w:rsidR="003F0DFD" w:rsidRPr="003934D4" w:rsidRDefault="003F0DFD" w:rsidP="00EC6DF1">
      <w:pPr>
        <w:spacing w:after="0" w:line="312" w:lineRule="auto"/>
        <w:ind w:firstLine="680"/>
        <w:jc w:val="both"/>
        <w:rPr>
          <w:rFonts w:ascii="Times New Roman" w:eastAsia="Times New Roman" w:hAnsi="Times New Roman"/>
          <w:sz w:val="28"/>
          <w:szCs w:val="28"/>
        </w:rPr>
      </w:pPr>
      <w:r>
        <w:rPr>
          <w:rFonts w:ascii="Times New Roman" w:hAnsi="Times New Roman"/>
          <w:sz w:val="28"/>
          <w:szCs w:val="28"/>
        </w:rPr>
        <w:t>Таким образом, работа в области массовой информации в районах субъектов РФ стала рассматриваться в логике бизнес-проектов, что в 2000-х гг. усложнило систему районных СМИ. На данную тенденцию обратили внимание исследователи масс-медиа. Регулярно публиков</w:t>
      </w:r>
      <w:r>
        <w:rPr>
          <w:rFonts w:ascii="Times New Roman" w:hAnsi="Times New Roman"/>
          <w:sz w:val="28"/>
          <w:szCs w:val="28"/>
        </w:rPr>
        <w:t>а</w:t>
      </w:r>
      <w:r>
        <w:rPr>
          <w:rFonts w:ascii="Times New Roman" w:hAnsi="Times New Roman"/>
          <w:sz w:val="28"/>
          <w:szCs w:val="28"/>
        </w:rPr>
        <w:t>лись результаты исследований</w:t>
      </w:r>
      <w:r>
        <w:rPr>
          <w:rStyle w:val="a6"/>
          <w:rFonts w:ascii="Times New Roman" w:hAnsi="Times New Roman"/>
          <w:sz w:val="28"/>
          <w:szCs w:val="28"/>
        </w:rPr>
        <w:footnoteReference w:id="239"/>
      </w:r>
      <w:r>
        <w:rPr>
          <w:rFonts w:ascii="Times New Roman" w:hAnsi="Times New Roman"/>
          <w:sz w:val="28"/>
          <w:szCs w:val="28"/>
        </w:rPr>
        <w:t>, в том числе и диссертационных</w:t>
      </w:r>
      <w:r>
        <w:rPr>
          <w:rStyle w:val="a6"/>
          <w:rFonts w:ascii="Times New Roman" w:hAnsi="Times New Roman"/>
          <w:sz w:val="28"/>
          <w:szCs w:val="28"/>
        </w:rPr>
        <w:footnoteReference w:id="240"/>
      </w:r>
      <w:r>
        <w:rPr>
          <w:rFonts w:ascii="Times New Roman" w:hAnsi="Times New Roman"/>
          <w:sz w:val="28"/>
          <w:szCs w:val="28"/>
        </w:rPr>
        <w:t>, а также дискуссионные статьи в профессиональной периодике</w:t>
      </w:r>
      <w:r>
        <w:rPr>
          <w:rStyle w:val="a6"/>
          <w:rFonts w:ascii="Times New Roman" w:hAnsi="Times New Roman"/>
          <w:sz w:val="28"/>
          <w:szCs w:val="28"/>
        </w:rPr>
        <w:footnoteReference w:id="241"/>
      </w:r>
      <w:r>
        <w:rPr>
          <w:rFonts w:ascii="Times New Roman" w:hAnsi="Times New Roman"/>
          <w:sz w:val="28"/>
          <w:szCs w:val="28"/>
        </w:rPr>
        <w:t>. Изуч</w:t>
      </w:r>
      <w:r>
        <w:rPr>
          <w:rFonts w:ascii="Times New Roman" w:hAnsi="Times New Roman"/>
          <w:sz w:val="28"/>
          <w:szCs w:val="28"/>
        </w:rPr>
        <w:t>е</w:t>
      </w:r>
      <w:r>
        <w:rPr>
          <w:rFonts w:ascii="Times New Roman" w:hAnsi="Times New Roman"/>
          <w:sz w:val="28"/>
          <w:szCs w:val="28"/>
        </w:rPr>
        <w:lastRenderedPageBreak/>
        <w:t>ние этих материалов позволяет выделить основные позиции, которые являются характерными для состояния системы массовой коммуникации в районах субъект</w:t>
      </w:r>
      <w:r w:rsidRPr="00283DC6">
        <w:rPr>
          <w:rFonts w:ascii="Times New Roman" w:hAnsi="Times New Roman"/>
          <w:sz w:val="28"/>
          <w:szCs w:val="28"/>
        </w:rPr>
        <w:t>а</w:t>
      </w:r>
      <w:r>
        <w:rPr>
          <w:rFonts w:ascii="Times New Roman" w:hAnsi="Times New Roman"/>
          <w:color w:val="0070C0"/>
          <w:sz w:val="28"/>
          <w:szCs w:val="28"/>
        </w:rPr>
        <w:t xml:space="preserve"> </w:t>
      </w:r>
      <w:r>
        <w:rPr>
          <w:rFonts w:ascii="Times New Roman" w:hAnsi="Times New Roman"/>
          <w:sz w:val="28"/>
          <w:szCs w:val="28"/>
        </w:rPr>
        <w:t xml:space="preserve">РФ </w:t>
      </w:r>
      <w:r w:rsidRPr="003934D4">
        <w:rPr>
          <w:rFonts w:ascii="Times New Roman" w:hAnsi="Times New Roman"/>
          <w:sz w:val="28"/>
          <w:szCs w:val="28"/>
        </w:rPr>
        <w:t>к концу 2000-х гг.:</w:t>
      </w:r>
    </w:p>
    <w:p w:rsidR="003F0DFD" w:rsidRDefault="003F0DFD" w:rsidP="00EC6DF1">
      <w:pPr>
        <w:spacing w:after="0" w:line="312" w:lineRule="auto"/>
        <w:ind w:firstLine="68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«районная пресса» представляла собой совокупность разных по статусу, тематическому наполнению, формам собственности, бизнес-моделям видов СМИ, имеющих ядерную аудиторию на территории ко</w:t>
      </w:r>
      <w:r>
        <w:rPr>
          <w:rFonts w:ascii="Times New Roman" w:hAnsi="Times New Roman"/>
          <w:sz w:val="28"/>
          <w:szCs w:val="28"/>
        </w:rPr>
        <w:t>н</w:t>
      </w:r>
      <w:r>
        <w:rPr>
          <w:rFonts w:ascii="Times New Roman" w:hAnsi="Times New Roman"/>
          <w:sz w:val="28"/>
          <w:szCs w:val="28"/>
        </w:rPr>
        <w:t>кретного района;</w:t>
      </w:r>
    </w:p>
    <w:p w:rsidR="003F0DFD" w:rsidRDefault="003F0DFD" w:rsidP="00EC6DF1">
      <w:pPr>
        <w:spacing w:after="0" w:line="312" w:lineRule="auto"/>
        <w:ind w:firstLine="680"/>
        <w:jc w:val="both"/>
        <w:rPr>
          <w:rFonts w:ascii="Times New Roman" w:eastAsia="Times New Roman" w:hAnsi="Times New Roman"/>
          <w:sz w:val="28"/>
          <w:szCs w:val="28"/>
        </w:rPr>
      </w:pPr>
      <w:r>
        <w:rPr>
          <w:rFonts w:ascii="Times New Roman" w:eastAsia="Times New Roman" w:hAnsi="Times New Roman"/>
          <w:sz w:val="28"/>
          <w:szCs w:val="28"/>
        </w:rPr>
        <w:t>– р</w:t>
      </w:r>
      <w:r>
        <w:rPr>
          <w:rFonts w:ascii="Times New Roman" w:hAnsi="Times New Roman"/>
          <w:sz w:val="28"/>
          <w:szCs w:val="28"/>
        </w:rPr>
        <w:t>азвитие массовой коммуникации в районах в целом соответс</w:t>
      </w:r>
      <w:r>
        <w:rPr>
          <w:rFonts w:ascii="Times New Roman" w:hAnsi="Times New Roman"/>
          <w:sz w:val="28"/>
          <w:szCs w:val="28"/>
        </w:rPr>
        <w:t>т</w:t>
      </w:r>
      <w:r>
        <w:rPr>
          <w:rFonts w:ascii="Times New Roman" w:hAnsi="Times New Roman"/>
          <w:sz w:val="28"/>
          <w:szCs w:val="28"/>
        </w:rPr>
        <w:t>вовало основным тенденциям развития коммуникации в стране (в том числе росло</w:t>
      </w:r>
      <w:r>
        <w:rPr>
          <w:rFonts w:ascii="Times New Roman" w:hAnsi="Times New Roman"/>
          <w:sz w:val="28"/>
          <w:szCs w:val="28"/>
          <w:shd w:val="clear" w:color="auto" w:fill="66FF00"/>
        </w:rPr>
        <w:t xml:space="preserve"> </w:t>
      </w:r>
      <w:r>
        <w:rPr>
          <w:rFonts w:ascii="Times New Roman" w:hAnsi="Times New Roman"/>
          <w:sz w:val="28"/>
          <w:szCs w:val="28"/>
        </w:rPr>
        <w:t xml:space="preserve"> обеспечение для всех слоев общества свободного доступа в сеть Интернет);</w:t>
      </w:r>
    </w:p>
    <w:p w:rsidR="003F0DFD" w:rsidRDefault="003F0DFD" w:rsidP="00EC6DF1">
      <w:pPr>
        <w:spacing w:after="0" w:line="312" w:lineRule="auto"/>
        <w:ind w:firstLine="680"/>
        <w:jc w:val="both"/>
        <w:rPr>
          <w:rFonts w:ascii="Times New Roman" w:eastAsia="Calibri" w:hAnsi="Times New Roman"/>
          <w:sz w:val="28"/>
          <w:szCs w:val="28"/>
        </w:rPr>
      </w:pPr>
      <w:r>
        <w:rPr>
          <w:rFonts w:ascii="Times New Roman" w:eastAsia="Times New Roman" w:hAnsi="Times New Roman"/>
          <w:sz w:val="28"/>
          <w:szCs w:val="28"/>
        </w:rPr>
        <w:t>– з</w:t>
      </w:r>
      <w:r>
        <w:rPr>
          <w:rFonts w:ascii="Times New Roman" w:hAnsi="Times New Roman"/>
          <w:sz w:val="28"/>
          <w:szCs w:val="28"/>
        </w:rPr>
        <w:t>начительная часть районных СМИ не управлялась властью, так как функционировала в качестве субъектов бизнеса, извлекая доходы с помощью основных направлений своей деятельности (реклама, изд</w:t>
      </w:r>
      <w:r>
        <w:rPr>
          <w:rFonts w:ascii="Times New Roman" w:hAnsi="Times New Roman"/>
          <w:sz w:val="28"/>
          <w:szCs w:val="28"/>
        </w:rPr>
        <w:t>а</w:t>
      </w:r>
      <w:r>
        <w:rPr>
          <w:rFonts w:ascii="Times New Roman" w:hAnsi="Times New Roman"/>
          <w:sz w:val="28"/>
          <w:szCs w:val="28"/>
        </w:rPr>
        <w:t>тельские, полиграфические и офисные услуги, интернет-центры  и т.д.).</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Как видим, в 2000-х гг. условия для медиатизации политического процесса в первичной единице административно-территориального ус</w:t>
      </w:r>
      <w:r>
        <w:rPr>
          <w:rFonts w:ascii="Times New Roman" w:hAnsi="Times New Roman"/>
          <w:sz w:val="28"/>
          <w:szCs w:val="28"/>
        </w:rPr>
        <w:t>т</w:t>
      </w:r>
      <w:r>
        <w:rPr>
          <w:rFonts w:ascii="Times New Roman" w:hAnsi="Times New Roman"/>
          <w:sz w:val="28"/>
          <w:szCs w:val="28"/>
        </w:rPr>
        <w:t>ройства страны не сложились. Соответственно, в последние годы дол</w:t>
      </w:r>
      <w:r>
        <w:rPr>
          <w:rFonts w:ascii="Times New Roman" w:hAnsi="Times New Roman"/>
          <w:sz w:val="28"/>
          <w:szCs w:val="28"/>
        </w:rPr>
        <w:t>ж</w:t>
      </w:r>
      <w:r>
        <w:rPr>
          <w:rFonts w:ascii="Times New Roman" w:hAnsi="Times New Roman"/>
          <w:sz w:val="28"/>
          <w:szCs w:val="28"/>
        </w:rPr>
        <w:t>на была произойти серия внешних неблагоприятных событий, которые бы дестабилизировали ситуацию в системе районных СМИ в рамках всей страны. Как мы предполагаем, катализатором выступили два фа</w:t>
      </w:r>
      <w:r>
        <w:rPr>
          <w:rFonts w:ascii="Times New Roman" w:hAnsi="Times New Roman"/>
          <w:sz w:val="28"/>
          <w:szCs w:val="28"/>
        </w:rPr>
        <w:t>к</w:t>
      </w:r>
      <w:r>
        <w:rPr>
          <w:rFonts w:ascii="Times New Roman" w:hAnsi="Times New Roman"/>
          <w:sz w:val="28"/>
          <w:szCs w:val="28"/>
        </w:rPr>
        <w:t>тора: экономический кризис и изменение избирательного законодател</w:t>
      </w:r>
      <w:r>
        <w:rPr>
          <w:rFonts w:ascii="Times New Roman" w:hAnsi="Times New Roman"/>
          <w:sz w:val="28"/>
          <w:szCs w:val="28"/>
        </w:rPr>
        <w:t>ь</w:t>
      </w:r>
      <w:r>
        <w:rPr>
          <w:rFonts w:ascii="Times New Roman" w:hAnsi="Times New Roman"/>
          <w:sz w:val="28"/>
          <w:szCs w:val="28"/>
        </w:rPr>
        <w:t xml:space="preserve">ства – введение единого дня голосования. </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Финансовый кризис 2008-2009 гг. фактически не коснулся райо</w:t>
      </w:r>
      <w:r>
        <w:rPr>
          <w:rFonts w:ascii="Times New Roman" w:hAnsi="Times New Roman"/>
          <w:sz w:val="28"/>
          <w:szCs w:val="28"/>
        </w:rPr>
        <w:t>н</w:t>
      </w:r>
      <w:r>
        <w:rPr>
          <w:rFonts w:ascii="Times New Roman" w:hAnsi="Times New Roman"/>
          <w:sz w:val="28"/>
          <w:szCs w:val="28"/>
        </w:rPr>
        <w:t>ной прессы, поскольку она не взаимодействовала с крупными субъект</w:t>
      </w:r>
      <w:r>
        <w:rPr>
          <w:rFonts w:ascii="Times New Roman" w:hAnsi="Times New Roman"/>
          <w:sz w:val="28"/>
          <w:szCs w:val="28"/>
        </w:rPr>
        <w:t>а</w:t>
      </w:r>
      <w:r>
        <w:rPr>
          <w:rFonts w:ascii="Times New Roman" w:hAnsi="Times New Roman"/>
          <w:sz w:val="28"/>
          <w:szCs w:val="28"/>
        </w:rPr>
        <w:t>ми российской экономики, которые понесли в этот период ощутимые финансовые потери. Серьезный удар по ее экономической базе нанес экономический кризис 2014 г., вызванный неблагоприятными для РФ внешними условиями. Если обобщить материалы научно-практических конференций по журналистике и массовым коммуникациям за  2015 г., то современную ситуацию для районных СМИ в стране можно назвать предкризисной. Она характеризуется существенным сокращением ре</w:t>
      </w:r>
      <w:r>
        <w:rPr>
          <w:rFonts w:ascii="Times New Roman" w:hAnsi="Times New Roman"/>
          <w:sz w:val="28"/>
          <w:szCs w:val="28"/>
        </w:rPr>
        <w:t>к</w:t>
      </w:r>
      <w:r>
        <w:rPr>
          <w:rFonts w:ascii="Times New Roman" w:hAnsi="Times New Roman"/>
          <w:sz w:val="28"/>
          <w:szCs w:val="28"/>
        </w:rPr>
        <w:t xml:space="preserve">ламных возможностей; ростом цен на полиграфические услуги, средства связи, аренду помещений, что нашло отражение в падении подписных тиражей доминирующего на уровне района вида СМИ – периодической </w:t>
      </w:r>
      <w:r>
        <w:rPr>
          <w:rFonts w:ascii="Times New Roman" w:hAnsi="Times New Roman"/>
          <w:sz w:val="28"/>
          <w:szCs w:val="28"/>
        </w:rPr>
        <w:lastRenderedPageBreak/>
        <w:t>печати. По информации Приморского регионального отделения ФГУП «Почта России», подписка на газеты на территории края на 2015 г. с</w:t>
      </w:r>
      <w:r>
        <w:rPr>
          <w:rFonts w:ascii="Times New Roman" w:hAnsi="Times New Roman"/>
          <w:sz w:val="28"/>
          <w:szCs w:val="28"/>
        </w:rPr>
        <w:t>о</w:t>
      </w:r>
      <w:r>
        <w:rPr>
          <w:rFonts w:ascii="Times New Roman" w:hAnsi="Times New Roman"/>
          <w:sz w:val="28"/>
          <w:szCs w:val="28"/>
        </w:rPr>
        <w:t>кратилась на 88 тыс. экземпляров, из них 84 тыс. экземпляров приходи</w:t>
      </w:r>
      <w:r>
        <w:rPr>
          <w:rFonts w:ascii="Times New Roman" w:hAnsi="Times New Roman"/>
          <w:sz w:val="28"/>
          <w:szCs w:val="28"/>
        </w:rPr>
        <w:t>т</w:t>
      </w:r>
      <w:r>
        <w:rPr>
          <w:rFonts w:ascii="Times New Roman" w:hAnsi="Times New Roman"/>
          <w:sz w:val="28"/>
          <w:szCs w:val="28"/>
        </w:rPr>
        <w:t>ся на районную прессу.</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Серьезные проблемы районных СМИ по времени совпали с всту</w:t>
      </w:r>
      <w:r>
        <w:rPr>
          <w:rFonts w:ascii="Times New Roman" w:hAnsi="Times New Roman"/>
          <w:sz w:val="28"/>
          <w:szCs w:val="28"/>
        </w:rPr>
        <w:t>п</w:t>
      </w:r>
      <w:r>
        <w:rPr>
          <w:rFonts w:ascii="Times New Roman" w:hAnsi="Times New Roman"/>
          <w:sz w:val="28"/>
          <w:szCs w:val="28"/>
        </w:rPr>
        <w:t>лением в силу поправки в Федеральный закон «Об основных гарантиях избирательных прав и права на участие в референдуме граждан Росси</w:t>
      </w:r>
      <w:r>
        <w:rPr>
          <w:rFonts w:ascii="Times New Roman" w:hAnsi="Times New Roman"/>
          <w:sz w:val="28"/>
          <w:szCs w:val="28"/>
        </w:rPr>
        <w:t>й</w:t>
      </w:r>
      <w:r>
        <w:rPr>
          <w:rFonts w:ascii="Times New Roman" w:hAnsi="Times New Roman"/>
          <w:sz w:val="28"/>
          <w:szCs w:val="28"/>
        </w:rPr>
        <w:t>ской Федерации» от 2 октября 2012 г. Эта поправка затронула принц</w:t>
      </w:r>
      <w:r>
        <w:rPr>
          <w:rFonts w:ascii="Times New Roman" w:hAnsi="Times New Roman"/>
          <w:sz w:val="28"/>
          <w:szCs w:val="28"/>
        </w:rPr>
        <w:t>и</w:t>
      </w:r>
      <w:r>
        <w:rPr>
          <w:rFonts w:ascii="Times New Roman" w:hAnsi="Times New Roman"/>
          <w:sz w:val="28"/>
          <w:szCs w:val="28"/>
        </w:rPr>
        <w:t>пиальный подход к организации избирательного процесса,  установив единый день голосования для региональных и муниципальных выборов – второе воскресенье сентября года, в котором истекают полномочия выборного органа или должностного лица. Официально эта поправка подавалась как исключительно организационная мера – унифицировать даты начала и окончания сроков полномочий выборных органов и дол</w:t>
      </w:r>
      <w:r>
        <w:rPr>
          <w:rFonts w:ascii="Times New Roman" w:hAnsi="Times New Roman"/>
          <w:sz w:val="28"/>
          <w:szCs w:val="28"/>
        </w:rPr>
        <w:t>ж</w:t>
      </w:r>
      <w:r>
        <w:rPr>
          <w:rFonts w:ascii="Times New Roman" w:hAnsi="Times New Roman"/>
          <w:sz w:val="28"/>
          <w:szCs w:val="28"/>
        </w:rPr>
        <w:t>ностных лиц, но политический консалтинг быстро отреагировал на н</w:t>
      </w:r>
      <w:r>
        <w:rPr>
          <w:rFonts w:ascii="Times New Roman" w:hAnsi="Times New Roman"/>
          <w:sz w:val="28"/>
          <w:szCs w:val="28"/>
        </w:rPr>
        <w:t>о</w:t>
      </w:r>
      <w:r>
        <w:rPr>
          <w:rFonts w:ascii="Times New Roman" w:hAnsi="Times New Roman"/>
          <w:sz w:val="28"/>
          <w:szCs w:val="28"/>
        </w:rPr>
        <w:t>вый формат предвыборной кампании и стал использовать технологию, в которой важное место отводится районным СМИ.</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В своих общих чертах данная технология повторяет такую модель зонтичного бренда, когда под одним брендом выпускаются товары ра</w:t>
      </w:r>
      <w:r>
        <w:rPr>
          <w:rFonts w:ascii="Times New Roman" w:hAnsi="Times New Roman"/>
          <w:sz w:val="28"/>
          <w:szCs w:val="28"/>
        </w:rPr>
        <w:t>з</w:t>
      </w:r>
      <w:r>
        <w:rPr>
          <w:rFonts w:ascii="Times New Roman" w:hAnsi="Times New Roman"/>
          <w:sz w:val="28"/>
          <w:szCs w:val="28"/>
        </w:rPr>
        <w:t>ной категории с целью доминировать в разных потребительских нишах. Проанализированные  нами предвыборные кампании в Дальневосточном федеральном округе показали, что их стратегия была ориентирована на то, чтобы создать ситуацию, когда кандидаты на разные выборные должности – от губернатора до депутата органа местного самоуправл</w:t>
      </w:r>
      <w:r>
        <w:rPr>
          <w:rFonts w:ascii="Times New Roman" w:hAnsi="Times New Roman"/>
          <w:sz w:val="28"/>
          <w:szCs w:val="28"/>
        </w:rPr>
        <w:t>е</w:t>
      </w:r>
      <w:r>
        <w:rPr>
          <w:rFonts w:ascii="Times New Roman" w:hAnsi="Times New Roman"/>
          <w:sz w:val="28"/>
          <w:szCs w:val="28"/>
        </w:rPr>
        <w:t>ния – опираются на коммуникационный ресурс лидера общественного мнения федерального уровня, который в регионе рассматривается как политический бренд. Таким образом, создается своеобразная бренд-вертикаль, и каждый входящий в нее кандидат получает возможность пользоваться коммуникационным ресурсом своего коллеги, так как он охватывает территорию и его избирательного участка. Это позволяет кандидатам уровня всего субъекта федерации проникать в специфич</w:t>
      </w:r>
      <w:r>
        <w:rPr>
          <w:rFonts w:ascii="Times New Roman" w:hAnsi="Times New Roman"/>
          <w:sz w:val="28"/>
          <w:szCs w:val="28"/>
        </w:rPr>
        <w:t>е</w:t>
      </w:r>
      <w:r>
        <w:rPr>
          <w:rFonts w:ascii="Times New Roman" w:hAnsi="Times New Roman"/>
          <w:sz w:val="28"/>
          <w:szCs w:val="28"/>
        </w:rPr>
        <w:t>ские информационные каналы районов, в том числе в пространство ра</w:t>
      </w:r>
      <w:r>
        <w:rPr>
          <w:rFonts w:ascii="Times New Roman" w:hAnsi="Times New Roman"/>
          <w:sz w:val="28"/>
          <w:szCs w:val="28"/>
        </w:rPr>
        <w:t>й</w:t>
      </w:r>
      <w:r>
        <w:rPr>
          <w:rFonts w:ascii="Times New Roman" w:hAnsi="Times New Roman"/>
          <w:sz w:val="28"/>
          <w:szCs w:val="28"/>
        </w:rPr>
        <w:t>онных СМИ. В условиях единого дня голосования значение регионал</w:t>
      </w:r>
      <w:r>
        <w:rPr>
          <w:rFonts w:ascii="Times New Roman" w:hAnsi="Times New Roman"/>
          <w:sz w:val="28"/>
          <w:szCs w:val="28"/>
        </w:rPr>
        <w:t>ь</w:t>
      </w:r>
      <w:r>
        <w:rPr>
          <w:rFonts w:ascii="Times New Roman" w:hAnsi="Times New Roman"/>
          <w:sz w:val="28"/>
          <w:szCs w:val="28"/>
        </w:rPr>
        <w:t>ных СМИ многократно возрастает, поскольку в современных предв</w:t>
      </w:r>
      <w:r>
        <w:rPr>
          <w:rFonts w:ascii="Times New Roman" w:hAnsi="Times New Roman"/>
          <w:sz w:val="28"/>
          <w:szCs w:val="28"/>
        </w:rPr>
        <w:t>ы</w:t>
      </w:r>
      <w:r>
        <w:rPr>
          <w:rFonts w:ascii="Times New Roman" w:hAnsi="Times New Roman"/>
          <w:sz w:val="28"/>
          <w:szCs w:val="28"/>
        </w:rPr>
        <w:t xml:space="preserve">борных условиях на уровне района закладывается фундамент успеха </w:t>
      </w:r>
      <w:r>
        <w:rPr>
          <w:rFonts w:ascii="Times New Roman" w:hAnsi="Times New Roman"/>
          <w:sz w:val="28"/>
          <w:szCs w:val="28"/>
        </w:rPr>
        <w:lastRenderedPageBreak/>
        <w:t>кандидата на выборную должность. Поэтому именно на этом уровне мы наблюдали самую высокую интенсивность коммуникационного возде</w:t>
      </w:r>
      <w:r>
        <w:rPr>
          <w:rFonts w:ascii="Times New Roman" w:hAnsi="Times New Roman"/>
          <w:sz w:val="28"/>
          <w:szCs w:val="28"/>
        </w:rPr>
        <w:t>й</w:t>
      </w:r>
      <w:r>
        <w:rPr>
          <w:rFonts w:ascii="Times New Roman" w:hAnsi="Times New Roman"/>
          <w:sz w:val="28"/>
          <w:szCs w:val="28"/>
        </w:rPr>
        <w:t>ствия на электорат. Ведь на избирателя, который получает в день гол</w:t>
      </w:r>
      <w:r>
        <w:rPr>
          <w:rFonts w:ascii="Times New Roman" w:hAnsi="Times New Roman"/>
          <w:sz w:val="28"/>
          <w:szCs w:val="28"/>
        </w:rPr>
        <w:t>о</w:t>
      </w:r>
      <w:r>
        <w:rPr>
          <w:rFonts w:ascii="Times New Roman" w:hAnsi="Times New Roman"/>
          <w:sz w:val="28"/>
          <w:szCs w:val="28"/>
        </w:rPr>
        <w:t>сования до пяти разных бюллетеней, направлена одновременно предв</w:t>
      </w:r>
      <w:r>
        <w:rPr>
          <w:rFonts w:ascii="Times New Roman" w:hAnsi="Times New Roman"/>
          <w:sz w:val="28"/>
          <w:szCs w:val="28"/>
        </w:rPr>
        <w:t>ы</w:t>
      </w:r>
      <w:r>
        <w:rPr>
          <w:rFonts w:ascii="Times New Roman" w:hAnsi="Times New Roman"/>
          <w:sz w:val="28"/>
          <w:szCs w:val="28"/>
        </w:rPr>
        <w:t>борная агитация кандидатов разного уровня, и они стремятся обратить на себя внимание, задействовав самый близкий и актуальный для них канал массовой информации.</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Таким образом, решение прагматической задачи – качественное информационное сопровождение предвыборной кампании – стимулир</w:t>
      </w:r>
      <w:r>
        <w:rPr>
          <w:rFonts w:ascii="Times New Roman" w:hAnsi="Times New Roman"/>
          <w:sz w:val="28"/>
          <w:szCs w:val="28"/>
        </w:rPr>
        <w:t>о</w:t>
      </w:r>
      <w:r>
        <w:rPr>
          <w:rFonts w:ascii="Times New Roman" w:hAnsi="Times New Roman"/>
          <w:sz w:val="28"/>
          <w:szCs w:val="28"/>
        </w:rPr>
        <w:t>вало интерес политического консалтинга к системе коммуникаций в районе в целом и к районным СМИ - в частности.</w:t>
      </w:r>
      <w:r>
        <w:rPr>
          <w:sz w:val="28"/>
          <w:szCs w:val="28"/>
        </w:rPr>
        <w:t xml:space="preserve"> </w:t>
      </w:r>
      <w:r>
        <w:rPr>
          <w:rFonts w:ascii="Times New Roman" w:hAnsi="Times New Roman"/>
          <w:sz w:val="28"/>
          <w:szCs w:val="28"/>
        </w:rPr>
        <w:t>Обнаружив, что</w:t>
      </w:r>
      <w:r>
        <w:rPr>
          <w:sz w:val="28"/>
          <w:szCs w:val="28"/>
        </w:rPr>
        <w:t xml:space="preserve"> </w:t>
      </w:r>
      <w:r>
        <w:rPr>
          <w:rFonts w:ascii="Times New Roman" w:hAnsi="Times New Roman"/>
          <w:sz w:val="28"/>
          <w:szCs w:val="28"/>
        </w:rPr>
        <w:t>п</w:t>
      </w:r>
      <w:r>
        <w:rPr>
          <w:rFonts w:ascii="Times New Roman" w:hAnsi="Times New Roman"/>
          <w:sz w:val="28"/>
          <w:szCs w:val="28"/>
        </w:rPr>
        <w:t>о</w:t>
      </w:r>
      <w:r>
        <w:rPr>
          <w:rFonts w:ascii="Times New Roman" w:hAnsi="Times New Roman"/>
          <w:sz w:val="28"/>
          <w:szCs w:val="28"/>
        </w:rPr>
        <w:t>следние находятся в тяжелой финансовой ситуации, политические инв</w:t>
      </w:r>
      <w:r>
        <w:rPr>
          <w:rFonts w:ascii="Times New Roman" w:hAnsi="Times New Roman"/>
          <w:sz w:val="28"/>
          <w:szCs w:val="28"/>
        </w:rPr>
        <w:t>е</w:t>
      </w:r>
      <w:r>
        <w:rPr>
          <w:rFonts w:ascii="Times New Roman" w:hAnsi="Times New Roman"/>
          <w:sz w:val="28"/>
          <w:szCs w:val="28"/>
        </w:rPr>
        <w:t>сторы стали входить в состав учредителей традиционных СМИ, а также запускать новые медиа-проекты.</w:t>
      </w:r>
      <w:r w:rsidR="00586D44">
        <w:rPr>
          <w:rFonts w:ascii="Times New Roman" w:hAnsi="Times New Roman"/>
          <w:sz w:val="28"/>
          <w:szCs w:val="28"/>
        </w:rPr>
        <w:t xml:space="preserve"> </w:t>
      </w:r>
      <w:r>
        <w:rPr>
          <w:rFonts w:ascii="Times New Roman" w:hAnsi="Times New Roman"/>
          <w:sz w:val="28"/>
          <w:szCs w:val="28"/>
        </w:rPr>
        <w:t xml:space="preserve">Это дает возможность предположить, что в настоящий момент проходит третий и последний этап оформления медиаполитической системы в нашей стране, который </w:t>
      </w:r>
      <w:r w:rsidR="00586D44">
        <w:rPr>
          <w:rFonts w:ascii="Times New Roman" w:hAnsi="Times New Roman"/>
          <w:sz w:val="28"/>
          <w:szCs w:val="28"/>
        </w:rPr>
        <w:t>в целом заве</w:t>
      </w:r>
      <w:r w:rsidR="00586D44">
        <w:rPr>
          <w:rFonts w:ascii="Times New Roman" w:hAnsi="Times New Roman"/>
          <w:sz w:val="28"/>
          <w:szCs w:val="28"/>
        </w:rPr>
        <w:t>р</w:t>
      </w:r>
      <w:r w:rsidR="00586D44">
        <w:rPr>
          <w:rFonts w:ascii="Times New Roman" w:hAnsi="Times New Roman"/>
          <w:sz w:val="28"/>
          <w:szCs w:val="28"/>
        </w:rPr>
        <w:t>шился</w:t>
      </w:r>
      <w:r>
        <w:rPr>
          <w:rFonts w:ascii="Times New Roman" w:hAnsi="Times New Roman"/>
          <w:sz w:val="28"/>
          <w:szCs w:val="28"/>
        </w:rPr>
        <w:t xml:space="preserve"> к </w:t>
      </w:r>
      <w:r w:rsidR="00586D44">
        <w:rPr>
          <w:rFonts w:ascii="Times New Roman" w:hAnsi="Times New Roman"/>
          <w:sz w:val="28"/>
          <w:szCs w:val="28"/>
        </w:rPr>
        <w:t>лету</w:t>
      </w:r>
      <w:r>
        <w:rPr>
          <w:rFonts w:ascii="Times New Roman" w:hAnsi="Times New Roman"/>
          <w:sz w:val="28"/>
          <w:szCs w:val="28"/>
        </w:rPr>
        <w:t xml:space="preserve"> 2016 г., когда </w:t>
      </w:r>
      <w:r w:rsidR="00586D44">
        <w:rPr>
          <w:rFonts w:ascii="Times New Roman" w:hAnsi="Times New Roman"/>
          <w:sz w:val="28"/>
          <w:szCs w:val="28"/>
        </w:rPr>
        <w:t>прошли предвыборные кампании</w:t>
      </w:r>
      <w:r>
        <w:rPr>
          <w:rFonts w:ascii="Times New Roman" w:hAnsi="Times New Roman"/>
          <w:sz w:val="28"/>
          <w:szCs w:val="28"/>
        </w:rPr>
        <w:t xml:space="preserve"> в Госуда</w:t>
      </w:r>
      <w:r>
        <w:rPr>
          <w:rFonts w:ascii="Times New Roman" w:hAnsi="Times New Roman"/>
          <w:sz w:val="28"/>
          <w:szCs w:val="28"/>
        </w:rPr>
        <w:t>р</w:t>
      </w:r>
      <w:r>
        <w:rPr>
          <w:rFonts w:ascii="Times New Roman" w:hAnsi="Times New Roman"/>
          <w:sz w:val="28"/>
          <w:szCs w:val="28"/>
        </w:rPr>
        <w:t>ственную думу 7-го созыва</w:t>
      </w:r>
      <w:r w:rsidR="00586D44">
        <w:rPr>
          <w:rFonts w:ascii="Times New Roman" w:hAnsi="Times New Roman"/>
          <w:sz w:val="28"/>
          <w:szCs w:val="28"/>
        </w:rPr>
        <w:t xml:space="preserve"> и органы метного самоуправления</w:t>
      </w:r>
      <w:r>
        <w:rPr>
          <w:rFonts w:ascii="Times New Roman" w:hAnsi="Times New Roman"/>
          <w:sz w:val="28"/>
          <w:szCs w:val="28"/>
        </w:rPr>
        <w:t>. Два фа</w:t>
      </w:r>
      <w:r>
        <w:rPr>
          <w:rFonts w:ascii="Times New Roman" w:hAnsi="Times New Roman"/>
          <w:sz w:val="28"/>
          <w:szCs w:val="28"/>
        </w:rPr>
        <w:t>к</w:t>
      </w:r>
      <w:r>
        <w:rPr>
          <w:rFonts w:ascii="Times New Roman" w:hAnsi="Times New Roman"/>
          <w:sz w:val="28"/>
          <w:szCs w:val="28"/>
        </w:rPr>
        <w:t>тора, которые стали катализатором медиатизации политики на уровне районов субъектов федерации, а именно – ухудшение экономического положения районной прессы и потребность в доминировании в инфо</w:t>
      </w:r>
      <w:r>
        <w:rPr>
          <w:rFonts w:ascii="Times New Roman" w:hAnsi="Times New Roman"/>
          <w:sz w:val="28"/>
          <w:szCs w:val="28"/>
        </w:rPr>
        <w:t>р</w:t>
      </w:r>
      <w:r>
        <w:rPr>
          <w:rFonts w:ascii="Times New Roman" w:hAnsi="Times New Roman"/>
          <w:sz w:val="28"/>
          <w:szCs w:val="28"/>
        </w:rPr>
        <w:t>мационном поле территории в рамках предвыборной кампании – в ц</w:t>
      </w:r>
      <w:r>
        <w:rPr>
          <w:rFonts w:ascii="Times New Roman" w:hAnsi="Times New Roman"/>
          <w:sz w:val="28"/>
          <w:szCs w:val="28"/>
        </w:rPr>
        <w:t>е</w:t>
      </w:r>
      <w:r>
        <w:rPr>
          <w:rFonts w:ascii="Times New Roman" w:hAnsi="Times New Roman"/>
          <w:sz w:val="28"/>
          <w:szCs w:val="28"/>
        </w:rPr>
        <w:t>лом те же, что способствовали началу оформления медиаполитической системы в РФ, поэтому их следует рассматривать в качестве ее фунд</w:t>
      </w:r>
      <w:r>
        <w:rPr>
          <w:rFonts w:ascii="Times New Roman" w:hAnsi="Times New Roman"/>
          <w:sz w:val="28"/>
          <w:szCs w:val="28"/>
        </w:rPr>
        <w:t>а</w:t>
      </w:r>
      <w:r>
        <w:rPr>
          <w:rFonts w:ascii="Times New Roman" w:hAnsi="Times New Roman"/>
          <w:sz w:val="28"/>
          <w:szCs w:val="28"/>
        </w:rPr>
        <w:t>мента. Тем не менее, у третьего этапа есть собственная специфика. И</w:t>
      </w:r>
      <w:r>
        <w:rPr>
          <w:rFonts w:ascii="Times New Roman" w:hAnsi="Times New Roman"/>
          <w:sz w:val="28"/>
          <w:szCs w:val="28"/>
        </w:rPr>
        <w:t>н</w:t>
      </w:r>
      <w:r>
        <w:rPr>
          <w:rFonts w:ascii="Times New Roman" w:hAnsi="Times New Roman"/>
          <w:sz w:val="28"/>
          <w:szCs w:val="28"/>
        </w:rPr>
        <w:t>терес у политических инвесторов к районным СМИ появился тогда, к</w:t>
      </w:r>
      <w:r>
        <w:rPr>
          <w:rFonts w:ascii="Times New Roman" w:hAnsi="Times New Roman"/>
          <w:sz w:val="28"/>
          <w:szCs w:val="28"/>
        </w:rPr>
        <w:t>о</w:t>
      </w:r>
      <w:r>
        <w:rPr>
          <w:rFonts w:ascii="Times New Roman" w:hAnsi="Times New Roman"/>
          <w:sz w:val="28"/>
          <w:szCs w:val="28"/>
        </w:rPr>
        <w:t>гда стала очевидной эффективность их использования в рамках фед</w:t>
      </w:r>
      <w:r>
        <w:rPr>
          <w:rFonts w:ascii="Times New Roman" w:hAnsi="Times New Roman"/>
          <w:sz w:val="28"/>
          <w:szCs w:val="28"/>
        </w:rPr>
        <w:t>е</w:t>
      </w:r>
      <w:r>
        <w:rPr>
          <w:rFonts w:ascii="Times New Roman" w:hAnsi="Times New Roman"/>
          <w:sz w:val="28"/>
          <w:szCs w:val="28"/>
        </w:rPr>
        <w:t xml:space="preserve">ральных и региональных предвыборных кампаний. В свою очередь эта ситуация возникла после изменения избирательного законодательства – введения единого дня голосования. </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Итак, рассмотрев значимые трансформации в практике массовой коммуникации РФ в первой половине 2010-х гг., мы выявили, что у</w:t>
      </w:r>
      <w:r>
        <w:rPr>
          <w:rFonts w:ascii="Times New Roman" w:hAnsi="Times New Roman"/>
          <w:sz w:val="28"/>
          <w:szCs w:val="28"/>
        </w:rPr>
        <w:t>с</w:t>
      </w:r>
      <w:r>
        <w:rPr>
          <w:rFonts w:ascii="Times New Roman" w:hAnsi="Times New Roman"/>
          <w:sz w:val="28"/>
          <w:szCs w:val="28"/>
        </w:rPr>
        <w:t>ложнение системы обслуживающих ее информационных каналов не п</w:t>
      </w:r>
      <w:r>
        <w:rPr>
          <w:rFonts w:ascii="Times New Roman" w:hAnsi="Times New Roman"/>
          <w:sz w:val="28"/>
          <w:szCs w:val="28"/>
        </w:rPr>
        <w:t>о</w:t>
      </w:r>
      <w:r>
        <w:rPr>
          <w:rFonts w:ascii="Times New Roman" w:hAnsi="Times New Roman"/>
          <w:sz w:val="28"/>
          <w:szCs w:val="28"/>
        </w:rPr>
        <w:t>дорвало доминирующего положения государственной власти в инфо</w:t>
      </w:r>
      <w:r>
        <w:rPr>
          <w:rFonts w:ascii="Times New Roman" w:hAnsi="Times New Roman"/>
          <w:sz w:val="28"/>
          <w:szCs w:val="28"/>
        </w:rPr>
        <w:t>р</w:t>
      </w:r>
      <w:r>
        <w:rPr>
          <w:rFonts w:ascii="Times New Roman" w:hAnsi="Times New Roman"/>
          <w:sz w:val="28"/>
          <w:szCs w:val="28"/>
        </w:rPr>
        <w:t xml:space="preserve">мационных процессах в стране. В </w:t>
      </w:r>
      <w:r w:rsidRPr="00323CCB">
        <w:rPr>
          <w:rFonts w:ascii="Times New Roman" w:hAnsi="Times New Roman"/>
          <w:sz w:val="28"/>
          <w:szCs w:val="28"/>
        </w:rPr>
        <w:t>течение</w:t>
      </w:r>
      <w:r>
        <w:rPr>
          <w:rFonts w:ascii="Times New Roman" w:hAnsi="Times New Roman"/>
          <w:sz w:val="28"/>
          <w:szCs w:val="28"/>
        </w:rPr>
        <w:t xml:space="preserve"> достаточно короткого врем</w:t>
      </w:r>
      <w:r>
        <w:rPr>
          <w:rFonts w:ascii="Times New Roman" w:hAnsi="Times New Roman"/>
          <w:sz w:val="28"/>
          <w:szCs w:val="28"/>
        </w:rPr>
        <w:t>е</w:t>
      </w:r>
      <w:r>
        <w:rPr>
          <w:rFonts w:ascii="Times New Roman" w:hAnsi="Times New Roman"/>
          <w:sz w:val="28"/>
          <w:szCs w:val="28"/>
        </w:rPr>
        <w:lastRenderedPageBreak/>
        <w:t>ни государство значительно усилило свою конкурентоспособность на новых коммуникационных площадках, возникших в рамках цифровой эволюции информационного производства, и сохранило лидирующие позиции в традиционных медиа. Доминирование в информационном п</w:t>
      </w:r>
      <w:r>
        <w:rPr>
          <w:rFonts w:ascii="Times New Roman" w:hAnsi="Times New Roman"/>
          <w:sz w:val="28"/>
          <w:szCs w:val="28"/>
        </w:rPr>
        <w:t>о</w:t>
      </w:r>
      <w:r>
        <w:rPr>
          <w:rFonts w:ascii="Times New Roman" w:hAnsi="Times New Roman"/>
          <w:sz w:val="28"/>
          <w:szCs w:val="28"/>
        </w:rPr>
        <w:t>ле страны закрепилось в качестве обязательного условия реализации российской властью своей коммуникационной стратегии, поэтому власть готова инвестировать в контроль над информационным компле</w:t>
      </w:r>
      <w:r>
        <w:rPr>
          <w:rFonts w:ascii="Times New Roman" w:hAnsi="Times New Roman"/>
          <w:sz w:val="28"/>
          <w:szCs w:val="28"/>
        </w:rPr>
        <w:t>к</w:t>
      </w:r>
      <w:r>
        <w:rPr>
          <w:rFonts w:ascii="Times New Roman" w:hAnsi="Times New Roman"/>
          <w:sz w:val="28"/>
          <w:szCs w:val="28"/>
        </w:rPr>
        <w:t>сом РФ серьезные средства, привлекая для работы сильных специал</w:t>
      </w:r>
      <w:r>
        <w:rPr>
          <w:rFonts w:ascii="Times New Roman" w:hAnsi="Times New Roman"/>
          <w:sz w:val="28"/>
          <w:szCs w:val="28"/>
        </w:rPr>
        <w:t>и</w:t>
      </w:r>
      <w:r>
        <w:rPr>
          <w:rFonts w:ascii="Times New Roman" w:hAnsi="Times New Roman"/>
          <w:sz w:val="28"/>
          <w:szCs w:val="28"/>
        </w:rPr>
        <w:t xml:space="preserve">стов. В целом пока не </w:t>
      </w:r>
      <w:r w:rsidRPr="003934D4">
        <w:rPr>
          <w:rFonts w:ascii="Times New Roman" w:hAnsi="Times New Roman"/>
          <w:sz w:val="28"/>
          <w:szCs w:val="28"/>
        </w:rPr>
        <w:t xml:space="preserve">подтвердилась оформившаяся  к концу 2000-х гг. гипотеза </w:t>
      </w:r>
      <w:r>
        <w:rPr>
          <w:rFonts w:ascii="Times New Roman" w:hAnsi="Times New Roman"/>
          <w:sz w:val="28"/>
          <w:szCs w:val="28"/>
        </w:rPr>
        <w:t>о грядущей политико-идеологической дифференциации ро</w:t>
      </w:r>
      <w:r>
        <w:rPr>
          <w:rFonts w:ascii="Times New Roman" w:hAnsi="Times New Roman"/>
          <w:sz w:val="28"/>
          <w:szCs w:val="28"/>
        </w:rPr>
        <w:t>с</w:t>
      </w:r>
      <w:r>
        <w:rPr>
          <w:rFonts w:ascii="Times New Roman" w:hAnsi="Times New Roman"/>
          <w:sz w:val="28"/>
          <w:szCs w:val="28"/>
        </w:rPr>
        <w:t>сийского общества по аудиторным предпочтениям к конкретному кан</w:t>
      </w:r>
      <w:r>
        <w:rPr>
          <w:rFonts w:ascii="Times New Roman" w:hAnsi="Times New Roman"/>
          <w:sz w:val="28"/>
          <w:szCs w:val="28"/>
        </w:rPr>
        <w:t>а</w:t>
      </w:r>
      <w:r>
        <w:rPr>
          <w:rFonts w:ascii="Times New Roman" w:hAnsi="Times New Roman"/>
          <w:sz w:val="28"/>
          <w:szCs w:val="28"/>
        </w:rPr>
        <w:t>лу массовой информации. Такие термины,  как «партия Интернет», «партия телевидения»,  используются как публицистические образы, а не как определение стабильных политико-идеологических организаций.</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При моделировании контуров коммуникационной стратегии ро</w:t>
      </w:r>
      <w:r>
        <w:rPr>
          <w:rFonts w:ascii="Times New Roman" w:hAnsi="Times New Roman"/>
          <w:sz w:val="28"/>
          <w:szCs w:val="28"/>
        </w:rPr>
        <w:t>с</w:t>
      </w:r>
      <w:r>
        <w:rPr>
          <w:rFonts w:ascii="Times New Roman" w:hAnsi="Times New Roman"/>
          <w:sz w:val="28"/>
          <w:szCs w:val="28"/>
        </w:rPr>
        <w:t xml:space="preserve">сийской власти </w:t>
      </w:r>
      <w:r w:rsidRPr="00351708">
        <w:rPr>
          <w:rFonts w:ascii="Times New Roman" w:hAnsi="Times New Roman"/>
          <w:sz w:val="28"/>
          <w:szCs w:val="28"/>
        </w:rPr>
        <w:t>на 2010-е гг</w:t>
      </w:r>
      <w:r>
        <w:rPr>
          <w:rFonts w:ascii="Times New Roman" w:hAnsi="Times New Roman"/>
          <w:sz w:val="28"/>
          <w:szCs w:val="28"/>
        </w:rPr>
        <w:t>.   мы обратили внимание на то, что на те</w:t>
      </w:r>
      <w:r>
        <w:rPr>
          <w:rFonts w:ascii="Times New Roman" w:hAnsi="Times New Roman"/>
          <w:sz w:val="28"/>
          <w:szCs w:val="28"/>
        </w:rPr>
        <w:t>р</w:t>
      </w:r>
      <w:r>
        <w:rPr>
          <w:rFonts w:ascii="Times New Roman" w:hAnsi="Times New Roman"/>
          <w:sz w:val="28"/>
          <w:szCs w:val="28"/>
        </w:rPr>
        <w:t>ритории РФ в этот период запланировано проведение большого колич</w:t>
      </w:r>
      <w:r>
        <w:rPr>
          <w:rFonts w:ascii="Times New Roman" w:hAnsi="Times New Roman"/>
          <w:sz w:val="28"/>
          <w:szCs w:val="28"/>
        </w:rPr>
        <w:t>е</w:t>
      </w:r>
      <w:r>
        <w:rPr>
          <w:rFonts w:ascii="Times New Roman" w:hAnsi="Times New Roman"/>
          <w:sz w:val="28"/>
          <w:szCs w:val="28"/>
        </w:rPr>
        <w:t>ства крупных международных мероприятий. Такой включенности в м</w:t>
      </w:r>
      <w:r>
        <w:rPr>
          <w:rFonts w:ascii="Times New Roman" w:hAnsi="Times New Roman"/>
          <w:sz w:val="28"/>
          <w:szCs w:val="28"/>
        </w:rPr>
        <w:t>е</w:t>
      </w:r>
      <w:r>
        <w:rPr>
          <w:rFonts w:ascii="Times New Roman" w:hAnsi="Times New Roman"/>
          <w:sz w:val="28"/>
          <w:szCs w:val="28"/>
        </w:rPr>
        <w:t>ждународную жизнь не было не только в современный период росси</w:t>
      </w:r>
      <w:r>
        <w:rPr>
          <w:rFonts w:ascii="Times New Roman" w:hAnsi="Times New Roman"/>
          <w:sz w:val="28"/>
          <w:szCs w:val="28"/>
        </w:rPr>
        <w:t>й</w:t>
      </w:r>
      <w:r>
        <w:rPr>
          <w:rFonts w:ascii="Times New Roman" w:hAnsi="Times New Roman"/>
          <w:sz w:val="28"/>
          <w:szCs w:val="28"/>
        </w:rPr>
        <w:t>ской истории, но и за все время существование СССР. Концентрация большого объема ресурсов на этом направлении обязательно предпол</w:t>
      </w:r>
      <w:r>
        <w:rPr>
          <w:rFonts w:ascii="Times New Roman" w:hAnsi="Times New Roman"/>
          <w:sz w:val="28"/>
          <w:szCs w:val="28"/>
        </w:rPr>
        <w:t>а</w:t>
      </w:r>
      <w:r>
        <w:rPr>
          <w:rFonts w:ascii="Times New Roman" w:hAnsi="Times New Roman"/>
          <w:sz w:val="28"/>
          <w:szCs w:val="28"/>
        </w:rPr>
        <w:t>гала использование коммуникационного потенциала мероприятий не только в период их проведения, но и в период их подготовки. Важными темами информационных посланий для аудиторий внутри страны уже состоявшихся событий являлись не только факты возросшего влияния России на мировые социально-политические и экономические процессы, но и масштабные инвестиции в развитие и инфраструктуру  проводящих эти мероприятия  регионов РФ, соответствующие  уровню мировых стандартов и повышающие в них</w:t>
      </w:r>
      <w:bookmarkStart w:id="0" w:name="_GoBack"/>
      <w:bookmarkEnd w:id="0"/>
      <w:r>
        <w:rPr>
          <w:rFonts w:ascii="Times New Roman" w:hAnsi="Times New Roman"/>
          <w:sz w:val="28"/>
          <w:szCs w:val="28"/>
        </w:rPr>
        <w:t xml:space="preserve"> качество жизни. При тематическом разнообразии этих мероприятий стоит выделить большое количество спортивных турниров. Это не только зимние Олимпийские игры в Сочи (2014 г.) и Чемпионат мира по футболу (2018 г.). С 2011 г. в РФ каждый год проводятся чемпионаты мира по популярным в мире видам спорта или Универсиада. «Спортивная победа» является традиционным сегме</w:t>
      </w:r>
      <w:r>
        <w:rPr>
          <w:rFonts w:ascii="Times New Roman" w:hAnsi="Times New Roman"/>
          <w:sz w:val="28"/>
          <w:szCs w:val="28"/>
        </w:rPr>
        <w:t>н</w:t>
      </w:r>
      <w:r>
        <w:rPr>
          <w:rFonts w:ascii="Times New Roman" w:hAnsi="Times New Roman"/>
          <w:sz w:val="28"/>
          <w:szCs w:val="28"/>
        </w:rPr>
        <w:t xml:space="preserve">том в национальном информационном поле, а если она одерживается на </w:t>
      </w:r>
      <w:r>
        <w:rPr>
          <w:rFonts w:ascii="Times New Roman" w:hAnsi="Times New Roman"/>
          <w:sz w:val="28"/>
          <w:szCs w:val="28"/>
        </w:rPr>
        <w:lastRenderedPageBreak/>
        <w:t>своей территории, то охват аудитории соответствующего сообщения становится заметно шире. То, что спортивные победы используются в качестве элемента коммуникационной стратегии, подтверждает разр</w:t>
      </w:r>
      <w:r>
        <w:rPr>
          <w:rFonts w:ascii="Times New Roman" w:hAnsi="Times New Roman"/>
          <w:sz w:val="28"/>
          <w:szCs w:val="28"/>
        </w:rPr>
        <w:t>а</w:t>
      </w:r>
      <w:r>
        <w:rPr>
          <w:rFonts w:ascii="Times New Roman" w:hAnsi="Times New Roman"/>
          <w:sz w:val="28"/>
          <w:szCs w:val="28"/>
        </w:rPr>
        <w:t>ботка этой тематики в первой половине 2010-х гг. в российском кинем</w:t>
      </w:r>
      <w:r>
        <w:rPr>
          <w:rFonts w:ascii="Times New Roman" w:hAnsi="Times New Roman"/>
          <w:sz w:val="28"/>
          <w:szCs w:val="28"/>
        </w:rPr>
        <w:t>а</w:t>
      </w:r>
      <w:r>
        <w:rPr>
          <w:rFonts w:ascii="Times New Roman" w:hAnsi="Times New Roman"/>
          <w:sz w:val="28"/>
          <w:szCs w:val="28"/>
        </w:rPr>
        <w:t>тографе: «Матч» (2012 г.), «Легенда №17» (2013 г.), «Чемпионы» (2014 г.), «Поддубный» (2014 г.)</w:t>
      </w:r>
      <w:r w:rsidR="0099451E">
        <w:rPr>
          <w:rFonts w:ascii="Times New Roman" w:hAnsi="Times New Roman"/>
          <w:sz w:val="28"/>
          <w:szCs w:val="28"/>
        </w:rPr>
        <w:t>, «Чемпионы-2» (2016 г.),</w:t>
      </w:r>
      <w:r>
        <w:rPr>
          <w:rFonts w:ascii="Times New Roman" w:hAnsi="Times New Roman"/>
          <w:sz w:val="28"/>
          <w:szCs w:val="28"/>
        </w:rPr>
        <w:t>. Все фильмы сняты в рамках госзаказа.  На основании эмпирического обобщения можно предположить, что сформированная в середине 2000-х гг. коммуникац</w:t>
      </w:r>
      <w:r>
        <w:rPr>
          <w:rFonts w:ascii="Times New Roman" w:hAnsi="Times New Roman"/>
          <w:sz w:val="28"/>
          <w:szCs w:val="28"/>
        </w:rPr>
        <w:t>и</w:t>
      </w:r>
      <w:r>
        <w:rPr>
          <w:rFonts w:ascii="Times New Roman" w:hAnsi="Times New Roman"/>
          <w:sz w:val="28"/>
          <w:szCs w:val="28"/>
        </w:rPr>
        <w:t>онная стратегия на 2010-е гг. предполагала трансляцию на целевые а</w:t>
      </w:r>
      <w:r>
        <w:rPr>
          <w:rFonts w:ascii="Times New Roman" w:hAnsi="Times New Roman"/>
          <w:sz w:val="28"/>
          <w:szCs w:val="28"/>
        </w:rPr>
        <w:t>у</w:t>
      </w:r>
      <w:r>
        <w:rPr>
          <w:rFonts w:ascii="Times New Roman" w:hAnsi="Times New Roman"/>
          <w:sz w:val="28"/>
          <w:szCs w:val="28"/>
        </w:rPr>
        <w:t>дитории внутри страны идеи возрождения России как важного центра современной цивилизации, который принимает активное участие в о</w:t>
      </w:r>
      <w:r>
        <w:rPr>
          <w:rFonts w:ascii="Times New Roman" w:hAnsi="Times New Roman"/>
          <w:sz w:val="28"/>
          <w:szCs w:val="28"/>
        </w:rPr>
        <w:t>п</w:t>
      </w:r>
      <w:r>
        <w:rPr>
          <w:rFonts w:ascii="Times New Roman" w:hAnsi="Times New Roman"/>
          <w:sz w:val="28"/>
          <w:szCs w:val="28"/>
        </w:rPr>
        <w:t>ределении её будущего. По своему содержанию эта идея опирается на сформулированную на рубеже 1990 – 2000-х гг. и описанную выше ко</w:t>
      </w:r>
      <w:r>
        <w:rPr>
          <w:rFonts w:ascii="Times New Roman" w:hAnsi="Times New Roman"/>
          <w:sz w:val="28"/>
          <w:szCs w:val="28"/>
        </w:rPr>
        <w:t>м</w:t>
      </w:r>
      <w:r>
        <w:rPr>
          <w:rFonts w:ascii="Times New Roman" w:hAnsi="Times New Roman"/>
          <w:sz w:val="28"/>
          <w:szCs w:val="28"/>
        </w:rPr>
        <w:t xml:space="preserve">муникационную стратегию, главная идея которой кристаллизовалась в лозунге: «Россия должна встать с колен!».  </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sz w:val="28"/>
          <w:szCs w:val="28"/>
        </w:rPr>
        <w:t>Протестное движение 2011 – 2012 гг. стало для российской власти сигналом того, что третий президентский срок В.В. Путина пройдет в условиях политических рисков. Поэтому разработанная, как мы предп</w:t>
      </w:r>
      <w:r>
        <w:rPr>
          <w:rFonts w:ascii="Times New Roman" w:hAnsi="Times New Roman"/>
          <w:sz w:val="28"/>
          <w:szCs w:val="28"/>
        </w:rPr>
        <w:t>о</w:t>
      </w:r>
      <w:r>
        <w:rPr>
          <w:rFonts w:ascii="Times New Roman" w:hAnsi="Times New Roman"/>
          <w:sz w:val="28"/>
          <w:szCs w:val="28"/>
        </w:rPr>
        <w:t>лагаем, в середине 2000-х гг. коммуникационная стратегия стала уже малоэффективной, поскольку заметная часть российского общества ор</w:t>
      </w:r>
      <w:r>
        <w:rPr>
          <w:rFonts w:ascii="Times New Roman" w:hAnsi="Times New Roman"/>
          <w:sz w:val="28"/>
          <w:szCs w:val="28"/>
        </w:rPr>
        <w:t>и</w:t>
      </w:r>
      <w:r>
        <w:rPr>
          <w:rFonts w:ascii="Times New Roman" w:hAnsi="Times New Roman"/>
          <w:sz w:val="28"/>
          <w:szCs w:val="28"/>
        </w:rPr>
        <w:t>ентировалась на другую политическую повестку дня. Соответственно, необходимо было провести коррекцию идеологического сегмента ко</w:t>
      </w:r>
      <w:r>
        <w:rPr>
          <w:rFonts w:ascii="Times New Roman" w:hAnsi="Times New Roman"/>
          <w:sz w:val="28"/>
          <w:szCs w:val="28"/>
        </w:rPr>
        <w:t>м</w:t>
      </w:r>
      <w:r>
        <w:rPr>
          <w:rFonts w:ascii="Times New Roman" w:hAnsi="Times New Roman"/>
          <w:sz w:val="28"/>
          <w:szCs w:val="28"/>
        </w:rPr>
        <w:t>муникационной стратегии. Как мы уже подчеркивали выше, в обновле</w:t>
      </w:r>
      <w:r>
        <w:rPr>
          <w:rFonts w:ascii="Times New Roman" w:hAnsi="Times New Roman"/>
          <w:sz w:val="28"/>
          <w:szCs w:val="28"/>
        </w:rPr>
        <w:t>н</w:t>
      </w:r>
      <w:r>
        <w:rPr>
          <w:rFonts w:ascii="Times New Roman" w:hAnsi="Times New Roman"/>
          <w:sz w:val="28"/>
          <w:szCs w:val="28"/>
        </w:rPr>
        <w:t xml:space="preserve">ном варианте она начать проявлять себя </w:t>
      </w:r>
      <w:r w:rsidR="0099451E">
        <w:rPr>
          <w:rFonts w:ascii="Times New Roman" w:hAnsi="Times New Roman"/>
          <w:sz w:val="28"/>
          <w:szCs w:val="28"/>
        </w:rPr>
        <w:t>в 2015 г.</w:t>
      </w:r>
      <w:r>
        <w:rPr>
          <w:rFonts w:ascii="Times New Roman" w:hAnsi="Times New Roman"/>
          <w:sz w:val="28"/>
          <w:szCs w:val="28"/>
        </w:rPr>
        <w:t xml:space="preserve"> «Украинский кризис» </w:t>
      </w:r>
      <w:r w:rsidRPr="00751D0C">
        <w:rPr>
          <w:rFonts w:ascii="Times New Roman" w:hAnsi="Times New Roman"/>
          <w:spacing w:val="-4"/>
          <w:sz w:val="28"/>
          <w:szCs w:val="28"/>
        </w:rPr>
        <w:t>сыграл ключевую роль в корректировании идеологической начинки ко</w:t>
      </w:r>
      <w:r w:rsidRPr="00751D0C">
        <w:rPr>
          <w:rFonts w:ascii="Times New Roman" w:hAnsi="Times New Roman"/>
          <w:spacing w:val="-4"/>
          <w:sz w:val="28"/>
          <w:szCs w:val="28"/>
        </w:rPr>
        <w:t>м</w:t>
      </w:r>
      <w:r w:rsidRPr="00751D0C">
        <w:rPr>
          <w:rFonts w:ascii="Times New Roman" w:hAnsi="Times New Roman"/>
          <w:spacing w:val="-4"/>
          <w:sz w:val="28"/>
          <w:szCs w:val="28"/>
        </w:rPr>
        <w:t>муникационной стратегии российской власти. Мы даже склонны предп</w:t>
      </w:r>
      <w:r w:rsidRPr="00751D0C">
        <w:rPr>
          <w:rFonts w:ascii="Times New Roman" w:hAnsi="Times New Roman"/>
          <w:spacing w:val="-4"/>
          <w:sz w:val="28"/>
          <w:szCs w:val="28"/>
        </w:rPr>
        <w:t>о</w:t>
      </w:r>
      <w:r w:rsidRPr="00751D0C">
        <w:rPr>
          <w:rFonts w:ascii="Times New Roman" w:hAnsi="Times New Roman"/>
          <w:spacing w:val="-4"/>
          <w:sz w:val="28"/>
          <w:szCs w:val="28"/>
        </w:rPr>
        <w:t>лагать, что он значительно упростил задачу, поскольку создал не только мощнейший информационный повод, но и затронул фундаментальные о</w:t>
      </w:r>
      <w:r w:rsidRPr="00751D0C">
        <w:rPr>
          <w:rFonts w:ascii="Times New Roman" w:hAnsi="Times New Roman"/>
          <w:spacing w:val="-4"/>
          <w:sz w:val="28"/>
          <w:szCs w:val="28"/>
        </w:rPr>
        <w:t>с</w:t>
      </w:r>
      <w:r w:rsidRPr="00751D0C">
        <w:rPr>
          <w:rFonts w:ascii="Times New Roman" w:hAnsi="Times New Roman"/>
          <w:spacing w:val="-4"/>
          <w:sz w:val="28"/>
          <w:szCs w:val="28"/>
        </w:rPr>
        <w:t>новы мироощущения граждан РФ как народа, как исторической общности. Это позволило специалистам в области массовой коммуникации выделить идеологемы, на основе которых была сформулиро</w:t>
      </w:r>
      <w:r>
        <w:rPr>
          <w:rFonts w:ascii="Times New Roman" w:hAnsi="Times New Roman"/>
          <w:sz w:val="28"/>
          <w:szCs w:val="28"/>
        </w:rPr>
        <w:t>вана концепция новой коммуникационной стратегии. Перед тем как описать эти идеологемы, напомним, что они всегда являются эмоционально окрашенными, п</w:t>
      </w:r>
      <w:r>
        <w:rPr>
          <w:rFonts w:ascii="Times New Roman" w:hAnsi="Times New Roman"/>
          <w:sz w:val="28"/>
          <w:szCs w:val="28"/>
        </w:rPr>
        <w:t>о</w:t>
      </w:r>
      <w:r>
        <w:rPr>
          <w:rFonts w:ascii="Times New Roman" w:hAnsi="Times New Roman"/>
          <w:sz w:val="28"/>
          <w:szCs w:val="28"/>
        </w:rPr>
        <w:t xml:space="preserve">этому легко внедряются и хорошо понимаются аудиториями. Итак, к </w:t>
      </w:r>
      <w:r>
        <w:rPr>
          <w:rFonts w:ascii="Times New Roman" w:hAnsi="Times New Roman"/>
          <w:sz w:val="28"/>
          <w:szCs w:val="28"/>
        </w:rPr>
        <w:lastRenderedPageBreak/>
        <w:t>идеологемам новой коммуникационной стратегии российской власти, которая реализуется с середины 2014 г.,  мы относим:</w:t>
      </w:r>
    </w:p>
    <w:p w:rsidR="003F0DFD" w:rsidRDefault="003F0DFD" w:rsidP="00EC6DF1">
      <w:pPr>
        <w:spacing w:after="0" w:line="312" w:lineRule="auto"/>
        <w:ind w:firstLine="680"/>
        <w:jc w:val="both"/>
        <w:rPr>
          <w:rFonts w:ascii="Times New Roman" w:hAnsi="Times New Roman" w:cs="Times New Roman"/>
          <w:sz w:val="28"/>
          <w:szCs w:val="28"/>
        </w:rPr>
      </w:pPr>
      <w:r>
        <w:rPr>
          <w:rFonts w:ascii="Times New Roman" w:hAnsi="Times New Roman"/>
          <w:b/>
          <w:sz w:val="28"/>
          <w:szCs w:val="28"/>
        </w:rPr>
        <w:t xml:space="preserve">- </w:t>
      </w:r>
      <w:r w:rsidRPr="00053F13">
        <w:rPr>
          <w:rFonts w:ascii="Times New Roman" w:hAnsi="Times New Roman"/>
          <w:b/>
          <w:sz w:val="28"/>
          <w:szCs w:val="28"/>
        </w:rPr>
        <w:t>Защита «Русского мира».</w:t>
      </w:r>
      <w:r w:rsidRPr="00053F13">
        <w:rPr>
          <w:rFonts w:ascii="Times New Roman" w:hAnsi="Times New Roman"/>
          <w:sz w:val="28"/>
          <w:szCs w:val="28"/>
        </w:rPr>
        <w:t xml:space="preserve"> «Русский мир» как концепция «</w:t>
      </w:r>
      <w:r w:rsidRPr="00053F13">
        <w:rPr>
          <w:rFonts w:ascii="Times New Roman" w:hAnsi="Times New Roman" w:cs="Times New Roman"/>
          <w:sz w:val="28"/>
          <w:szCs w:val="28"/>
        </w:rPr>
        <w:t>ме</w:t>
      </w:r>
      <w:r w:rsidRPr="00053F13">
        <w:rPr>
          <w:rFonts w:ascii="Times New Roman" w:hAnsi="Times New Roman" w:cs="Times New Roman"/>
          <w:sz w:val="28"/>
          <w:szCs w:val="28"/>
        </w:rPr>
        <w:t>ж</w:t>
      </w:r>
      <w:r w:rsidRPr="00053F13">
        <w:rPr>
          <w:rFonts w:ascii="Times New Roman" w:hAnsi="Times New Roman" w:cs="Times New Roman"/>
          <w:sz w:val="28"/>
          <w:szCs w:val="28"/>
        </w:rPr>
        <w:t>дународного трансгосударственного и трансконтинентального сообщ</w:t>
      </w:r>
      <w:r w:rsidRPr="00053F13">
        <w:rPr>
          <w:rFonts w:ascii="Times New Roman" w:hAnsi="Times New Roman" w:cs="Times New Roman"/>
          <w:sz w:val="28"/>
          <w:szCs w:val="28"/>
        </w:rPr>
        <w:t>е</w:t>
      </w:r>
      <w:r w:rsidRPr="00053F13">
        <w:rPr>
          <w:rFonts w:ascii="Times New Roman" w:hAnsi="Times New Roman" w:cs="Times New Roman"/>
          <w:sz w:val="28"/>
          <w:szCs w:val="28"/>
        </w:rPr>
        <w:t xml:space="preserve">ства, </w:t>
      </w:r>
      <w:r w:rsidRPr="00404E0E">
        <w:rPr>
          <w:rFonts w:ascii="Times New Roman" w:hAnsi="Times New Roman" w:cs="Times New Roman"/>
          <w:sz w:val="28"/>
          <w:szCs w:val="28"/>
        </w:rPr>
        <w:t xml:space="preserve">объединённого причастностью к </w:t>
      </w:r>
      <w:hyperlink r:id="rId36" w:tooltip="Россия" w:history="1">
        <w:r w:rsidRPr="00404E0E">
          <w:rPr>
            <w:rStyle w:val="a3"/>
            <w:rFonts w:ascii="Times New Roman" w:hAnsi="Times New Roman" w:cs="Times New Roman"/>
            <w:color w:val="auto"/>
            <w:sz w:val="28"/>
            <w:szCs w:val="28"/>
            <w:u w:val="none"/>
          </w:rPr>
          <w:t>России</w:t>
        </w:r>
      </w:hyperlink>
      <w:r w:rsidRPr="00404E0E">
        <w:rPr>
          <w:rFonts w:ascii="Times New Roman" w:hAnsi="Times New Roman" w:cs="Times New Roman"/>
          <w:sz w:val="28"/>
          <w:szCs w:val="28"/>
        </w:rPr>
        <w:t xml:space="preserve"> и приверженностью к </w:t>
      </w:r>
      <w:hyperlink r:id="rId37" w:tooltip="Русский язык" w:history="1">
        <w:r w:rsidRPr="00404E0E">
          <w:rPr>
            <w:rStyle w:val="a3"/>
            <w:rFonts w:ascii="Times New Roman" w:hAnsi="Times New Roman" w:cs="Times New Roman"/>
            <w:color w:val="auto"/>
            <w:sz w:val="28"/>
            <w:szCs w:val="28"/>
            <w:u w:val="none"/>
          </w:rPr>
          <w:t>ру</w:t>
        </w:r>
        <w:r w:rsidRPr="00404E0E">
          <w:rPr>
            <w:rStyle w:val="a3"/>
            <w:rFonts w:ascii="Times New Roman" w:hAnsi="Times New Roman" w:cs="Times New Roman"/>
            <w:color w:val="auto"/>
            <w:sz w:val="28"/>
            <w:szCs w:val="28"/>
            <w:u w:val="none"/>
          </w:rPr>
          <w:t>с</w:t>
        </w:r>
        <w:r w:rsidRPr="00404E0E">
          <w:rPr>
            <w:rStyle w:val="a3"/>
            <w:rFonts w:ascii="Times New Roman" w:hAnsi="Times New Roman" w:cs="Times New Roman"/>
            <w:color w:val="auto"/>
            <w:sz w:val="28"/>
            <w:szCs w:val="28"/>
            <w:u w:val="none"/>
          </w:rPr>
          <w:t>скому языку</w:t>
        </w:r>
      </w:hyperlink>
      <w:r w:rsidRPr="00404E0E">
        <w:rPr>
          <w:rFonts w:ascii="Times New Roman" w:hAnsi="Times New Roman" w:cs="Times New Roman"/>
          <w:sz w:val="28"/>
          <w:szCs w:val="28"/>
        </w:rPr>
        <w:t xml:space="preserve"> и </w:t>
      </w:r>
      <w:hyperlink r:id="rId38" w:tooltip="Русская культура" w:history="1">
        <w:r w:rsidRPr="00404E0E">
          <w:rPr>
            <w:rStyle w:val="a3"/>
            <w:rFonts w:ascii="Times New Roman" w:hAnsi="Times New Roman" w:cs="Times New Roman"/>
            <w:color w:val="auto"/>
            <w:sz w:val="28"/>
            <w:szCs w:val="28"/>
            <w:u w:val="none"/>
          </w:rPr>
          <w:t>культуре</w:t>
        </w:r>
      </w:hyperlink>
      <w:r w:rsidRPr="00404E0E">
        <w:rPr>
          <w:rFonts w:ascii="Times New Roman" w:hAnsi="Times New Roman" w:cs="Times New Roman"/>
          <w:sz w:val="28"/>
          <w:szCs w:val="28"/>
        </w:rPr>
        <w:t>»</w:t>
      </w:r>
      <w:r w:rsidRPr="00404E0E">
        <w:rPr>
          <w:rStyle w:val="a6"/>
          <w:rFonts w:ascii="Times New Roman" w:hAnsi="Times New Roman" w:cs="Times New Roman"/>
          <w:sz w:val="28"/>
          <w:szCs w:val="28"/>
        </w:rPr>
        <w:footnoteReference w:id="242"/>
      </w:r>
      <w:r w:rsidRPr="00404E0E">
        <w:rPr>
          <w:rFonts w:ascii="Times New Roman" w:hAnsi="Times New Roman" w:cs="Times New Roman"/>
          <w:sz w:val="28"/>
          <w:szCs w:val="28"/>
        </w:rPr>
        <w:t>,</w:t>
      </w:r>
      <w:r w:rsidRPr="00053F13">
        <w:rPr>
          <w:rFonts w:ascii="Times New Roman" w:hAnsi="Times New Roman" w:cs="Times New Roman"/>
          <w:sz w:val="28"/>
          <w:szCs w:val="28"/>
        </w:rPr>
        <w:t xml:space="preserve"> оформилась к середине 1990-х гг., но акти</w:t>
      </w:r>
      <w:r w:rsidRPr="00053F13">
        <w:rPr>
          <w:rFonts w:ascii="Times New Roman" w:hAnsi="Times New Roman" w:cs="Times New Roman"/>
          <w:sz w:val="28"/>
          <w:szCs w:val="28"/>
        </w:rPr>
        <w:t>в</w:t>
      </w:r>
      <w:r w:rsidRPr="00751D0C">
        <w:rPr>
          <w:rFonts w:ascii="Times New Roman" w:hAnsi="Times New Roman" w:cs="Times New Roman"/>
          <w:spacing w:val="-4"/>
          <w:sz w:val="28"/>
          <w:szCs w:val="28"/>
        </w:rPr>
        <w:t>но популяризироваться стала уже в рамках «России Путина». Наиболее а</w:t>
      </w:r>
      <w:r w:rsidRPr="00751D0C">
        <w:rPr>
          <w:rFonts w:ascii="Times New Roman" w:hAnsi="Times New Roman" w:cs="Times New Roman"/>
          <w:spacing w:val="-4"/>
          <w:sz w:val="28"/>
          <w:szCs w:val="28"/>
        </w:rPr>
        <w:t>к</w:t>
      </w:r>
      <w:r w:rsidRPr="00751D0C">
        <w:rPr>
          <w:rFonts w:ascii="Times New Roman" w:hAnsi="Times New Roman" w:cs="Times New Roman"/>
          <w:spacing w:val="-4"/>
          <w:sz w:val="28"/>
          <w:szCs w:val="28"/>
        </w:rPr>
        <w:t>тивно эта концепция продвигается Русской православной церковью, ос</w:t>
      </w:r>
      <w:r w:rsidRPr="00751D0C">
        <w:rPr>
          <w:rFonts w:ascii="Times New Roman" w:hAnsi="Times New Roman" w:cs="Times New Roman"/>
          <w:spacing w:val="-4"/>
          <w:sz w:val="28"/>
          <w:szCs w:val="28"/>
        </w:rPr>
        <w:t>о</w:t>
      </w:r>
      <w:r w:rsidRPr="00751D0C">
        <w:rPr>
          <w:rFonts w:ascii="Times New Roman" w:hAnsi="Times New Roman" w:cs="Times New Roman"/>
          <w:spacing w:val="-4"/>
          <w:sz w:val="28"/>
          <w:szCs w:val="28"/>
        </w:rPr>
        <w:t>бенно после избрания отца Кирилла патриархом Московским и вся Руси. Тем не менее, в 2014 г. актуальным стал не столько фактор православия, сколько общая «историческая память», а слово «русский» подчеркивало, что исторические корни народа уходят в период Киевской Руси. Защита, как задача, традиционна для нашего государства и уже реализовывалась Российской империей в рамках миссии поддержки православия во всем мире, что было направлением не только внешней, но и внутренней полит</w:t>
      </w:r>
      <w:r w:rsidRPr="00751D0C">
        <w:rPr>
          <w:rFonts w:ascii="Times New Roman" w:hAnsi="Times New Roman" w:cs="Times New Roman"/>
          <w:spacing w:val="-4"/>
          <w:sz w:val="28"/>
          <w:szCs w:val="28"/>
        </w:rPr>
        <w:t>и</w:t>
      </w:r>
      <w:r w:rsidRPr="00751D0C">
        <w:rPr>
          <w:rFonts w:ascii="Times New Roman" w:hAnsi="Times New Roman" w:cs="Times New Roman"/>
          <w:spacing w:val="-4"/>
          <w:sz w:val="28"/>
          <w:szCs w:val="28"/>
        </w:rPr>
        <w:t>ки. Поэтому вмешательство РФ в «украинский кризис» для защиты «ру</w:t>
      </w:r>
      <w:r w:rsidRPr="00751D0C">
        <w:rPr>
          <w:rFonts w:ascii="Times New Roman" w:hAnsi="Times New Roman" w:cs="Times New Roman"/>
          <w:spacing w:val="-4"/>
          <w:sz w:val="28"/>
          <w:szCs w:val="28"/>
        </w:rPr>
        <w:t>с</w:t>
      </w:r>
      <w:r w:rsidRPr="00751D0C">
        <w:rPr>
          <w:rFonts w:ascii="Times New Roman" w:hAnsi="Times New Roman" w:cs="Times New Roman"/>
          <w:spacing w:val="-4"/>
          <w:sz w:val="28"/>
          <w:szCs w:val="28"/>
        </w:rPr>
        <w:t>ских людей» получило поддержку большинства</w:t>
      </w:r>
      <w:r>
        <w:rPr>
          <w:rFonts w:ascii="Times New Roman" w:hAnsi="Times New Roman" w:cs="Times New Roman"/>
          <w:sz w:val="28"/>
          <w:szCs w:val="28"/>
        </w:rPr>
        <w:t xml:space="preserve"> граждан страны, п</w:t>
      </w:r>
      <w:r>
        <w:rPr>
          <w:rFonts w:ascii="Times New Roman" w:hAnsi="Times New Roman" w:cs="Times New Roman"/>
          <w:sz w:val="28"/>
          <w:szCs w:val="28"/>
        </w:rPr>
        <w:t>о</w:t>
      </w:r>
      <w:r>
        <w:rPr>
          <w:rFonts w:ascii="Times New Roman" w:hAnsi="Times New Roman" w:cs="Times New Roman"/>
          <w:sz w:val="28"/>
          <w:szCs w:val="28"/>
        </w:rPr>
        <w:t>скольку рассматривалось ими, прежде всего, как акт неравнодушия и деятельного участия. «Русский мир», как отмечает  в своей диссертации О. Н. Батанова</w:t>
      </w:r>
      <w:r>
        <w:rPr>
          <w:rStyle w:val="a6"/>
          <w:rFonts w:ascii="Times New Roman" w:hAnsi="Times New Roman" w:cs="Times New Roman"/>
          <w:sz w:val="28"/>
          <w:szCs w:val="28"/>
        </w:rPr>
        <w:footnoteReference w:id="243"/>
      </w:r>
      <w:r>
        <w:rPr>
          <w:rFonts w:ascii="Times New Roman" w:hAnsi="Times New Roman" w:cs="Times New Roman"/>
          <w:sz w:val="28"/>
          <w:szCs w:val="28"/>
        </w:rPr>
        <w:t xml:space="preserve">, объединяет порядка 300 миллионов человек. </w:t>
      </w:r>
    </w:p>
    <w:p w:rsidR="003F0DFD" w:rsidRDefault="003F0DFD" w:rsidP="00EC6DF1">
      <w:pPr>
        <w:spacing w:after="0" w:line="312"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7B5DFC">
        <w:rPr>
          <w:rFonts w:ascii="Times New Roman" w:hAnsi="Times New Roman" w:cs="Times New Roman"/>
          <w:b/>
          <w:sz w:val="28"/>
          <w:szCs w:val="28"/>
        </w:rPr>
        <w:t>Страдать за правду.</w:t>
      </w:r>
      <w:r>
        <w:rPr>
          <w:rFonts w:ascii="Times New Roman" w:hAnsi="Times New Roman" w:cs="Times New Roman"/>
          <w:sz w:val="28"/>
          <w:szCs w:val="28"/>
        </w:rPr>
        <w:t xml:space="preserve"> В рамках описанной выше «консервативной революции» рубежа 1990-х – 2000-х гг. одной из тем общественных ди</w:t>
      </w:r>
      <w:r>
        <w:rPr>
          <w:rFonts w:ascii="Times New Roman" w:hAnsi="Times New Roman" w:cs="Times New Roman"/>
          <w:sz w:val="28"/>
          <w:szCs w:val="28"/>
        </w:rPr>
        <w:t>с</w:t>
      </w:r>
      <w:r>
        <w:rPr>
          <w:rFonts w:ascii="Times New Roman" w:hAnsi="Times New Roman" w:cs="Times New Roman"/>
          <w:sz w:val="28"/>
          <w:szCs w:val="28"/>
        </w:rPr>
        <w:t>куссий (в том числе и в СМИ) стал тезис об обостренном чувстве спр</w:t>
      </w:r>
      <w:r>
        <w:rPr>
          <w:rFonts w:ascii="Times New Roman" w:hAnsi="Times New Roman" w:cs="Times New Roman"/>
          <w:sz w:val="28"/>
          <w:szCs w:val="28"/>
        </w:rPr>
        <w:t>а</w:t>
      </w:r>
      <w:r>
        <w:rPr>
          <w:rFonts w:ascii="Times New Roman" w:hAnsi="Times New Roman" w:cs="Times New Roman"/>
          <w:sz w:val="28"/>
          <w:szCs w:val="28"/>
        </w:rPr>
        <w:t>ведливости у русского народа. К настоящему моменту эта идея вышла за рамки общественно-политического дискурса и активно используется в массовой культуре, что свидетельствует о том, что она укоренилась в качестве лестной для русского народа самохарактеристики. Еще со вр</w:t>
      </w:r>
      <w:r>
        <w:rPr>
          <w:rFonts w:ascii="Times New Roman" w:hAnsi="Times New Roman" w:cs="Times New Roman"/>
          <w:sz w:val="28"/>
          <w:szCs w:val="28"/>
        </w:rPr>
        <w:t>е</w:t>
      </w:r>
      <w:r>
        <w:rPr>
          <w:rFonts w:ascii="Times New Roman" w:hAnsi="Times New Roman" w:cs="Times New Roman"/>
          <w:sz w:val="28"/>
          <w:szCs w:val="28"/>
        </w:rPr>
        <w:t>мени ранних славянофилов в отечественной общественной мысли стала складываться традиция противопоставлять право - как «внешнюю» п</w:t>
      </w:r>
      <w:r>
        <w:rPr>
          <w:rFonts w:ascii="Times New Roman" w:hAnsi="Times New Roman" w:cs="Times New Roman"/>
          <w:sz w:val="28"/>
          <w:szCs w:val="28"/>
        </w:rPr>
        <w:t>о</w:t>
      </w:r>
      <w:r>
        <w:rPr>
          <w:rFonts w:ascii="Times New Roman" w:hAnsi="Times New Roman" w:cs="Times New Roman"/>
          <w:sz w:val="28"/>
          <w:szCs w:val="28"/>
        </w:rPr>
        <w:t>казную справедливость, и правду – как «внутреннюю» истинную спр</w:t>
      </w:r>
      <w:r>
        <w:rPr>
          <w:rFonts w:ascii="Times New Roman" w:hAnsi="Times New Roman" w:cs="Times New Roman"/>
          <w:sz w:val="28"/>
          <w:szCs w:val="28"/>
        </w:rPr>
        <w:t>а</w:t>
      </w:r>
      <w:r>
        <w:rPr>
          <w:rFonts w:ascii="Times New Roman" w:hAnsi="Times New Roman" w:cs="Times New Roman"/>
          <w:sz w:val="28"/>
          <w:szCs w:val="28"/>
        </w:rPr>
        <w:t xml:space="preserve">ведливость. Широкая общественная поддержка власти в вопросе участия РФ в «украинском кризисе» позволила использовать эту традицию как мощный пропагандистский ресурс. По крайней мере, у большинства </w:t>
      </w:r>
      <w:r>
        <w:rPr>
          <w:rFonts w:ascii="Times New Roman" w:hAnsi="Times New Roman" w:cs="Times New Roman"/>
          <w:sz w:val="28"/>
          <w:szCs w:val="28"/>
        </w:rPr>
        <w:lastRenderedPageBreak/>
        <w:t>граждан РФ нет сомнений в справедливости позиции своей страны в этом конфликте. Соответственно, введенные санкции рассматриваются как страдание за правду, а снижение уровня жизни - как жертва, кот</w:t>
      </w:r>
      <w:r>
        <w:rPr>
          <w:rFonts w:ascii="Times New Roman" w:hAnsi="Times New Roman" w:cs="Times New Roman"/>
          <w:sz w:val="28"/>
          <w:szCs w:val="28"/>
        </w:rPr>
        <w:t>о</w:t>
      </w:r>
      <w:r>
        <w:rPr>
          <w:rFonts w:ascii="Times New Roman" w:hAnsi="Times New Roman" w:cs="Times New Roman"/>
          <w:sz w:val="28"/>
          <w:szCs w:val="28"/>
        </w:rPr>
        <w:t>рую надо принести для достижения справедливости.</w:t>
      </w:r>
    </w:p>
    <w:p w:rsidR="003F0DFD" w:rsidRPr="005754FE" w:rsidRDefault="003F0DFD" w:rsidP="00EC6DF1">
      <w:pPr>
        <w:spacing w:after="0" w:line="312" w:lineRule="auto"/>
        <w:ind w:firstLine="680"/>
        <w:jc w:val="both"/>
        <w:rPr>
          <w:spacing w:val="-4"/>
        </w:rPr>
      </w:pPr>
      <w:r w:rsidRPr="005754FE">
        <w:rPr>
          <w:rFonts w:ascii="Times New Roman" w:hAnsi="Times New Roman" w:cs="Times New Roman"/>
          <w:spacing w:val="-4"/>
          <w:sz w:val="28"/>
          <w:szCs w:val="28"/>
        </w:rPr>
        <w:t xml:space="preserve">- </w:t>
      </w:r>
      <w:r w:rsidRPr="005754FE">
        <w:rPr>
          <w:rFonts w:ascii="Times New Roman" w:hAnsi="Times New Roman" w:cs="Times New Roman"/>
          <w:b/>
          <w:spacing w:val="-4"/>
          <w:sz w:val="28"/>
          <w:szCs w:val="28"/>
        </w:rPr>
        <w:t>Победа за нами.</w:t>
      </w:r>
      <w:r w:rsidRPr="005754FE">
        <w:rPr>
          <w:rFonts w:ascii="Times New Roman" w:hAnsi="Times New Roman" w:cs="Times New Roman"/>
          <w:spacing w:val="-4"/>
          <w:sz w:val="28"/>
          <w:szCs w:val="28"/>
        </w:rPr>
        <w:t xml:space="preserve"> Эта идеологема отвечает не только за эмоци</w:t>
      </w:r>
      <w:r w:rsidRPr="005754FE">
        <w:rPr>
          <w:rFonts w:ascii="Times New Roman" w:hAnsi="Times New Roman" w:cs="Times New Roman"/>
          <w:spacing w:val="-4"/>
          <w:sz w:val="28"/>
          <w:szCs w:val="28"/>
        </w:rPr>
        <w:t>о</w:t>
      </w:r>
      <w:r w:rsidRPr="005754FE">
        <w:rPr>
          <w:rFonts w:ascii="Times New Roman" w:hAnsi="Times New Roman" w:cs="Times New Roman"/>
          <w:spacing w:val="-4"/>
          <w:sz w:val="28"/>
          <w:szCs w:val="28"/>
        </w:rPr>
        <w:t>нальное наполнение программы движения к «светлому будущему»: в н</w:t>
      </w:r>
      <w:r w:rsidRPr="005754FE">
        <w:rPr>
          <w:rFonts w:ascii="Times New Roman" w:hAnsi="Times New Roman" w:cs="Times New Roman"/>
          <w:spacing w:val="-4"/>
          <w:sz w:val="28"/>
          <w:szCs w:val="28"/>
        </w:rPr>
        <w:t>а</w:t>
      </w:r>
      <w:r w:rsidRPr="005754FE">
        <w:rPr>
          <w:rFonts w:ascii="Times New Roman" w:hAnsi="Times New Roman" w:cs="Times New Roman"/>
          <w:spacing w:val="-4"/>
          <w:sz w:val="28"/>
          <w:szCs w:val="28"/>
        </w:rPr>
        <w:t>циональном информационном пространстве идет процесс героизации и и</w:t>
      </w:r>
      <w:r w:rsidRPr="005754FE">
        <w:rPr>
          <w:rFonts w:ascii="Times New Roman" w:hAnsi="Times New Roman" w:cs="Times New Roman"/>
          <w:spacing w:val="-4"/>
          <w:sz w:val="28"/>
          <w:szCs w:val="28"/>
        </w:rPr>
        <w:t>с</w:t>
      </w:r>
      <w:r w:rsidRPr="005754FE">
        <w:rPr>
          <w:rFonts w:ascii="Times New Roman" w:hAnsi="Times New Roman" w:cs="Times New Roman"/>
          <w:spacing w:val="-4"/>
          <w:sz w:val="28"/>
          <w:szCs w:val="28"/>
        </w:rPr>
        <w:t>тории, и современности. Здесь мы видим коммуникационную традицию уже советского периода, подвергавшуюся остракизму в 1990-х гг. Не сл</w:t>
      </w:r>
      <w:r w:rsidRPr="005754FE">
        <w:rPr>
          <w:rFonts w:ascii="Times New Roman" w:hAnsi="Times New Roman" w:cs="Times New Roman"/>
          <w:spacing w:val="-4"/>
          <w:sz w:val="28"/>
          <w:szCs w:val="28"/>
        </w:rPr>
        <w:t>у</w:t>
      </w:r>
      <w:r w:rsidRPr="005754FE">
        <w:rPr>
          <w:rFonts w:ascii="Times New Roman" w:hAnsi="Times New Roman" w:cs="Times New Roman"/>
          <w:spacing w:val="-4"/>
          <w:sz w:val="28"/>
          <w:szCs w:val="28"/>
        </w:rPr>
        <w:t>чайно, что сегодня в качестве главного государственного праздника в РФ утвердился День Победы, поскольку он является мощным информацио</w:t>
      </w:r>
      <w:r w:rsidRPr="005754FE">
        <w:rPr>
          <w:rFonts w:ascii="Times New Roman" w:hAnsi="Times New Roman" w:cs="Times New Roman"/>
          <w:spacing w:val="-4"/>
          <w:sz w:val="28"/>
          <w:szCs w:val="28"/>
        </w:rPr>
        <w:t>н</w:t>
      </w:r>
      <w:r w:rsidRPr="005754FE">
        <w:rPr>
          <w:rFonts w:ascii="Times New Roman" w:hAnsi="Times New Roman" w:cs="Times New Roman"/>
          <w:spacing w:val="-4"/>
          <w:sz w:val="28"/>
          <w:szCs w:val="28"/>
        </w:rPr>
        <w:t>ным поводом для актуализации данной идеологемы. Например, в аннот</w:t>
      </w:r>
      <w:r w:rsidRPr="005754FE">
        <w:rPr>
          <w:rFonts w:ascii="Times New Roman" w:hAnsi="Times New Roman" w:cs="Times New Roman"/>
          <w:spacing w:val="-4"/>
          <w:sz w:val="28"/>
          <w:szCs w:val="28"/>
        </w:rPr>
        <w:t>а</w:t>
      </w:r>
      <w:r w:rsidRPr="005754FE">
        <w:rPr>
          <w:rFonts w:ascii="Times New Roman" w:hAnsi="Times New Roman" w:cs="Times New Roman"/>
          <w:spacing w:val="-4"/>
          <w:sz w:val="28"/>
          <w:szCs w:val="28"/>
        </w:rPr>
        <w:t>ции к конкурсу «Победа за нами», который проводит ВГТРК, подчеркив</w:t>
      </w:r>
      <w:r w:rsidRPr="005754FE">
        <w:rPr>
          <w:rFonts w:ascii="Times New Roman" w:hAnsi="Times New Roman" w:cs="Times New Roman"/>
          <w:spacing w:val="-4"/>
          <w:sz w:val="28"/>
          <w:szCs w:val="28"/>
        </w:rPr>
        <w:t>а</w:t>
      </w:r>
      <w:r w:rsidRPr="005754FE">
        <w:rPr>
          <w:rFonts w:ascii="Times New Roman" w:hAnsi="Times New Roman" w:cs="Times New Roman"/>
          <w:spacing w:val="-4"/>
          <w:sz w:val="28"/>
          <w:szCs w:val="28"/>
        </w:rPr>
        <w:t>ется, что «…тематически сюжеты конкурсных работ могут быть обращены к любому периоду отечественной и мировой истории: главное, чтобы в центр сюжета был помещен герой, поступок которого может выразить суть национального духа своего народа»</w:t>
      </w:r>
      <w:r w:rsidRPr="005754FE">
        <w:rPr>
          <w:spacing w:val="-4"/>
        </w:rPr>
        <w:t xml:space="preserve">. </w:t>
      </w:r>
      <w:r w:rsidRPr="005754FE">
        <w:rPr>
          <w:rFonts w:ascii="Times New Roman" w:hAnsi="Times New Roman" w:cs="Times New Roman"/>
          <w:spacing w:val="-4"/>
          <w:sz w:val="28"/>
          <w:szCs w:val="28"/>
        </w:rPr>
        <w:t>В своей совокупности</w:t>
      </w:r>
      <w:r w:rsidRPr="005754FE">
        <w:rPr>
          <w:spacing w:val="-4"/>
        </w:rPr>
        <w:t xml:space="preserve"> </w:t>
      </w:r>
      <w:r w:rsidRPr="005754FE">
        <w:rPr>
          <w:rFonts w:ascii="Times New Roman" w:hAnsi="Times New Roman" w:cs="Times New Roman"/>
          <w:spacing w:val="-4"/>
          <w:sz w:val="28"/>
          <w:szCs w:val="28"/>
        </w:rPr>
        <w:t xml:space="preserve">выделенные идеологемы ориентированы на формирование активной позиции граждан РФ по отношению к «украинскому кризису». Вероятно, в своем замысле выделенная идеологическая начинка должна была разделить россиян по критерию их оценки позиции российской власти по данной проблеме.   </w:t>
      </w:r>
    </w:p>
    <w:p w:rsidR="003F0DFD" w:rsidRDefault="003F0DFD" w:rsidP="00EC6DF1">
      <w:pPr>
        <w:spacing w:after="0" w:line="312" w:lineRule="auto"/>
        <w:ind w:firstLine="680"/>
        <w:jc w:val="both"/>
        <w:rPr>
          <w:rFonts w:ascii="Times New Roman" w:hAnsi="Times New Roman"/>
          <w:sz w:val="28"/>
          <w:szCs w:val="28"/>
        </w:rPr>
      </w:pPr>
      <w:r>
        <w:rPr>
          <w:rFonts w:ascii="Times New Roman" w:hAnsi="Times New Roman" w:cs="Times New Roman"/>
          <w:sz w:val="28"/>
          <w:szCs w:val="28"/>
        </w:rPr>
        <w:t>П</w:t>
      </w:r>
      <w:r>
        <w:rPr>
          <w:rFonts w:ascii="Times New Roman" w:hAnsi="Times New Roman"/>
          <w:sz w:val="28"/>
          <w:szCs w:val="28"/>
        </w:rPr>
        <w:t>еречисленные идеологемы являются продуктом консервативной доктрины, поэтому ситуативное их использование в рамках информац</w:t>
      </w:r>
      <w:r>
        <w:rPr>
          <w:rFonts w:ascii="Times New Roman" w:hAnsi="Times New Roman"/>
          <w:sz w:val="28"/>
          <w:szCs w:val="28"/>
        </w:rPr>
        <w:t>и</w:t>
      </w:r>
      <w:r>
        <w:rPr>
          <w:rFonts w:ascii="Times New Roman" w:hAnsi="Times New Roman"/>
          <w:sz w:val="28"/>
          <w:szCs w:val="28"/>
        </w:rPr>
        <w:t>онной политики оказалось весьма эффективным. Это подтверждают цифры социологического опроса «Крым наш: год спустя»</w:t>
      </w:r>
      <w:r>
        <w:rPr>
          <w:rStyle w:val="a6"/>
          <w:rFonts w:ascii="Times New Roman" w:hAnsi="Times New Roman"/>
          <w:sz w:val="28"/>
          <w:szCs w:val="28"/>
        </w:rPr>
        <w:footnoteReference w:id="244"/>
      </w:r>
      <w:r>
        <w:rPr>
          <w:rFonts w:ascii="Times New Roman" w:hAnsi="Times New Roman"/>
          <w:sz w:val="28"/>
          <w:szCs w:val="28"/>
        </w:rPr>
        <w:t>: 89% опр</w:t>
      </w:r>
      <w:r>
        <w:rPr>
          <w:rFonts w:ascii="Times New Roman" w:hAnsi="Times New Roman"/>
          <w:sz w:val="28"/>
          <w:szCs w:val="28"/>
        </w:rPr>
        <w:t>о</w:t>
      </w:r>
      <w:r>
        <w:rPr>
          <w:rFonts w:ascii="Times New Roman" w:hAnsi="Times New Roman"/>
          <w:sz w:val="28"/>
          <w:szCs w:val="28"/>
        </w:rPr>
        <w:t>шенных уверены, что возвращать Крым Украине ради отмены санкций не стоит. Тем не менее, мы отмечаем внеидеологичность коммуникац</w:t>
      </w:r>
      <w:r>
        <w:rPr>
          <w:rFonts w:ascii="Times New Roman" w:hAnsi="Times New Roman"/>
          <w:sz w:val="28"/>
          <w:szCs w:val="28"/>
        </w:rPr>
        <w:t>и</w:t>
      </w:r>
      <w:r>
        <w:rPr>
          <w:rFonts w:ascii="Times New Roman" w:hAnsi="Times New Roman"/>
          <w:sz w:val="28"/>
          <w:szCs w:val="28"/>
        </w:rPr>
        <w:t>онной стратегии российской власти, что является уже современной тр</w:t>
      </w:r>
      <w:r>
        <w:rPr>
          <w:rFonts w:ascii="Times New Roman" w:hAnsi="Times New Roman"/>
          <w:sz w:val="28"/>
          <w:szCs w:val="28"/>
        </w:rPr>
        <w:t>а</w:t>
      </w:r>
      <w:r>
        <w:rPr>
          <w:rFonts w:ascii="Times New Roman" w:hAnsi="Times New Roman"/>
          <w:sz w:val="28"/>
          <w:szCs w:val="28"/>
        </w:rPr>
        <w:t>дицией. Разработчики стратегий помнят тезис М. Ходорковского, опу</w:t>
      </w:r>
      <w:r>
        <w:rPr>
          <w:rFonts w:ascii="Times New Roman" w:hAnsi="Times New Roman"/>
          <w:sz w:val="28"/>
          <w:szCs w:val="28"/>
        </w:rPr>
        <w:t>б</w:t>
      </w:r>
      <w:r>
        <w:rPr>
          <w:rFonts w:ascii="Times New Roman" w:hAnsi="Times New Roman"/>
          <w:sz w:val="28"/>
          <w:szCs w:val="28"/>
        </w:rPr>
        <w:t>ликованный в 2004 г. в статье «Кризис либерализма»: В.В. Путин либ</w:t>
      </w:r>
      <w:r>
        <w:rPr>
          <w:rFonts w:ascii="Times New Roman" w:hAnsi="Times New Roman"/>
          <w:sz w:val="28"/>
          <w:szCs w:val="28"/>
        </w:rPr>
        <w:t>е</w:t>
      </w:r>
      <w:r>
        <w:rPr>
          <w:rFonts w:ascii="Times New Roman" w:hAnsi="Times New Roman"/>
          <w:sz w:val="28"/>
          <w:szCs w:val="28"/>
        </w:rPr>
        <w:t>ральнее 70% своих избирателей, и российская власть ценит 30% сторо</w:t>
      </w:r>
      <w:r>
        <w:rPr>
          <w:rFonts w:ascii="Times New Roman" w:hAnsi="Times New Roman"/>
          <w:sz w:val="28"/>
          <w:szCs w:val="28"/>
        </w:rPr>
        <w:t>н</w:t>
      </w:r>
      <w:r>
        <w:rPr>
          <w:rFonts w:ascii="Times New Roman" w:hAnsi="Times New Roman"/>
          <w:sz w:val="28"/>
          <w:szCs w:val="28"/>
        </w:rPr>
        <w:t>ников, которые, вероятно, либеральнее президента, поскольку она стр</w:t>
      </w:r>
      <w:r>
        <w:rPr>
          <w:rFonts w:ascii="Times New Roman" w:hAnsi="Times New Roman"/>
          <w:sz w:val="28"/>
          <w:szCs w:val="28"/>
        </w:rPr>
        <w:t>е</w:t>
      </w:r>
      <w:r>
        <w:rPr>
          <w:rFonts w:ascii="Times New Roman" w:hAnsi="Times New Roman"/>
          <w:sz w:val="28"/>
          <w:szCs w:val="28"/>
        </w:rPr>
        <w:lastRenderedPageBreak/>
        <w:t>мится использовать интеллектуальный и творческий потенциал этой группы. Поэтому курс российской власти нельзя назвать изоляционис</w:t>
      </w:r>
      <w:r>
        <w:rPr>
          <w:rFonts w:ascii="Times New Roman" w:hAnsi="Times New Roman"/>
          <w:sz w:val="28"/>
          <w:szCs w:val="28"/>
        </w:rPr>
        <w:t>т</w:t>
      </w:r>
      <w:r>
        <w:rPr>
          <w:rFonts w:ascii="Times New Roman" w:hAnsi="Times New Roman"/>
          <w:sz w:val="28"/>
          <w:szCs w:val="28"/>
        </w:rPr>
        <w:t>ским, и он не совпадает с идеями нашумевшего в 2005 – 2006 гг. ант</w:t>
      </w:r>
      <w:r>
        <w:rPr>
          <w:rFonts w:ascii="Times New Roman" w:hAnsi="Times New Roman"/>
          <w:sz w:val="28"/>
          <w:szCs w:val="28"/>
        </w:rPr>
        <w:t>и</w:t>
      </w:r>
      <w:r>
        <w:rPr>
          <w:rFonts w:ascii="Times New Roman" w:hAnsi="Times New Roman"/>
          <w:sz w:val="28"/>
          <w:szCs w:val="28"/>
        </w:rPr>
        <w:t>либерального манифеста «Проект Россия»</w:t>
      </w:r>
      <w:r>
        <w:rPr>
          <w:rStyle w:val="a6"/>
          <w:rFonts w:ascii="Times New Roman" w:hAnsi="Times New Roman"/>
          <w:sz w:val="28"/>
          <w:szCs w:val="28"/>
        </w:rPr>
        <w:footnoteReference w:id="245"/>
      </w:r>
      <w:r>
        <w:rPr>
          <w:rFonts w:ascii="Times New Roman" w:hAnsi="Times New Roman"/>
          <w:sz w:val="28"/>
          <w:szCs w:val="28"/>
        </w:rPr>
        <w:t>. При активном использов</w:t>
      </w:r>
      <w:r>
        <w:rPr>
          <w:rFonts w:ascii="Times New Roman" w:hAnsi="Times New Roman"/>
          <w:sz w:val="28"/>
          <w:szCs w:val="28"/>
        </w:rPr>
        <w:t>а</w:t>
      </w:r>
      <w:r w:rsidRPr="00751D0C">
        <w:rPr>
          <w:rFonts w:ascii="Times New Roman" w:hAnsi="Times New Roman"/>
          <w:spacing w:val="-4"/>
          <w:sz w:val="28"/>
          <w:szCs w:val="28"/>
        </w:rPr>
        <w:t>нии российской властью термина «евразийский» содержательно он прим</w:t>
      </w:r>
      <w:r w:rsidRPr="00751D0C">
        <w:rPr>
          <w:rFonts w:ascii="Times New Roman" w:hAnsi="Times New Roman"/>
          <w:spacing w:val="-4"/>
          <w:sz w:val="28"/>
          <w:szCs w:val="28"/>
        </w:rPr>
        <w:t>е</w:t>
      </w:r>
      <w:r w:rsidRPr="00751D0C">
        <w:rPr>
          <w:rFonts w:ascii="Times New Roman" w:hAnsi="Times New Roman"/>
          <w:spacing w:val="-4"/>
          <w:sz w:val="28"/>
          <w:szCs w:val="28"/>
        </w:rPr>
        <w:t>няется как географическое, а не идеологическое понятие, хотя оно офор</w:t>
      </w:r>
      <w:r w:rsidRPr="00751D0C">
        <w:rPr>
          <w:rFonts w:ascii="Times New Roman" w:hAnsi="Times New Roman"/>
          <w:spacing w:val="-4"/>
          <w:sz w:val="28"/>
          <w:szCs w:val="28"/>
        </w:rPr>
        <w:t>м</w:t>
      </w:r>
      <w:r w:rsidRPr="00751D0C">
        <w:rPr>
          <w:rFonts w:ascii="Times New Roman" w:hAnsi="Times New Roman"/>
          <w:spacing w:val="-4"/>
          <w:sz w:val="28"/>
          <w:szCs w:val="28"/>
        </w:rPr>
        <w:t>лено в политико-идеологическую доктрину в конце 1990-х гг. А. Дугиным. Судя по результатам опроса «Крым наш: год спустя», вопрос о государс</w:t>
      </w:r>
      <w:r w:rsidRPr="00751D0C">
        <w:rPr>
          <w:rFonts w:ascii="Times New Roman" w:hAnsi="Times New Roman"/>
          <w:spacing w:val="-4"/>
          <w:sz w:val="28"/>
          <w:szCs w:val="28"/>
        </w:rPr>
        <w:t>т</w:t>
      </w:r>
      <w:r w:rsidRPr="00751D0C">
        <w:rPr>
          <w:rFonts w:ascii="Times New Roman" w:hAnsi="Times New Roman"/>
          <w:spacing w:val="-4"/>
          <w:sz w:val="28"/>
          <w:szCs w:val="28"/>
        </w:rPr>
        <w:t>венной принадлежности полуострова не размежевал респондентов по кр</w:t>
      </w:r>
      <w:r w:rsidRPr="00751D0C">
        <w:rPr>
          <w:rFonts w:ascii="Times New Roman" w:hAnsi="Times New Roman"/>
          <w:spacing w:val="-4"/>
          <w:sz w:val="28"/>
          <w:szCs w:val="28"/>
        </w:rPr>
        <w:t>и</w:t>
      </w:r>
      <w:r w:rsidRPr="00751D0C">
        <w:rPr>
          <w:rFonts w:ascii="Times New Roman" w:hAnsi="Times New Roman"/>
          <w:spacing w:val="-4"/>
          <w:sz w:val="28"/>
          <w:szCs w:val="28"/>
        </w:rPr>
        <w:t>терию партийной принадлежности. Процент сторонников и противников вхождения Крыма в состав РФ примерно одинаковый как</w:t>
      </w:r>
      <w:r>
        <w:rPr>
          <w:rFonts w:ascii="Times New Roman" w:hAnsi="Times New Roman"/>
          <w:sz w:val="28"/>
          <w:szCs w:val="28"/>
        </w:rPr>
        <w:t xml:space="preserve"> среди парл</w:t>
      </w:r>
      <w:r>
        <w:rPr>
          <w:rFonts w:ascii="Times New Roman" w:hAnsi="Times New Roman"/>
          <w:sz w:val="28"/>
          <w:szCs w:val="28"/>
        </w:rPr>
        <w:t>а</w:t>
      </w:r>
      <w:r>
        <w:rPr>
          <w:rFonts w:ascii="Times New Roman" w:hAnsi="Times New Roman"/>
          <w:sz w:val="28"/>
          <w:szCs w:val="28"/>
        </w:rPr>
        <w:t>ментских партий, поддерживающих В.В. Путина («Единая Россия»: «за» - 90%, «против» - 4%; «Справедливая Россия»: «за» - 86%, «против» - 8%), так и среди непарламентских партий, которые строят свои комм</w:t>
      </w:r>
      <w:r>
        <w:rPr>
          <w:rFonts w:ascii="Times New Roman" w:hAnsi="Times New Roman"/>
          <w:sz w:val="28"/>
          <w:szCs w:val="28"/>
        </w:rPr>
        <w:t>у</w:t>
      </w:r>
      <w:r>
        <w:rPr>
          <w:rFonts w:ascii="Times New Roman" w:hAnsi="Times New Roman"/>
          <w:sz w:val="28"/>
          <w:szCs w:val="28"/>
        </w:rPr>
        <w:t>никационные стратегии, как правило, на последовательной критике с</w:t>
      </w:r>
      <w:r>
        <w:rPr>
          <w:rFonts w:ascii="Times New Roman" w:hAnsi="Times New Roman"/>
          <w:sz w:val="28"/>
          <w:szCs w:val="28"/>
        </w:rPr>
        <w:t>у</w:t>
      </w:r>
      <w:r>
        <w:rPr>
          <w:rFonts w:ascii="Times New Roman" w:hAnsi="Times New Roman"/>
          <w:sz w:val="28"/>
          <w:szCs w:val="28"/>
        </w:rPr>
        <w:t>ществующего политического режима («за» - 89%, «против» - 7%).</w:t>
      </w:r>
    </w:p>
    <w:p w:rsidR="003F0DFD" w:rsidRDefault="003F0DFD" w:rsidP="00EC6DF1">
      <w:pPr>
        <w:spacing w:after="0" w:line="312" w:lineRule="auto"/>
        <w:ind w:firstLine="680"/>
        <w:jc w:val="both"/>
        <w:rPr>
          <w:rFonts w:ascii="Times New Roman" w:eastAsia="Times New Roman" w:hAnsi="Times New Roman" w:cs="Times New Roman"/>
          <w:b/>
          <w:sz w:val="28"/>
          <w:szCs w:val="28"/>
          <w:lang w:eastAsia="ru-RU"/>
        </w:rPr>
      </w:pPr>
      <w:r>
        <w:rPr>
          <w:rFonts w:ascii="Times New Roman" w:hAnsi="Times New Roman"/>
          <w:sz w:val="28"/>
          <w:szCs w:val="28"/>
        </w:rPr>
        <w:t>Как было отмечено выше, возникшая в начале 2010-х гг. политич</w:t>
      </w:r>
      <w:r>
        <w:rPr>
          <w:rFonts w:ascii="Times New Roman" w:hAnsi="Times New Roman"/>
          <w:sz w:val="28"/>
          <w:szCs w:val="28"/>
        </w:rPr>
        <w:t>е</w:t>
      </w:r>
      <w:r>
        <w:rPr>
          <w:rFonts w:ascii="Times New Roman" w:hAnsi="Times New Roman"/>
          <w:sz w:val="28"/>
          <w:szCs w:val="28"/>
        </w:rPr>
        <w:t>ская ситуация потребовала замены разработанной и уже реализуемой коммуникационной стратегии, и, как мы предполагаем, сокращение её жизненного цикла стало результатом объективных коммуникационных процессов в современном мире, которые разворачиваются во все более стремительном темпе. Также увеличение срока пребывания на посту президента РФ до 6 лет будет ориентировать разработчиков стратегий на более короткие временные промежутки – два-три года, чтобы коммун</w:t>
      </w:r>
      <w:r>
        <w:rPr>
          <w:rFonts w:ascii="Times New Roman" w:hAnsi="Times New Roman"/>
          <w:sz w:val="28"/>
          <w:szCs w:val="28"/>
        </w:rPr>
        <w:t>и</w:t>
      </w:r>
      <w:r>
        <w:rPr>
          <w:rFonts w:ascii="Times New Roman" w:hAnsi="Times New Roman"/>
          <w:sz w:val="28"/>
          <w:szCs w:val="28"/>
        </w:rPr>
        <w:t>кационная стратегия не теряла своей актуальности. Скорее всего</w:t>
      </w:r>
      <w:r w:rsidR="008866EC">
        <w:rPr>
          <w:rFonts w:ascii="Times New Roman" w:hAnsi="Times New Roman"/>
          <w:sz w:val="28"/>
          <w:szCs w:val="28"/>
        </w:rPr>
        <w:t>,</w:t>
      </w:r>
      <w:r>
        <w:rPr>
          <w:rFonts w:ascii="Times New Roman" w:hAnsi="Times New Roman"/>
          <w:sz w:val="28"/>
          <w:szCs w:val="28"/>
        </w:rPr>
        <w:t xml:space="preserve"> при её планировании и реализации будет использоваться политико-идеологическая и тематическая преемственность. В то же время следует ожидать введения новых идеологем (лозунгов), которые бы не только отвечали требованиям текущего информационного момента, но и сп</w:t>
      </w:r>
      <w:r>
        <w:rPr>
          <w:rFonts w:ascii="Times New Roman" w:hAnsi="Times New Roman"/>
          <w:sz w:val="28"/>
          <w:szCs w:val="28"/>
        </w:rPr>
        <w:t>о</w:t>
      </w:r>
      <w:r>
        <w:rPr>
          <w:rFonts w:ascii="Times New Roman" w:hAnsi="Times New Roman"/>
          <w:sz w:val="28"/>
          <w:szCs w:val="28"/>
        </w:rPr>
        <w:t>собствовали генерированию нужных эмоций. В целом же будет испол</w:t>
      </w:r>
      <w:r>
        <w:rPr>
          <w:rFonts w:ascii="Times New Roman" w:hAnsi="Times New Roman"/>
          <w:sz w:val="28"/>
          <w:szCs w:val="28"/>
        </w:rPr>
        <w:t>ь</w:t>
      </w:r>
      <w:r>
        <w:rPr>
          <w:rFonts w:ascii="Times New Roman" w:hAnsi="Times New Roman"/>
          <w:sz w:val="28"/>
          <w:szCs w:val="28"/>
        </w:rPr>
        <w:t>зоваться принцип внеидеологичности, который позволяет российской власти обладать большими вариативными возможностями при планир</w:t>
      </w:r>
      <w:r>
        <w:rPr>
          <w:rFonts w:ascii="Times New Roman" w:hAnsi="Times New Roman"/>
          <w:sz w:val="28"/>
          <w:szCs w:val="28"/>
        </w:rPr>
        <w:t>о</w:t>
      </w:r>
      <w:r>
        <w:rPr>
          <w:rFonts w:ascii="Times New Roman" w:hAnsi="Times New Roman"/>
          <w:sz w:val="28"/>
          <w:szCs w:val="28"/>
        </w:rPr>
        <w:t xml:space="preserve">вании и реализации коммуникационных стратегий.       </w:t>
      </w:r>
    </w:p>
    <w:p w:rsidR="00645F91" w:rsidRPr="00EC6DF1" w:rsidRDefault="00B24850" w:rsidP="00EC6DF1">
      <w:pPr>
        <w:pStyle w:val="1"/>
      </w:pPr>
      <w:r>
        <w:lastRenderedPageBreak/>
        <w:t>З</w:t>
      </w:r>
      <w:r w:rsidR="00000238" w:rsidRPr="00EC6DF1">
        <w:t>АКЛЮЧЕНИЕ</w:t>
      </w:r>
    </w:p>
    <w:p w:rsidR="00000238" w:rsidRPr="00645F91" w:rsidRDefault="00000238" w:rsidP="00EC6DF1">
      <w:pPr>
        <w:pStyle w:val="3"/>
        <w:spacing w:after="0" w:line="312" w:lineRule="auto"/>
        <w:ind w:firstLine="680"/>
        <w:contextualSpacing/>
        <w:jc w:val="both"/>
        <w:rPr>
          <w:rFonts w:ascii="Times New Roman" w:eastAsia="Times New Roman" w:hAnsi="Times New Roman" w:cs="Times New Roman"/>
          <w:b/>
          <w:sz w:val="28"/>
          <w:szCs w:val="28"/>
          <w:lang w:eastAsia="ru-RU"/>
        </w:rPr>
      </w:pPr>
    </w:p>
    <w:p w:rsidR="00B57AAE" w:rsidRDefault="008866EC" w:rsidP="00EC6DF1">
      <w:pPr>
        <w:pStyle w:val="3"/>
        <w:spacing w:after="0" w:line="312"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монографии мы стремились обосновать следующую идею:</w:t>
      </w:r>
      <w:r w:rsidR="00645F91" w:rsidRPr="00645F91">
        <w:rPr>
          <w:rFonts w:ascii="Times New Roman" w:eastAsia="Times New Roman" w:hAnsi="Times New Roman" w:cs="Times New Roman"/>
          <w:sz w:val="28"/>
          <w:szCs w:val="28"/>
          <w:lang w:eastAsia="ru-RU"/>
        </w:rPr>
        <w:t xml:space="preserve"> коммуникационные стратегии и политические технологии в Р</w:t>
      </w:r>
      <w:r>
        <w:rPr>
          <w:rFonts w:ascii="Times New Roman" w:eastAsia="Times New Roman" w:hAnsi="Times New Roman" w:cs="Times New Roman"/>
          <w:sz w:val="28"/>
          <w:szCs w:val="28"/>
          <w:lang w:eastAsia="ru-RU"/>
        </w:rPr>
        <w:t>Ф</w:t>
      </w:r>
      <w:r w:rsidR="00645F91" w:rsidRPr="00645F91">
        <w:rPr>
          <w:rFonts w:ascii="Times New Roman" w:eastAsia="Times New Roman" w:hAnsi="Times New Roman" w:cs="Times New Roman"/>
          <w:sz w:val="28"/>
          <w:szCs w:val="28"/>
          <w:lang w:eastAsia="ru-RU"/>
        </w:rPr>
        <w:t xml:space="preserve"> являются эффективными </w:t>
      </w:r>
      <w:r w:rsidR="00B57AAE">
        <w:rPr>
          <w:rFonts w:ascii="Times New Roman" w:eastAsia="Times New Roman" w:hAnsi="Times New Roman" w:cs="Times New Roman"/>
          <w:sz w:val="28"/>
          <w:szCs w:val="28"/>
          <w:lang w:eastAsia="ru-RU"/>
        </w:rPr>
        <w:t>при условии</w:t>
      </w:r>
      <w:r w:rsidR="00645F91" w:rsidRPr="00645F91">
        <w:rPr>
          <w:rFonts w:ascii="Times New Roman" w:eastAsia="Times New Roman" w:hAnsi="Times New Roman" w:cs="Times New Roman"/>
          <w:sz w:val="28"/>
          <w:szCs w:val="28"/>
          <w:lang w:eastAsia="ru-RU"/>
        </w:rPr>
        <w:t xml:space="preserve">, если </w:t>
      </w:r>
      <w:r w:rsidR="00B57AAE">
        <w:rPr>
          <w:rFonts w:ascii="Times New Roman" w:eastAsia="Times New Roman" w:hAnsi="Times New Roman" w:cs="Times New Roman"/>
          <w:sz w:val="28"/>
          <w:szCs w:val="28"/>
          <w:lang w:eastAsia="ru-RU"/>
        </w:rPr>
        <w:t>на этапе</w:t>
      </w:r>
      <w:r w:rsidR="00645F91" w:rsidRPr="00645F91">
        <w:rPr>
          <w:rFonts w:ascii="Times New Roman" w:eastAsia="Times New Roman" w:hAnsi="Times New Roman" w:cs="Times New Roman"/>
          <w:sz w:val="28"/>
          <w:szCs w:val="28"/>
          <w:lang w:eastAsia="ru-RU"/>
        </w:rPr>
        <w:t xml:space="preserve"> их р</w:t>
      </w:r>
      <w:r w:rsidR="00B57AAE">
        <w:rPr>
          <w:rFonts w:ascii="Times New Roman" w:eastAsia="Times New Roman" w:hAnsi="Times New Roman" w:cs="Times New Roman"/>
          <w:sz w:val="28"/>
          <w:szCs w:val="28"/>
          <w:lang w:eastAsia="ru-RU"/>
        </w:rPr>
        <w:t>азработки</w:t>
      </w:r>
      <w:r w:rsidR="006F536F">
        <w:rPr>
          <w:rFonts w:ascii="Times New Roman" w:eastAsia="Times New Roman" w:hAnsi="Times New Roman" w:cs="Times New Roman"/>
          <w:sz w:val="28"/>
          <w:szCs w:val="28"/>
          <w:lang w:eastAsia="ru-RU"/>
        </w:rPr>
        <w:t xml:space="preserve"> уч</w:t>
      </w:r>
      <w:r w:rsidR="006F536F">
        <w:rPr>
          <w:rFonts w:ascii="Times New Roman" w:eastAsia="Times New Roman" w:hAnsi="Times New Roman" w:cs="Times New Roman"/>
          <w:sz w:val="28"/>
          <w:szCs w:val="28"/>
          <w:lang w:eastAsia="ru-RU"/>
        </w:rPr>
        <w:t>и</w:t>
      </w:r>
      <w:r w:rsidR="006F536F">
        <w:rPr>
          <w:rFonts w:ascii="Times New Roman" w:eastAsia="Times New Roman" w:hAnsi="Times New Roman" w:cs="Times New Roman"/>
          <w:sz w:val="28"/>
          <w:szCs w:val="28"/>
          <w:lang w:eastAsia="ru-RU"/>
        </w:rPr>
        <w:t>тывается бинарность</w:t>
      </w:r>
      <w:r w:rsidR="00645F91" w:rsidRPr="00645F91">
        <w:rPr>
          <w:rFonts w:ascii="Times New Roman" w:eastAsia="Times New Roman" w:hAnsi="Times New Roman" w:cs="Times New Roman"/>
          <w:sz w:val="28"/>
          <w:szCs w:val="28"/>
          <w:lang w:eastAsia="ru-RU"/>
        </w:rPr>
        <w:t xml:space="preserve"> и конвергентность ее структурных элементов. </w:t>
      </w:r>
    </w:p>
    <w:p w:rsidR="00B57AAE"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Период перестройки в истории страны характеризуется внедрен</w:t>
      </w:r>
      <w:r w:rsidRPr="00645F91">
        <w:rPr>
          <w:rFonts w:ascii="Times New Roman" w:hAnsi="Times New Roman" w:cs="Times New Roman"/>
          <w:sz w:val="28"/>
          <w:szCs w:val="28"/>
        </w:rPr>
        <w:t>и</w:t>
      </w:r>
      <w:r w:rsidRPr="00645F91">
        <w:rPr>
          <w:rFonts w:ascii="Times New Roman" w:hAnsi="Times New Roman" w:cs="Times New Roman"/>
          <w:sz w:val="28"/>
          <w:szCs w:val="28"/>
        </w:rPr>
        <w:t>ем в массовое сознание российского общества элементов идеологии л</w:t>
      </w:r>
      <w:r w:rsidRPr="00645F91">
        <w:rPr>
          <w:rFonts w:ascii="Times New Roman" w:hAnsi="Times New Roman" w:cs="Times New Roman"/>
          <w:sz w:val="28"/>
          <w:szCs w:val="28"/>
        </w:rPr>
        <w:t>и</w:t>
      </w:r>
      <w:r w:rsidRPr="00645F91">
        <w:rPr>
          <w:rFonts w:ascii="Times New Roman" w:hAnsi="Times New Roman" w:cs="Times New Roman"/>
          <w:sz w:val="28"/>
          <w:szCs w:val="28"/>
        </w:rPr>
        <w:t>берализма с помощью эффективной коммуникационной стратегии, к</w:t>
      </w:r>
      <w:r w:rsidRPr="00645F91">
        <w:rPr>
          <w:rFonts w:ascii="Times New Roman" w:hAnsi="Times New Roman" w:cs="Times New Roman"/>
          <w:sz w:val="28"/>
          <w:szCs w:val="28"/>
        </w:rPr>
        <w:t>о</w:t>
      </w:r>
      <w:r w:rsidRPr="00645F91">
        <w:rPr>
          <w:rFonts w:ascii="Times New Roman" w:hAnsi="Times New Roman" w:cs="Times New Roman"/>
          <w:sz w:val="28"/>
          <w:szCs w:val="28"/>
        </w:rPr>
        <w:t>торая структурно состояла из бинарных оппозиций, что позволяло во</w:t>
      </w:r>
      <w:r w:rsidRPr="00645F91">
        <w:rPr>
          <w:rFonts w:ascii="Times New Roman" w:hAnsi="Times New Roman" w:cs="Times New Roman"/>
          <w:sz w:val="28"/>
          <w:szCs w:val="28"/>
        </w:rPr>
        <w:t>з</w:t>
      </w:r>
      <w:r w:rsidRPr="00645F91">
        <w:rPr>
          <w:rFonts w:ascii="Times New Roman" w:hAnsi="Times New Roman" w:cs="Times New Roman"/>
          <w:sz w:val="28"/>
          <w:szCs w:val="28"/>
        </w:rPr>
        <w:t>действовать как на рациональный, так и эмоциональный уровни воспр</w:t>
      </w:r>
      <w:r w:rsidRPr="00645F91">
        <w:rPr>
          <w:rFonts w:ascii="Times New Roman" w:hAnsi="Times New Roman" w:cs="Times New Roman"/>
          <w:sz w:val="28"/>
          <w:szCs w:val="28"/>
        </w:rPr>
        <w:t>и</w:t>
      </w:r>
      <w:r w:rsidRPr="00645F91">
        <w:rPr>
          <w:rFonts w:ascii="Times New Roman" w:hAnsi="Times New Roman" w:cs="Times New Roman"/>
          <w:sz w:val="28"/>
          <w:szCs w:val="28"/>
        </w:rPr>
        <w:t>ятия информации. Это привело к результатам, которые не планировали «архитекторы» реформ: политический и комму</w:t>
      </w:r>
      <w:r w:rsidR="00B57AAE">
        <w:rPr>
          <w:rFonts w:ascii="Times New Roman" w:hAnsi="Times New Roman" w:cs="Times New Roman"/>
          <w:sz w:val="28"/>
          <w:szCs w:val="28"/>
        </w:rPr>
        <w:t>никационный процессы к 1990 г.</w:t>
      </w:r>
      <w:r w:rsidRPr="00645F91">
        <w:rPr>
          <w:rFonts w:ascii="Times New Roman" w:hAnsi="Times New Roman" w:cs="Times New Roman"/>
          <w:sz w:val="28"/>
          <w:szCs w:val="28"/>
        </w:rPr>
        <w:t xml:space="preserve"> вышли из-под контроля, что привело к краху СССР и КПСС. М</w:t>
      </w:r>
      <w:r w:rsidRPr="00645F91">
        <w:rPr>
          <w:rFonts w:ascii="Times New Roman" w:hAnsi="Times New Roman" w:cs="Times New Roman"/>
          <w:sz w:val="28"/>
          <w:szCs w:val="28"/>
        </w:rPr>
        <w:t>е</w:t>
      </w:r>
      <w:r w:rsidRPr="00645F91">
        <w:rPr>
          <w:rFonts w:ascii="Times New Roman" w:hAnsi="Times New Roman" w:cs="Times New Roman"/>
          <w:sz w:val="28"/>
          <w:szCs w:val="28"/>
        </w:rPr>
        <w:t>сто доминирующей в стране идеологии оказалось свободным, и либер</w:t>
      </w:r>
      <w:r w:rsidRPr="00645F91">
        <w:rPr>
          <w:rFonts w:ascii="Times New Roman" w:hAnsi="Times New Roman" w:cs="Times New Roman"/>
          <w:sz w:val="28"/>
          <w:szCs w:val="28"/>
        </w:rPr>
        <w:t>а</w:t>
      </w:r>
      <w:r w:rsidRPr="00645F91">
        <w:rPr>
          <w:rFonts w:ascii="Times New Roman" w:hAnsi="Times New Roman" w:cs="Times New Roman"/>
          <w:sz w:val="28"/>
          <w:szCs w:val="28"/>
        </w:rPr>
        <w:t>лизм имел шанс стать основной формой политического сознания, но л</w:t>
      </w:r>
      <w:r w:rsidRPr="00645F91">
        <w:rPr>
          <w:rFonts w:ascii="Times New Roman" w:hAnsi="Times New Roman" w:cs="Times New Roman"/>
          <w:sz w:val="28"/>
          <w:szCs w:val="28"/>
        </w:rPr>
        <w:t>и</w:t>
      </w:r>
      <w:r w:rsidRPr="00645F91">
        <w:rPr>
          <w:rFonts w:ascii="Times New Roman" w:hAnsi="Times New Roman" w:cs="Times New Roman"/>
          <w:sz w:val="28"/>
          <w:szCs w:val="28"/>
        </w:rPr>
        <w:t>бералы им не воспользовались.</w:t>
      </w:r>
    </w:p>
    <w:p w:rsidR="00B57AAE"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w:t>
      </w:r>
      <w:r w:rsidR="00B57AAE">
        <w:rPr>
          <w:rFonts w:ascii="Times New Roman" w:hAnsi="Times New Roman" w:cs="Times New Roman"/>
          <w:sz w:val="28"/>
          <w:szCs w:val="28"/>
        </w:rPr>
        <w:t>1990-х гг.</w:t>
      </w:r>
      <w:r w:rsidRPr="00645F91">
        <w:rPr>
          <w:rFonts w:ascii="Times New Roman" w:hAnsi="Times New Roman" w:cs="Times New Roman"/>
          <w:sz w:val="28"/>
          <w:szCs w:val="28"/>
        </w:rPr>
        <w:t xml:space="preserve"> массовая коммуникация не пережила испытание ко</w:t>
      </w:r>
      <w:r w:rsidRPr="00645F91">
        <w:rPr>
          <w:rFonts w:ascii="Times New Roman" w:hAnsi="Times New Roman" w:cs="Times New Roman"/>
          <w:sz w:val="28"/>
          <w:szCs w:val="28"/>
        </w:rPr>
        <w:t>м</w:t>
      </w:r>
      <w:r w:rsidRPr="00645F91">
        <w:rPr>
          <w:rFonts w:ascii="Times New Roman" w:hAnsi="Times New Roman" w:cs="Times New Roman"/>
          <w:sz w:val="28"/>
          <w:szCs w:val="28"/>
        </w:rPr>
        <w:t>мерческим успехом. В СМИ доминирующей стала позиция, когда рент</w:t>
      </w:r>
      <w:r w:rsidRPr="00645F91">
        <w:rPr>
          <w:rFonts w:ascii="Times New Roman" w:hAnsi="Times New Roman" w:cs="Times New Roman"/>
          <w:sz w:val="28"/>
          <w:szCs w:val="28"/>
        </w:rPr>
        <w:t>а</w:t>
      </w:r>
      <w:r w:rsidRPr="00645F91">
        <w:rPr>
          <w:rFonts w:ascii="Times New Roman" w:hAnsi="Times New Roman" w:cs="Times New Roman"/>
          <w:sz w:val="28"/>
          <w:szCs w:val="28"/>
        </w:rPr>
        <w:t>бельность является главным критерием успешности профессиональной деятельности. Пути к коммерческому успеху целый пласт российских СМИ стал искать в принципах массовой прессы. Ориентация на прод</w:t>
      </w:r>
      <w:r w:rsidRPr="00645F91">
        <w:rPr>
          <w:rFonts w:ascii="Times New Roman" w:hAnsi="Times New Roman" w:cs="Times New Roman"/>
          <w:sz w:val="28"/>
          <w:szCs w:val="28"/>
        </w:rPr>
        <w:t>а</w:t>
      </w:r>
      <w:r w:rsidRPr="00645F91">
        <w:rPr>
          <w:rFonts w:ascii="Times New Roman" w:hAnsi="Times New Roman" w:cs="Times New Roman"/>
          <w:sz w:val="28"/>
          <w:szCs w:val="28"/>
        </w:rPr>
        <w:t>ваемые темы неуклонно вела к потере влиятельности. Обслуживание и</w:t>
      </w:r>
      <w:r w:rsidRPr="00645F91">
        <w:rPr>
          <w:rFonts w:ascii="Times New Roman" w:hAnsi="Times New Roman" w:cs="Times New Roman"/>
          <w:sz w:val="28"/>
          <w:szCs w:val="28"/>
        </w:rPr>
        <w:t>н</w:t>
      </w:r>
      <w:r w:rsidRPr="00645F91">
        <w:rPr>
          <w:rFonts w:ascii="Times New Roman" w:hAnsi="Times New Roman" w:cs="Times New Roman"/>
          <w:sz w:val="28"/>
          <w:szCs w:val="28"/>
        </w:rPr>
        <w:t>тересов власти и бизнеса, в ущерб общественным, привело к потере р</w:t>
      </w:r>
      <w:r w:rsidRPr="00645F91">
        <w:rPr>
          <w:rFonts w:ascii="Times New Roman" w:hAnsi="Times New Roman" w:cs="Times New Roman"/>
          <w:sz w:val="28"/>
          <w:szCs w:val="28"/>
        </w:rPr>
        <w:t>е</w:t>
      </w:r>
      <w:r w:rsidRPr="00645F91">
        <w:rPr>
          <w:rFonts w:ascii="Times New Roman" w:hAnsi="Times New Roman" w:cs="Times New Roman"/>
          <w:sz w:val="28"/>
          <w:szCs w:val="28"/>
        </w:rPr>
        <w:t>путации и, как результат, независимости. Художественная коммуник</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ция, </w:t>
      </w:r>
      <w:r w:rsidR="00B57AAE">
        <w:rPr>
          <w:rFonts w:ascii="Times New Roman" w:hAnsi="Times New Roman" w:cs="Times New Roman"/>
          <w:sz w:val="28"/>
          <w:szCs w:val="28"/>
        </w:rPr>
        <w:t>в советский период</w:t>
      </w:r>
      <w:r w:rsidRPr="00645F91">
        <w:rPr>
          <w:rFonts w:ascii="Times New Roman" w:hAnsi="Times New Roman" w:cs="Times New Roman"/>
          <w:sz w:val="28"/>
          <w:szCs w:val="28"/>
        </w:rPr>
        <w:t xml:space="preserve"> развивавшаяся под патронатом государства, оказалась не готова к новым экономическим реалиям. Российское кин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производство оказалось на грани краха, а серьезная литература </w:t>
      </w:r>
      <w:r w:rsidR="008866EC">
        <w:rPr>
          <w:rFonts w:ascii="Times New Roman" w:hAnsi="Times New Roman" w:cs="Times New Roman"/>
          <w:sz w:val="28"/>
          <w:szCs w:val="28"/>
        </w:rPr>
        <w:t>оказ</w:t>
      </w:r>
      <w:r w:rsidR="008866EC">
        <w:rPr>
          <w:rFonts w:ascii="Times New Roman" w:hAnsi="Times New Roman" w:cs="Times New Roman"/>
          <w:sz w:val="28"/>
          <w:szCs w:val="28"/>
        </w:rPr>
        <w:t>а</w:t>
      </w:r>
      <w:r w:rsidR="008866EC">
        <w:rPr>
          <w:rFonts w:ascii="Times New Roman" w:hAnsi="Times New Roman" w:cs="Times New Roman"/>
          <w:sz w:val="28"/>
          <w:szCs w:val="28"/>
        </w:rPr>
        <w:t>лась на периферии литературного процесса.</w:t>
      </w:r>
    </w:p>
    <w:p w:rsidR="00645F91" w:rsidRPr="00645F91" w:rsidRDefault="008866EC" w:rsidP="00EC6DF1">
      <w:pPr>
        <w:pStyle w:val="3"/>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З</w:t>
      </w:r>
      <w:r w:rsidR="00645F91" w:rsidRPr="00645F91">
        <w:rPr>
          <w:rFonts w:ascii="Times New Roman" w:hAnsi="Times New Roman" w:cs="Times New Roman"/>
          <w:sz w:val="28"/>
          <w:szCs w:val="28"/>
        </w:rPr>
        <w:t xml:space="preserve">а </w:t>
      </w:r>
      <w:r w:rsidR="00B57AAE">
        <w:rPr>
          <w:rFonts w:ascii="Times New Roman" w:hAnsi="Times New Roman" w:cs="Times New Roman"/>
          <w:sz w:val="28"/>
          <w:szCs w:val="28"/>
        </w:rPr>
        <w:t>1990</w:t>
      </w:r>
      <w:r>
        <w:rPr>
          <w:rFonts w:ascii="Times New Roman" w:hAnsi="Times New Roman" w:cs="Times New Roman"/>
          <w:sz w:val="28"/>
          <w:szCs w:val="28"/>
        </w:rPr>
        <w:t>-ми</w:t>
      </w:r>
      <w:r w:rsidR="00B57AAE">
        <w:rPr>
          <w:rFonts w:ascii="Times New Roman" w:hAnsi="Times New Roman" w:cs="Times New Roman"/>
          <w:sz w:val="28"/>
          <w:szCs w:val="28"/>
        </w:rPr>
        <w:t xml:space="preserve"> гг.</w:t>
      </w:r>
      <w:r w:rsidR="00645F91" w:rsidRPr="00645F91">
        <w:rPr>
          <w:rFonts w:ascii="Times New Roman" w:hAnsi="Times New Roman" w:cs="Times New Roman"/>
          <w:sz w:val="28"/>
          <w:szCs w:val="28"/>
        </w:rPr>
        <w:t xml:space="preserve"> закрепилась характеристика «смутного времени», и рецепт выхода искали в «сильной власти». Использованный в данной работе метод синхронизированного тематико-временного сопоставления политического и коммуникационных процессов оказался плодотворным при разборе информационной ситуации второй половины </w:t>
      </w:r>
      <w:r w:rsidR="003C1BE0">
        <w:rPr>
          <w:rFonts w:ascii="Times New Roman" w:hAnsi="Times New Roman" w:cs="Times New Roman"/>
          <w:sz w:val="28"/>
          <w:szCs w:val="28"/>
        </w:rPr>
        <w:t>1990-х гг.</w:t>
      </w:r>
      <w:r w:rsidR="00645F91" w:rsidRPr="00645F91">
        <w:rPr>
          <w:rFonts w:ascii="Times New Roman" w:hAnsi="Times New Roman" w:cs="Times New Roman"/>
          <w:sz w:val="28"/>
          <w:szCs w:val="28"/>
        </w:rPr>
        <w:t>, к</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lastRenderedPageBreak/>
        <w:t>гда шло целенаправленное внедрение уже консервативных идей в ма</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 xml:space="preserve">совом сознании. </w:t>
      </w:r>
    </w:p>
    <w:p w:rsidR="00D438FF" w:rsidRDefault="00DA2463" w:rsidP="00EC6DF1">
      <w:pPr>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С 1993 по 2000 гг.</w:t>
      </w:r>
      <w:r w:rsidR="00645F91" w:rsidRPr="00645F91">
        <w:rPr>
          <w:rFonts w:ascii="Times New Roman" w:hAnsi="Times New Roman" w:cs="Times New Roman"/>
          <w:sz w:val="28"/>
          <w:szCs w:val="28"/>
        </w:rPr>
        <w:t xml:space="preserve"> в СМИ шел поток так называемых «политич</w:t>
      </w:r>
      <w:r w:rsidR="00645F91" w:rsidRPr="00645F91">
        <w:rPr>
          <w:rFonts w:ascii="Times New Roman" w:hAnsi="Times New Roman" w:cs="Times New Roman"/>
          <w:sz w:val="28"/>
          <w:szCs w:val="28"/>
        </w:rPr>
        <w:t>е</w:t>
      </w:r>
      <w:r w:rsidR="00645F91" w:rsidRPr="00645F91">
        <w:rPr>
          <w:rFonts w:ascii="Times New Roman" w:hAnsi="Times New Roman" w:cs="Times New Roman"/>
          <w:sz w:val="28"/>
          <w:szCs w:val="28"/>
        </w:rPr>
        <w:t>ских инвестиций», что объяснялось логикой политической борьбы в у</w:t>
      </w:r>
      <w:r w:rsidR="00645F91" w:rsidRPr="00645F91">
        <w:rPr>
          <w:rFonts w:ascii="Times New Roman" w:hAnsi="Times New Roman" w:cs="Times New Roman"/>
          <w:sz w:val="28"/>
          <w:szCs w:val="28"/>
        </w:rPr>
        <w:t>с</w:t>
      </w:r>
      <w:r w:rsidR="00645F91" w:rsidRPr="00645F91">
        <w:rPr>
          <w:rFonts w:ascii="Times New Roman" w:hAnsi="Times New Roman" w:cs="Times New Roman"/>
          <w:sz w:val="28"/>
          <w:szCs w:val="28"/>
        </w:rPr>
        <w:t>ловиях информационной войны – создать преимущество в информац</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 xml:space="preserve">онном поле. Предвыборные кампании в Государственную думу в 1993 </w:t>
      </w:r>
      <w:r>
        <w:rPr>
          <w:rFonts w:ascii="Times New Roman" w:hAnsi="Times New Roman" w:cs="Times New Roman"/>
          <w:sz w:val="28"/>
          <w:szCs w:val="28"/>
        </w:rPr>
        <w:t>г. и 1995 г.</w:t>
      </w:r>
      <w:r w:rsidR="00645F91" w:rsidRPr="00645F91">
        <w:rPr>
          <w:rFonts w:ascii="Times New Roman" w:hAnsi="Times New Roman" w:cs="Times New Roman"/>
          <w:sz w:val="28"/>
          <w:szCs w:val="28"/>
        </w:rPr>
        <w:t xml:space="preserve"> показали, что недооценка значения информационного ресурса грозит потерей политических позиций. И, наоборот, концентрация нео</w:t>
      </w:r>
      <w:r w:rsidR="00645F91" w:rsidRPr="00645F91">
        <w:rPr>
          <w:rFonts w:ascii="Times New Roman" w:hAnsi="Times New Roman" w:cs="Times New Roman"/>
          <w:sz w:val="28"/>
          <w:szCs w:val="28"/>
        </w:rPr>
        <w:t>г</w:t>
      </w:r>
      <w:r w:rsidR="00645F91" w:rsidRPr="00645F91">
        <w:rPr>
          <w:rFonts w:ascii="Times New Roman" w:hAnsi="Times New Roman" w:cs="Times New Roman"/>
          <w:sz w:val="28"/>
          <w:szCs w:val="28"/>
        </w:rPr>
        <w:t>раниченного информационного ресурса в рамках стратегии штаба ка</w:t>
      </w:r>
      <w:r w:rsidR="00645F91" w:rsidRPr="00645F91">
        <w:rPr>
          <w:rFonts w:ascii="Times New Roman" w:hAnsi="Times New Roman" w:cs="Times New Roman"/>
          <w:sz w:val="28"/>
          <w:szCs w:val="28"/>
        </w:rPr>
        <w:t>н</w:t>
      </w:r>
      <w:r w:rsidR="00645F91" w:rsidRPr="00645F91">
        <w:rPr>
          <w:rFonts w:ascii="Times New Roman" w:hAnsi="Times New Roman" w:cs="Times New Roman"/>
          <w:sz w:val="28"/>
          <w:szCs w:val="28"/>
        </w:rPr>
        <w:t>дидата в президенты Б.</w:t>
      </w:r>
      <w:r w:rsidR="005B7599">
        <w:rPr>
          <w:rFonts w:ascii="Times New Roman" w:hAnsi="Times New Roman" w:cs="Times New Roman"/>
          <w:sz w:val="28"/>
          <w:szCs w:val="28"/>
        </w:rPr>
        <w:t>Н.</w:t>
      </w:r>
      <w:r>
        <w:rPr>
          <w:rFonts w:ascii="Times New Roman" w:hAnsi="Times New Roman" w:cs="Times New Roman"/>
          <w:sz w:val="28"/>
          <w:szCs w:val="28"/>
        </w:rPr>
        <w:t xml:space="preserve"> Ельцина в 1996 г.</w:t>
      </w:r>
      <w:r w:rsidR="00645F91" w:rsidRPr="00645F91">
        <w:rPr>
          <w:rFonts w:ascii="Times New Roman" w:hAnsi="Times New Roman" w:cs="Times New Roman"/>
          <w:sz w:val="28"/>
          <w:szCs w:val="28"/>
        </w:rPr>
        <w:t xml:space="preserve"> принесла успех. Неудив</w:t>
      </w:r>
      <w:r w:rsidR="00645F91" w:rsidRPr="00645F91">
        <w:rPr>
          <w:rFonts w:ascii="Times New Roman" w:hAnsi="Times New Roman" w:cs="Times New Roman"/>
          <w:sz w:val="28"/>
          <w:szCs w:val="28"/>
        </w:rPr>
        <w:t>и</w:t>
      </w:r>
      <w:r w:rsidR="00645F91" w:rsidRPr="00645F91">
        <w:rPr>
          <w:rFonts w:ascii="Times New Roman" w:hAnsi="Times New Roman" w:cs="Times New Roman"/>
          <w:sz w:val="28"/>
          <w:szCs w:val="28"/>
        </w:rPr>
        <w:t xml:space="preserve">тельно, что во второй половине </w:t>
      </w:r>
      <w:r>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начался процесс строительс</w:t>
      </w:r>
      <w:r w:rsidR="00645F91" w:rsidRPr="00645F91">
        <w:rPr>
          <w:rFonts w:ascii="Times New Roman" w:hAnsi="Times New Roman" w:cs="Times New Roman"/>
          <w:sz w:val="28"/>
          <w:szCs w:val="28"/>
        </w:rPr>
        <w:t>т</w:t>
      </w:r>
      <w:r w:rsidR="00645F91" w:rsidRPr="00645F91">
        <w:rPr>
          <w:rFonts w:ascii="Times New Roman" w:hAnsi="Times New Roman" w:cs="Times New Roman"/>
          <w:sz w:val="28"/>
          <w:szCs w:val="28"/>
        </w:rPr>
        <w:t>ва медиа-империй, поскольку самым актуальным политическим вопр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 xml:space="preserve">сом периода была фундаментальная политическая проблема: кто будет следующим президентом России? Большие «политические инвестиции» во второй половине </w:t>
      </w:r>
      <w:r w:rsidR="00D438FF">
        <w:rPr>
          <w:rFonts w:ascii="Times New Roman" w:hAnsi="Times New Roman" w:cs="Times New Roman"/>
          <w:sz w:val="28"/>
          <w:szCs w:val="28"/>
        </w:rPr>
        <w:t>1990-х гг.</w:t>
      </w:r>
      <w:r w:rsidR="00645F91" w:rsidRPr="00645F91">
        <w:rPr>
          <w:rFonts w:ascii="Times New Roman" w:hAnsi="Times New Roman" w:cs="Times New Roman"/>
          <w:sz w:val="28"/>
          <w:szCs w:val="28"/>
        </w:rPr>
        <w:t xml:space="preserve"> в СМИ объясняются нерешенным вопр</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сом о новом президенте РФ.</w:t>
      </w:r>
    </w:p>
    <w:p w:rsidR="00645F91" w:rsidRPr="00645F91" w:rsidRDefault="00645F91" w:rsidP="00EC6DF1">
      <w:pPr>
        <w:spacing w:after="0" w:line="312" w:lineRule="auto"/>
        <w:ind w:firstLine="680"/>
        <w:contextualSpacing/>
        <w:jc w:val="both"/>
        <w:rPr>
          <w:rFonts w:ascii="Times New Roman" w:hAnsi="Times New Roman"/>
          <w:sz w:val="28"/>
          <w:szCs w:val="28"/>
        </w:rPr>
      </w:pPr>
      <w:r w:rsidRPr="00645F91">
        <w:rPr>
          <w:rFonts w:ascii="Times New Roman" w:hAnsi="Times New Roman"/>
          <w:sz w:val="28"/>
          <w:szCs w:val="28"/>
        </w:rPr>
        <w:t xml:space="preserve">К концу </w:t>
      </w:r>
      <w:r w:rsidR="00D438FF">
        <w:rPr>
          <w:rFonts w:ascii="Times New Roman" w:hAnsi="Times New Roman"/>
          <w:sz w:val="28"/>
          <w:szCs w:val="28"/>
        </w:rPr>
        <w:t>1990-х гг.</w:t>
      </w:r>
      <w:r w:rsidRPr="00645F91">
        <w:rPr>
          <w:rFonts w:ascii="Times New Roman" w:hAnsi="Times New Roman"/>
          <w:sz w:val="28"/>
          <w:szCs w:val="28"/>
        </w:rPr>
        <w:t xml:space="preserve"> произошла медиатизация политики, то есть п</w:t>
      </w:r>
      <w:r w:rsidRPr="00645F91">
        <w:rPr>
          <w:rFonts w:ascii="Times New Roman" w:hAnsi="Times New Roman"/>
          <w:sz w:val="28"/>
          <w:szCs w:val="28"/>
        </w:rPr>
        <w:t>о</w:t>
      </w:r>
      <w:r w:rsidRPr="00645F91">
        <w:rPr>
          <w:rFonts w:ascii="Times New Roman" w:hAnsi="Times New Roman"/>
          <w:sz w:val="28"/>
          <w:szCs w:val="28"/>
        </w:rPr>
        <w:t>литическая жизнь переместилась в виртуальное пространство СМИ. С</w:t>
      </w:r>
      <w:r w:rsidRPr="00645F91">
        <w:rPr>
          <w:rFonts w:ascii="Times New Roman" w:hAnsi="Times New Roman"/>
          <w:sz w:val="28"/>
          <w:szCs w:val="28"/>
        </w:rPr>
        <w:t>а</w:t>
      </w:r>
      <w:r w:rsidRPr="00645F91">
        <w:rPr>
          <w:rFonts w:ascii="Times New Roman" w:hAnsi="Times New Roman"/>
          <w:sz w:val="28"/>
          <w:szCs w:val="28"/>
        </w:rPr>
        <w:t>ма политическая система трансформировалась в медиаполитическую. Медиатизация и виртуализация политической жизни потребовалась ро</w:t>
      </w:r>
      <w:r w:rsidRPr="00645F91">
        <w:rPr>
          <w:rFonts w:ascii="Times New Roman" w:hAnsi="Times New Roman"/>
          <w:sz w:val="28"/>
          <w:szCs w:val="28"/>
        </w:rPr>
        <w:t>с</w:t>
      </w:r>
      <w:r w:rsidRPr="00645F91">
        <w:rPr>
          <w:rFonts w:ascii="Times New Roman" w:hAnsi="Times New Roman"/>
          <w:sz w:val="28"/>
          <w:szCs w:val="28"/>
        </w:rPr>
        <w:t>сийской власти для того, чтобы, окунув общество в мир искусственных страстей, минимизировать потери от объективного восприятия новой российской социально-политической реальности и, в итоге, заместить рациональное восприятие жизни эмоциональным. На наш взгляд, власть сознательно стремилась поставить российское общество в состояние перманентного эмоционального перегруза, чтобы оно не смогло раци</w:t>
      </w:r>
      <w:r w:rsidRPr="00645F91">
        <w:rPr>
          <w:rFonts w:ascii="Times New Roman" w:hAnsi="Times New Roman"/>
          <w:sz w:val="28"/>
          <w:szCs w:val="28"/>
        </w:rPr>
        <w:t>о</w:t>
      </w:r>
      <w:r w:rsidRPr="00645F91">
        <w:rPr>
          <w:rFonts w:ascii="Times New Roman" w:hAnsi="Times New Roman"/>
          <w:sz w:val="28"/>
          <w:szCs w:val="28"/>
        </w:rPr>
        <w:t xml:space="preserve">нально, то есть критически, осмыслять разворачивающиеся в России процессы.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w:t>
      </w:r>
      <w:r w:rsidR="00D438FF">
        <w:rPr>
          <w:rFonts w:ascii="Times New Roman" w:hAnsi="Times New Roman" w:cs="Times New Roman"/>
          <w:sz w:val="28"/>
          <w:szCs w:val="28"/>
        </w:rPr>
        <w:t>1990-х гг.</w:t>
      </w:r>
      <w:r w:rsidRPr="00645F91">
        <w:rPr>
          <w:rFonts w:ascii="Times New Roman" w:hAnsi="Times New Roman" w:cs="Times New Roman"/>
          <w:sz w:val="28"/>
          <w:szCs w:val="28"/>
        </w:rPr>
        <w:t xml:space="preserve"> российская власть не могла достичь высокого уровня управления коммуникациями, а крупному бизнесу для этого не хватало ресурсов из-за высокой конкуренции в медиасреде. Тем не менее, у зн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чительной части российского общества во второй половине </w:t>
      </w:r>
      <w:r w:rsidR="00D438FF">
        <w:rPr>
          <w:rFonts w:ascii="Times New Roman" w:hAnsi="Times New Roman" w:cs="Times New Roman"/>
          <w:sz w:val="28"/>
          <w:szCs w:val="28"/>
        </w:rPr>
        <w:t>1990-х гг.</w:t>
      </w:r>
      <w:r w:rsidRPr="00645F91">
        <w:rPr>
          <w:rFonts w:ascii="Times New Roman" w:hAnsi="Times New Roman" w:cs="Times New Roman"/>
          <w:sz w:val="28"/>
          <w:szCs w:val="28"/>
        </w:rPr>
        <w:t xml:space="preserve"> происходит замена идеологических и политических ориентиров, что з</w:t>
      </w:r>
      <w:r w:rsidRPr="00645F91">
        <w:rPr>
          <w:rFonts w:ascii="Times New Roman" w:hAnsi="Times New Roman" w:cs="Times New Roman"/>
          <w:sz w:val="28"/>
          <w:szCs w:val="28"/>
        </w:rPr>
        <w:t>а</w:t>
      </w:r>
      <w:r w:rsidRPr="00645F91">
        <w:rPr>
          <w:rFonts w:ascii="Times New Roman" w:hAnsi="Times New Roman" w:cs="Times New Roman"/>
          <w:sz w:val="28"/>
          <w:szCs w:val="28"/>
        </w:rPr>
        <w:t>ставляет нас обратить внимание на коммуникационную технологию, столь успешно решившую эту задачу. Она была описана нами с пом</w:t>
      </w:r>
      <w:r w:rsidRPr="00645F91">
        <w:rPr>
          <w:rFonts w:ascii="Times New Roman" w:hAnsi="Times New Roman" w:cs="Times New Roman"/>
          <w:sz w:val="28"/>
          <w:szCs w:val="28"/>
        </w:rPr>
        <w:t>о</w:t>
      </w:r>
      <w:r w:rsidRPr="00645F91">
        <w:rPr>
          <w:rFonts w:ascii="Times New Roman" w:hAnsi="Times New Roman" w:cs="Times New Roman"/>
          <w:sz w:val="28"/>
          <w:szCs w:val="28"/>
        </w:rPr>
        <w:lastRenderedPageBreak/>
        <w:t>щью положения о коммуникационной бинарности. На наш взгляд, она носила стихийный характер: роль управления коммуникационными п</w:t>
      </w:r>
      <w:r w:rsidRPr="00645F91">
        <w:rPr>
          <w:rFonts w:ascii="Times New Roman" w:hAnsi="Times New Roman" w:cs="Times New Roman"/>
          <w:sz w:val="28"/>
          <w:szCs w:val="28"/>
        </w:rPr>
        <w:t>о</w:t>
      </w:r>
      <w:r w:rsidRPr="00645F91">
        <w:rPr>
          <w:rFonts w:ascii="Times New Roman" w:hAnsi="Times New Roman" w:cs="Times New Roman"/>
          <w:sz w:val="28"/>
          <w:szCs w:val="28"/>
        </w:rPr>
        <w:t>токами выполняли не модераторы, а аудиторные запросы граждан. Это позволяет нам сделать вывод о том, что эффективность коммуникацио</w:t>
      </w:r>
      <w:r w:rsidRPr="00645F91">
        <w:rPr>
          <w:rFonts w:ascii="Times New Roman" w:hAnsi="Times New Roman" w:cs="Times New Roman"/>
          <w:sz w:val="28"/>
          <w:szCs w:val="28"/>
        </w:rPr>
        <w:t>н</w:t>
      </w:r>
      <w:r w:rsidRPr="00645F91">
        <w:rPr>
          <w:rFonts w:ascii="Times New Roman" w:hAnsi="Times New Roman" w:cs="Times New Roman"/>
          <w:sz w:val="28"/>
          <w:szCs w:val="28"/>
        </w:rPr>
        <w:t>ной бинарности как информационной стратегии напрямую не связана с контролем над пространством СМИ и художественной коммуникации. Ее эффективность закладывается аудиторными ожиданиями, которые часто еще не сформулированы и присутствуют в общественном созн</w:t>
      </w:r>
      <w:r w:rsidRPr="00645F91">
        <w:rPr>
          <w:rFonts w:ascii="Times New Roman" w:hAnsi="Times New Roman" w:cs="Times New Roman"/>
          <w:sz w:val="28"/>
          <w:szCs w:val="28"/>
        </w:rPr>
        <w:t>а</w:t>
      </w:r>
      <w:r w:rsidRPr="00645F91">
        <w:rPr>
          <w:rFonts w:ascii="Times New Roman" w:hAnsi="Times New Roman" w:cs="Times New Roman"/>
          <w:sz w:val="28"/>
          <w:szCs w:val="28"/>
        </w:rPr>
        <w:t>нии в качестве ощущений. Рыночные механизмы заставляют СМИ и создателей художественных произведений угадывать эти ожидания а</w:t>
      </w:r>
      <w:r w:rsidRPr="00645F91">
        <w:rPr>
          <w:rFonts w:ascii="Times New Roman" w:hAnsi="Times New Roman" w:cs="Times New Roman"/>
          <w:sz w:val="28"/>
          <w:szCs w:val="28"/>
        </w:rPr>
        <w:t>у</w:t>
      </w:r>
      <w:r w:rsidRPr="00645F91">
        <w:rPr>
          <w:rFonts w:ascii="Times New Roman" w:hAnsi="Times New Roman" w:cs="Times New Roman"/>
          <w:sz w:val="28"/>
          <w:szCs w:val="28"/>
        </w:rPr>
        <w:t>дитории, и как только им удается «нащупать» востребованный сюжет, он начинает активно разрабатываться уже в рамках конкурентной бор</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бы за читателя, зрителя, слушателя.  </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В результате в конце </w:t>
      </w:r>
      <w:r w:rsidR="00D438FF">
        <w:rPr>
          <w:rFonts w:ascii="Times New Roman" w:hAnsi="Times New Roman" w:cs="Times New Roman"/>
          <w:sz w:val="28"/>
          <w:szCs w:val="28"/>
        </w:rPr>
        <w:t>1990-х гг.</w:t>
      </w:r>
      <w:r w:rsidRPr="00645F91">
        <w:rPr>
          <w:rFonts w:ascii="Times New Roman" w:hAnsi="Times New Roman" w:cs="Times New Roman"/>
          <w:sz w:val="28"/>
          <w:szCs w:val="28"/>
        </w:rPr>
        <w:t xml:space="preserve"> произошла конвергенция раци</w:t>
      </w:r>
      <w:r w:rsidRPr="00645F91">
        <w:rPr>
          <w:rFonts w:ascii="Times New Roman" w:hAnsi="Times New Roman" w:cs="Times New Roman"/>
          <w:sz w:val="28"/>
          <w:szCs w:val="28"/>
        </w:rPr>
        <w:t>о</w:t>
      </w:r>
      <w:r w:rsidRPr="00645F91">
        <w:rPr>
          <w:rFonts w:ascii="Times New Roman" w:hAnsi="Times New Roman" w:cs="Times New Roman"/>
          <w:sz w:val="28"/>
          <w:szCs w:val="28"/>
        </w:rPr>
        <w:t>нально-документального и художественно-эмоционального коммуник</w:t>
      </w:r>
      <w:r w:rsidRPr="00645F91">
        <w:rPr>
          <w:rFonts w:ascii="Times New Roman" w:hAnsi="Times New Roman" w:cs="Times New Roman"/>
          <w:sz w:val="28"/>
          <w:szCs w:val="28"/>
        </w:rPr>
        <w:t>а</w:t>
      </w:r>
      <w:r w:rsidRPr="00645F91">
        <w:rPr>
          <w:rFonts w:ascii="Times New Roman" w:hAnsi="Times New Roman" w:cs="Times New Roman"/>
          <w:sz w:val="28"/>
          <w:szCs w:val="28"/>
        </w:rPr>
        <w:t>ционных потоков, что является обязательным условием эффективности технологии коммуникационной бинарности. Это дает нам возможность утве</w:t>
      </w:r>
      <w:r w:rsidR="00D438FF">
        <w:rPr>
          <w:rFonts w:ascii="Times New Roman" w:hAnsi="Times New Roman" w:cs="Times New Roman"/>
          <w:sz w:val="28"/>
          <w:szCs w:val="28"/>
        </w:rPr>
        <w:t>рждать, что общество к 2000 г.</w:t>
      </w:r>
      <w:r w:rsidRPr="00645F91">
        <w:rPr>
          <w:rFonts w:ascii="Times New Roman" w:hAnsi="Times New Roman" w:cs="Times New Roman"/>
          <w:sz w:val="28"/>
          <w:szCs w:val="28"/>
        </w:rPr>
        <w:t xml:space="preserve"> в целом было готово видеть на вы</w:t>
      </w:r>
      <w:r w:rsidRPr="00645F91">
        <w:rPr>
          <w:rFonts w:ascii="Times New Roman" w:hAnsi="Times New Roman" w:cs="Times New Roman"/>
          <w:sz w:val="28"/>
          <w:szCs w:val="28"/>
        </w:rPr>
        <w:t>с</w:t>
      </w:r>
      <w:r w:rsidRPr="00645F91">
        <w:rPr>
          <w:rFonts w:ascii="Times New Roman" w:hAnsi="Times New Roman" w:cs="Times New Roman"/>
          <w:sz w:val="28"/>
          <w:szCs w:val="28"/>
        </w:rPr>
        <w:t>ших руководящих пост</w:t>
      </w:r>
      <w:r w:rsidR="00D438FF">
        <w:rPr>
          <w:rFonts w:ascii="Times New Roman" w:hAnsi="Times New Roman" w:cs="Times New Roman"/>
          <w:sz w:val="28"/>
          <w:szCs w:val="28"/>
        </w:rPr>
        <w:t>ах России выходцев из спецслужб, так как их деятельность питала самые востребованные у массовой аудитории с</w:t>
      </w:r>
      <w:r w:rsidR="00D438FF">
        <w:rPr>
          <w:rFonts w:ascii="Times New Roman" w:hAnsi="Times New Roman" w:cs="Times New Roman"/>
          <w:sz w:val="28"/>
          <w:szCs w:val="28"/>
        </w:rPr>
        <w:t>ю</w:t>
      </w:r>
      <w:r w:rsidR="00D438FF">
        <w:rPr>
          <w:rFonts w:ascii="Times New Roman" w:hAnsi="Times New Roman" w:cs="Times New Roman"/>
          <w:sz w:val="28"/>
          <w:szCs w:val="28"/>
        </w:rPr>
        <w:t>жеты, которое активно транслировали  практически все медийные кан</w:t>
      </w:r>
      <w:r w:rsidR="00D438FF">
        <w:rPr>
          <w:rFonts w:ascii="Times New Roman" w:hAnsi="Times New Roman" w:cs="Times New Roman"/>
          <w:sz w:val="28"/>
          <w:szCs w:val="28"/>
        </w:rPr>
        <w:t>а</w:t>
      </w:r>
      <w:r w:rsidR="00D438FF">
        <w:rPr>
          <w:rFonts w:ascii="Times New Roman" w:hAnsi="Times New Roman" w:cs="Times New Roman"/>
          <w:sz w:val="28"/>
          <w:szCs w:val="28"/>
        </w:rPr>
        <w:t xml:space="preserve">лы страны в конце 1990-х гг. </w:t>
      </w:r>
      <w:r w:rsidRPr="00645F91">
        <w:rPr>
          <w:rFonts w:ascii="Times New Roman" w:hAnsi="Times New Roman" w:cs="Times New Roman"/>
          <w:sz w:val="28"/>
          <w:szCs w:val="28"/>
        </w:rPr>
        <w:t xml:space="preserve"> </w:t>
      </w:r>
    </w:p>
    <w:p w:rsidR="0092025D"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Рассмотрев политико-идеол</w:t>
      </w:r>
      <w:r w:rsidR="00D438FF">
        <w:rPr>
          <w:rFonts w:ascii="Times New Roman" w:hAnsi="Times New Roman" w:cs="Times New Roman"/>
          <w:sz w:val="28"/>
          <w:szCs w:val="28"/>
        </w:rPr>
        <w:t>огические дискуссии 2000-х гг.</w:t>
      </w:r>
      <w:r w:rsidRPr="00645F91">
        <w:rPr>
          <w:rFonts w:ascii="Times New Roman" w:hAnsi="Times New Roman" w:cs="Times New Roman"/>
          <w:sz w:val="28"/>
          <w:szCs w:val="28"/>
        </w:rPr>
        <w:t>, мы пришли к выводу, что стремление быть вне идеологии лишило росси</w:t>
      </w:r>
      <w:r w:rsidRPr="00645F91">
        <w:rPr>
          <w:rFonts w:ascii="Times New Roman" w:hAnsi="Times New Roman" w:cs="Times New Roman"/>
          <w:sz w:val="28"/>
          <w:szCs w:val="28"/>
        </w:rPr>
        <w:t>й</w:t>
      </w:r>
      <w:r w:rsidRPr="00645F91">
        <w:rPr>
          <w:rFonts w:ascii="Times New Roman" w:hAnsi="Times New Roman" w:cs="Times New Roman"/>
          <w:sz w:val="28"/>
          <w:szCs w:val="28"/>
        </w:rPr>
        <w:t>скую власть искренней поддержки со стороны общественных групп, ориентирующихся на конкретные формы политического сознания. Это объясняет, почему главное достижение 8-летнего президентства В.</w:t>
      </w:r>
      <w:r w:rsidR="00D438FF">
        <w:rPr>
          <w:rFonts w:ascii="Times New Roman" w:hAnsi="Times New Roman" w:cs="Times New Roman"/>
          <w:sz w:val="28"/>
          <w:szCs w:val="28"/>
        </w:rPr>
        <w:t>В.</w:t>
      </w:r>
      <w:r w:rsidRPr="00645F91">
        <w:rPr>
          <w:rFonts w:ascii="Times New Roman" w:hAnsi="Times New Roman" w:cs="Times New Roman"/>
          <w:sz w:val="28"/>
          <w:szCs w:val="28"/>
        </w:rPr>
        <w:t xml:space="preserve"> Путина – лояльность его политическому курсу – к концу уже первого десятилетия </w:t>
      </w:r>
      <w:r w:rsidRPr="00645F91">
        <w:rPr>
          <w:rFonts w:ascii="Times New Roman" w:hAnsi="Times New Roman" w:cs="Times New Roman"/>
          <w:sz w:val="28"/>
          <w:szCs w:val="28"/>
          <w:lang w:val="en-US"/>
        </w:rPr>
        <w:t>XXI</w:t>
      </w:r>
      <w:r w:rsidRPr="00645F91">
        <w:rPr>
          <w:rFonts w:ascii="Times New Roman" w:hAnsi="Times New Roman" w:cs="Times New Roman"/>
          <w:sz w:val="28"/>
          <w:szCs w:val="28"/>
        </w:rPr>
        <w:t xml:space="preserve"> века эволюционировало сперва в сторону нелояльн</w:t>
      </w:r>
      <w:r w:rsidRPr="00645F91">
        <w:rPr>
          <w:rFonts w:ascii="Times New Roman" w:hAnsi="Times New Roman" w:cs="Times New Roman"/>
          <w:sz w:val="28"/>
          <w:szCs w:val="28"/>
        </w:rPr>
        <w:t>о</w:t>
      </w:r>
      <w:r w:rsidRPr="00645F91">
        <w:rPr>
          <w:rFonts w:ascii="Times New Roman" w:hAnsi="Times New Roman" w:cs="Times New Roman"/>
          <w:sz w:val="28"/>
          <w:szCs w:val="28"/>
        </w:rPr>
        <w:t>сти, а потом и к активному протесту. Ведь большинство у</w:t>
      </w:r>
      <w:r w:rsidR="00D438FF">
        <w:rPr>
          <w:rFonts w:ascii="Times New Roman" w:hAnsi="Times New Roman" w:cs="Times New Roman"/>
          <w:sz w:val="28"/>
          <w:szCs w:val="28"/>
        </w:rPr>
        <w:t xml:space="preserve">частников протестного движения </w:t>
      </w:r>
      <w:r w:rsidRPr="00645F91">
        <w:rPr>
          <w:rFonts w:ascii="Times New Roman" w:hAnsi="Times New Roman" w:cs="Times New Roman"/>
          <w:sz w:val="28"/>
          <w:szCs w:val="28"/>
        </w:rPr>
        <w:t>до этого не выражали своего недовольства вну</w:t>
      </w:r>
      <w:r w:rsidRPr="00645F91">
        <w:rPr>
          <w:rFonts w:ascii="Times New Roman" w:hAnsi="Times New Roman" w:cs="Times New Roman"/>
          <w:sz w:val="28"/>
          <w:szCs w:val="28"/>
        </w:rPr>
        <w:t>т</w:t>
      </w:r>
      <w:r w:rsidRPr="00645F91">
        <w:rPr>
          <w:rFonts w:ascii="Times New Roman" w:hAnsi="Times New Roman" w:cs="Times New Roman"/>
          <w:sz w:val="28"/>
          <w:szCs w:val="28"/>
        </w:rPr>
        <w:t>ренней политикой. На наш взгляд, это является иллюстрацией огран</w:t>
      </w:r>
      <w:r w:rsidRPr="00645F91">
        <w:rPr>
          <w:rFonts w:ascii="Times New Roman" w:hAnsi="Times New Roman" w:cs="Times New Roman"/>
          <w:sz w:val="28"/>
          <w:szCs w:val="28"/>
        </w:rPr>
        <w:t>и</w:t>
      </w:r>
      <w:r w:rsidRPr="00645F91">
        <w:rPr>
          <w:rFonts w:ascii="Times New Roman" w:hAnsi="Times New Roman" w:cs="Times New Roman"/>
          <w:sz w:val="28"/>
          <w:szCs w:val="28"/>
        </w:rPr>
        <w:t>ченности манипулятивного ресурса СМИ в рамках сложившейся в Ро</w:t>
      </w:r>
      <w:r w:rsidRPr="00645F91">
        <w:rPr>
          <w:rFonts w:ascii="Times New Roman" w:hAnsi="Times New Roman" w:cs="Times New Roman"/>
          <w:sz w:val="28"/>
          <w:szCs w:val="28"/>
        </w:rPr>
        <w:t>с</w:t>
      </w:r>
      <w:r w:rsidRPr="00645F91">
        <w:rPr>
          <w:rFonts w:ascii="Times New Roman" w:hAnsi="Times New Roman" w:cs="Times New Roman"/>
          <w:sz w:val="28"/>
          <w:szCs w:val="28"/>
        </w:rPr>
        <w:t>сии медиаполитической системы. Можно сделать вывод о стратегич</w:t>
      </w:r>
      <w:r w:rsidRPr="00645F91">
        <w:rPr>
          <w:rFonts w:ascii="Times New Roman" w:hAnsi="Times New Roman" w:cs="Times New Roman"/>
          <w:sz w:val="28"/>
          <w:szCs w:val="28"/>
        </w:rPr>
        <w:t>е</w:t>
      </w:r>
      <w:r w:rsidRPr="00645F91">
        <w:rPr>
          <w:rFonts w:ascii="Times New Roman" w:hAnsi="Times New Roman" w:cs="Times New Roman"/>
          <w:sz w:val="28"/>
          <w:szCs w:val="28"/>
        </w:rPr>
        <w:t xml:space="preserve">ских ошибках коммуникационного менеджмента власти в </w:t>
      </w:r>
      <w:r w:rsidR="00D438FF">
        <w:rPr>
          <w:rFonts w:ascii="Times New Roman" w:hAnsi="Times New Roman" w:cs="Times New Roman"/>
          <w:sz w:val="28"/>
          <w:szCs w:val="28"/>
        </w:rPr>
        <w:t>2000 гг.</w:t>
      </w:r>
      <w:r w:rsidRPr="00645F91">
        <w:rPr>
          <w:rFonts w:ascii="Times New Roman" w:hAnsi="Times New Roman" w:cs="Times New Roman"/>
          <w:sz w:val="28"/>
          <w:szCs w:val="28"/>
        </w:rPr>
        <w:t xml:space="preserve"> Не </w:t>
      </w:r>
      <w:r w:rsidRPr="00645F91">
        <w:rPr>
          <w:rFonts w:ascii="Times New Roman" w:hAnsi="Times New Roman" w:cs="Times New Roman"/>
          <w:sz w:val="28"/>
          <w:szCs w:val="28"/>
        </w:rPr>
        <w:lastRenderedPageBreak/>
        <w:t>учитывая ближайшие перспективы технологического прогресса в обла</w:t>
      </w:r>
      <w:r w:rsidRPr="00645F91">
        <w:rPr>
          <w:rFonts w:ascii="Times New Roman" w:hAnsi="Times New Roman" w:cs="Times New Roman"/>
          <w:sz w:val="28"/>
          <w:szCs w:val="28"/>
        </w:rPr>
        <w:t>с</w:t>
      </w:r>
      <w:r w:rsidRPr="00645F91">
        <w:rPr>
          <w:rFonts w:ascii="Times New Roman" w:hAnsi="Times New Roman" w:cs="Times New Roman"/>
          <w:sz w:val="28"/>
          <w:szCs w:val="28"/>
        </w:rPr>
        <w:t xml:space="preserve">ти коммуникационного производства, власть сделала ставку на контроль </w:t>
      </w:r>
      <w:r w:rsidR="0010603C">
        <w:rPr>
          <w:rFonts w:ascii="Times New Roman" w:hAnsi="Times New Roman" w:cs="Times New Roman"/>
          <w:sz w:val="28"/>
          <w:szCs w:val="28"/>
        </w:rPr>
        <w:t>традиционных СМИ</w:t>
      </w:r>
      <w:r w:rsidRPr="00645F91">
        <w:rPr>
          <w:rFonts w:ascii="Times New Roman" w:hAnsi="Times New Roman" w:cs="Times New Roman"/>
          <w:sz w:val="28"/>
          <w:szCs w:val="28"/>
        </w:rPr>
        <w:t>, в то время как информационное пространство п</w:t>
      </w:r>
      <w:r w:rsidRPr="00645F91">
        <w:rPr>
          <w:rFonts w:ascii="Times New Roman" w:hAnsi="Times New Roman" w:cs="Times New Roman"/>
          <w:sz w:val="28"/>
          <w:szCs w:val="28"/>
        </w:rPr>
        <w:t>о</w:t>
      </w:r>
      <w:r w:rsidRPr="00645F91">
        <w:rPr>
          <w:rFonts w:ascii="Times New Roman" w:hAnsi="Times New Roman" w:cs="Times New Roman"/>
          <w:sz w:val="28"/>
          <w:szCs w:val="28"/>
        </w:rPr>
        <w:t>стоянно расширялось, и контролировать его оказалось в принципе н</w:t>
      </w:r>
      <w:r w:rsidRPr="00645F91">
        <w:rPr>
          <w:rFonts w:ascii="Times New Roman" w:hAnsi="Times New Roman" w:cs="Times New Roman"/>
          <w:sz w:val="28"/>
          <w:szCs w:val="28"/>
        </w:rPr>
        <w:t>е</w:t>
      </w:r>
      <w:r w:rsidRPr="00645F91">
        <w:rPr>
          <w:rFonts w:ascii="Times New Roman" w:hAnsi="Times New Roman" w:cs="Times New Roman"/>
          <w:sz w:val="28"/>
          <w:szCs w:val="28"/>
        </w:rPr>
        <w:t>возможно. Относительная легкость, с которой была решена задача уст</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новления контроля над основным массивом СМИ страны, подтолкнула власть к отказу от кропотливой </w:t>
      </w:r>
      <w:r w:rsidRPr="00645F91">
        <w:rPr>
          <w:rFonts w:ascii="Times New Roman" w:hAnsi="Times New Roman" w:cs="Times New Roman"/>
          <w:sz w:val="28"/>
          <w:szCs w:val="28"/>
          <w:lang w:val="en-US"/>
        </w:rPr>
        <w:t>PR</w:t>
      </w:r>
      <w:r w:rsidRPr="00645F91">
        <w:rPr>
          <w:rFonts w:ascii="Times New Roman" w:hAnsi="Times New Roman" w:cs="Times New Roman"/>
          <w:sz w:val="28"/>
          <w:szCs w:val="28"/>
        </w:rPr>
        <w:t>-работы по формированию полож</w:t>
      </w:r>
      <w:r w:rsidRPr="00645F91">
        <w:rPr>
          <w:rFonts w:ascii="Times New Roman" w:hAnsi="Times New Roman" w:cs="Times New Roman"/>
          <w:sz w:val="28"/>
          <w:szCs w:val="28"/>
        </w:rPr>
        <w:t>и</w:t>
      </w:r>
      <w:r w:rsidRPr="00645F91">
        <w:rPr>
          <w:rFonts w:ascii="Times New Roman" w:hAnsi="Times New Roman" w:cs="Times New Roman"/>
          <w:sz w:val="28"/>
          <w:szCs w:val="28"/>
        </w:rPr>
        <w:t>тельного общественного мнения, положившись на такую хорошо зар</w:t>
      </w:r>
      <w:r w:rsidRPr="00645F91">
        <w:rPr>
          <w:rFonts w:ascii="Times New Roman" w:hAnsi="Times New Roman" w:cs="Times New Roman"/>
          <w:sz w:val="28"/>
          <w:szCs w:val="28"/>
        </w:rPr>
        <w:t>е</w:t>
      </w:r>
      <w:r w:rsidRPr="00645F91">
        <w:rPr>
          <w:rFonts w:ascii="Times New Roman" w:hAnsi="Times New Roman" w:cs="Times New Roman"/>
          <w:sz w:val="28"/>
          <w:szCs w:val="28"/>
        </w:rPr>
        <w:t>комендовавшую себя в отдельные периоды страны коммуникац</w:t>
      </w:r>
      <w:r w:rsidR="0010603C">
        <w:rPr>
          <w:rFonts w:ascii="Times New Roman" w:hAnsi="Times New Roman" w:cs="Times New Roman"/>
          <w:sz w:val="28"/>
          <w:szCs w:val="28"/>
        </w:rPr>
        <w:t>ионную технологию как пропаганда</w:t>
      </w:r>
      <w:r w:rsidR="0092025D">
        <w:rPr>
          <w:rFonts w:ascii="Times New Roman" w:hAnsi="Times New Roman" w:cs="Times New Roman"/>
          <w:sz w:val="28"/>
          <w:szCs w:val="28"/>
        </w:rPr>
        <w:t>.</w:t>
      </w:r>
    </w:p>
    <w:p w:rsidR="00645F91" w:rsidRPr="00645F91" w:rsidRDefault="00645F91" w:rsidP="00EC6DF1">
      <w:pPr>
        <w:pStyle w:val="3"/>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Возвращение В.</w:t>
      </w:r>
      <w:r w:rsidR="0010603C">
        <w:rPr>
          <w:rFonts w:ascii="Times New Roman" w:hAnsi="Times New Roman" w:cs="Times New Roman"/>
          <w:sz w:val="28"/>
          <w:szCs w:val="28"/>
        </w:rPr>
        <w:t>В.</w:t>
      </w:r>
      <w:r w:rsidRPr="00645F91">
        <w:rPr>
          <w:rFonts w:ascii="Times New Roman" w:hAnsi="Times New Roman" w:cs="Times New Roman"/>
          <w:sz w:val="28"/>
          <w:szCs w:val="28"/>
        </w:rPr>
        <w:t xml:space="preserve"> Путина на пост президента России в 20</w:t>
      </w:r>
      <w:r w:rsidR="0010603C">
        <w:rPr>
          <w:rFonts w:ascii="Times New Roman" w:hAnsi="Times New Roman" w:cs="Times New Roman"/>
          <w:sz w:val="28"/>
          <w:szCs w:val="28"/>
        </w:rPr>
        <w:t>12 г.</w:t>
      </w:r>
      <w:r w:rsidRPr="00645F91">
        <w:rPr>
          <w:rFonts w:ascii="Times New Roman" w:hAnsi="Times New Roman" w:cs="Times New Roman"/>
          <w:sz w:val="28"/>
          <w:szCs w:val="28"/>
        </w:rPr>
        <w:t xml:space="preserve"> ст</w:t>
      </w:r>
      <w:r w:rsidRPr="00645F91">
        <w:rPr>
          <w:rFonts w:ascii="Times New Roman" w:hAnsi="Times New Roman" w:cs="Times New Roman"/>
          <w:sz w:val="28"/>
          <w:szCs w:val="28"/>
        </w:rPr>
        <w:t>а</w:t>
      </w:r>
      <w:r w:rsidRPr="00645F91">
        <w:rPr>
          <w:rFonts w:ascii="Times New Roman" w:hAnsi="Times New Roman" w:cs="Times New Roman"/>
          <w:sz w:val="28"/>
          <w:szCs w:val="28"/>
        </w:rPr>
        <w:t>ло сложной коммуникационной задачей, так как вы</w:t>
      </w:r>
      <w:r w:rsidR="0010603C">
        <w:rPr>
          <w:rFonts w:ascii="Times New Roman" w:hAnsi="Times New Roman" w:cs="Times New Roman"/>
          <w:sz w:val="28"/>
          <w:szCs w:val="28"/>
        </w:rPr>
        <w:t>работанная в начале 2000-х гг.</w:t>
      </w:r>
      <w:r w:rsidRPr="00645F91">
        <w:rPr>
          <w:rFonts w:ascii="Times New Roman" w:hAnsi="Times New Roman" w:cs="Times New Roman"/>
          <w:sz w:val="28"/>
          <w:szCs w:val="28"/>
        </w:rPr>
        <w:t xml:space="preserve"> коммуникационная стратегия исчерпала свой ресурс. «Техн</w:t>
      </w:r>
      <w:r w:rsidRPr="00645F91">
        <w:rPr>
          <w:rFonts w:ascii="Times New Roman" w:hAnsi="Times New Roman" w:cs="Times New Roman"/>
          <w:sz w:val="28"/>
          <w:szCs w:val="28"/>
        </w:rPr>
        <w:t>о</w:t>
      </w:r>
      <w:r w:rsidRPr="00645F91">
        <w:rPr>
          <w:rFonts w:ascii="Times New Roman" w:hAnsi="Times New Roman" w:cs="Times New Roman"/>
          <w:sz w:val="28"/>
          <w:szCs w:val="28"/>
        </w:rPr>
        <w:t>логия победы» предвыборного штаба кандидата в президенты России В.</w:t>
      </w:r>
      <w:r w:rsidR="0010603C">
        <w:rPr>
          <w:rFonts w:ascii="Times New Roman" w:hAnsi="Times New Roman" w:cs="Times New Roman"/>
          <w:sz w:val="28"/>
          <w:szCs w:val="28"/>
        </w:rPr>
        <w:t>В.</w:t>
      </w:r>
      <w:r w:rsidRPr="00645F91">
        <w:rPr>
          <w:rFonts w:ascii="Times New Roman" w:hAnsi="Times New Roman" w:cs="Times New Roman"/>
          <w:sz w:val="28"/>
          <w:szCs w:val="28"/>
        </w:rPr>
        <w:t xml:space="preserve"> Путина описана нами с помощью положения о коммуникационной бинарности. Этот опыт показал, что данная технология может прим</w:t>
      </w:r>
      <w:r w:rsidRPr="00645F91">
        <w:rPr>
          <w:rFonts w:ascii="Times New Roman" w:hAnsi="Times New Roman" w:cs="Times New Roman"/>
          <w:sz w:val="28"/>
          <w:szCs w:val="28"/>
        </w:rPr>
        <w:t>е</w:t>
      </w:r>
      <w:r w:rsidRPr="00645F91">
        <w:rPr>
          <w:rFonts w:ascii="Times New Roman" w:hAnsi="Times New Roman" w:cs="Times New Roman"/>
          <w:sz w:val="28"/>
          <w:szCs w:val="28"/>
        </w:rPr>
        <w:t>няться для достижения конкретной политической цели в условиях деф</w:t>
      </w:r>
      <w:r w:rsidRPr="00645F91">
        <w:rPr>
          <w:rFonts w:ascii="Times New Roman" w:hAnsi="Times New Roman" w:cs="Times New Roman"/>
          <w:sz w:val="28"/>
          <w:szCs w:val="28"/>
        </w:rPr>
        <w:t>и</w:t>
      </w:r>
      <w:r w:rsidRPr="00645F91">
        <w:rPr>
          <w:rFonts w:ascii="Times New Roman" w:hAnsi="Times New Roman" w:cs="Times New Roman"/>
          <w:sz w:val="28"/>
          <w:szCs w:val="28"/>
        </w:rPr>
        <w:t>цита времени. Таким образом, коммуникационная бинарность может обеспечивать решение сложной тактической цели. Обладая важным р</w:t>
      </w:r>
      <w:r w:rsidRPr="00645F91">
        <w:rPr>
          <w:rFonts w:ascii="Times New Roman" w:hAnsi="Times New Roman" w:cs="Times New Roman"/>
          <w:sz w:val="28"/>
          <w:szCs w:val="28"/>
        </w:rPr>
        <w:t>е</w:t>
      </w:r>
      <w:r w:rsidRPr="00645F91">
        <w:rPr>
          <w:rFonts w:ascii="Times New Roman" w:hAnsi="Times New Roman" w:cs="Times New Roman"/>
          <w:sz w:val="28"/>
          <w:szCs w:val="28"/>
        </w:rPr>
        <w:t>сурсом – способностью задавать политическую повестку текущего м</w:t>
      </w:r>
      <w:r w:rsidRPr="00645F91">
        <w:rPr>
          <w:rFonts w:ascii="Times New Roman" w:hAnsi="Times New Roman" w:cs="Times New Roman"/>
          <w:sz w:val="28"/>
          <w:szCs w:val="28"/>
        </w:rPr>
        <w:t>о</w:t>
      </w:r>
      <w:r w:rsidRPr="00645F91">
        <w:rPr>
          <w:rFonts w:ascii="Times New Roman" w:hAnsi="Times New Roman" w:cs="Times New Roman"/>
          <w:sz w:val="28"/>
          <w:szCs w:val="28"/>
        </w:rPr>
        <w:t>мента, она в состоянии органично вводить в коммуникационный поток не только новые, но и уже ранее созданные информационные объекты, как журналистские, так и художественные.</w:t>
      </w:r>
    </w:p>
    <w:p w:rsidR="00950062" w:rsidRDefault="0010603C" w:rsidP="00EC6DF1">
      <w:pPr>
        <w:pStyle w:val="3"/>
        <w:spacing w:after="0" w:line="312"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Во второй половине 2000-х гг.</w:t>
      </w:r>
      <w:r w:rsidR="00645F91" w:rsidRPr="00645F91">
        <w:rPr>
          <w:rFonts w:ascii="Times New Roman" w:hAnsi="Times New Roman" w:cs="Times New Roman"/>
          <w:sz w:val="28"/>
          <w:szCs w:val="28"/>
        </w:rPr>
        <w:t xml:space="preserve"> </w:t>
      </w:r>
      <w:r>
        <w:rPr>
          <w:rFonts w:ascii="Times New Roman" w:hAnsi="Times New Roman" w:cs="Times New Roman"/>
          <w:sz w:val="28"/>
          <w:szCs w:val="28"/>
        </w:rPr>
        <w:t>происходит увеличение каналов трансляции массовой информации на аудитории.</w:t>
      </w:r>
      <w:r w:rsidR="00645F91" w:rsidRPr="00645F91">
        <w:rPr>
          <w:rFonts w:ascii="Times New Roman" w:hAnsi="Times New Roman" w:cs="Times New Roman"/>
          <w:sz w:val="28"/>
          <w:szCs w:val="28"/>
        </w:rPr>
        <w:t xml:space="preserve"> В последние годы бл</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ги претендуют на то, чтобы в ближайшем будущем стать эффективным инструментом управления коммуникационными потоками. На наш взгляд, блоги в состоянии выполнять не только коммуникационную, но и организационную функцию, в том числе эффективно координировать информационный поток, продвигать художественные произведения, д</w:t>
      </w:r>
      <w:r w:rsidR="00645F91" w:rsidRPr="00645F91">
        <w:rPr>
          <w:rFonts w:ascii="Times New Roman" w:hAnsi="Times New Roman" w:cs="Times New Roman"/>
          <w:sz w:val="28"/>
          <w:szCs w:val="28"/>
        </w:rPr>
        <w:t>о</w:t>
      </w:r>
      <w:r w:rsidR="00645F91" w:rsidRPr="00645F91">
        <w:rPr>
          <w:rFonts w:ascii="Times New Roman" w:hAnsi="Times New Roman" w:cs="Times New Roman"/>
          <w:sz w:val="28"/>
          <w:szCs w:val="28"/>
        </w:rPr>
        <w:t>казывая аудитории их тематическую актуальность. Это дает нам во</w:t>
      </w:r>
      <w:r w:rsidR="00645F91" w:rsidRPr="00645F91">
        <w:rPr>
          <w:rFonts w:ascii="Times New Roman" w:hAnsi="Times New Roman" w:cs="Times New Roman"/>
          <w:sz w:val="28"/>
          <w:szCs w:val="28"/>
        </w:rPr>
        <w:t>з</w:t>
      </w:r>
      <w:r w:rsidR="00645F91" w:rsidRPr="00645F91">
        <w:rPr>
          <w:rFonts w:ascii="Times New Roman" w:hAnsi="Times New Roman" w:cs="Times New Roman"/>
          <w:sz w:val="28"/>
          <w:szCs w:val="28"/>
        </w:rPr>
        <w:t>можность прогнозировать новое проявление коммуникационной бина</w:t>
      </w:r>
      <w:r w:rsidR="00645F91" w:rsidRPr="00645F91">
        <w:rPr>
          <w:rFonts w:ascii="Times New Roman" w:hAnsi="Times New Roman" w:cs="Times New Roman"/>
          <w:sz w:val="28"/>
          <w:szCs w:val="28"/>
        </w:rPr>
        <w:t>р</w:t>
      </w:r>
      <w:r w:rsidR="00645F91" w:rsidRPr="00645F91">
        <w:rPr>
          <w:rFonts w:ascii="Times New Roman" w:hAnsi="Times New Roman" w:cs="Times New Roman"/>
          <w:sz w:val="28"/>
          <w:szCs w:val="28"/>
        </w:rPr>
        <w:t>ности, которую мы можем охарактеризовать как дисперсноуправл</w:t>
      </w:r>
      <w:r w:rsidR="00950062">
        <w:rPr>
          <w:rFonts w:ascii="Times New Roman" w:hAnsi="Times New Roman" w:cs="Times New Roman"/>
          <w:sz w:val="28"/>
          <w:szCs w:val="28"/>
        </w:rPr>
        <w:t>яемую технологию.</w:t>
      </w:r>
      <w:r w:rsidR="00950062" w:rsidRPr="00950062">
        <w:rPr>
          <w:rFonts w:ascii="Times New Roman" w:hAnsi="Times New Roman" w:cs="Times New Roman"/>
          <w:sz w:val="28"/>
          <w:szCs w:val="28"/>
        </w:rPr>
        <w:t xml:space="preserve"> </w:t>
      </w:r>
      <w:r w:rsidR="00950062" w:rsidRPr="00645F91">
        <w:rPr>
          <w:rFonts w:ascii="Times New Roman" w:hAnsi="Times New Roman" w:cs="Times New Roman"/>
          <w:sz w:val="28"/>
          <w:szCs w:val="28"/>
        </w:rPr>
        <w:t>Она выводится из сущности блогосферы как дисперсной системы. В естественных науках под ней понимают системы, образова</w:t>
      </w:r>
      <w:r w:rsidR="00950062" w:rsidRPr="00645F91">
        <w:rPr>
          <w:rFonts w:ascii="Times New Roman" w:hAnsi="Times New Roman" w:cs="Times New Roman"/>
          <w:sz w:val="28"/>
          <w:szCs w:val="28"/>
        </w:rPr>
        <w:t>н</w:t>
      </w:r>
      <w:r w:rsidR="00950062" w:rsidRPr="00645F91">
        <w:rPr>
          <w:rFonts w:ascii="Times New Roman" w:hAnsi="Times New Roman" w:cs="Times New Roman"/>
          <w:sz w:val="28"/>
          <w:szCs w:val="28"/>
        </w:rPr>
        <w:lastRenderedPageBreak/>
        <w:t xml:space="preserve">ные из двух или более </w:t>
      </w:r>
      <w:hyperlink r:id="rId39" w:tooltip="Термодинамическая фаза" w:history="1">
        <w:r w:rsidR="00950062" w:rsidRPr="00394B72">
          <w:rPr>
            <w:rStyle w:val="a3"/>
            <w:rFonts w:ascii="Times New Roman" w:hAnsi="Times New Roman" w:cs="Times New Roman"/>
            <w:color w:val="auto"/>
            <w:sz w:val="28"/>
            <w:szCs w:val="28"/>
            <w:u w:val="none"/>
          </w:rPr>
          <w:t>фаз</w:t>
        </w:r>
      </w:hyperlink>
      <w:r w:rsidR="00950062" w:rsidRPr="00394B72">
        <w:rPr>
          <w:rFonts w:ascii="Times New Roman" w:hAnsi="Times New Roman" w:cs="Times New Roman"/>
          <w:sz w:val="28"/>
          <w:szCs w:val="28"/>
        </w:rPr>
        <w:t xml:space="preserve"> (</w:t>
      </w:r>
      <w:hyperlink r:id="rId40" w:tooltip="Тело (физика)" w:history="1">
        <w:r w:rsidR="00950062" w:rsidRPr="00394B72">
          <w:rPr>
            <w:rStyle w:val="a3"/>
            <w:rFonts w:ascii="Times New Roman" w:hAnsi="Times New Roman" w:cs="Times New Roman"/>
            <w:color w:val="auto"/>
            <w:sz w:val="28"/>
            <w:szCs w:val="28"/>
            <w:u w:val="none"/>
          </w:rPr>
          <w:t>тел</w:t>
        </w:r>
      </w:hyperlink>
      <w:r w:rsidR="00950062" w:rsidRPr="00645F91">
        <w:rPr>
          <w:rFonts w:ascii="Times New Roman" w:hAnsi="Times New Roman" w:cs="Times New Roman"/>
          <w:sz w:val="28"/>
          <w:szCs w:val="28"/>
        </w:rPr>
        <w:t>), которые совершенно или практически не смешиваются и не реагируют друг с другом. Под телами блогосферы как системы понимается тот продукт, которые создают и транслируют отдельные блог</w:t>
      </w:r>
      <w:r w:rsidR="00950062">
        <w:rPr>
          <w:rFonts w:ascii="Times New Roman" w:hAnsi="Times New Roman" w:cs="Times New Roman"/>
          <w:sz w:val="28"/>
          <w:szCs w:val="28"/>
        </w:rPr>
        <w:t>г</w:t>
      </w:r>
      <w:r w:rsidR="00950062" w:rsidRPr="00645F91">
        <w:rPr>
          <w:rFonts w:ascii="Times New Roman" w:hAnsi="Times New Roman" w:cs="Times New Roman"/>
          <w:sz w:val="28"/>
          <w:szCs w:val="28"/>
        </w:rPr>
        <w:t>еры. Их информация подчеркнуто субъективна, и созд</w:t>
      </w:r>
      <w:r w:rsidR="00950062" w:rsidRPr="00645F91">
        <w:rPr>
          <w:rFonts w:ascii="Times New Roman" w:hAnsi="Times New Roman" w:cs="Times New Roman"/>
          <w:sz w:val="28"/>
          <w:szCs w:val="28"/>
        </w:rPr>
        <w:t>а</w:t>
      </w:r>
      <w:r w:rsidR="00950062" w:rsidRPr="00645F91">
        <w:rPr>
          <w:rFonts w:ascii="Times New Roman" w:hAnsi="Times New Roman" w:cs="Times New Roman"/>
          <w:sz w:val="28"/>
          <w:szCs w:val="28"/>
        </w:rPr>
        <w:t>ется в тех формах, которые доступны конкретному блоггеру. Он, как правило, осознает, что его блог является частью системы, но не отсл</w:t>
      </w:r>
      <w:r w:rsidR="00950062" w:rsidRPr="00645F91">
        <w:rPr>
          <w:rFonts w:ascii="Times New Roman" w:hAnsi="Times New Roman" w:cs="Times New Roman"/>
          <w:sz w:val="28"/>
          <w:szCs w:val="28"/>
        </w:rPr>
        <w:t>е</w:t>
      </w:r>
      <w:r w:rsidR="00950062" w:rsidRPr="00645F91">
        <w:rPr>
          <w:rFonts w:ascii="Times New Roman" w:hAnsi="Times New Roman" w:cs="Times New Roman"/>
          <w:sz w:val="28"/>
          <w:szCs w:val="28"/>
        </w:rPr>
        <w:t xml:space="preserve">живает системные связи, и не считает нужным следовать устойчивому набору профессиональных принципов, как это принято в журналистике. </w:t>
      </w:r>
      <w:r w:rsidR="00950062">
        <w:rPr>
          <w:rFonts w:ascii="Times New Roman" w:hAnsi="Times New Roman" w:cs="Times New Roman"/>
          <w:sz w:val="28"/>
          <w:szCs w:val="28"/>
        </w:rPr>
        <w:t>О</w:t>
      </w:r>
      <w:r w:rsidR="00950062" w:rsidRPr="00645F91">
        <w:rPr>
          <w:rFonts w:ascii="Times New Roman" w:hAnsi="Times New Roman" w:cs="Times New Roman"/>
          <w:sz w:val="28"/>
          <w:szCs w:val="28"/>
        </w:rPr>
        <w:t xml:space="preserve">днако </w:t>
      </w:r>
      <w:r w:rsidR="00950062">
        <w:rPr>
          <w:rFonts w:ascii="Times New Roman" w:hAnsi="Times New Roman" w:cs="Times New Roman"/>
          <w:sz w:val="28"/>
          <w:szCs w:val="28"/>
        </w:rPr>
        <w:t>мы предполагаем, что</w:t>
      </w:r>
      <w:r w:rsidR="00950062" w:rsidRPr="00645F91">
        <w:rPr>
          <w:rFonts w:ascii="Times New Roman" w:hAnsi="Times New Roman" w:cs="Times New Roman"/>
          <w:sz w:val="28"/>
          <w:szCs w:val="28"/>
        </w:rPr>
        <w:t xml:space="preserve"> определенный сегмент </w:t>
      </w:r>
      <w:r w:rsidR="00950062">
        <w:rPr>
          <w:rFonts w:ascii="Times New Roman" w:hAnsi="Times New Roman" w:cs="Times New Roman"/>
          <w:sz w:val="28"/>
          <w:szCs w:val="28"/>
        </w:rPr>
        <w:t xml:space="preserve">блогосферы </w:t>
      </w:r>
      <w:r w:rsidR="00950062" w:rsidRPr="00645F91">
        <w:rPr>
          <w:rFonts w:ascii="Times New Roman" w:hAnsi="Times New Roman" w:cs="Times New Roman"/>
          <w:sz w:val="28"/>
          <w:szCs w:val="28"/>
        </w:rPr>
        <w:t>в с</w:t>
      </w:r>
      <w:r w:rsidR="00950062" w:rsidRPr="00645F91">
        <w:rPr>
          <w:rFonts w:ascii="Times New Roman" w:hAnsi="Times New Roman" w:cs="Times New Roman"/>
          <w:sz w:val="28"/>
          <w:szCs w:val="28"/>
        </w:rPr>
        <w:t>о</w:t>
      </w:r>
      <w:r w:rsidR="00950062" w:rsidRPr="00645F91">
        <w:rPr>
          <w:rFonts w:ascii="Times New Roman" w:hAnsi="Times New Roman" w:cs="Times New Roman"/>
          <w:sz w:val="28"/>
          <w:szCs w:val="28"/>
        </w:rPr>
        <w:t>стоянии транслировать информационный поток с признаками его коо</w:t>
      </w:r>
      <w:r w:rsidR="00950062" w:rsidRPr="00645F91">
        <w:rPr>
          <w:rFonts w:ascii="Times New Roman" w:hAnsi="Times New Roman" w:cs="Times New Roman"/>
          <w:sz w:val="28"/>
          <w:szCs w:val="28"/>
        </w:rPr>
        <w:t>р</w:t>
      </w:r>
      <w:r w:rsidR="00950062" w:rsidRPr="00645F91">
        <w:rPr>
          <w:rFonts w:ascii="Times New Roman" w:hAnsi="Times New Roman" w:cs="Times New Roman"/>
          <w:sz w:val="28"/>
          <w:szCs w:val="28"/>
        </w:rPr>
        <w:t xml:space="preserve">динации. Чтобы </w:t>
      </w:r>
      <w:r w:rsidR="00950062">
        <w:rPr>
          <w:rFonts w:ascii="Times New Roman" w:hAnsi="Times New Roman" w:cs="Times New Roman"/>
          <w:sz w:val="28"/>
          <w:szCs w:val="28"/>
        </w:rPr>
        <w:t>решить эту задачу</w:t>
      </w:r>
      <w:r w:rsidR="00950062" w:rsidRPr="00645F91">
        <w:rPr>
          <w:rFonts w:ascii="Times New Roman" w:hAnsi="Times New Roman" w:cs="Times New Roman"/>
          <w:sz w:val="28"/>
          <w:szCs w:val="28"/>
        </w:rPr>
        <w:t xml:space="preserve">, у достаточно большого количества </w:t>
      </w:r>
      <w:r w:rsidR="00950062">
        <w:rPr>
          <w:rFonts w:ascii="Times New Roman" w:hAnsi="Times New Roman" w:cs="Times New Roman"/>
          <w:sz w:val="28"/>
          <w:szCs w:val="28"/>
        </w:rPr>
        <w:t xml:space="preserve">иночально аполитичных </w:t>
      </w:r>
      <w:r w:rsidR="00950062" w:rsidRPr="00645F91">
        <w:rPr>
          <w:rFonts w:ascii="Times New Roman" w:hAnsi="Times New Roman" w:cs="Times New Roman"/>
          <w:sz w:val="28"/>
          <w:szCs w:val="28"/>
        </w:rPr>
        <w:t>блоггеров, под воздействием актуальной пол</w:t>
      </w:r>
      <w:r w:rsidR="00950062" w:rsidRPr="00645F91">
        <w:rPr>
          <w:rFonts w:ascii="Times New Roman" w:hAnsi="Times New Roman" w:cs="Times New Roman"/>
          <w:sz w:val="28"/>
          <w:szCs w:val="28"/>
        </w:rPr>
        <w:t>и</w:t>
      </w:r>
      <w:r w:rsidR="00950062" w:rsidRPr="00645F91">
        <w:rPr>
          <w:rFonts w:ascii="Times New Roman" w:hAnsi="Times New Roman" w:cs="Times New Roman"/>
          <w:sz w:val="28"/>
          <w:szCs w:val="28"/>
        </w:rPr>
        <w:t>тической повестки, должна произойти политизация сознания, в резул</w:t>
      </w:r>
      <w:r w:rsidR="00950062" w:rsidRPr="00645F91">
        <w:rPr>
          <w:rFonts w:ascii="Times New Roman" w:hAnsi="Times New Roman" w:cs="Times New Roman"/>
          <w:sz w:val="28"/>
          <w:szCs w:val="28"/>
        </w:rPr>
        <w:t>ь</w:t>
      </w:r>
      <w:r w:rsidR="00950062" w:rsidRPr="00645F91">
        <w:rPr>
          <w:rFonts w:ascii="Times New Roman" w:hAnsi="Times New Roman" w:cs="Times New Roman"/>
          <w:sz w:val="28"/>
          <w:szCs w:val="28"/>
        </w:rPr>
        <w:t>тате</w:t>
      </w:r>
      <w:r w:rsidR="00950062">
        <w:rPr>
          <w:rFonts w:ascii="Times New Roman" w:hAnsi="Times New Roman" w:cs="Times New Roman"/>
          <w:sz w:val="28"/>
          <w:szCs w:val="28"/>
        </w:rPr>
        <w:t xml:space="preserve"> чего их информационный контент</w:t>
      </w:r>
      <w:r w:rsidR="00950062" w:rsidRPr="00645F91">
        <w:rPr>
          <w:rFonts w:ascii="Times New Roman" w:hAnsi="Times New Roman" w:cs="Times New Roman"/>
          <w:sz w:val="28"/>
          <w:szCs w:val="28"/>
        </w:rPr>
        <w:t xml:space="preserve"> подается уж</w:t>
      </w:r>
      <w:r w:rsidR="00397BC1">
        <w:rPr>
          <w:rFonts w:ascii="Times New Roman" w:hAnsi="Times New Roman" w:cs="Times New Roman"/>
          <w:sz w:val="28"/>
          <w:szCs w:val="28"/>
        </w:rPr>
        <w:t>е через призму ли</w:t>
      </w:r>
      <w:r w:rsidR="00397BC1">
        <w:rPr>
          <w:rFonts w:ascii="Times New Roman" w:hAnsi="Times New Roman" w:cs="Times New Roman"/>
          <w:sz w:val="28"/>
          <w:szCs w:val="28"/>
        </w:rPr>
        <w:t>ч</w:t>
      </w:r>
      <w:r w:rsidR="00397BC1">
        <w:rPr>
          <w:rFonts w:ascii="Times New Roman" w:hAnsi="Times New Roman" w:cs="Times New Roman"/>
          <w:sz w:val="28"/>
          <w:szCs w:val="28"/>
        </w:rPr>
        <w:t>ного отношения</w:t>
      </w:r>
      <w:r w:rsidR="00950062" w:rsidRPr="00645F91">
        <w:rPr>
          <w:rFonts w:ascii="Times New Roman" w:hAnsi="Times New Roman" w:cs="Times New Roman"/>
          <w:sz w:val="28"/>
          <w:szCs w:val="28"/>
        </w:rPr>
        <w:t xml:space="preserve"> к актуальным вопросам внутренней политики, к пол</w:t>
      </w:r>
      <w:r w:rsidR="00950062" w:rsidRPr="00645F91">
        <w:rPr>
          <w:rFonts w:ascii="Times New Roman" w:hAnsi="Times New Roman" w:cs="Times New Roman"/>
          <w:sz w:val="28"/>
          <w:szCs w:val="28"/>
        </w:rPr>
        <w:t>и</w:t>
      </w:r>
      <w:r w:rsidR="00950062" w:rsidRPr="00645F91">
        <w:rPr>
          <w:rFonts w:ascii="Times New Roman" w:hAnsi="Times New Roman" w:cs="Times New Roman"/>
          <w:sz w:val="28"/>
          <w:szCs w:val="28"/>
        </w:rPr>
        <w:t>тическим деятелям, правительству, партиям и социальным группам, чьи интересы сталкиваются на политической арене. В результате диспер</w:t>
      </w:r>
      <w:r w:rsidR="00950062" w:rsidRPr="00645F91">
        <w:rPr>
          <w:rFonts w:ascii="Times New Roman" w:hAnsi="Times New Roman" w:cs="Times New Roman"/>
          <w:sz w:val="28"/>
          <w:szCs w:val="28"/>
        </w:rPr>
        <w:t>с</w:t>
      </w:r>
      <w:r w:rsidR="00950062" w:rsidRPr="00645F91">
        <w:rPr>
          <w:rFonts w:ascii="Times New Roman" w:hAnsi="Times New Roman" w:cs="Times New Roman"/>
          <w:sz w:val="28"/>
          <w:szCs w:val="28"/>
        </w:rPr>
        <w:t xml:space="preserve">ный информационный поток может демонстрировать политико-идеологическое единство, а управляющим фактором является </w:t>
      </w:r>
      <w:r w:rsidR="00397BC1">
        <w:rPr>
          <w:rFonts w:ascii="Times New Roman" w:hAnsi="Times New Roman" w:cs="Times New Roman"/>
          <w:sz w:val="28"/>
          <w:szCs w:val="28"/>
        </w:rPr>
        <w:t>аккуратно внедренная в среду</w:t>
      </w:r>
      <w:r w:rsidR="00950062" w:rsidRPr="00645F91">
        <w:rPr>
          <w:rFonts w:ascii="Times New Roman" w:hAnsi="Times New Roman" w:cs="Times New Roman"/>
          <w:sz w:val="28"/>
          <w:szCs w:val="28"/>
        </w:rPr>
        <w:t xml:space="preserve"> блоггеров система политических ориентиров. </w:t>
      </w:r>
    </w:p>
    <w:p w:rsidR="00AB42D7" w:rsidRDefault="00AB42D7" w:rsidP="00EC6DF1">
      <w:pPr>
        <w:spacing w:after="0" w:line="312" w:lineRule="auto"/>
        <w:ind w:firstLine="680"/>
        <w:jc w:val="both"/>
        <w:rPr>
          <w:rFonts w:ascii="Times New Roman" w:hAnsi="Times New Roman"/>
          <w:sz w:val="28"/>
          <w:szCs w:val="28"/>
        </w:rPr>
      </w:pPr>
      <w:r>
        <w:rPr>
          <w:rFonts w:ascii="Times New Roman" w:hAnsi="Times New Roman"/>
          <w:sz w:val="28"/>
          <w:szCs w:val="28"/>
        </w:rPr>
        <w:t>Рассматривая трансформацию системы массовой коммуникации в РФ в 2010-х гг., мы отметили, что в целом она усложняет национальную медиаполитическую систему. Как мы предполагаем, совпадение по вр</w:t>
      </w:r>
      <w:r>
        <w:rPr>
          <w:rFonts w:ascii="Times New Roman" w:hAnsi="Times New Roman"/>
          <w:sz w:val="28"/>
          <w:szCs w:val="28"/>
        </w:rPr>
        <w:t>е</w:t>
      </w:r>
      <w:r>
        <w:rPr>
          <w:rFonts w:ascii="Times New Roman" w:hAnsi="Times New Roman"/>
          <w:sz w:val="28"/>
          <w:szCs w:val="28"/>
        </w:rPr>
        <w:t>мени следующих факторов: ухудшение экономического положения ра</w:t>
      </w:r>
      <w:r>
        <w:rPr>
          <w:rFonts w:ascii="Times New Roman" w:hAnsi="Times New Roman"/>
          <w:sz w:val="28"/>
          <w:szCs w:val="28"/>
        </w:rPr>
        <w:t>й</w:t>
      </w:r>
      <w:r>
        <w:rPr>
          <w:rFonts w:ascii="Times New Roman" w:hAnsi="Times New Roman"/>
          <w:sz w:val="28"/>
          <w:szCs w:val="28"/>
        </w:rPr>
        <w:t>онной прессы, политическая целесообразность и изменение избирател</w:t>
      </w:r>
      <w:r>
        <w:rPr>
          <w:rFonts w:ascii="Times New Roman" w:hAnsi="Times New Roman"/>
          <w:sz w:val="28"/>
          <w:szCs w:val="28"/>
        </w:rPr>
        <w:t>ь</w:t>
      </w:r>
      <w:r>
        <w:rPr>
          <w:rFonts w:ascii="Times New Roman" w:hAnsi="Times New Roman"/>
          <w:sz w:val="28"/>
          <w:szCs w:val="28"/>
        </w:rPr>
        <w:t xml:space="preserve">ного законодательства – сделали возможным начало третьего этапа </w:t>
      </w:r>
      <w:r>
        <w:rPr>
          <w:rFonts w:ascii="Times New Roman" w:hAnsi="Times New Roman"/>
          <w:color w:val="000000"/>
          <w:sz w:val="28"/>
          <w:szCs w:val="28"/>
        </w:rPr>
        <w:t>оформления медиаполитической системы в РФ – включения в нее ра</w:t>
      </w:r>
      <w:r>
        <w:rPr>
          <w:rFonts w:ascii="Times New Roman" w:hAnsi="Times New Roman"/>
          <w:color w:val="000000"/>
          <w:sz w:val="28"/>
          <w:szCs w:val="28"/>
        </w:rPr>
        <w:t>й</w:t>
      </w:r>
      <w:r>
        <w:rPr>
          <w:rFonts w:ascii="Times New Roman" w:hAnsi="Times New Roman"/>
          <w:color w:val="000000"/>
          <w:sz w:val="28"/>
          <w:szCs w:val="28"/>
        </w:rPr>
        <w:t xml:space="preserve">онных СМИ. </w:t>
      </w:r>
    </w:p>
    <w:p w:rsidR="00AB42D7" w:rsidRDefault="00AB42D7" w:rsidP="00EC6DF1">
      <w:pPr>
        <w:spacing w:after="0" w:line="312" w:lineRule="auto"/>
        <w:ind w:firstLine="680"/>
        <w:jc w:val="both"/>
        <w:rPr>
          <w:rFonts w:ascii="Times New Roman" w:hAnsi="Times New Roman"/>
          <w:sz w:val="28"/>
          <w:szCs w:val="28"/>
        </w:rPr>
      </w:pPr>
      <w:r>
        <w:rPr>
          <w:rFonts w:ascii="Times New Roman" w:hAnsi="Times New Roman"/>
          <w:sz w:val="28"/>
          <w:szCs w:val="28"/>
        </w:rPr>
        <w:t>Рассмотрев значимые трансформации в практике массовой комм</w:t>
      </w:r>
      <w:r>
        <w:rPr>
          <w:rFonts w:ascii="Times New Roman" w:hAnsi="Times New Roman"/>
          <w:sz w:val="28"/>
          <w:szCs w:val="28"/>
        </w:rPr>
        <w:t>у</w:t>
      </w:r>
      <w:r>
        <w:rPr>
          <w:rFonts w:ascii="Times New Roman" w:hAnsi="Times New Roman"/>
          <w:sz w:val="28"/>
          <w:szCs w:val="28"/>
        </w:rPr>
        <w:t xml:space="preserve">никации РФ в первой половине 2010-х гг., мы выявили, что усложнение системы обслуживающих ее информационных каналов не подорвало доминирующего положения государственной власти в информационных процессах страны. В </w:t>
      </w:r>
      <w:r w:rsidRPr="00323CCB">
        <w:rPr>
          <w:rFonts w:ascii="Times New Roman" w:hAnsi="Times New Roman"/>
          <w:sz w:val="28"/>
          <w:szCs w:val="28"/>
        </w:rPr>
        <w:t>течение</w:t>
      </w:r>
      <w:r>
        <w:rPr>
          <w:rFonts w:ascii="Times New Roman" w:hAnsi="Times New Roman"/>
          <w:sz w:val="28"/>
          <w:szCs w:val="28"/>
        </w:rPr>
        <w:t xml:space="preserve"> достаточно короткого времени она знач</w:t>
      </w:r>
      <w:r>
        <w:rPr>
          <w:rFonts w:ascii="Times New Roman" w:hAnsi="Times New Roman"/>
          <w:sz w:val="28"/>
          <w:szCs w:val="28"/>
        </w:rPr>
        <w:t>и</w:t>
      </w:r>
      <w:r>
        <w:rPr>
          <w:rFonts w:ascii="Times New Roman" w:hAnsi="Times New Roman"/>
          <w:sz w:val="28"/>
          <w:szCs w:val="28"/>
        </w:rPr>
        <w:t>тельно усилила свою конкурентоспособность на новых коммуникацио</w:t>
      </w:r>
      <w:r>
        <w:rPr>
          <w:rFonts w:ascii="Times New Roman" w:hAnsi="Times New Roman"/>
          <w:sz w:val="28"/>
          <w:szCs w:val="28"/>
        </w:rPr>
        <w:t>н</w:t>
      </w:r>
      <w:r>
        <w:rPr>
          <w:rFonts w:ascii="Times New Roman" w:hAnsi="Times New Roman"/>
          <w:sz w:val="28"/>
          <w:szCs w:val="28"/>
        </w:rPr>
        <w:t>ных площадках, возникших в рамках цифровой эволюции информац</w:t>
      </w:r>
      <w:r>
        <w:rPr>
          <w:rFonts w:ascii="Times New Roman" w:hAnsi="Times New Roman"/>
          <w:sz w:val="28"/>
          <w:szCs w:val="28"/>
        </w:rPr>
        <w:t>и</w:t>
      </w:r>
      <w:r>
        <w:rPr>
          <w:rFonts w:ascii="Times New Roman" w:hAnsi="Times New Roman"/>
          <w:sz w:val="28"/>
          <w:szCs w:val="28"/>
        </w:rPr>
        <w:lastRenderedPageBreak/>
        <w:t>онного производства, и сохранила лидирующие позиции в традицио</w:t>
      </w:r>
      <w:r>
        <w:rPr>
          <w:rFonts w:ascii="Times New Roman" w:hAnsi="Times New Roman"/>
          <w:sz w:val="28"/>
          <w:szCs w:val="28"/>
        </w:rPr>
        <w:t>н</w:t>
      </w:r>
      <w:r>
        <w:rPr>
          <w:rFonts w:ascii="Times New Roman" w:hAnsi="Times New Roman"/>
          <w:sz w:val="28"/>
          <w:szCs w:val="28"/>
        </w:rPr>
        <w:t>ных медиа. Доминирование в информационном поле страны закреп</w:t>
      </w:r>
      <w:r>
        <w:rPr>
          <w:rFonts w:ascii="Times New Roman" w:hAnsi="Times New Roman"/>
          <w:sz w:val="28"/>
          <w:szCs w:val="28"/>
        </w:rPr>
        <w:t>и</w:t>
      </w:r>
      <w:r>
        <w:rPr>
          <w:rFonts w:ascii="Times New Roman" w:hAnsi="Times New Roman"/>
          <w:sz w:val="28"/>
          <w:szCs w:val="28"/>
        </w:rPr>
        <w:t>лось в качестве обязательного условия реализации российской властью своей коммуникационной стратегии, поэтому она готова инвестировать в контроль над информационным комплексом РФ серьезные средства, привлекая для работы сильных специалистов. В целом пока не подтве</w:t>
      </w:r>
      <w:r>
        <w:rPr>
          <w:rFonts w:ascii="Times New Roman" w:hAnsi="Times New Roman"/>
          <w:sz w:val="28"/>
          <w:szCs w:val="28"/>
        </w:rPr>
        <w:t>р</w:t>
      </w:r>
      <w:r>
        <w:rPr>
          <w:rFonts w:ascii="Times New Roman" w:hAnsi="Times New Roman"/>
          <w:sz w:val="28"/>
          <w:szCs w:val="28"/>
        </w:rPr>
        <w:t>дилась оформившаяся к концу 2000-х гг. гипотеза о грядущей политико-идеологической дифференциации российского общества по аудиторным предпочтениям к конкретному каналу массовой информации. Такие термины как: «партия Интернет», «партия телевидения» - используются как публицистические образы, а не как определение стабильных пол</w:t>
      </w:r>
      <w:r>
        <w:rPr>
          <w:rFonts w:ascii="Times New Roman" w:hAnsi="Times New Roman"/>
          <w:sz w:val="28"/>
          <w:szCs w:val="28"/>
        </w:rPr>
        <w:t>и</w:t>
      </w:r>
      <w:r>
        <w:rPr>
          <w:rFonts w:ascii="Times New Roman" w:hAnsi="Times New Roman"/>
          <w:sz w:val="28"/>
          <w:szCs w:val="28"/>
        </w:rPr>
        <w:t>тико-идеологических организаций.</w:t>
      </w:r>
    </w:p>
    <w:p w:rsidR="00AB42D7" w:rsidRDefault="00AB42D7" w:rsidP="00EC6DF1">
      <w:pPr>
        <w:spacing w:after="0" w:line="312" w:lineRule="auto"/>
        <w:ind w:firstLine="680"/>
        <w:contextualSpacing/>
        <w:jc w:val="both"/>
      </w:pPr>
      <w:r>
        <w:rPr>
          <w:rFonts w:ascii="Times New Roman" w:hAnsi="Times New Roman"/>
          <w:sz w:val="28"/>
          <w:szCs w:val="28"/>
        </w:rPr>
        <w:t>Выделенное нами сокращение жизненного цикла коммуникацио</w:t>
      </w:r>
      <w:r>
        <w:rPr>
          <w:rFonts w:ascii="Times New Roman" w:hAnsi="Times New Roman"/>
          <w:sz w:val="28"/>
          <w:szCs w:val="28"/>
        </w:rPr>
        <w:t>н</w:t>
      </w:r>
      <w:r>
        <w:rPr>
          <w:rFonts w:ascii="Times New Roman" w:hAnsi="Times New Roman"/>
          <w:sz w:val="28"/>
          <w:szCs w:val="28"/>
        </w:rPr>
        <w:t>ной стратегии  российской власти, как мы предполагаем, стало результ</w:t>
      </w:r>
      <w:r>
        <w:rPr>
          <w:rFonts w:ascii="Times New Roman" w:hAnsi="Times New Roman"/>
          <w:sz w:val="28"/>
          <w:szCs w:val="28"/>
        </w:rPr>
        <w:t>а</w:t>
      </w:r>
      <w:r>
        <w:rPr>
          <w:rFonts w:ascii="Times New Roman" w:hAnsi="Times New Roman"/>
          <w:sz w:val="28"/>
          <w:szCs w:val="28"/>
        </w:rPr>
        <w:t>том объективных коммуникационных процессов в современном мире, которые разворачиваются во все более стремительном темпе. Так же увеличение срока пребывания на посту президента РФ до 6 лет будет ориентировать разработчиков стратегий на более короткие временные промежутки – два-три года, чтобы она не теряла свою актуальность. При планировании и реализации наверняка будет использоваться политико-идеологическая и тематическая преемственность, однако следует ож</w:t>
      </w:r>
      <w:r>
        <w:rPr>
          <w:rFonts w:ascii="Times New Roman" w:hAnsi="Times New Roman"/>
          <w:sz w:val="28"/>
          <w:szCs w:val="28"/>
        </w:rPr>
        <w:t>и</w:t>
      </w:r>
      <w:r>
        <w:rPr>
          <w:rFonts w:ascii="Times New Roman" w:hAnsi="Times New Roman"/>
          <w:sz w:val="28"/>
          <w:szCs w:val="28"/>
        </w:rPr>
        <w:t>дать введение новых идеологем (лозунгов), которые бы не только отв</w:t>
      </w:r>
      <w:r>
        <w:rPr>
          <w:rFonts w:ascii="Times New Roman" w:hAnsi="Times New Roman"/>
          <w:sz w:val="28"/>
          <w:szCs w:val="28"/>
        </w:rPr>
        <w:t>е</w:t>
      </w:r>
      <w:r>
        <w:rPr>
          <w:rFonts w:ascii="Times New Roman" w:hAnsi="Times New Roman"/>
          <w:sz w:val="28"/>
          <w:szCs w:val="28"/>
        </w:rPr>
        <w:t>чали требованиям текущего информационного момента, но и способс</w:t>
      </w:r>
      <w:r>
        <w:rPr>
          <w:rFonts w:ascii="Times New Roman" w:hAnsi="Times New Roman"/>
          <w:sz w:val="28"/>
          <w:szCs w:val="28"/>
        </w:rPr>
        <w:t>т</w:t>
      </w:r>
      <w:r>
        <w:rPr>
          <w:rFonts w:ascii="Times New Roman" w:hAnsi="Times New Roman"/>
          <w:sz w:val="28"/>
          <w:szCs w:val="28"/>
        </w:rPr>
        <w:t>вовали генерированию нужных эмоций. В целом же будет использоват</w:t>
      </w:r>
      <w:r>
        <w:rPr>
          <w:rFonts w:ascii="Times New Roman" w:hAnsi="Times New Roman"/>
          <w:sz w:val="28"/>
          <w:szCs w:val="28"/>
        </w:rPr>
        <w:t>ь</w:t>
      </w:r>
      <w:r>
        <w:rPr>
          <w:rFonts w:ascii="Times New Roman" w:hAnsi="Times New Roman"/>
          <w:sz w:val="28"/>
          <w:szCs w:val="28"/>
        </w:rPr>
        <w:t xml:space="preserve">ся принцип внеидеологичности, который позволяет российской власти обладать большими вариативными возможностями при планировании и реализации коммуникационных стратегий.   </w:t>
      </w:r>
      <w:r>
        <w:rPr>
          <w:rFonts w:ascii="Times New Roman" w:hAnsi="Times New Roman" w:cs="Times New Roman"/>
          <w:sz w:val="28"/>
          <w:szCs w:val="28"/>
        </w:rPr>
        <w:t xml:space="preserve">  </w:t>
      </w:r>
    </w:p>
    <w:p w:rsidR="009B68E6" w:rsidRDefault="009B68E6" w:rsidP="00EC6DF1">
      <w:pPr>
        <w:pStyle w:val="3"/>
        <w:spacing w:after="0" w:line="312" w:lineRule="auto"/>
        <w:ind w:firstLine="680"/>
        <w:contextualSpacing/>
        <w:jc w:val="both"/>
        <w:rPr>
          <w:rFonts w:ascii="Times New Roman" w:hAnsi="Times New Roman" w:cs="Times New Roman"/>
          <w:sz w:val="28"/>
          <w:szCs w:val="28"/>
        </w:rPr>
      </w:pPr>
    </w:p>
    <w:p w:rsidR="00950062" w:rsidRDefault="00950062" w:rsidP="00EC6DF1">
      <w:pPr>
        <w:pStyle w:val="3"/>
        <w:spacing w:after="0" w:line="312" w:lineRule="auto"/>
        <w:ind w:firstLine="680"/>
        <w:contextualSpacing/>
        <w:jc w:val="both"/>
        <w:rPr>
          <w:rFonts w:ascii="Times New Roman" w:hAnsi="Times New Roman" w:cs="Times New Roman"/>
          <w:sz w:val="28"/>
          <w:szCs w:val="28"/>
        </w:rPr>
      </w:pP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p>
    <w:p w:rsidR="00DA5625" w:rsidRDefault="00DA5625" w:rsidP="00EC6DF1">
      <w:pPr>
        <w:spacing w:after="0" w:line="312" w:lineRule="auto"/>
        <w:ind w:firstLine="680"/>
        <w:contextualSpacing/>
        <w:jc w:val="both"/>
        <w:rPr>
          <w:rFonts w:ascii="Times New Roman" w:hAnsi="Times New Roman" w:cs="Times New Roman"/>
          <w:b/>
          <w:sz w:val="28"/>
          <w:szCs w:val="28"/>
        </w:rPr>
      </w:pPr>
    </w:p>
    <w:p w:rsidR="00DA5625" w:rsidRDefault="00DA5625" w:rsidP="00EC6DF1">
      <w:pPr>
        <w:spacing w:after="0" w:line="312" w:lineRule="auto"/>
        <w:ind w:firstLine="680"/>
        <w:contextualSpacing/>
        <w:jc w:val="both"/>
        <w:rPr>
          <w:rFonts w:ascii="Times New Roman" w:hAnsi="Times New Roman" w:cs="Times New Roman"/>
          <w:b/>
          <w:sz w:val="28"/>
          <w:szCs w:val="28"/>
        </w:rPr>
      </w:pPr>
    </w:p>
    <w:p w:rsidR="00645F91" w:rsidRPr="00EC6DF1" w:rsidRDefault="00000238" w:rsidP="00EC6DF1">
      <w:pPr>
        <w:pStyle w:val="1"/>
      </w:pPr>
      <w:r w:rsidRPr="00EC6DF1">
        <w:lastRenderedPageBreak/>
        <w:t>СПИСОК ИСПОЛЬЗОВАННОЙ ЛИТЕРАТУРЫ</w:t>
      </w:r>
    </w:p>
    <w:p w:rsidR="00645F91" w:rsidRPr="00645F91" w:rsidRDefault="00645F91" w:rsidP="00EC6DF1">
      <w:pPr>
        <w:pStyle w:val="a7"/>
        <w:numPr>
          <w:ilvl w:val="0"/>
          <w:numId w:val="35"/>
        </w:numPr>
        <w:spacing w:after="0" w:line="312" w:lineRule="auto"/>
        <w:ind w:left="0" w:firstLine="680"/>
        <w:jc w:val="both"/>
        <w:rPr>
          <w:rFonts w:ascii="Times New Roman" w:hAnsi="Times New Roman" w:cs="Times New Roman"/>
          <w:b/>
          <w:sz w:val="28"/>
          <w:szCs w:val="28"/>
        </w:rPr>
      </w:pPr>
      <w:r w:rsidRPr="00645F91">
        <w:rPr>
          <w:rFonts w:ascii="Times New Roman" w:hAnsi="Times New Roman" w:cs="Times New Roman"/>
          <w:b/>
          <w:sz w:val="28"/>
          <w:szCs w:val="28"/>
        </w:rPr>
        <w:t>Мемуары и публицистика политических деятелей</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b/>
          <w:sz w:val="28"/>
          <w:szCs w:val="28"/>
        </w:rPr>
        <w:t>Книги</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Болдин В.И. Крушение пьедестала. Штрихи к портрету Го</w:t>
      </w:r>
      <w:r w:rsidRPr="00645F91">
        <w:rPr>
          <w:rFonts w:ascii="Times New Roman" w:eastAsia="Calibri" w:hAnsi="Times New Roman" w:cs="Times New Roman"/>
          <w:sz w:val="28"/>
          <w:szCs w:val="28"/>
        </w:rPr>
        <w:t>р</w:t>
      </w:r>
      <w:r w:rsidRPr="00645F91">
        <w:rPr>
          <w:rFonts w:ascii="Times New Roman" w:eastAsia="Calibri" w:hAnsi="Times New Roman" w:cs="Times New Roman"/>
          <w:sz w:val="28"/>
          <w:szCs w:val="28"/>
        </w:rPr>
        <w:t>бачева М.С.</w:t>
      </w:r>
      <w:r w:rsidR="00CE457D">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В.И. Болдин</w:t>
      </w:r>
      <w:r w:rsidR="009847D5">
        <w:rPr>
          <w:rFonts w:ascii="Times New Roman" w:eastAsia="Calibri" w:hAnsi="Times New Roman" w:cs="Times New Roman"/>
          <w:sz w:val="28"/>
          <w:szCs w:val="28"/>
        </w:rPr>
        <w:t xml:space="preserve"> – М.</w:t>
      </w:r>
      <w:r w:rsidR="00E42514">
        <w:rPr>
          <w:rFonts w:ascii="Times New Roman" w:eastAsia="Calibri" w:hAnsi="Times New Roman" w:cs="Times New Roman"/>
          <w:sz w:val="28"/>
          <w:szCs w:val="28"/>
        </w:rPr>
        <w:t>: Республика,</w:t>
      </w:r>
      <w:r w:rsidR="009847D5">
        <w:rPr>
          <w:rFonts w:ascii="Times New Roman" w:eastAsia="Calibri" w:hAnsi="Times New Roman" w:cs="Times New Roman"/>
          <w:sz w:val="28"/>
          <w:szCs w:val="28"/>
        </w:rPr>
        <w:t xml:space="preserve"> 1995. -</w:t>
      </w:r>
      <w:r w:rsidRPr="00645F91">
        <w:rPr>
          <w:rFonts w:ascii="Times New Roman" w:eastAsia="Calibri" w:hAnsi="Times New Roman" w:cs="Times New Roman"/>
          <w:sz w:val="28"/>
          <w:szCs w:val="28"/>
        </w:rPr>
        <w:t xml:space="preserve"> 460 с.</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Гайдар Е.Т. Дни поражений и побед. </w:t>
      </w:r>
      <w:r w:rsidR="00E42514">
        <w:rPr>
          <w:sz w:val="28"/>
          <w:szCs w:val="28"/>
          <w:lang w:val="ru-RU"/>
        </w:rPr>
        <w:t>/ Е.Т. Гайдар – М.: Ва</w:t>
      </w:r>
      <w:r w:rsidR="00E42514">
        <w:rPr>
          <w:sz w:val="28"/>
          <w:szCs w:val="28"/>
          <w:lang w:val="ru-RU"/>
        </w:rPr>
        <w:t>г</w:t>
      </w:r>
      <w:r w:rsidR="00E42514">
        <w:rPr>
          <w:sz w:val="28"/>
          <w:szCs w:val="28"/>
          <w:lang w:val="ru-RU"/>
        </w:rPr>
        <w:t>риус,</w:t>
      </w:r>
      <w:r w:rsidR="009847D5">
        <w:rPr>
          <w:sz w:val="28"/>
          <w:szCs w:val="28"/>
          <w:lang w:val="ru-RU"/>
        </w:rPr>
        <w:t xml:space="preserve"> 1996. </w:t>
      </w:r>
      <w:r w:rsidR="00E42514">
        <w:rPr>
          <w:sz w:val="28"/>
          <w:szCs w:val="28"/>
          <w:lang w:val="ru-RU"/>
        </w:rPr>
        <w:t xml:space="preserve">– 367 </w:t>
      </w:r>
      <w:r w:rsidRPr="00645F91">
        <w:rPr>
          <w:sz w:val="28"/>
          <w:szCs w:val="28"/>
          <w:lang w:val="ru-RU"/>
        </w:rPr>
        <w:t xml:space="preserve">с.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t>Ельцин</w:t>
      </w:r>
      <w:r w:rsidRPr="00645F91">
        <w:rPr>
          <w:sz w:val="28"/>
          <w:szCs w:val="28"/>
          <w:lang w:val="ru-RU"/>
        </w:rPr>
        <w:t xml:space="preserve"> Б.Н. Записки Президента.</w:t>
      </w:r>
      <w:r w:rsidR="00E42514">
        <w:rPr>
          <w:sz w:val="28"/>
          <w:szCs w:val="28"/>
          <w:lang w:val="ru-RU"/>
        </w:rPr>
        <w:t>– М.: Из-во «Огонек» -</w:t>
      </w:r>
      <w:r w:rsidR="009847D5">
        <w:rPr>
          <w:sz w:val="28"/>
          <w:szCs w:val="28"/>
          <w:lang w:val="ru-RU"/>
        </w:rPr>
        <w:t xml:space="preserve"> 1994. - </w:t>
      </w:r>
      <w:r w:rsidRPr="00645F91">
        <w:rPr>
          <w:sz w:val="28"/>
          <w:szCs w:val="28"/>
          <w:lang w:val="ru-RU"/>
        </w:rPr>
        <w:t xml:space="preserve">262 с. </w:t>
      </w:r>
    </w:p>
    <w:p w:rsidR="00645F91" w:rsidRPr="00CE457D"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Исаков В. Госпереворот. Парламентские дневники. </w:t>
      </w:r>
      <w:r w:rsidRPr="00CE457D">
        <w:rPr>
          <w:sz w:val="28"/>
          <w:szCs w:val="28"/>
          <w:lang w:val="ru-RU"/>
        </w:rPr>
        <w:t xml:space="preserve">1992–1993. </w:t>
      </w:r>
      <w:r w:rsidRPr="00645F91">
        <w:rPr>
          <w:sz w:val="28"/>
          <w:szCs w:val="28"/>
          <w:lang w:val="ru-RU"/>
        </w:rPr>
        <w:t xml:space="preserve">/ В.Исаков – </w:t>
      </w:r>
      <w:r w:rsidR="00E42514">
        <w:rPr>
          <w:sz w:val="28"/>
          <w:szCs w:val="28"/>
          <w:lang w:val="ru-RU"/>
        </w:rPr>
        <w:t>Екатеринбург: Палея,</w:t>
      </w:r>
      <w:r w:rsidRPr="00CE457D">
        <w:rPr>
          <w:sz w:val="28"/>
          <w:szCs w:val="28"/>
          <w:lang w:val="ru-RU"/>
        </w:rPr>
        <w:t xml:space="preserve"> 1997</w:t>
      </w:r>
      <w:r w:rsidR="009847D5">
        <w:rPr>
          <w:sz w:val="28"/>
          <w:szCs w:val="28"/>
          <w:lang w:val="ru-RU"/>
        </w:rPr>
        <w:t>. -</w:t>
      </w:r>
      <w:r w:rsidRPr="00645F91">
        <w:rPr>
          <w:sz w:val="28"/>
          <w:szCs w:val="28"/>
          <w:lang w:val="ru-RU"/>
        </w:rPr>
        <w:t xml:space="preserve"> 473 с.</w:t>
      </w:r>
      <w:r w:rsidRPr="00CE457D">
        <w:rPr>
          <w:sz w:val="28"/>
          <w:szCs w:val="28"/>
          <w:lang w:val="ru-RU"/>
        </w:rPr>
        <w:t xml:space="preserve">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Коржаков А. Борис Ельцин: от рассвета до заката.</w:t>
      </w:r>
      <w:r w:rsidR="00CE457D" w:rsidRPr="00CE457D">
        <w:rPr>
          <w:rFonts w:eastAsia="Calibri"/>
          <w:sz w:val="28"/>
          <w:szCs w:val="28"/>
          <w:lang w:val="ru-RU"/>
        </w:rPr>
        <w:t xml:space="preserve"> </w:t>
      </w:r>
      <w:r w:rsidRPr="00645F91">
        <w:rPr>
          <w:sz w:val="28"/>
          <w:szCs w:val="28"/>
          <w:lang w:val="ru-RU"/>
        </w:rPr>
        <w:t>/ А.Коржаков – М.</w:t>
      </w:r>
      <w:r w:rsidR="00E42514">
        <w:rPr>
          <w:sz w:val="28"/>
          <w:szCs w:val="28"/>
          <w:lang w:val="ru-RU"/>
        </w:rPr>
        <w:t>: Интербук,</w:t>
      </w:r>
      <w:r w:rsidRPr="00645F91">
        <w:rPr>
          <w:sz w:val="28"/>
          <w:szCs w:val="28"/>
          <w:lang w:val="ru-RU"/>
        </w:rPr>
        <w:t xml:space="preserve"> 1997, 559 с. </w:t>
      </w:r>
    </w:p>
    <w:p w:rsid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Николаев А. Россия на переломе.</w:t>
      </w:r>
      <w:r w:rsidR="00CE457D" w:rsidRPr="00CE457D">
        <w:rPr>
          <w:rFonts w:ascii="Times New Roman" w:eastAsia="Calibri" w:hAnsi="Times New Roman" w:cs="Times New Roman"/>
          <w:sz w:val="28"/>
          <w:szCs w:val="28"/>
        </w:rPr>
        <w:t xml:space="preserve"> </w:t>
      </w:r>
      <w:r w:rsidRPr="00645F91">
        <w:rPr>
          <w:rFonts w:ascii="Times New Roman" w:hAnsi="Times New Roman" w:cs="Times New Roman"/>
          <w:sz w:val="28"/>
          <w:szCs w:val="28"/>
        </w:rPr>
        <w:t>/ А.Никол</w:t>
      </w:r>
      <w:r w:rsidR="00E42514">
        <w:rPr>
          <w:rFonts w:ascii="Times New Roman" w:hAnsi="Times New Roman" w:cs="Times New Roman"/>
          <w:sz w:val="28"/>
          <w:szCs w:val="28"/>
        </w:rPr>
        <w:t>аев – М.: Совр</w:t>
      </w:r>
      <w:r w:rsidR="00E42514">
        <w:rPr>
          <w:rFonts w:ascii="Times New Roman" w:hAnsi="Times New Roman" w:cs="Times New Roman"/>
          <w:sz w:val="28"/>
          <w:szCs w:val="28"/>
        </w:rPr>
        <w:t>е</w:t>
      </w:r>
      <w:r w:rsidR="00E42514">
        <w:rPr>
          <w:rFonts w:ascii="Times New Roman" w:hAnsi="Times New Roman" w:cs="Times New Roman"/>
          <w:sz w:val="28"/>
          <w:szCs w:val="28"/>
        </w:rPr>
        <w:t>менный писатель,</w:t>
      </w:r>
      <w:r w:rsidRPr="00645F91">
        <w:rPr>
          <w:rFonts w:ascii="Times New Roman" w:hAnsi="Times New Roman" w:cs="Times New Roman"/>
          <w:sz w:val="28"/>
          <w:szCs w:val="28"/>
        </w:rPr>
        <w:t xml:space="preserve"> 1998, 398 с.</w:t>
      </w:r>
    </w:p>
    <w:p w:rsidR="00763362" w:rsidRPr="00645F91" w:rsidRDefault="00E42514"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Проект Россия. / - М.: Эксмо,</w:t>
      </w:r>
      <w:r w:rsidR="00763362">
        <w:rPr>
          <w:rFonts w:ascii="Times New Roman" w:hAnsi="Times New Roman" w:cs="Times New Roman"/>
          <w:sz w:val="28"/>
          <w:szCs w:val="28"/>
        </w:rPr>
        <w:t xml:space="preserve"> 2006, 384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 xml:space="preserve">Родзянко М.В. Крушение империи. </w:t>
      </w:r>
      <w:r w:rsidR="00E42514">
        <w:rPr>
          <w:rFonts w:ascii="Times New Roman" w:eastAsia="Calibri" w:hAnsi="Times New Roman" w:cs="Times New Roman"/>
          <w:sz w:val="28"/>
          <w:szCs w:val="28"/>
        </w:rPr>
        <w:t>/ М.В. Родзянко – Бе</w:t>
      </w:r>
      <w:r w:rsidR="00E42514">
        <w:rPr>
          <w:rFonts w:ascii="Times New Roman" w:eastAsia="Calibri" w:hAnsi="Times New Roman" w:cs="Times New Roman"/>
          <w:sz w:val="28"/>
          <w:szCs w:val="28"/>
        </w:rPr>
        <w:t>р</w:t>
      </w:r>
      <w:r w:rsidR="00E42514">
        <w:rPr>
          <w:rFonts w:ascii="Times New Roman" w:eastAsia="Calibri" w:hAnsi="Times New Roman" w:cs="Times New Roman"/>
          <w:sz w:val="28"/>
          <w:szCs w:val="28"/>
        </w:rPr>
        <w:t xml:space="preserve">лин: </w:t>
      </w:r>
      <w:r w:rsidR="00E42514" w:rsidRPr="00E42514">
        <w:rPr>
          <w:rStyle w:val="citation"/>
          <w:rFonts w:ascii="Times New Roman" w:hAnsi="Times New Roman" w:cs="Times New Roman"/>
          <w:sz w:val="28"/>
          <w:szCs w:val="28"/>
        </w:rPr>
        <w:t>Slowo-Verlag</w:t>
      </w:r>
      <w:r w:rsidR="00846AF6">
        <w:rPr>
          <w:rStyle w:val="citation"/>
          <w:rFonts w:ascii="Times New Roman" w:hAnsi="Times New Roman" w:cs="Times New Roman"/>
          <w:sz w:val="28"/>
          <w:szCs w:val="28"/>
        </w:rPr>
        <w:t>,</w:t>
      </w:r>
      <w:r w:rsidR="00846AF6">
        <w:rPr>
          <w:rFonts w:ascii="Times New Roman" w:eastAsia="Calibri" w:hAnsi="Times New Roman" w:cs="Times New Roman"/>
          <w:sz w:val="28"/>
          <w:szCs w:val="28"/>
        </w:rPr>
        <w:t xml:space="preserve"> 1928 -</w:t>
      </w:r>
      <w:r w:rsidRPr="00645F91">
        <w:rPr>
          <w:rFonts w:ascii="Times New Roman" w:eastAsia="Calibri" w:hAnsi="Times New Roman" w:cs="Times New Roman"/>
          <w:sz w:val="28"/>
          <w:szCs w:val="28"/>
        </w:rPr>
        <w:t xml:space="preserve"> 272с.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Сахаров А.Д. Мир, прогресс, права человека. </w:t>
      </w:r>
      <w:r w:rsidR="00846AF6">
        <w:rPr>
          <w:rFonts w:ascii="Times New Roman" w:hAnsi="Times New Roman" w:cs="Times New Roman"/>
          <w:sz w:val="28"/>
          <w:szCs w:val="28"/>
        </w:rPr>
        <w:t>/ А.Д. Сахаров – Л.: Советский писатель, 1990 -</w:t>
      </w:r>
      <w:r w:rsidRPr="00645F91">
        <w:rPr>
          <w:rFonts w:ascii="Times New Roman" w:hAnsi="Times New Roman" w:cs="Times New Roman"/>
          <w:sz w:val="28"/>
          <w:szCs w:val="28"/>
        </w:rPr>
        <w:t xml:space="preserve"> 128 с.</w:t>
      </w:r>
    </w:p>
    <w:p w:rsidR="00645F91" w:rsidRPr="00645F91" w:rsidRDefault="00846AF6"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Собчак А.А. Х</w:t>
      </w:r>
      <w:r w:rsidR="00645F91" w:rsidRPr="00645F91">
        <w:rPr>
          <w:rFonts w:ascii="Times New Roman" w:hAnsi="Times New Roman" w:cs="Times New Roman"/>
          <w:sz w:val="28"/>
          <w:szCs w:val="28"/>
        </w:rPr>
        <w:t>ождение во власть.</w:t>
      </w:r>
      <w:r w:rsidR="00CE457D" w:rsidRPr="00CE457D">
        <w:rPr>
          <w:rFonts w:ascii="Times New Roman" w:eastAsia="Calibri" w:hAnsi="Times New Roman" w:cs="Times New Roman"/>
          <w:sz w:val="28"/>
          <w:szCs w:val="28"/>
        </w:rPr>
        <w:t xml:space="preserve"> </w:t>
      </w:r>
      <w:r>
        <w:rPr>
          <w:rFonts w:ascii="Times New Roman" w:hAnsi="Times New Roman" w:cs="Times New Roman"/>
          <w:sz w:val="28"/>
          <w:szCs w:val="28"/>
        </w:rPr>
        <w:t>/ А.А. Собчак – М.: Нов</w:t>
      </w:r>
      <w:r>
        <w:rPr>
          <w:rFonts w:ascii="Times New Roman" w:hAnsi="Times New Roman" w:cs="Times New Roman"/>
          <w:sz w:val="28"/>
          <w:szCs w:val="28"/>
        </w:rPr>
        <w:t>о</w:t>
      </w:r>
      <w:r>
        <w:rPr>
          <w:rFonts w:ascii="Times New Roman" w:hAnsi="Times New Roman" w:cs="Times New Roman"/>
          <w:sz w:val="28"/>
          <w:szCs w:val="28"/>
        </w:rPr>
        <w:t>сти</w:t>
      </w:r>
      <w:r w:rsidR="00D43F82">
        <w:rPr>
          <w:rFonts w:ascii="Times New Roman" w:hAnsi="Times New Roman" w:cs="Times New Roman"/>
          <w:sz w:val="28"/>
          <w:szCs w:val="28"/>
        </w:rPr>
        <w:t>,</w:t>
      </w:r>
      <w:r w:rsidR="00645F91" w:rsidRPr="00645F91">
        <w:rPr>
          <w:rFonts w:ascii="Times New Roman" w:hAnsi="Times New Roman" w:cs="Times New Roman"/>
          <w:sz w:val="28"/>
          <w:szCs w:val="28"/>
        </w:rPr>
        <w:t xml:space="preserve"> 1991, 272с.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Хинштейн А. Абрамович и Березовский: олигархи с бол</w:t>
      </w:r>
      <w:r w:rsidRPr="00645F91">
        <w:rPr>
          <w:rFonts w:ascii="Times New Roman" w:hAnsi="Times New Roman" w:cs="Times New Roman"/>
          <w:sz w:val="28"/>
          <w:szCs w:val="28"/>
        </w:rPr>
        <w:t>ь</w:t>
      </w:r>
      <w:r w:rsidRPr="00645F91">
        <w:rPr>
          <w:rFonts w:ascii="Times New Roman" w:hAnsi="Times New Roman" w:cs="Times New Roman"/>
          <w:sz w:val="28"/>
          <w:szCs w:val="28"/>
        </w:rPr>
        <w:t xml:space="preserve">шой дороги. </w:t>
      </w:r>
      <w:r w:rsidR="00CE457D" w:rsidRPr="00CE457D">
        <w:rPr>
          <w:rFonts w:ascii="Times New Roman" w:eastAsia="Calibri" w:hAnsi="Times New Roman" w:cs="Times New Roman"/>
          <w:sz w:val="28"/>
          <w:szCs w:val="28"/>
        </w:rPr>
        <w:t>[</w:t>
      </w:r>
      <w:r w:rsidR="00CE457D">
        <w:rPr>
          <w:rFonts w:ascii="Times New Roman" w:eastAsia="Calibri" w:hAnsi="Times New Roman" w:cs="Times New Roman"/>
          <w:sz w:val="28"/>
          <w:szCs w:val="28"/>
        </w:rPr>
        <w:t>Текст</w:t>
      </w:r>
      <w:r w:rsidR="00CE457D" w:rsidRPr="00CE457D">
        <w:rPr>
          <w:rFonts w:ascii="Times New Roman" w:eastAsia="Calibri" w:hAnsi="Times New Roman" w:cs="Times New Roman"/>
          <w:sz w:val="28"/>
          <w:szCs w:val="28"/>
        </w:rPr>
        <w:t>]</w:t>
      </w:r>
      <w:r w:rsidR="00CE457D">
        <w:rPr>
          <w:rFonts w:ascii="Times New Roman" w:eastAsia="Calibri" w:hAnsi="Times New Roman" w:cs="Times New Roman"/>
          <w:sz w:val="28"/>
          <w:szCs w:val="28"/>
        </w:rPr>
        <w:t xml:space="preserve"> </w:t>
      </w:r>
      <w:r w:rsidR="00253EA5">
        <w:rPr>
          <w:rFonts w:ascii="Times New Roman" w:hAnsi="Times New Roman" w:cs="Times New Roman"/>
          <w:sz w:val="28"/>
          <w:szCs w:val="28"/>
        </w:rPr>
        <w:t>/ А. Хинштейн – М.: Лора, 2008 -</w:t>
      </w:r>
      <w:r w:rsidRPr="00645F91">
        <w:rPr>
          <w:rFonts w:ascii="Times New Roman" w:hAnsi="Times New Roman" w:cs="Times New Roman"/>
          <w:sz w:val="28"/>
          <w:szCs w:val="28"/>
        </w:rPr>
        <w:t xml:space="preserve"> 489 с.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Хасбулатов</w:t>
      </w:r>
      <w:r w:rsidRPr="00645F91">
        <w:rPr>
          <w:rFonts w:ascii="Times New Roman" w:hAnsi="Times New Roman" w:cs="Times New Roman"/>
          <w:sz w:val="28"/>
          <w:szCs w:val="28"/>
        </w:rPr>
        <w:t xml:space="preserve"> Р.И. Великая Российская трагедия. В 2-х т.</w:t>
      </w:r>
      <w:r w:rsidR="00CE457D" w:rsidRPr="00CE457D">
        <w:rPr>
          <w:rFonts w:ascii="Times New Roman" w:eastAsia="Calibri" w:hAnsi="Times New Roman" w:cs="Times New Roman"/>
          <w:sz w:val="28"/>
          <w:szCs w:val="28"/>
        </w:rPr>
        <w:t xml:space="preserve"> [</w:t>
      </w:r>
      <w:r w:rsidR="00CE457D">
        <w:rPr>
          <w:rFonts w:ascii="Times New Roman" w:eastAsia="Calibri" w:hAnsi="Times New Roman" w:cs="Times New Roman"/>
          <w:sz w:val="28"/>
          <w:szCs w:val="28"/>
        </w:rPr>
        <w:t>Текст</w:t>
      </w:r>
      <w:r w:rsidR="00CE457D" w:rsidRPr="00CE457D">
        <w:rPr>
          <w:rFonts w:ascii="Times New Roman" w:eastAsia="Calibri" w:hAnsi="Times New Roman" w:cs="Times New Roman"/>
          <w:sz w:val="28"/>
          <w:szCs w:val="28"/>
        </w:rPr>
        <w:t>]</w:t>
      </w:r>
      <w:r w:rsidR="00253EA5">
        <w:rPr>
          <w:rFonts w:ascii="Times New Roman" w:hAnsi="Times New Roman" w:cs="Times New Roman"/>
          <w:sz w:val="28"/>
          <w:szCs w:val="28"/>
        </w:rPr>
        <w:t xml:space="preserve"> / Р.И. Хазбулатов – М.: </w:t>
      </w:r>
      <w:r w:rsidR="00253EA5" w:rsidRPr="00253EA5">
        <w:rPr>
          <w:rStyle w:val="citation"/>
          <w:rFonts w:ascii="Times New Roman" w:hAnsi="Times New Roman" w:cs="Times New Roman"/>
          <w:sz w:val="28"/>
          <w:szCs w:val="28"/>
        </w:rPr>
        <w:t>МП Палея — «Аль-Кодс»</w:t>
      </w:r>
      <w:r w:rsidR="00507696">
        <w:rPr>
          <w:rStyle w:val="citation"/>
        </w:rPr>
        <w:t>,</w:t>
      </w:r>
      <w:r w:rsidRPr="00253EA5">
        <w:rPr>
          <w:rFonts w:ascii="Times New Roman" w:hAnsi="Times New Roman" w:cs="Times New Roman"/>
          <w:sz w:val="28"/>
          <w:szCs w:val="28"/>
        </w:rPr>
        <w:t xml:space="preserve"> </w:t>
      </w:r>
      <w:r w:rsidRPr="00645F91">
        <w:rPr>
          <w:rFonts w:ascii="Times New Roman" w:hAnsi="Times New Roman" w:cs="Times New Roman"/>
          <w:sz w:val="28"/>
          <w:szCs w:val="28"/>
        </w:rPr>
        <w:t>1994.</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Шеварднадзе М.А. Мой выбор.</w:t>
      </w:r>
      <w:r w:rsidR="00CE457D" w:rsidRPr="00CE457D">
        <w:rPr>
          <w:rFonts w:ascii="Times New Roman" w:eastAsia="Calibri" w:hAnsi="Times New Roman" w:cs="Times New Roman"/>
          <w:sz w:val="28"/>
          <w:szCs w:val="28"/>
        </w:rPr>
        <w:t xml:space="preserve"> </w:t>
      </w:r>
      <w:r w:rsidR="00253EA5">
        <w:rPr>
          <w:rFonts w:ascii="Times New Roman" w:eastAsia="Calibri" w:hAnsi="Times New Roman" w:cs="Times New Roman"/>
          <w:sz w:val="28"/>
          <w:szCs w:val="28"/>
        </w:rPr>
        <w:t>/ М.А. Шеварднадзе – М.: Новости</w:t>
      </w:r>
      <w:r w:rsidR="00507696">
        <w:rPr>
          <w:rFonts w:ascii="Times New Roman" w:eastAsia="Calibri" w:hAnsi="Times New Roman" w:cs="Times New Roman"/>
          <w:sz w:val="28"/>
          <w:szCs w:val="28"/>
        </w:rPr>
        <w:t>, 1991 -</w:t>
      </w:r>
      <w:r w:rsidRPr="00645F91">
        <w:rPr>
          <w:rFonts w:ascii="Times New Roman" w:eastAsia="Calibri" w:hAnsi="Times New Roman" w:cs="Times New Roman"/>
          <w:sz w:val="28"/>
          <w:szCs w:val="28"/>
        </w:rPr>
        <w:t xml:space="preserve"> 336с.</w:t>
      </w:r>
    </w:p>
    <w:p w:rsidR="00645F91" w:rsidRPr="00645F91" w:rsidRDefault="00645F91" w:rsidP="00EC6DF1">
      <w:pPr>
        <w:pStyle w:val="a7"/>
        <w:spacing w:after="0" w:line="312" w:lineRule="auto"/>
        <w:ind w:left="0" w:firstLine="680"/>
        <w:jc w:val="both"/>
        <w:rPr>
          <w:rFonts w:ascii="Times New Roman" w:hAnsi="Times New Roman" w:cs="Times New Roman"/>
          <w:sz w:val="28"/>
          <w:szCs w:val="28"/>
        </w:rPr>
      </w:pPr>
    </w:p>
    <w:p w:rsidR="00645F91" w:rsidRPr="00645F91" w:rsidRDefault="00645F91" w:rsidP="00EC6DF1">
      <w:pPr>
        <w:pStyle w:val="a7"/>
        <w:spacing w:after="0" w:line="312" w:lineRule="auto"/>
        <w:ind w:left="0" w:firstLine="680"/>
        <w:jc w:val="both"/>
        <w:rPr>
          <w:rFonts w:ascii="Times New Roman" w:hAnsi="Times New Roman" w:cs="Times New Roman"/>
          <w:b/>
          <w:sz w:val="28"/>
          <w:szCs w:val="28"/>
        </w:rPr>
      </w:pPr>
      <w:r w:rsidRPr="00645F91">
        <w:rPr>
          <w:rFonts w:ascii="Times New Roman" w:hAnsi="Times New Roman" w:cs="Times New Roman"/>
          <w:b/>
          <w:sz w:val="28"/>
          <w:szCs w:val="28"/>
        </w:rPr>
        <w:t>Статьи</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Березовский Б. Безыдейность и безволие либералов / Б.Березовский // Ведомости. – 2004. – 27 апреля.</w:t>
      </w:r>
    </w:p>
    <w:p w:rsidR="00645F91" w:rsidRPr="00645F91" w:rsidRDefault="00645F91"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eastAsia="Calibri" w:hAnsi="Times New Roman" w:cs="Times New Roman"/>
          <w:sz w:val="28"/>
          <w:szCs w:val="28"/>
        </w:rPr>
        <w:t xml:space="preserve">Бурбулис Г. Как распался </w:t>
      </w:r>
      <w:r w:rsidR="00700D78">
        <w:rPr>
          <w:rFonts w:ascii="Times New Roman" w:eastAsia="Calibri" w:hAnsi="Times New Roman" w:cs="Times New Roman"/>
          <w:sz w:val="28"/>
          <w:szCs w:val="28"/>
        </w:rPr>
        <w:t xml:space="preserve">СССР </w:t>
      </w:r>
      <w:r w:rsidRPr="00645F91">
        <w:rPr>
          <w:rFonts w:ascii="Times New Roman" w:eastAsia="Calibri" w:hAnsi="Times New Roman" w:cs="Times New Roman"/>
          <w:sz w:val="28"/>
          <w:szCs w:val="28"/>
        </w:rPr>
        <w:t>// Я иду на урок истории. / Г.Бурбулис –  2001. – № 47, С. 5-11.</w:t>
      </w:r>
    </w:p>
    <w:p w:rsidR="00645F91" w:rsidRPr="00645F91" w:rsidRDefault="00645F91"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eastAsia="Calibri" w:hAnsi="Times New Roman" w:cs="Times New Roman"/>
          <w:sz w:val="28"/>
          <w:szCs w:val="28"/>
        </w:rPr>
        <w:lastRenderedPageBreak/>
        <w:t>Лавров П.Л. Вперед! – Наша программа / П.Л. Лавров / М</w:t>
      </w:r>
      <w:r w:rsidRPr="00645F91">
        <w:rPr>
          <w:rFonts w:ascii="Times New Roman" w:eastAsia="Calibri" w:hAnsi="Times New Roman" w:cs="Times New Roman"/>
          <w:sz w:val="28"/>
          <w:szCs w:val="28"/>
        </w:rPr>
        <w:t>о</w:t>
      </w:r>
      <w:r w:rsidRPr="00645F91">
        <w:rPr>
          <w:rFonts w:ascii="Times New Roman" w:eastAsia="Calibri" w:hAnsi="Times New Roman" w:cs="Times New Roman"/>
          <w:sz w:val="28"/>
          <w:szCs w:val="28"/>
        </w:rPr>
        <w:t>лодые шт</w:t>
      </w:r>
      <w:r w:rsidR="00700D78">
        <w:rPr>
          <w:rFonts w:ascii="Times New Roman" w:eastAsia="Calibri" w:hAnsi="Times New Roman" w:cs="Times New Roman"/>
          <w:sz w:val="28"/>
          <w:szCs w:val="28"/>
        </w:rPr>
        <w:t>урманы будущей бури. – М., 1987. -</w:t>
      </w:r>
      <w:r w:rsidRPr="00645F91">
        <w:rPr>
          <w:rFonts w:ascii="Times New Roman" w:eastAsia="Calibri" w:hAnsi="Times New Roman" w:cs="Times New Roman"/>
          <w:sz w:val="28"/>
          <w:szCs w:val="28"/>
        </w:rPr>
        <w:t xml:space="preserve"> С. 44-58.</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Ленин В.И. Гонители земств</w:t>
      </w:r>
      <w:r w:rsidR="003727BD">
        <w:rPr>
          <w:sz w:val="28"/>
          <w:szCs w:val="28"/>
          <w:lang w:val="ru-RU"/>
        </w:rPr>
        <w:t>а и аннибалы либерализма / В.И.</w:t>
      </w:r>
      <w:r w:rsidRPr="00645F91">
        <w:rPr>
          <w:sz w:val="28"/>
          <w:szCs w:val="28"/>
          <w:lang w:val="ru-RU"/>
        </w:rPr>
        <w:t>Ленин // ПСС.– 5-е изд. – М., 1973. – Т. 5, С. 67-74.</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Ленин В.И. Выборы в думу и тактика российской социал-демократии / В.И. Ленин // ПСС. – 5-е изд. – М., 1973. – Т. 15, С. 35-39.</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Ленин В.В. Материализм и эмпириокритицизм. Критические заметки об одной реакционной философии / В.И. Ленин // ПСС. – 5-е изд. – М., 1973. – Т. 18, С. 6-102.</w:t>
      </w:r>
    </w:p>
    <w:p w:rsidR="00645F91" w:rsidRPr="00645F91" w:rsidRDefault="00645F91" w:rsidP="00EC6DF1">
      <w:pPr>
        <w:pStyle w:val="a7"/>
        <w:numPr>
          <w:ilvl w:val="0"/>
          <w:numId w:val="33"/>
        </w:numPr>
        <w:spacing w:after="0" w:line="312" w:lineRule="auto"/>
        <w:ind w:left="0" w:firstLine="680"/>
        <w:jc w:val="both"/>
        <w:rPr>
          <w:rStyle w:val="st"/>
          <w:rFonts w:ascii="Times New Roman" w:hAnsi="Times New Roman" w:cs="Times New Roman"/>
          <w:sz w:val="28"/>
          <w:szCs w:val="28"/>
        </w:rPr>
      </w:pPr>
      <w:r w:rsidRPr="00645F91">
        <w:rPr>
          <w:rStyle w:val="st"/>
          <w:rFonts w:ascii="Times New Roman" w:hAnsi="Times New Roman" w:cs="Times New Roman"/>
          <w:sz w:val="28"/>
          <w:szCs w:val="28"/>
        </w:rPr>
        <w:t>Мартов Ю.О. Политические партии в России / Ю.О. Мартов / Записки социал-демократа / сост. П.</w:t>
      </w:r>
      <w:r w:rsidR="00700D78">
        <w:rPr>
          <w:rStyle w:val="st"/>
          <w:rFonts w:ascii="Times New Roman" w:hAnsi="Times New Roman" w:cs="Times New Roman"/>
          <w:sz w:val="28"/>
          <w:szCs w:val="28"/>
        </w:rPr>
        <w:t>Ю. Савельев. – М., 2004. -</w:t>
      </w:r>
      <w:r w:rsidRPr="00645F91">
        <w:rPr>
          <w:rStyle w:val="st"/>
          <w:rFonts w:ascii="Times New Roman" w:hAnsi="Times New Roman" w:cs="Times New Roman"/>
          <w:sz w:val="28"/>
          <w:szCs w:val="28"/>
        </w:rPr>
        <w:t xml:space="preserve"> С. 34-87.</w:t>
      </w:r>
    </w:p>
    <w:p w:rsidR="00645F91" w:rsidRPr="00645F91" w:rsidRDefault="00645F91" w:rsidP="00EC6DF1">
      <w:pPr>
        <w:pStyle w:val="a7"/>
        <w:numPr>
          <w:ilvl w:val="0"/>
          <w:numId w:val="33"/>
        </w:numPr>
        <w:spacing w:after="0" w:line="312" w:lineRule="auto"/>
        <w:ind w:left="0" w:firstLine="680"/>
        <w:jc w:val="both"/>
        <w:rPr>
          <w:rStyle w:val="st"/>
          <w:rFonts w:ascii="Times New Roman" w:hAnsi="Times New Roman" w:cs="Times New Roman"/>
          <w:sz w:val="28"/>
          <w:szCs w:val="28"/>
        </w:rPr>
      </w:pPr>
      <w:r w:rsidRPr="00645F91">
        <w:rPr>
          <w:rFonts w:ascii="Times New Roman" w:hAnsi="Times New Roman" w:cs="Times New Roman"/>
          <w:sz w:val="28"/>
          <w:szCs w:val="28"/>
        </w:rPr>
        <w:t>Немцов Б. Нельзя правильную либеральную идею доводить до абсурда / Б.Немцов // Новая газета. – 2004. – 15 апреля.</w:t>
      </w:r>
    </w:p>
    <w:p w:rsidR="00645F91" w:rsidRPr="00645F91" w:rsidRDefault="00645F91" w:rsidP="00EC6DF1">
      <w:pPr>
        <w:pStyle w:val="a7"/>
        <w:numPr>
          <w:ilvl w:val="0"/>
          <w:numId w:val="33"/>
        </w:numPr>
        <w:spacing w:after="0" w:line="312" w:lineRule="auto"/>
        <w:ind w:left="0" w:firstLine="680"/>
        <w:jc w:val="both"/>
        <w:rPr>
          <w:rStyle w:val="st"/>
          <w:rFonts w:ascii="Times New Roman" w:hAnsi="Times New Roman" w:cs="Times New Roman"/>
          <w:sz w:val="28"/>
          <w:szCs w:val="28"/>
        </w:rPr>
      </w:pPr>
      <w:r w:rsidRPr="00645F91">
        <w:rPr>
          <w:rStyle w:val="hl"/>
          <w:rFonts w:ascii="Times New Roman" w:hAnsi="Times New Roman" w:cs="Times New Roman"/>
          <w:sz w:val="28"/>
          <w:szCs w:val="28"/>
        </w:rPr>
        <w:t>Плеханова Г.В. Наши разногласия / Г.В. Плеханов /</w:t>
      </w:r>
      <w:r w:rsidRPr="00645F91">
        <w:rPr>
          <w:rFonts w:ascii="Times New Roman" w:hAnsi="Times New Roman" w:cs="Times New Roman"/>
          <w:sz w:val="28"/>
          <w:szCs w:val="28"/>
        </w:rPr>
        <w:t xml:space="preserve"> </w:t>
      </w:r>
      <w:r w:rsidRPr="00645F91">
        <w:rPr>
          <w:rStyle w:val="st"/>
          <w:rFonts w:ascii="Times New Roman" w:hAnsi="Times New Roman" w:cs="Times New Roman"/>
          <w:sz w:val="28"/>
          <w:szCs w:val="28"/>
        </w:rPr>
        <w:t>Избра</w:t>
      </w:r>
      <w:r w:rsidRPr="00645F91">
        <w:rPr>
          <w:rStyle w:val="st"/>
          <w:rFonts w:ascii="Times New Roman" w:hAnsi="Times New Roman" w:cs="Times New Roman"/>
          <w:sz w:val="28"/>
          <w:szCs w:val="28"/>
        </w:rPr>
        <w:t>н</w:t>
      </w:r>
      <w:r w:rsidRPr="00645F91">
        <w:rPr>
          <w:rStyle w:val="st"/>
          <w:rFonts w:ascii="Times New Roman" w:hAnsi="Times New Roman" w:cs="Times New Roman"/>
          <w:sz w:val="28"/>
          <w:szCs w:val="28"/>
        </w:rPr>
        <w:t>ные философские произведения в пяти томах. – М., 1956. – Т. 1, С.115-794.</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Ходорковский М. Кризис либерализма в России / М.Ходорковский // Ведомости. – 2004. – 29 марта.</w:t>
      </w:r>
    </w:p>
    <w:p w:rsidR="00000238"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Ходорковский М. Левый поворот-2 / М.Ходорковский </w:t>
      </w:r>
      <w:r w:rsidR="00700D78">
        <w:rPr>
          <w:sz w:val="28"/>
          <w:szCs w:val="28"/>
          <w:lang w:val="ru-RU"/>
        </w:rPr>
        <w:t>// КоммерсантЪ. 2005. -</w:t>
      </w:r>
      <w:r w:rsidRPr="00645F91">
        <w:rPr>
          <w:sz w:val="28"/>
          <w:szCs w:val="28"/>
          <w:lang w:val="ru-RU"/>
        </w:rPr>
        <w:t xml:space="preserve"> 11 ноября.</w:t>
      </w:r>
    </w:p>
    <w:p w:rsidR="00700D78" w:rsidRPr="00000238" w:rsidRDefault="00645F91" w:rsidP="00EC6DF1">
      <w:pPr>
        <w:pStyle w:val="a4"/>
        <w:numPr>
          <w:ilvl w:val="0"/>
          <w:numId w:val="33"/>
        </w:numPr>
        <w:spacing w:line="312" w:lineRule="auto"/>
        <w:ind w:left="0" w:firstLine="680"/>
        <w:contextualSpacing/>
        <w:jc w:val="both"/>
        <w:rPr>
          <w:sz w:val="28"/>
          <w:szCs w:val="28"/>
          <w:lang w:val="ru-RU"/>
        </w:rPr>
      </w:pPr>
      <w:r w:rsidRPr="00000238">
        <w:rPr>
          <w:sz w:val="28"/>
          <w:szCs w:val="28"/>
          <w:lang w:val="ru-RU"/>
        </w:rPr>
        <w:t>Шаталин С. Хочу оправдаться перед народом… / С.Шаталин // Комсомольская правда. – 1990. – 18 октября.</w:t>
      </w:r>
    </w:p>
    <w:p w:rsidR="00645F91" w:rsidRPr="00000238" w:rsidRDefault="00700D78" w:rsidP="00EC6DF1">
      <w:pPr>
        <w:pStyle w:val="a7"/>
        <w:numPr>
          <w:ilvl w:val="0"/>
          <w:numId w:val="35"/>
        </w:numPr>
        <w:spacing w:after="0" w:line="312" w:lineRule="auto"/>
        <w:ind w:left="0" w:firstLine="680"/>
        <w:jc w:val="both"/>
        <w:rPr>
          <w:rFonts w:ascii="Times New Roman" w:hAnsi="Times New Roman" w:cs="Times New Roman"/>
          <w:b/>
          <w:sz w:val="28"/>
          <w:szCs w:val="28"/>
        </w:rPr>
      </w:pPr>
      <w:r w:rsidRPr="00000238">
        <w:rPr>
          <w:rFonts w:ascii="Times New Roman" w:hAnsi="Times New Roman" w:cs="Times New Roman"/>
          <w:b/>
          <w:sz w:val="28"/>
          <w:szCs w:val="28"/>
        </w:rPr>
        <w:t>Н</w:t>
      </w:r>
      <w:r w:rsidR="00645F91" w:rsidRPr="00000238">
        <w:rPr>
          <w:rFonts w:ascii="Times New Roman" w:hAnsi="Times New Roman" w:cs="Times New Roman"/>
          <w:b/>
          <w:sz w:val="28"/>
          <w:szCs w:val="28"/>
        </w:rPr>
        <w:t>аучные исследования</w:t>
      </w:r>
    </w:p>
    <w:p w:rsidR="00645F91" w:rsidRPr="00645F91" w:rsidRDefault="00645F91" w:rsidP="00EC6DF1">
      <w:pPr>
        <w:pStyle w:val="a7"/>
        <w:spacing w:after="0" w:line="312" w:lineRule="auto"/>
        <w:ind w:left="0" w:firstLine="680"/>
        <w:jc w:val="both"/>
        <w:rPr>
          <w:rFonts w:ascii="Times New Roman" w:hAnsi="Times New Roman" w:cs="Times New Roman"/>
          <w:b/>
          <w:sz w:val="28"/>
          <w:szCs w:val="28"/>
        </w:rPr>
      </w:pPr>
      <w:r w:rsidRPr="00645F91">
        <w:rPr>
          <w:rFonts w:ascii="Times New Roman" w:hAnsi="Times New Roman" w:cs="Times New Roman"/>
          <w:b/>
          <w:sz w:val="28"/>
          <w:szCs w:val="28"/>
        </w:rPr>
        <w:t>Диссертации</w:t>
      </w:r>
    </w:p>
    <w:p w:rsidR="00645F91" w:rsidRPr="007A00CD" w:rsidRDefault="00645F91" w:rsidP="00EC6DF1">
      <w:pPr>
        <w:pStyle w:val="a7"/>
        <w:numPr>
          <w:ilvl w:val="0"/>
          <w:numId w:val="33"/>
        </w:numPr>
        <w:spacing w:after="0" w:line="312" w:lineRule="auto"/>
        <w:ind w:left="0" w:firstLine="680"/>
        <w:jc w:val="both"/>
        <w:rPr>
          <w:rFonts w:ascii="Times New Roman" w:hAnsi="Times New Roman" w:cs="Times New Roman"/>
          <w:b/>
          <w:sz w:val="28"/>
          <w:szCs w:val="28"/>
        </w:rPr>
      </w:pPr>
      <w:r w:rsidRPr="00645F91">
        <w:rPr>
          <w:rFonts w:ascii="Times New Roman" w:hAnsi="Times New Roman" w:cs="Times New Roman"/>
          <w:sz w:val="28"/>
          <w:szCs w:val="28"/>
        </w:rPr>
        <w:t>Акопов А.З. Телесериал начала XXI века в контексте трад</w:t>
      </w:r>
      <w:r w:rsidRPr="00645F91">
        <w:rPr>
          <w:rFonts w:ascii="Times New Roman" w:hAnsi="Times New Roman" w:cs="Times New Roman"/>
          <w:sz w:val="28"/>
          <w:szCs w:val="28"/>
        </w:rPr>
        <w:t>и</w:t>
      </w:r>
      <w:r w:rsidRPr="00645F91">
        <w:rPr>
          <w:rFonts w:ascii="Times New Roman" w:hAnsi="Times New Roman" w:cs="Times New Roman"/>
          <w:sz w:val="28"/>
          <w:szCs w:val="28"/>
        </w:rPr>
        <w:t>ци</w:t>
      </w:r>
      <w:r w:rsidR="00700D78">
        <w:rPr>
          <w:rFonts w:ascii="Times New Roman" w:hAnsi="Times New Roman" w:cs="Times New Roman"/>
          <w:sz w:val="28"/>
          <w:szCs w:val="28"/>
        </w:rPr>
        <w:t>й отечественной кинодраматургии: д</w:t>
      </w:r>
      <w:r w:rsidR="00700D78" w:rsidRPr="00645F91">
        <w:rPr>
          <w:rFonts w:ascii="Times New Roman" w:hAnsi="Times New Roman" w:cs="Times New Roman"/>
          <w:sz w:val="28"/>
          <w:szCs w:val="28"/>
        </w:rPr>
        <w:t xml:space="preserve">ис. </w:t>
      </w:r>
      <w:r w:rsidR="00700D78">
        <w:rPr>
          <w:rFonts w:ascii="Times New Roman" w:hAnsi="Times New Roman" w:cs="Times New Roman"/>
          <w:sz w:val="28"/>
          <w:szCs w:val="28"/>
        </w:rPr>
        <w:t xml:space="preserve">… </w:t>
      </w:r>
      <w:r w:rsidR="00700D78" w:rsidRPr="00645F91">
        <w:rPr>
          <w:rFonts w:ascii="Times New Roman" w:hAnsi="Times New Roman" w:cs="Times New Roman"/>
          <w:sz w:val="28"/>
          <w:szCs w:val="28"/>
        </w:rPr>
        <w:t xml:space="preserve">канд. </w:t>
      </w:r>
      <w:r w:rsidR="00700D78">
        <w:rPr>
          <w:rFonts w:ascii="Times New Roman" w:hAnsi="Times New Roman" w:cs="Times New Roman"/>
          <w:sz w:val="28"/>
          <w:szCs w:val="28"/>
        </w:rPr>
        <w:t>искусствоведения:</w:t>
      </w:r>
      <w:r w:rsidR="00700D78" w:rsidRPr="00645F91">
        <w:rPr>
          <w:rFonts w:ascii="Times New Roman" w:hAnsi="Times New Roman" w:cs="Times New Roman"/>
          <w:sz w:val="28"/>
          <w:szCs w:val="28"/>
        </w:rPr>
        <w:t xml:space="preserve"> </w:t>
      </w:r>
      <w:r w:rsidR="00700D78">
        <w:rPr>
          <w:rFonts w:ascii="Times New Roman" w:hAnsi="Times New Roman" w:cs="Times New Roman"/>
          <w:sz w:val="28"/>
          <w:szCs w:val="28"/>
        </w:rPr>
        <w:t>17.00.03 /</w:t>
      </w:r>
      <w:r w:rsidR="007C0FC4">
        <w:rPr>
          <w:rFonts w:ascii="Times New Roman" w:hAnsi="Times New Roman" w:cs="Times New Roman"/>
          <w:sz w:val="28"/>
          <w:szCs w:val="28"/>
        </w:rPr>
        <w:t xml:space="preserve"> </w:t>
      </w:r>
      <w:r w:rsidR="00700D78">
        <w:rPr>
          <w:rFonts w:ascii="Times New Roman" w:hAnsi="Times New Roman" w:cs="Times New Roman"/>
          <w:sz w:val="28"/>
          <w:szCs w:val="28"/>
        </w:rPr>
        <w:t>Акопов</w:t>
      </w:r>
      <w:r w:rsidR="007C0FC4">
        <w:rPr>
          <w:rFonts w:ascii="Times New Roman" w:hAnsi="Times New Roman" w:cs="Times New Roman"/>
          <w:sz w:val="28"/>
          <w:szCs w:val="28"/>
        </w:rPr>
        <w:t xml:space="preserve"> Александр Завенович – М., 2011. -</w:t>
      </w:r>
      <w:r w:rsidRPr="00645F91">
        <w:rPr>
          <w:rFonts w:ascii="Times New Roman" w:hAnsi="Times New Roman" w:cs="Times New Roman"/>
          <w:sz w:val="28"/>
          <w:szCs w:val="28"/>
        </w:rPr>
        <w:t xml:space="preserve"> 219 с.</w:t>
      </w:r>
    </w:p>
    <w:p w:rsidR="007A00CD" w:rsidRPr="007A00CD" w:rsidRDefault="007A00CD" w:rsidP="00EC6DF1">
      <w:pPr>
        <w:pStyle w:val="a7"/>
        <w:numPr>
          <w:ilvl w:val="0"/>
          <w:numId w:val="33"/>
        </w:numPr>
        <w:spacing w:after="0" w:line="312" w:lineRule="auto"/>
        <w:ind w:left="0" w:firstLine="680"/>
        <w:jc w:val="both"/>
        <w:rPr>
          <w:rFonts w:ascii="Times New Roman" w:hAnsi="Times New Roman" w:cs="Times New Roman"/>
          <w:b/>
          <w:sz w:val="28"/>
          <w:szCs w:val="28"/>
        </w:rPr>
      </w:pPr>
      <w:r>
        <w:rPr>
          <w:rFonts w:ascii="Times New Roman" w:hAnsi="Times New Roman" w:cs="Times New Roman"/>
          <w:sz w:val="28"/>
          <w:szCs w:val="28"/>
        </w:rPr>
        <w:t xml:space="preserve"> </w:t>
      </w:r>
      <w:hyperlink r:id="rId41" w:tooltip="Батанова, Ольга Николаевна (страница отсутствует)" w:history="1">
        <w:r w:rsidRPr="007A00CD">
          <w:rPr>
            <w:rStyle w:val="a3"/>
            <w:rFonts w:ascii="Times New Roman" w:hAnsi="Times New Roman" w:cs="Times New Roman"/>
            <w:color w:val="auto"/>
            <w:sz w:val="28"/>
            <w:szCs w:val="28"/>
            <w:u w:val="none"/>
          </w:rPr>
          <w:t>Батанова О. Н.</w:t>
        </w:r>
      </w:hyperlink>
      <w:r w:rsidRPr="007A00CD">
        <w:rPr>
          <w:rStyle w:val="reference-text"/>
          <w:rFonts w:ascii="Times New Roman" w:hAnsi="Times New Roman" w:cs="Times New Roman"/>
          <w:sz w:val="28"/>
          <w:szCs w:val="28"/>
        </w:rPr>
        <w:t xml:space="preserve"> </w:t>
      </w:r>
      <w:r w:rsidR="007C0FC4" w:rsidRPr="007C0FC4">
        <w:rPr>
          <w:rStyle w:val="reference-text"/>
          <w:rFonts w:ascii="Times New Roman" w:hAnsi="Times New Roman" w:cs="Times New Roman"/>
          <w:sz w:val="28"/>
          <w:szCs w:val="28"/>
        </w:rPr>
        <w:t>Русский мир и проблемы его формирования</w:t>
      </w:r>
      <w:r w:rsidR="007C0FC4">
        <w:rPr>
          <w:rStyle w:val="reference-text"/>
          <w:rFonts w:ascii="Times New Roman" w:hAnsi="Times New Roman" w:cs="Times New Roman"/>
          <w:sz w:val="28"/>
          <w:szCs w:val="28"/>
        </w:rPr>
        <w:t>:</w:t>
      </w:r>
      <w:r w:rsidR="007C0FC4" w:rsidRPr="007C0FC4">
        <w:t xml:space="preserve"> </w:t>
      </w:r>
      <w:r w:rsidR="007C0FC4" w:rsidRPr="007C0FC4">
        <w:rPr>
          <w:rFonts w:ascii="Times New Roman" w:hAnsi="Times New Roman" w:cs="Times New Roman"/>
          <w:sz w:val="28"/>
          <w:szCs w:val="28"/>
        </w:rPr>
        <w:t>дис</w:t>
      </w:r>
      <w:r w:rsidR="007C0FC4">
        <w:rPr>
          <w:rFonts w:ascii="Times New Roman" w:hAnsi="Times New Roman" w:cs="Times New Roman"/>
          <w:sz w:val="28"/>
          <w:szCs w:val="28"/>
        </w:rPr>
        <w:t>. …</w:t>
      </w:r>
      <w:r w:rsidR="007C0FC4">
        <w:t xml:space="preserve"> </w:t>
      </w:r>
      <w:r w:rsidR="007C0FC4" w:rsidRPr="007C0FC4">
        <w:rPr>
          <w:rStyle w:val="reference-text"/>
          <w:rFonts w:ascii="Times New Roman" w:hAnsi="Times New Roman" w:cs="Times New Roman"/>
          <w:sz w:val="28"/>
          <w:szCs w:val="28"/>
        </w:rPr>
        <w:t>канд. полит. наук</w:t>
      </w:r>
      <w:r w:rsidR="007C0FC4">
        <w:rPr>
          <w:rStyle w:val="reference-text"/>
          <w:rFonts w:ascii="Times New Roman" w:hAnsi="Times New Roman" w:cs="Times New Roman"/>
          <w:sz w:val="28"/>
          <w:szCs w:val="28"/>
        </w:rPr>
        <w:t xml:space="preserve">: 23.00.04 / </w:t>
      </w:r>
      <w:r w:rsidR="007C0FC4" w:rsidRPr="007C0FC4">
        <w:rPr>
          <w:rStyle w:val="reference-text"/>
          <w:rFonts w:ascii="Times New Roman" w:hAnsi="Times New Roman" w:cs="Times New Roman"/>
          <w:sz w:val="28"/>
          <w:szCs w:val="28"/>
        </w:rPr>
        <w:t xml:space="preserve"> </w:t>
      </w:r>
      <w:r w:rsidR="007C0FC4" w:rsidRPr="007C0FC4">
        <w:rPr>
          <w:rStyle w:val="ad"/>
          <w:rFonts w:ascii="Times New Roman" w:hAnsi="Times New Roman" w:cs="Times New Roman"/>
          <w:i w:val="0"/>
          <w:sz w:val="28"/>
          <w:szCs w:val="28"/>
        </w:rPr>
        <w:t>Батанова</w:t>
      </w:r>
      <w:r w:rsidR="007C0FC4" w:rsidRPr="007C0FC4">
        <w:rPr>
          <w:rStyle w:val="st"/>
          <w:rFonts w:ascii="Times New Roman" w:hAnsi="Times New Roman" w:cs="Times New Roman"/>
          <w:sz w:val="28"/>
          <w:szCs w:val="28"/>
        </w:rPr>
        <w:t xml:space="preserve"> Ольга Николаевна</w:t>
      </w:r>
      <w:r w:rsidR="007C0FC4" w:rsidRPr="007C0FC4">
        <w:rPr>
          <w:rFonts w:ascii="Times New Roman" w:hAnsi="Times New Roman" w:cs="Times New Roman"/>
          <w:sz w:val="28"/>
          <w:szCs w:val="28"/>
        </w:rPr>
        <w:t xml:space="preserve"> </w:t>
      </w:r>
      <w:hyperlink r:id="rId42" w:history="1"/>
      <w:r w:rsidR="007C0FC4">
        <w:t xml:space="preserve"> </w:t>
      </w:r>
      <w:r>
        <w:rPr>
          <w:rStyle w:val="reference-text"/>
          <w:rFonts w:ascii="Times New Roman" w:hAnsi="Times New Roman" w:cs="Times New Roman"/>
          <w:sz w:val="28"/>
          <w:szCs w:val="28"/>
        </w:rPr>
        <w:t xml:space="preserve">- </w:t>
      </w:r>
      <w:r w:rsidRPr="007A00CD">
        <w:rPr>
          <w:rStyle w:val="reference-text"/>
          <w:rFonts w:ascii="Times New Roman" w:eastAsiaTheme="majorEastAsia" w:hAnsi="Times New Roman" w:cs="Times New Roman"/>
          <w:sz w:val="28"/>
          <w:szCs w:val="28"/>
        </w:rPr>
        <w:t>М., 2009</w:t>
      </w:r>
      <w:r w:rsidR="007C0FC4">
        <w:rPr>
          <w:rStyle w:val="reference-text"/>
          <w:rFonts w:ascii="Times New Roman" w:eastAsiaTheme="majorEastAsia" w:hAnsi="Times New Roman" w:cs="Times New Roman"/>
          <w:sz w:val="28"/>
          <w:szCs w:val="28"/>
        </w:rPr>
        <w:t>. -</w:t>
      </w:r>
      <w:r>
        <w:rPr>
          <w:rStyle w:val="reference-text"/>
          <w:rFonts w:ascii="Times New Roman" w:eastAsiaTheme="majorEastAsia" w:hAnsi="Times New Roman" w:cs="Times New Roman"/>
          <w:sz w:val="28"/>
          <w:szCs w:val="28"/>
        </w:rPr>
        <w:t xml:space="preserve"> 163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Белов</w:t>
      </w:r>
      <w:r w:rsidRPr="00645F91">
        <w:rPr>
          <w:rFonts w:ascii="Times New Roman" w:hAnsi="Times New Roman" w:cs="Times New Roman"/>
          <w:sz w:val="28"/>
          <w:szCs w:val="28"/>
        </w:rPr>
        <w:t xml:space="preserve"> A.B. Органицистская концепция культуры в ф</w:t>
      </w:r>
      <w:r w:rsidR="007C0FC4">
        <w:rPr>
          <w:rFonts w:ascii="Times New Roman" w:hAnsi="Times New Roman" w:cs="Times New Roman"/>
          <w:sz w:val="28"/>
          <w:szCs w:val="28"/>
        </w:rPr>
        <w:t>илос</w:t>
      </w:r>
      <w:r w:rsidR="007C0FC4">
        <w:rPr>
          <w:rFonts w:ascii="Times New Roman" w:hAnsi="Times New Roman" w:cs="Times New Roman"/>
          <w:sz w:val="28"/>
          <w:szCs w:val="28"/>
        </w:rPr>
        <w:t>о</w:t>
      </w:r>
      <w:r w:rsidR="007C0FC4">
        <w:rPr>
          <w:rFonts w:ascii="Times New Roman" w:hAnsi="Times New Roman" w:cs="Times New Roman"/>
          <w:sz w:val="28"/>
          <w:szCs w:val="28"/>
        </w:rPr>
        <w:t>фии русского консерватизма: д</w:t>
      </w:r>
      <w:r w:rsidRPr="00645F91">
        <w:rPr>
          <w:rFonts w:ascii="Times New Roman" w:hAnsi="Times New Roman" w:cs="Times New Roman"/>
          <w:sz w:val="28"/>
          <w:szCs w:val="28"/>
        </w:rPr>
        <w:t xml:space="preserve">ис. </w:t>
      </w:r>
      <w:r w:rsidR="007C0FC4">
        <w:rPr>
          <w:rFonts w:ascii="Times New Roman" w:hAnsi="Times New Roman" w:cs="Times New Roman"/>
          <w:sz w:val="28"/>
          <w:szCs w:val="28"/>
        </w:rPr>
        <w:t>… д-ра филос. наук:</w:t>
      </w:r>
      <w:r w:rsidRPr="00645F91">
        <w:rPr>
          <w:rFonts w:ascii="Times New Roman" w:hAnsi="Times New Roman" w:cs="Times New Roman"/>
          <w:sz w:val="28"/>
          <w:szCs w:val="28"/>
        </w:rPr>
        <w:t xml:space="preserve"> </w:t>
      </w:r>
      <w:r w:rsidR="00B736A1">
        <w:rPr>
          <w:rFonts w:ascii="Times New Roman" w:hAnsi="Times New Roman" w:cs="Times New Roman"/>
          <w:sz w:val="28"/>
          <w:szCs w:val="28"/>
        </w:rPr>
        <w:t>0</w:t>
      </w:r>
      <w:r w:rsidR="00621F0B">
        <w:rPr>
          <w:rFonts w:ascii="Times New Roman" w:hAnsi="Times New Roman" w:cs="Times New Roman"/>
          <w:sz w:val="28"/>
          <w:szCs w:val="28"/>
        </w:rPr>
        <w:t xml:space="preserve">9.00.03 </w:t>
      </w:r>
      <w:r w:rsidR="000E742D">
        <w:rPr>
          <w:rFonts w:ascii="Times New Roman" w:hAnsi="Times New Roman" w:cs="Times New Roman"/>
          <w:sz w:val="28"/>
          <w:szCs w:val="28"/>
        </w:rPr>
        <w:t xml:space="preserve">/ Белов Анатолий Викторович </w:t>
      </w:r>
      <w:r w:rsidRPr="00645F91">
        <w:rPr>
          <w:rFonts w:ascii="Times New Roman" w:hAnsi="Times New Roman" w:cs="Times New Roman"/>
          <w:sz w:val="28"/>
          <w:szCs w:val="28"/>
        </w:rPr>
        <w:t>– Ростов н/Д., 2004</w:t>
      </w:r>
      <w:r w:rsidR="007C0FC4">
        <w:rPr>
          <w:rFonts w:ascii="Times New Roman" w:hAnsi="Times New Roman" w:cs="Times New Roman"/>
          <w:sz w:val="28"/>
          <w:szCs w:val="28"/>
        </w:rPr>
        <w:t xml:space="preserve">. </w:t>
      </w:r>
      <w:r w:rsidR="000E742D">
        <w:rPr>
          <w:rFonts w:ascii="Times New Roman" w:hAnsi="Times New Roman" w:cs="Times New Roman"/>
          <w:sz w:val="28"/>
          <w:szCs w:val="28"/>
        </w:rPr>
        <w:t xml:space="preserve">– 320 </w:t>
      </w:r>
      <w:r w:rsidRPr="00645F91">
        <w:rPr>
          <w:rFonts w:ascii="Times New Roman" w:hAnsi="Times New Roman" w:cs="Times New Roman"/>
          <w:sz w:val="28"/>
          <w:szCs w:val="28"/>
        </w:rPr>
        <w:t>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Березкина, О.П. Политический имидж в со</w:t>
      </w:r>
      <w:r w:rsidR="000E742D">
        <w:rPr>
          <w:rFonts w:ascii="Times New Roman" w:hAnsi="Times New Roman" w:cs="Times New Roman"/>
          <w:sz w:val="28"/>
          <w:szCs w:val="28"/>
        </w:rPr>
        <w:t>временной пол</w:t>
      </w:r>
      <w:r w:rsidR="000E742D">
        <w:rPr>
          <w:rFonts w:ascii="Times New Roman" w:hAnsi="Times New Roman" w:cs="Times New Roman"/>
          <w:sz w:val="28"/>
          <w:szCs w:val="28"/>
        </w:rPr>
        <w:t>и</w:t>
      </w:r>
      <w:r w:rsidR="000E742D">
        <w:rPr>
          <w:rFonts w:ascii="Times New Roman" w:hAnsi="Times New Roman" w:cs="Times New Roman"/>
          <w:sz w:val="28"/>
          <w:szCs w:val="28"/>
        </w:rPr>
        <w:t>тической культуре: дис. … д-ра. полит. наук: 23.00.03 / Березкина Ольга Павловна – СПб., 1999. -</w:t>
      </w:r>
      <w:r w:rsidRPr="00645F91">
        <w:rPr>
          <w:rFonts w:ascii="Times New Roman" w:hAnsi="Times New Roman" w:cs="Times New Roman"/>
          <w:sz w:val="28"/>
          <w:szCs w:val="28"/>
        </w:rPr>
        <w:t xml:space="preserve"> 404 с.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Березовский Е.В. </w:t>
      </w:r>
      <w:hyperlink r:id="rId43" w:tgtFrame="_blank" w:history="1">
        <w:r w:rsidRPr="00CE457D">
          <w:rPr>
            <w:rStyle w:val="a3"/>
            <w:rFonts w:ascii="Times New Roman" w:hAnsi="Times New Roman" w:cs="Times New Roman"/>
            <w:color w:val="auto"/>
            <w:sz w:val="28"/>
            <w:szCs w:val="28"/>
            <w:u w:val="none"/>
          </w:rPr>
          <w:t xml:space="preserve">Политическая элита современной </w:t>
        </w:r>
        <w:r w:rsidRPr="00CE457D">
          <w:rPr>
            <w:rStyle w:val="search-keyword-match"/>
            <w:rFonts w:ascii="Times New Roman" w:hAnsi="Times New Roman" w:cs="Times New Roman"/>
            <w:sz w:val="28"/>
            <w:szCs w:val="28"/>
          </w:rPr>
          <w:t>России</w:t>
        </w:r>
        <w:r w:rsidRPr="00CE457D">
          <w:rPr>
            <w:rStyle w:val="a3"/>
            <w:rFonts w:ascii="Times New Roman" w:hAnsi="Times New Roman" w:cs="Times New Roman"/>
            <w:color w:val="auto"/>
            <w:sz w:val="28"/>
            <w:szCs w:val="28"/>
            <w:u w:val="none"/>
          </w:rPr>
          <w:t xml:space="preserve">: </w:t>
        </w:r>
        <w:r w:rsidRPr="00DD67F0">
          <w:rPr>
            <w:rStyle w:val="a3"/>
            <w:rFonts w:ascii="Times New Roman" w:hAnsi="Times New Roman" w:cs="Times New Roman"/>
            <w:color w:val="auto"/>
            <w:sz w:val="28"/>
            <w:szCs w:val="28"/>
            <w:u w:val="none"/>
          </w:rPr>
          <w:t>Особенности формирования; социологический анализ</w:t>
        </w:r>
      </w:hyperlink>
      <w:r w:rsidR="000E742D">
        <w:rPr>
          <w:rFonts w:ascii="Times New Roman" w:hAnsi="Times New Roman" w:cs="Times New Roman"/>
          <w:sz w:val="28"/>
          <w:szCs w:val="28"/>
        </w:rPr>
        <w:t>: д</w:t>
      </w:r>
      <w:r w:rsidRPr="00645F91">
        <w:rPr>
          <w:rFonts w:ascii="Times New Roman" w:hAnsi="Times New Roman" w:cs="Times New Roman"/>
          <w:sz w:val="28"/>
          <w:szCs w:val="28"/>
        </w:rPr>
        <w:t xml:space="preserve">ис. </w:t>
      </w:r>
      <w:r w:rsidR="000E742D">
        <w:rPr>
          <w:rFonts w:ascii="Times New Roman" w:hAnsi="Times New Roman" w:cs="Times New Roman"/>
          <w:sz w:val="28"/>
          <w:szCs w:val="28"/>
        </w:rPr>
        <w:t>… канд. с</w:t>
      </w:r>
      <w:r w:rsidR="000E742D">
        <w:rPr>
          <w:rFonts w:ascii="Times New Roman" w:hAnsi="Times New Roman" w:cs="Times New Roman"/>
          <w:sz w:val="28"/>
          <w:szCs w:val="28"/>
        </w:rPr>
        <w:t>о</w:t>
      </w:r>
      <w:r w:rsidR="000E742D">
        <w:rPr>
          <w:rFonts w:ascii="Times New Roman" w:hAnsi="Times New Roman" w:cs="Times New Roman"/>
          <w:sz w:val="28"/>
          <w:szCs w:val="28"/>
        </w:rPr>
        <w:t>циол. наук:</w:t>
      </w:r>
      <w:r w:rsidRPr="00645F91">
        <w:rPr>
          <w:rFonts w:ascii="Times New Roman" w:hAnsi="Times New Roman" w:cs="Times New Roman"/>
          <w:sz w:val="28"/>
          <w:szCs w:val="28"/>
        </w:rPr>
        <w:t xml:space="preserve"> </w:t>
      </w:r>
      <w:r w:rsidR="00923F56">
        <w:rPr>
          <w:rFonts w:ascii="Times New Roman" w:hAnsi="Times New Roman" w:cs="Times New Roman"/>
          <w:sz w:val="28"/>
          <w:szCs w:val="28"/>
        </w:rPr>
        <w:t>22.00.01 / Березовский Евгений Владимирович – М., 2002. -</w:t>
      </w:r>
      <w:r w:rsidRPr="00645F91">
        <w:rPr>
          <w:rFonts w:ascii="Times New Roman" w:hAnsi="Times New Roman" w:cs="Times New Roman"/>
          <w:sz w:val="28"/>
          <w:szCs w:val="28"/>
        </w:rPr>
        <w:t xml:space="preserve"> 175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Богатырева С.В. Россия и Кавказ в литературе и пуб</w:t>
      </w:r>
      <w:r w:rsidR="00923F56">
        <w:rPr>
          <w:rFonts w:ascii="Times New Roman" w:hAnsi="Times New Roman" w:cs="Times New Roman"/>
          <w:sz w:val="28"/>
          <w:szCs w:val="28"/>
        </w:rPr>
        <w:t>лиц</w:t>
      </w:r>
      <w:r w:rsidR="00923F56">
        <w:rPr>
          <w:rFonts w:ascii="Times New Roman" w:hAnsi="Times New Roman" w:cs="Times New Roman"/>
          <w:sz w:val="28"/>
          <w:szCs w:val="28"/>
        </w:rPr>
        <w:t>и</w:t>
      </w:r>
      <w:r w:rsidR="00923F56">
        <w:rPr>
          <w:rFonts w:ascii="Times New Roman" w:hAnsi="Times New Roman" w:cs="Times New Roman"/>
          <w:sz w:val="28"/>
          <w:szCs w:val="28"/>
        </w:rPr>
        <w:t xml:space="preserve">стике XX – начала XXI веков: </w:t>
      </w:r>
      <w:r w:rsidR="00CE457D">
        <w:rPr>
          <w:rFonts w:ascii="Times New Roman" w:hAnsi="Times New Roman" w:cs="Times New Roman"/>
          <w:sz w:val="28"/>
          <w:szCs w:val="28"/>
        </w:rPr>
        <w:t>автореф. д</w:t>
      </w:r>
      <w:r w:rsidRPr="00645F91">
        <w:rPr>
          <w:rFonts w:ascii="Times New Roman" w:hAnsi="Times New Roman" w:cs="Times New Roman"/>
          <w:sz w:val="28"/>
          <w:szCs w:val="28"/>
        </w:rPr>
        <w:t xml:space="preserve">ис. </w:t>
      </w:r>
      <w:r w:rsidR="00923F56">
        <w:rPr>
          <w:rFonts w:ascii="Times New Roman" w:hAnsi="Times New Roman" w:cs="Times New Roman"/>
          <w:sz w:val="28"/>
          <w:szCs w:val="28"/>
        </w:rPr>
        <w:t xml:space="preserve">… </w:t>
      </w:r>
      <w:r w:rsidRPr="00645F91">
        <w:rPr>
          <w:rFonts w:ascii="Times New Roman" w:hAnsi="Times New Roman" w:cs="Times New Roman"/>
          <w:sz w:val="28"/>
          <w:szCs w:val="28"/>
        </w:rPr>
        <w:t>ка</w:t>
      </w:r>
      <w:r w:rsidR="00923F56">
        <w:rPr>
          <w:rFonts w:ascii="Times New Roman" w:hAnsi="Times New Roman" w:cs="Times New Roman"/>
          <w:sz w:val="28"/>
          <w:szCs w:val="28"/>
        </w:rPr>
        <w:t>нд. филол. наук:</w:t>
      </w:r>
      <w:r w:rsidR="00CE457D">
        <w:rPr>
          <w:rFonts w:ascii="Times New Roman" w:hAnsi="Times New Roman" w:cs="Times New Roman"/>
          <w:sz w:val="28"/>
          <w:szCs w:val="28"/>
        </w:rPr>
        <w:t xml:space="preserve"> </w:t>
      </w:r>
      <w:r w:rsidR="00923F56">
        <w:rPr>
          <w:rFonts w:ascii="Times New Roman" w:hAnsi="Times New Roman" w:cs="Times New Roman"/>
          <w:sz w:val="28"/>
          <w:szCs w:val="28"/>
        </w:rPr>
        <w:t>10.01.02 / Богатырева Светлана Владимировна – Майкоп, 2008. -</w:t>
      </w:r>
      <w:r w:rsidR="00CE457D">
        <w:rPr>
          <w:rFonts w:ascii="Times New Roman" w:hAnsi="Times New Roman" w:cs="Times New Roman"/>
          <w:sz w:val="28"/>
          <w:szCs w:val="28"/>
        </w:rPr>
        <w:t xml:space="preserve"> 23 с.</w:t>
      </w:r>
    </w:p>
    <w:p w:rsidR="00645F91" w:rsidRPr="008F380B"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8F380B">
        <w:rPr>
          <w:rFonts w:ascii="Times New Roman" w:hAnsi="Times New Roman" w:cs="Times New Roman"/>
          <w:sz w:val="28"/>
          <w:szCs w:val="28"/>
        </w:rPr>
        <w:t xml:space="preserve"> </w:t>
      </w:r>
      <w:r w:rsidRPr="008F380B">
        <w:rPr>
          <w:rStyle w:val="hl"/>
          <w:rFonts w:ascii="Times New Roman" w:hAnsi="Times New Roman" w:cs="Times New Roman"/>
          <w:sz w:val="28"/>
          <w:szCs w:val="28"/>
        </w:rPr>
        <w:t>Богданов</w:t>
      </w:r>
      <w:r w:rsidRPr="008F380B">
        <w:rPr>
          <w:rFonts w:ascii="Times New Roman" w:hAnsi="Times New Roman" w:cs="Times New Roman"/>
          <w:sz w:val="28"/>
          <w:szCs w:val="28"/>
        </w:rPr>
        <w:t xml:space="preserve"> A.B. Почвенничество. Политическая философия A.A. </w:t>
      </w:r>
      <w:r w:rsidRPr="008F380B">
        <w:rPr>
          <w:rStyle w:val="hl"/>
          <w:rFonts w:ascii="Times New Roman" w:hAnsi="Times New Roman" w:cs="Times New Roman"/>
          <w:sz w:val="28"/>
          <w:szCs w:val="28"/>
        </w:rPr>
        <w:t>Григорьева</w:t>
      </w:r>
      <w:r w:rsidRPr="008F380B">
        <w:rPr>
          <w:rFonts w:ascii="Times New Roman" w:hAnsi="Times New Roman" w:cs="Times New Roman"/>
          <w:sz w:val="28"/>
          <w:szCs w:val="28"/>
        </w:rPr>
        <w:t>, Ф.М. Достоевского, H.H. Страхова</w:t>
      </w:r>
      <w:r w:rsidR="00923F56">
        <w:rPr>
          <w:rFonts w:ascii="Times New Roman" w:hAnsi="Times New Roman" w:cs="Times New Roman"/>
          <w:sz w:val="28"/>
          <w:szCs w:val="28"/>
        </w:rPr>
        <w:t>: д</w:t>
      </w:r>
      <w:r w:rsidRPr="008F380B">
        <w:rPr>
          <w:rStyle w:val="st"/>
          <w:rFonts w:ascii="Times New Roman" w:hAnsi="Times New Roman" w:cs="Times New Roman"/>
          <w:sz w:val="28"/>
          <w:szCs w:val="28"/>
        </w:rPr>
        <w:t xml:space="preserve">ис. </w:t>
      </w:r>
      <w:r w:rsidR="00923F56">
        <w:rPr>
          <w:rStyle w:val="st"/>
          <w:rFonts w:ascii="Times New Roman" w:hAnsi="Times New Roman" w:cs="Times New Roman"/>
          <w:sz w:val="28"/>
          <w:szCs w:val="28"/>
        </w:rPr>
        <w:t xml:space="preserve">… </w:t>
      </w:r>
      <w:r w:rsidRPr="008F380B">
        <w:rPr>
          <w:rStyle w:val="st"/>
          <w:rFonts w:ascii="Times New Roman" w:hAnsi="Times New Roman" w:cs="Times New Roman"/>
          <w:sz w:val="28"/>
          <w:szCs w:val="28"/>
        </w:rPr>
        <w:t>канд. п</w:t>
      </w:r>
      <w:r w:rsidRPr="008F380B">
        <w:rPr>
          <w:rStyle w:val="st"/>
          <w:rFonts w:ascii="Times New Roman" w:hAnsi="Times New Roman" w:cs="Times New Roman"/>
          <w:sz w:val="28"/>
          <w:szCs w:val="28"/>
        </w:rPr>
        <w:t>о</w:t>
      </w:r>
      <w:r w:rsidRPr="008F380B">
        <w:rPr>
          <w:rStyle w:val="st"/>
          <w:rFonts w:ascii="Times New Roman" w:hAnsi="Times New Roman" w:cs="Times New Roman"/>
          <w:sz w:val="28"/>
          <w:szCs w:val="28"/>
        </w:rPr>
        <w:t>лит. наук</w:t>
      </w:r>
      <w:r w:rsidR="00923F56">
        <w:rPr>
          <w:rStyle w:val="st"/>
          <w:rFonts w:ascii="Times New Roman" w:hAnsi="Times New Roman" w:cs="Times New Roman"/>
          <w:sz w:val="28"/>
          <w:szCs w:val="28"/>
        </w:rPr>
        <w:t xml:space="preserve">: </w:t>
      </w:r>
      <w:r w:rsidR="00B40F11">
        <w:rPr>
          <w:rStyle w:val="st"/>
          <w:rFonts w:ascii="Times New Roman" w:hAnsi="Times New Roman" w:cs="Times New Roman"/>
          <w:sz w:val="28"/>
          <w:szCs w:val="28"/>
        </w:rPr>
        <w:t>23.00.01/ Богданов Андрей Владимирович</w:t>
      </w:r>
      <w:r w:rsidR="00B40F11">
        <w:rPr>
          <w:rFonts w:ascii="Times New Roman" w:hAnsi="Times New Roman" w:cs="Times New Roman"/>
          <w:sz w:val="28"/>
          <w:szCs w:val="28"/>
        </w:rPr>
        <w:t xml:space="preserve"> – М., 2002. -</w:t>
      </w:r>
      <w:r w:rsidRPr="008F380B">
        <w:rPr>
          <w:rFonts w:ascii="Times New Roman" w:hAnsi="Times New Roman" w:cs="Times New Roman"/>
          <w:sz w:val="28"/>
          <w:szCs w:val="28"/>
        </w:rPr>
        <w:t xml:space="preserve"> 141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Богданов K.P. Современная </w:t>
      </w:r>
      <w:r w:rsidRPr="00645F91">
        <w:rPr>
          <w:rStyle w:val="hl"/>
          <w:rFonts w:ascii="Times New Roman" w:hAnsi="Times New Roman" w:cs="Times New Roman"/>
          <w:sz w:val="28"/>
          <w:szCs w:val="28"/>
        </w:rPr>
        <w:t>политология</w:t>
      </w:r>
      <w:r w:rsidRPr="00645F91">
        <w:rPr>
          <w:rFonts w:ascii="Times New Roman" w:hAnsi="Times New Roman" w:cs="Times New Roman"/>
          <w:sz w:val="28"/>
          <w:szCs w:val="28"/>
        </w:rPr>
        <w:t xml:space="preserve"> о роли СМИ в п</w:t>
      </w:r>
      <w:r w:rsidRPr="00645F91">
        <w:rPr>
          <w:rFonts w:ascii="Times New Roman" w:hAnsi="Times New Roman" w:cs="Times New Roman"/>
          <w:sz w:val="28"/>
          <w:szCs w:val="28"/>
        </w:rPr>
        <w:t>о</w:t>
      </w:r>
      <w:r w:rsidRPr="00645F91">
        <w:rPr>
          <w:rFonts w:ascii="Times New Roman" w:hAnsi="Times New Roman" w:cs="Times New Roman"/>
          <w:sz w:val="28"/>
          <w:szCs w:val="28"/>
        </w:rPr>
        <w:t>литической жизни трансформируемого общества (н</w:t>
      </w:r>
      <w:r w:rsidR="00B40F11">
        <w:rPr>
          <w:rFonts w:ascii="Times New Roman" w:hAnsi="Times New Roman" w:cs="Times New Roman"/>
          <w:sz w:val="28"/>
          <w:szCs w:val="28"/>
        </w:rPr>
        <w:t>а примере Росси</w:t>
      </w:r>
      <w:r w:rsidR="00B40F11">
        <w:rPr>
          <w:rFonts w:ascii="Times New Roman" w:hAnsi="Times New Roman" w:cs="Times New Roman"/>
          <w:sz w:val="28"/>
          <w:szCs w:val="28"/>
        </w:rPr>
        <w:t>й</w:t>
      </w:r>
      <w:r w:rsidR="00B40F11">
        <w:rPr>
          <w:rFonts w:ascii="Times New Roman" w:hAnsi="Times New Roman" w:cs="Times New Roman"/>
          <w:sz w:val="28"/>
          <w:szCs w:val="28"/>
        </w:rPr>
        <w:t>ской Федерации): д</w:t>
      </w:r>
      <w:r w:rsidRPr="00645F91">
        <w:rPr>
          <w:rFonts w:ascii="Times New Roman" w:hAnsi="Times New Roman" w:cs="Times New Roman"/>
          <w:sz w:val="28"/>
          <w:szCs w:val="28"/>
        </w:rPr>
        <w:t xml:space="preserve">ис. </w:t>
      </w:r>
      <w:r w:rsidR="00B40F11">
        <w:rPr>
          <w:rFonts w:ascii="Times New Roman" w:hAnsi="Times New Roman" w:cs="Times New Roman"/>
          <w:sz w:val="28"/>
          <w:szCs w:val="28"/>
        </w:rPr>
        <w:t>… канд. полит. наук: 23.00.01 / Богданов Ко</w:t>
      </w:r>
      <w:r w:rsidR="00B40F11">
        <w:rPr>
          <w:rFonts w:ascii="Times New Roman" w:hAnsi="Times New Roman" w:cs="Times New Roman"/>
          <w:sz w:val="28"/>
          <w:szCs w:val="28"/>
        </w:rPr>
        <w:t>н</w:t>
      </w:r>
      <w:r w:rsidR="00B40F11">
        <w:rPr>
          <w:rFonts w:ascii="Times New Roman" w:hAnsi="Times New Roman" w:cs="Times New Roman"/>
          <w:sz w:val="28"/>
          <w:szCs w:val="28"/>
        </w:rPr>
        <w:t xml:space="preserve">стантин Робертович </w:t>
      </w:r>
      <w:r w:rsidRPr="00645F91">
        <w:rPr>
          <w:rFonts w:ascii="Times New Roman" w:hAnsi="Times New Roman" w:cs="Times New Roman"/>
          <w:sz w:val="28"/>
          <w:szCs w:val="28"/>
        </w:rPr>
        <w:t xml:space="preserve"> – М., 2002, 146с.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Богданова О.В. Постмодернизм и с</w:t>
      </w:r>
      <w:r w:rsidR="00B40F11">
        <w:rPr>
          <w:rFonts w:ascii="Times New Roman" w:hAnsi="Times New Roman" w:cs="Times New Roman"/>
          <w:sz w:val="28"/>
          <w:szCs w:val="28"/>
        </w:rPr>
        <w:t>овременный литерату</w:t>
      </w:r>
      <w:r w:rsidR="00B40F11">
        <w:rPr>
          <w:rFonts w:ascii="Times New Roman" w:hAnsi="Times New Roman" w:cs="Times New Roman"/>
          <w:sz w:val="28"/>
          <w:szCs w:val="28"/>
        </w:rPr>
        <w:t>р</w:t>
      </w:r>
      <w:r w:rsidR="00B40F11">
        <w:rPr>
          <w:rFonts w:ascii="Times New Roman" w:hAnsi="Times New Roman" w:cs="Times New Roman"/>
          <w:sz w:val="28"/>
          <w:szCs w:val="28"/>
        </w:rPr>
        <w:t>ный процесс: д</w:t>
      </w:r>
      <w:r w:rsidRPr="00645F91">
        <w:rPr>
          <w:rFonts w:ascii="Times New Roman" w:hAnsi="Times New Roman" w:cs="Times New Roman"/>
          <w:sz w:val="28"/>
          <w:szCs w:val="28"/>
        </w:rPr>
        <w:t xml:space="preserve">ис. </w:t>
      </w:r>
      <w:r w:rsidR="00B40F11">
        <w:rPr>
          <w:rFonts w:ascii="Times New Roman" w:hAnsi="Times New Roman" w:cs="Times New Roman"/>
          <w:sz w:val="28"/>
          <w:szCs w:val="28"/>
        </w:rPr>
        <w:t>… д-ра филол. наук:</w:t>
      </w:r>
      <w:r w:rsidR="00F930E3">
        <w:rPr>
          <w:rFonts w:ascii="Times New Roman" w:hAnsi="Times New Roman" w:cs="Times New Roman"/>
          <w:sz w:val="28"/>
          <w:szCs w:val="28"/>
        </w:rPr>
        <w:t xml:space="preserve"> 10.01.01</w:t>
      </w:r>
      <w:r w:rsidRPr="00645F91">
        <w:rPr>
          <w:rFonts w:ascii="Times New Roman" w:hAnsi="Times New Roman" w:cs="Times New Roman"/>
          <w:sz w:val="28"/>
          <w:szCs w:val="28"/>
        </w:rPr>
        <w:t xml:space="preserve"> </w:t>
      </w:r>
      <w:r w:rsidR="00B40F11">
        <w:rPr>
          <w:rFonts w:ascii="Times New Roman" w:hAnsi="Times New Roman" w:cs="Times New Roman"/>
          <w:sz w:val="28"/>
          <w:szCs w:val="28"/>
        </w:rPr>
        <w:t>/ Богданова Ольга Вл</w:t>
      </w:r>
      <w:r w:rsidR="00B40F11">
        <w:rPr>
          <w:rFonts w:ascii="Times New Roman" w:hAnsi="Times New Roman" w:cs="Times New Roman"/>
          <w:sz w:val="28"/>
          <w:szCs w:val="28"/>
        </w:rPr>
        <w:t>а</w:t>
      </w:r>
      <w:r w:rsidR="00B40F11">
        <w:rPr>
          <w:rFonts w:ascii="Times New Roman" w:hAnsi="Times New Roman" w:cs="Times New Roman"/>
          <w:sz w:val="28"/>
          <w:szCs w:val="28"/>
        </w:rPr>
        <w:t xml:space="preserve">димировна </w:t>
      </w:r>
      <w:r w:rsidR="00F930E3">
        <w:rPr>
          <w:rFonts w:ascii="Times New Roman" w:hAnsi="Times New Roman" w:cs="Times New Roman"/>
          <w:sz w:val="28"/>
          <w:szCs w:val="28"/>
        </w:rPr>
        <w:t>– СПб., 2003. -</w:t>
      </w:r>
      <w:r w:rsidRPr="00645F91">
        <w:rPr>
          <w:rFonts w:ascii="Times New Roman" w:hAnsi="Times New Roman" w:cs="Times New Roman"/>
          <w:sz w:val="28"/>
          <w:szCs w:val="28"/>
        </w:rPr>
        <w:t xml:space="preserve"> 481 с.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Бушенева Ю.И</w:t>
      </w:r>
      <w:r w:rsidRPr="00DD67F0">
        <w:rPr>
          <w:sz w:val="28"/>
          <w:szCs w:val="28"/>
          <w:lang w:val="ru-RU"/>
        </w:rPr>
        <w:t xml:space="preserve">. </w:t>
      </w:r>
      <w:hyperlink r:id="rId44" w:tgtFrame="_blank" w:history="1">
        <w:r w:rsidRPr="00DD67F0">
          <w:rPr>
            <w:rStyle w:val="a3"/>
            <w:color w:val="auto"/>
            <w:sz w:val="28"/>
            <w:szCs w:val="28"/>
            <w:u w:val="none"/>
            <w:lang w:val="ru-RU"/>
          </w:rPr>
          <w:t>Абсентеизм как фактор избирательного пр</w:t>
        </w:r>
        <w:r w:rsidRPr="00DD67F0">
          <w:rPr>
            <w:rStyle w:val="a3"/>
            <w:color w:val="auto"/>
            <w:sz w:val="28"/>
            <w:szCs w:val="28"/>
            <w:u w:val="none"/>
            <w:lang w:val="ru-RU"/>
          </w:rPr>
          <w:t>о</w:t>
        </w:r>
        <w:r w:rsidRPr="00DD67F0">
          <w:rPr>
            <w:rStyle w:val="a3"/>
            <w:color w:val="auto"/>
            <w:sz w:val="28"/>
            <w:szCs w:val="28"/>
            <w:u w:val="none"/>
            <w:lang w:val="ru-RU"/>
          </w:rPr>
          <w:t xml:space="preserve">цесса в современной </w:t>
        </w:r>
        <w:r w:rsidRPr="00DD67F0">
          <w:rPr>
            <w:rStyle w:val="search-keyword-match"/>
            <w:sz w:val="28"/>
            <w:szCs w:val="28"/>
            <w:lang w:val="ru-RU"/>
          </w:rPr>
          <w:t>России</w:t>
        </w:r>
      </w:hyperlink>
      <w:r w:rsidR="00F930E3">
        <w:rPr>
          <w:sz w:val="28"/>
          <w:szCs w:val="28"/>
          <w:lang w:val="ru-RU"/>
        </w:rPr>
        <w:t>: д</w:t>
      </w:r>
      <w:r w:rsidRPr="00645F91">
        <w:rPr>
          <w:rStyle w:val="st"/>
          <w:sz w:val="28"/>
          <w:szCs w:val="28"/>
          <w:lang w:val="ru-RU"/>
        </w:rPr>
        <w:t xml:space="preserve">ис. </w:t>
      </w:r>
      <w:r w:rsidR="00F930E3">
        <w:rPr>
          <w:rStyle w:val="st"/>
          <w:sz w:val="28"/>
          <w:szCs w:val="28"/>
          <w:lang w:val="ru-RU"/>
        </w:rPr>
        <w:t xml:space="preserve">… </w:t>
      </w:r>
      <w:r w:rsidRPr="00645F91">
        <w:rPr>
          <w:rStyle w:val="st"/>
          <w:sz w:val="28"/>
          <w:szCs w:val="28"/>
          <w:lang w:val="ru-RU"/>
        </w:rPr>
        <w:t>канд. полит. наук</w:t>
      </w:r>
      <w:r w:rsidR="00F930E3">
        <w:rPr>
          <w:rStyle w:val="st"/>
          <w:sz w:val="28"/>
          <w:szCs w:val="28"/>
          <w:lang w:val="ru-RU"/>
        </w:rPr>
        <w:t>: 23.00.01 / Буш</w:t>
      </w:r>
      <w:r w:rsidR="00F930E3">
        <w:rPr>
          <w:rStyle w:val="st"/>
          <w:sz w:val="28"/>
          <w:szCs w:val="28"/>
          <w:lang w:val="ru-RU"/>
        </w:rPr>
        <w:t>е</w:t>
      </w:r>
      <w:r w:rsidR="00F930E3">
        <w:rPr>
          <w:rStyle w:val="st"/>
          <w:sz w:val="28"/>
          <w:szCs w:val="28"/>
          <w:lang w:val="ru-RU"/>
        </w:rPr>
        <w:t xml:space="preserve">нева Юлия Ивановна </w:t>
      </w:r>
      <w:r w:rsidR="00F930E3">
        <w:rPr>
          <w:sz w:val="28"/>
          <w:szCs w:val="28"/>
          <w:lang w:val="ru-RU"/>
        </w:rPr>
        <w:t xml:space="preserve"> – СПб., 2007. -</w:t>
      </w:r>
      <w:r w:rsidRPr="00645F91">
        <w:rPr>
          <w:sz w:val="28"/>
          <w:szCs w:val="28"/>
          <w:lang w:val="ru-RU"/>
        </w:rPr>
        <w:t xml:space="preserve"> 180 с.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bCs/>
          <w:kern w:val="36"/>
          <w:sz w:val="28"/>
          <w:szCs w:val="28"/>
        </w:rPr>
      </w:pPr>
      <w:r w:rsidRPr="00645F91">
        <w:rPr>
          <w:rFonts w:ascii="Times New Roman" w:hAnsi="Times New Roman" w:cs="Times New Roman"/>
          <w:sz w:val="28"/>
          <w:szCs w:val="28"/>
        </w:rPr>
        <w:t xml:space="preserve">Воробьева А.Н. </w:t>
      </w:r>
      <w:r w:rsidRPr="00645F91">
        <w:rPr>
          <w:rFonts w:ascii="Times New Roman" w:hAnsi="Times New Roman" w:cs="Times New Roman"/>
          <w:bCs/>
          <w:kern w:val="36"/>
          <w:sz w:val="28"/>
          <w:szCs w:val="28"/>
        </w:rPr>
        <w:t>Русская антиутопия ХХ – начала ХХI веков в контексте мировой антиутопии</w:t>
      </w:r>
      <w:r w:rsidR="002B5D33">
        <w:rPr>
          <w:rFonts w:ascii="Times New Roman" w:hAnsi="Times New Roman" w:cs="Times New Roman"/>
          <w:bCs/>
          <w:kern w:val="36"/>
          <w:sz w:val="28"/>
          <w:szCs w:val="28"/>
        </w:rPr>
        <w:t>: д</w:t>
      </w:r>
      <w:r w:rsidRPr="00645F91">
        <w:rPr>
          <w:rFonts w:ascii="Times New Roman" w:hAnsi="Times New Roman" w:cs="Times New Roman"/>
          <w:sz w:val="28"/>
          <w:szCs w:val="28"/>
        </w:rPr>
        <w:t xml:space="preserve">ис. </w:t>
      </w:r>
      <w:r w:rsidR="002B5D33">
        <w:rPr>
          <w:rFonts w:ascii="Times New Roman" w:hAnsi="Times New Roman" w:cs="Times New Roman"/>
          <w:sz w:val="28"/>
          <w:szCs w:val="28"/>
        </w:rPr>
        <w:t>… д-ра филол. наук:</w:t>
      </w:r>
      <w:r w:rsidRPr="00645F91">
        <w:rPr>
          <w:rFonts w:ascii="Times New Roman" w:hAnsi="Times New Roman" w:cs="Times New Roman"/>
          <w:sz w:val="28"/>
          <w:szCs w:val="28"/>
        </w:rPr>
        <w:t xml:space="preserve"> </w:t>
      </w:r>
      <w:r w:rsidR="002B5D33">
        <w:rPr>
          <w:rFonts w:ascii="Times New Roman" w:hAnsi="Times New Roman" w:cs="Times New Roman"/>
          <w:sz w:val="28"/>
          <w:szCs w:val="28"/>
        </w:rPr>
        <w:t xml:space="preserve">10.01.01 / Воробьева Александра Николаевна </w:t>
      </w:r>
      <w:r w:rsidRPr="00645F91">
        <w:rPr>
          <w:rFonts w:ascii="Times New Roman" w:hAnsi="Times New Roman" w:cs="Times New Roman"/>
          <w:sz w:val="28"/>
          <w:szCs w:val="28"/>
        </w:rPr>
        <w:t xml:space="preserve">– </w:t>
      </w:r>
      <w:r w:rsidRPr="00645F91">
        <w:rPr>
          <w:rFonts w:ascii="Times New Roman" w:hAnsi="Times New Roman" w:cs="Times New Roman"/>
          <w:bCs/>
          <w:kern w:val="36"/>
          <w:sz w:val="28"/>
          <w:szCs w:val="28"/>
        </w:rPr>
        <w:t>Самара, 2009, 528 с.</w:t>
      </w:r>
    </w:p>
    <w:p w:rsidR="00574E6B"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Дугин</w:t>
      </w:r>
      <w:r w:rsidRPr="00645F91">
        <w:rPr>
          <w:rFonts w:ascii="Times New Roman" w:hAnsi="Times New Roman" w:cs="Times New Roman"/>
          <w:sz w:val="28"/>
          <w:szCs w:val="28"/>
        </w:rPr>
        <w:t xml:space="preserve"> А.Г. Трансформация политических институтов и структур в процессе мо</w:t>
      </w:r>
      <w:r w:rsidR="002B5D33">
        <w:rPr>
          <w:rFonts w:ascii="Times New Roman" w:hAnsi="Times New Roman" w:cs="Times New Roman"/>
          <w:sz w:val="28"/>
          <w:szCs w:val="28"/>
        </w:rPr>
        <w:t>дернизации традиционных обществ: дис. … д-ра полит. наук: 23.00.02/ Дугин Александр Гельевич – Ростов н/Д., 2004. -</w:t>
      </w:r>
      <w:r w:rsidRPr="00645F91">
        <w:rPr>
          <w:rFonts w:ascii="Times New Roman" w:hAnsi="Times New Roman" w:cs="Times New Roman"/>
          <w:sz w:val="28"/>
          <w:szCs w:val="28"/>
        </w:rPr>
        <w:t xml:space="preserve"> 346 с.</w:t>
      </w:r>
    </w:p>
    <w:p w:rsidR="00574E6B" w:rsidRPr="00574E6B" w:rsidRDefault="00574E6B" w:rsidP="00EC6DF1">
      <w:pPr>
        <w:pStyle w:val="a7"/>
        <w:numPr>
          <w:ilvl w:val="0"/>
          <w:numId w:val="33"/>
        </w:numPr>
        <w:spacing w:after="0" w:line="312" w:lineRule="auto"/>
        <w:ind w:left="0" w:firstLine="680"/>
        <w:jc w:val="both"/>
        <w:rPr>
          <w:rFonts w:ascii="Times New Roman" w:hAnsi="Times New Roman" w:cs="Times New Roman"/>
          <w:sz w:val="28"/>
          <w:szCs w:val="28"/>
        </w:rPr>
      </w:pPr>
      <w:r w:rsidRPr="00574E6B">
        <w:rPr>
          <w:rFonts w:ascii="Times New Roman" w:hAnsi="Times New Roman" w:cs="Times New Roman"/>
          <w:sz w:val="28"/>
          <w:szCs w:val="28"/>
        </w:rPr>
        <w:t xml:space="preserve"> </w:t>
      </w:r>
      <w:r w:rsidRPr="00574E6B">
        <w:rPr>
          <w:rFonts w:ascii="Times New Roman" w:hAnsi="Times New Roman"/>
          <w:sz w:val="28"/>
          <w:szCs w:val="28"/>
        </w:rPr>
        <w:t>Евтуш О. А. Региональная пресса в современном политич</w:t>
      </w:r>
      <w:r w:rsidRPr="00574E6B">
        <w:rPr>
          <w:rFonts w:ascii="Times New Roman" w:hAnsi="Times New Roman"/>
          <w:sz w:val="28"/>
          <w:szCs w:val="28"/>
        </w:rPr>
        <w:t>е</w:t>
      </w:r>
      <w:r w:rsidRPr="00574E6B">
        <w:rPr>
          <w:rFonts w:ascii="Times New Roman" w:hAnsi="Times New Roman"/>
          <w:sz w:val="28"/>
          <w:szCs w:val="28"/>
        </w:rPr>
        <w:t>ском процессе (н</w:t>
      </w:r>
      <w:r w:rsidR="002B5D33">
        <w:rPr>
          <w:rFonts w:ascii="Times New Roman" w:hAnsi="Times New Roman"/>
          <w:sz w:val="28"/>
          <w:szCs w:val="28"/>
        </w:rPr>
        <w:t>а примере Сибири): дис. … канд. полит. наук: 23.00.02 / Евтуш Олеся Анатольевна -  Кемерово, 2006. -</w:t>
      </w:r>
      <w:r w:rsidRPr="00574E6B">
        <w:rPr>
          <w:rFonts w:ascii="Times New Roman" w:hAnsi="Times New Roman"/>
          <w:sz w:val="28"/>
          <w:szCs w:val="28"/>
        </w:rPr>
        <w:t xml:space="preserve"> 238с.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Жукова Н.А. Сравнительный анализ роли СМИ в политич</w:t>
      </w:r>
      <w:r w:rsidRPr="00645F91">
        <w:rPr>
          <w:rFonts w:ascii="Times New Roman" w:hAnsi="Times New Roman" w:cs="Times New Roman"/>
          <w:sz w:val="28"/>
          <w:szCs w:val="28"/>
        </w:rPr>
        <w:t>е</w:t>
      </w:r>
      <w:r w:rsidRPr="00645F91">
        <w:rPr>
          <w:rFonts w:ascii="Times New Roman" w:hAnsi="Times New Roman" w:cs="Times New Roman"/>
          <w:sz w:val="28"/>
          <w:szCs w:val="28"/>
        </w:rPr>
        <w:t>ском пр</w:t>
      </w:r>
      <w:r w:rsidR="002B5D33">
        <w:rPr>
          <w:rFonts w:ascii="Times New Roman" w:hAnsi="Times New Roman" w:cs="Times New Roman"/>
          <w:sz w:val="28"/>
          <w:szCs w:val="28"/>
        </w:rPr>
        <w:t>оцессе России и США (1991–2008): д</w:t>
      </w:r>
      <w:r w:rsidRPr="00645F91">
        <w:rPr>
          <w:rFonts w:ascii="Times New Roman" w:hAnsi="Times New Roman" w:cs="Times New Roman"/>
          <w:sz w:val="28"/>
          <w:szCs w:val="28"/>
        </w:rPr>
        <w:t xml:space="preserve">ис. </w:t>
      </w:r>
      <w:r w:rsidR="002B5D33">
        <w:rPr>
          <w:rFonts w:ascii="Times New Roman" w:hAnsi="Times New Roman" w:cs="Times New Roman"/>
          <w:sz w:val="28"/>
          <w:szCs w:val="28"/>
        </w:rPr>
        <w:t>… канд. полит. наук: 23.00.02 / Жукова Наталья Александровна  – М., 2008. -</w:t>
      </w:r>
      <w:r w:rsidRPr="00645F91">
        <w:rPr>
          <w:rFonts w:ascii="Times New Roman" w:hAnsi="Times New Roman" w:cs="Times New Roman"/>
          <w:sz w:val="28"/>
          <w:szCs w:val="28"/>
        </w:rPr>
        <w:t xml:space="preserve"> 157 с.</w:t>
      </w:r>
    </w:p>
    <w:p w:rsid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Жаринова О.В. Поэтико-философский аспект произведений Виктора Пелевина «Омон Ра» и «</w:t>
      </w:r>
      <w:r w:rsidRPr="00645F91">
        <w:rPr>
          <w:rFonts w:ascii="Times New Roman" w:hAnsi="Times New Roman" w:cs="Times New Roman"/>
          <w:sz w:val="28"/>
          <w:szCs w:val="28"/>
          <w:lang w:val="en-US"/>
        </w:rPr>
        <w:t>Generation</w:t>
      </w:r>
      <w:r w:rsidR="00621F0B">
        <w:rPr>
          <w:rFonts w:ascii="Times New Roman" w:hAnsi="Times New Roman" w:cs="Times New Roman"/>
          <w:sz w:val="28"/>
          <w:szCs w:val="28"/>
        </w:rPr>
        <w:t xml:space="preserve"> “П”»: д</w:t>
      </w:r>
      <w:r w:rsidRPr="00645F91">
        <w:rPr>
          <w:rFonts w:ascii="Times New Roman" w:hAnsi="Times New Roman" w:cs="Times New Roman"/>
          <w:sz w:val="28"/>
          <w:szCs w:val="28"/>
        </w:rPr>
        <w:t xml:space="preserve">ис. </w:t>
      </w:r>
      <w:r w:rsidR="00621F0B">
        <w:rPr>
          <w:rFonts w:ascii="Times New Roman" w:hAnsi="Times New Roman" w:cs="Times New Roman"/>
          <w:sz w:val="28"/>
          <w:szCs w:val="28"/>
        </w:rPr>
        <w:t xml:space="preserve">… канд. филол. наук: 10.01.01 / </w:t>
      </w:r>
      <w:r w:rsidR="00676DBF">
        <w:rPr>
          <w:rFonts w:ascii="Times New Roman" w:hAnsi="Times New Roman" w:cs="Times New Roman"/>
          <w:sz w:val="28"/>
          <w:szCs w:val="28"/>
        </w:rPr>
        <w:t xml:space="preserve">Жаринова </w:t>
      </w:r>
      <w:r w:rsidR="00621F0B">
        <w:rPr>
          <w:rFonts w:ascii="Times New Roman" w:hAnsi="Times New Roman" w:cs="Times New Roman"/>
          <w:sz w:val="28"/>
          <w:szCs w:val="28"/>
        </w:rPr>
        <w:t>Оксана Владимировна – Тамбов, 2004. -</w:t>
      </w:r>
      <w:r w:rsidRPr="00645F91">
        <w:rPr>
          <w:rFonts w:ascii="Times New Roman" w:hAnsi="Times New Roman" w:cs="Times New Roman"/>
          <w:sz w:val="28"/>
          <w:szCs w:val="28"/>
        </w:rPr>
        <w:t xml:space="preserve"> 167 с.</w:t>
      </w:r>
    </w:p>
    <w:p w:rsidR="00574E6B" w:rsidRPr="00645F91" w:rsidRDefault="00574E6B"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645F91">
        <w:rPr>
          <w:rFonts w:ascii="Times New Roman" w:hAnsi="Times New Roman" w:cs="Times New Roman"/>
          <w:sz w:val="28"/>
          <w:szCs w:val="28"/>
        </w:rPr>
        <w:t>Зибор</w:t>
      </w:r>
      <w:r w:rsidR="00621F0B">
        <w:rPr>
          <w:rFonts w:ascii="Times New Roman" w:hAnsi="Times New Roman" w:cs="Times New Roman"/>
          <w:sz w:val="28"/>
          <w:szCs w:val="28"/>
        </w:rPr>
        <w:t>ова О.П. Российское кино 2000-х: д</w:t>
      </w:r>
      <w:r w:rsidRPr="00645F91">
        <w:rPr>
          <w:rFonts w:ascii="Times New Roman" w:hAnsi="Times New Roman" w:cs="Times New Roman"/>
          <w:sz w:val="28"/>
          <w:szCs w:val="28"/>
        </w:rPr>
        <w:t xml:space="preserve">ис. </w:t>
      </w:r>
      <w:r w:rsidR="00621F0B">
        <w:rPr>
          <w:rFonts w:ascii="Times New Roman" w:hAnsi="Times New Roman" w:cs="Times New Roman"/>
          <w:sz w:val="28"/>
          <w:szCs w:val="28"/>
        </w:rPr>
        <w:t>… канд. иску</w:t>
      </w:r>
      <w:r w:rsidR="00621F0B">
        <w:rPr>
          <w:rFonts w:ascii="Times New Roman" w:hAnsi="Times New Roman" w:cs="Times New Roman"/>
          <w:sz w:val="28"/>
          <w:szCs w:val="28"/>
        </w:rPr>
        <w:t>с</w:t>
      </w:r>
      <w:r w:rsidR="00621F0B">
        <w:rPr>
          <w:rFonts w:ascii="Times New Roman" w:hAnsi="Times New Roman" w:cs="Times New Roman"/>
          <w:sz w:val="28"/>
          <w:szCs w:val="28"/>
        </w:rPr>
        <w:t>ствоведения: 17.00.03 / Зиборова Ольга Петровна  – М., 2010. -</w:t>
      </w:r>
      <w:r w:rsidRPr="00645F91">
        <w:rPr>
          <w:rFonts w:ascii="Times New Roman" w:hAnsi="Times New Roman" w:cs="Times New Roman"/>
          <w:sz w:val="28"/>
          <w:szCs w:val="28"/>
        </w:rPr>
        <w:t xml:space="preserve"> 220 с.</w:t>
      </w:r>
    </w:p>
    <w:p w:rsidR="00574E6B" w:rsidRDefault="00574E6B"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Звягина М.Ю. Трансформация жанро</w:t>
      </w:r>
      <w:r w:rsidR="00621F0B">
        <w:rPr>
          <w:rFonts w:ascii="Times New Roman" w:hAnsi="Times New Roman" w:cs="Times New Roman"/>
          <w:sz w:val="28"/>
          <w:szCs w:val="28"/>
        </w:rPr>
        <w:t>в в русской прозе конца XX века: д</w:t>
      </w:r>
      <w:r w:rsidRPr="00645F91">
        <w:rPr>
          <w:rFonts w:ascii="Times New Roman" w:hAnsi="Times New Roman" w:cs="Times New Roman"/>
          <w:sz w:val="28"/>
          <w:szCs w:val="28"/>
        </w:rPr>
        <w:t xml:space="preserve">ис. </w:t>
      </w:r>
      <w:r w:rsidR="00621F0B">
        <w:rPr>
          <w:rFonts w:ascii="Times New Roman" w:hAnsi="Times New Roman" w:cs="Times New Roman"/>
          <w:sz w:val="28"/>
          <w:szCs w:val="28"/>
        </w:rPr>
        <w:t>… д-ра филол. наук: 10.01.01 / Звягина Марина Юрьевна – М., 2002. -</w:t>
      </w:r>
      <w:r w:rsidRPr="00645F91">
        <w:rPr>
          <w:rFonts w:ascii="Times New Roman" w:hAnsi="Times New Roman" w:cs="Times New Roman"/>
          <w:sz w:val="28"/>
          <w:szCs w:val="28"/>
        </w:rPr>
        <w:t xml:space="preserve"> 356 с. </w:t>
      </w:r>
    </w:p>
    <w:p w:rsidR="00574E6B"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574E6B">
        <w:rPr>
          <w:rFonts w:ascii="Times New Roman" w:hAnsi="Times New Roman" w:cs="Times New Roman"/>
          <w:sz w:val="28"/>
          <w:szCs w:val="28"/>
        </w:rPr>
        <w:t xml:space="preserve">Капранов Н.В. </w:t>
      </w:r>
      <w:hyperlink r:id="rId45" w:tgtFrame="_blank" w:history="1">
        <w:r w:rsidRPr="00574E6B">
          <w:rPr>
            <w:rStyle w:val="search-keyword-match"/>
            <w:rFonts w:ascii="Times New Roman" w:hAnsi="Times New Roman" w:cs="Times New Roman"/>
            <w:sz w:val="28"/>
            <w:szCs w:val="28"/>
          </w:rPr>
          <w:t>Выбор</w:t>
        </w:r>
        <w:r w:rsidR="00DD67F0" w:rsidRPr="00574E6B">
          <w:rPr>
            <w:rStyle w:val="search-keyword-match"/>
            <w:rFonts w:ascii="Times New Roman" w:hAnsi="Times New Roman" w:cs="Times New Roman"/>
            <w:sz w:val="28"/>
            <w:szCs w:val="28"/>
          </w:rPr>
          <w:t>ы</w:t>
        </w:r>
        <w:r w:rsidR="00DD67F0" w:rsidRPr="00574E6B">
          <w:rPr>
            <w:rStyle w:val="a3"/>
            <w:rFonts w:ascii="Times New Roman" w:hAnsi="Times New Roman" w:cs="Times New Roman"/>
            <w:color w:val="auto"/>
            <w:sz w:val="28"/>
            <w:szCs w:val="28"/>
            <w:u w:val="none"/>
          </w:rPr>
          <w:t xml:space="preserve"> </w:t>
        </w:r>
        <w:r w:rsidRPr="00574E6B">
          <w:rPr>
            <w:rStyle w:val="a3"/>
            <w:rFonts w:ascii="Times New Roman" w:hAnsi="Times New Roman" w:cs="Times New Roman"/>
            <w:color w:val="auto"/>
            <w:sz w:val="28"/>
            <w:szCs w:val="28"/>
            <w:u w:val="none"/>
          </w:rPr>
          <w:t>как фактор демократизации полит</w:t>
        </w:r>
        <w:r w:rsidRPr="00574E6B">
          <w:rPr>
            <w:rStyle w:val="a3"/>
            <w:rFonts w:ascii="Times New Roman" w:hAnsi="Times New Roman" w:cs="Times New Roman"/>
            <w:color w:val="auto"/>
            <w:sz w:val="28"/>
            <w:szCs w:val="28"/>
            <w:u w:val="none"/>
          </w:rPr>
          <w:t>и</w:t>
        </w:r>
        <w:r w:rsidRPr="00574E6B">
          <w:rPr>
            <w:rStyle w:val="a3"/>
            <w:rFonts w:ascii="Times New Roman" w:hAnsi="Times New Roman" w:cs="Times New Roman"/>
            <w:color w:val="auto"/>
            <w:sz w:val="28"/>
            <w:szCs w:val="28"/>
            <w:u w:val="none"/>
          </w:rPr>
          <w:t xml:space="preserve">ческого процесса современной </w:t>
        </w:r>
        <w:r w:rsidRPr="00574E6B">
          <w:rPr>
            <w:rStyle w:val="search-keyword-match"/>
            <w:rFonts w:ascii="Times New Roman" w:hAnsi="Times New Roman" w:cs="Times New Roman"/>
            <w:sz w:val="28"/>
            <w:szCs w:val="28"/>
          </w:rPr>
          <w:t>России</w:t>
        </w:r>
        <w:r w:rsidRPr="00574E6B">
          <w:rPr>
            <w:rStyle w:val="a3"/>
            <w:rFonts w:ascii="Times New Roman" w:hAnsi="Times New Roman" w:cs="Times New Roman"/>
            <w:color w:val="auto"/>
            <w:sz w:val="28"/>
            <w:szCs w:val="28"/>
            <w:u w:val="none"/>
          </w:rPr>
          <w:t xml:space="preserve">: Политологический анализ </w:t>
        </w:r>
        <w:r w:rsidRPr="00574E6B">
          <w:rPr>
            <w:rStyle w:val="search-keyword-match"/>
            <w:rFonts w:ascii="Times New Roman" w:hAnsi="Times New Roman" w:cs="Times New Roman"/>
            <w:sz w:val="28"/>
            <w:szCs w:val="28"/>
          </w:rPr>
          <w:t>през</w:t>
        </w:r>
        <w:r w:rsidRPr="00574E6B">
          <w:rPr>
            <w:rStyle w:val="search-keyword-match"/>
            <w:rFonts w:ascii="Times New Roman" w:hAnsi="Times New Roman" w:cs="Times New Roman"/>
            <w:sz w:val="28"/>
            <w:szCs w:val="28"/>
          </w:rPr>
          <w:t>и</w:t>
        </w:r>
        <w:r w:rsidRPr="00574E6B">
          <w:rPr>
            <w:rStyle w:val="search-keyword-match"/>
            <w:rFonts w:ascii="Times New Roman" w:hAnsi="Times New Roman" w:cs="Times New Roman"/>
            <w:sz w:val="28"/>
            <w:szCs w:val="28"/>
          </w:rPr>
          <w:t>дентских</w:t>
        </w:r>
        <w:r w:rsidRPr="00574E6B">
          <w:rPr>
            <w:rStyle w:val="a3"/>
            <w:rFonts w:ascii="Times New Roman" w:hAnsi="Times New Roman" w:cs="Times New Roman"/>
            <w:color w:val="auto"/>
            <w:sz w:val="28"/>
            <w:szCs w:val="28"/>
            <w:u w:val="none"/>
          </w:rPr>
          <w:t xml:space="preserve"> </w:t>
        </w:r>
        <w:r w:rsidRPr="00574E6B">
          <w:rPr>
            <w:rStyle w:val="search-keyword-match"/>
            <w:rFonts w:ascii="Times New Roman" w:hAnsi="Times New Roman" w:cs="Times New Roman"/>
            <w:sz w:val="28"/>
            <w:szCs w:val="28"/>
          </w:rPr>
          <w:t>выборов</w:t>
        </w:r>
        <w:r w:rsidRPr="00574E6B">
          <w:rPr>
            <w:rStyle w:val="a3"/>
            <w:rFonts w:ascii="Times New Roman" w:hAnsi="Times New Roman" w:cs="Times New Roman"/>
            <w:color w:val="auto"/>
            <w:sz w:val="28"/>
            <w:szCs w:val="28"/>
            <w:u w:val="none"/>
          </w:rPr>
          <w:t xml:space="preserve"> 1991 и 1996 гг.</w:t>
        </w:r>
      </w:hyperlink>
      <w:r w:rsidR="00621F0B">
        <w:rPr>
          <w:rFonts w:ascii="Times New Roman" w:hAnsi="Times New Roman" w:cs="Times New Roman"/>
          <w:sz w:val="28"/>
          <w:szCs w:val="28"/>
        </w:rPr>
        <w:t>: д</w:t>
      </w:r>
      <w:r w:rsidRPr="00574E6B">
        <w:rPr>
          <w:rStyle w:val="st"/>
          <w:rFonts w:ascii="Times New Roman" w:hAnsi="Times New Roman" w:cs="Times New Roman"/>
          <w:sz w:val="28"/>
          <w:szCs w:val="28"/>
        </w:rPr>
        <w:t xml:space="preserve">ис. </w:t>
      </w:r>
      <w:r w:rsidR="00621F0B">
        <w:rPr>
          <w:rStyle w:val="st"/>
          <w:rFonts w:ascii="Times New Roman" w:hAnsi="Times New Roman" w:cs="Times New Roman"/>
          <w:sz w:val="28"/>
          <w:szCs w:val="28"/>
        </w:rPr>
        <w:t xml:space="preserve">… </w:t>
      </w:r>
      <w:r w:rsidRPr="00574E6B">
        <w:rPr>
          <w:rStyle w:val="st"/>
          <w:rFonts w:ascii="Times New Roman" w:hAnsi="Times New Roman" w:cs="Times New Roman"/>
          <w:sz w:val="28"/>
          <w:szCs w:val="28"/>
        </w:rPr>
        <w:t>канд. полит. наук</w:t>
      </w:r>
      <w:r w:rsidR="00621F0B">
        <w:rPr>
          <w:rStyle w:val="st"/>
          <w:rFonts w:ascii="Times New Roman" w:hAnsi="Times New Roman" w:cs="Times New Roman"/>
          <w:sz w:val="28"/>
          <w:szCs w:val="28"/>
        </w:rPr>
        <w:t>: 23.00.02 / Капранов Николай Владимирович</w:t>
      </w:r>
      <w:r w:rsidR="00621F0B">
        <w:rPr>
          <w:rFonts w:ascii="Times New Roman" w:hAnsi="Times New Roman" w:cs="Times New Roman"/>
          <w:sz w:val="28"/>
          <w:szCs w:val="28"/>
        </w:rPr>
        <w:t xml:space="preserve"> – М., 1998. -</w:t>
      </w:r>
      <w:r w:rsidRPr="00574E6B">
        <w:rPr>
          <w:rFonts w:ascii="Times New Roman" w:hAnsi="Times New Roman" w:cs="Times New Roman"/>
          <w:sz w:val="28"/>
          <w:szCs w:val="28"/>
        </w:rPr>
        <w:t xml:space="preserve"> 173 с.</w:t>
      </w:r>
    </w:p>
    <w:p w:rsidR="00574E6B" w:rsidRPr="00574E6B" w:rsidRDefault="00574E6B" w:rsidP="00EC6DF1">
      <w:pPr>
        <w:pStyle w:val="a7"/>
        <w:numPr>
          <w:ilvl w:val="0"/>
          <w:numId w:val="33"/>
        </w:numPr>
        <w:spacing w:after="0" w:line="312" w:lineRule="auto"/>
        <w:ind w:left="0" w:firstLine="680"/>
        <w:jc w:val="both"/>
        <w:rPr>
          <w:rFonts w:ascii="Times New Roman" w:hAnsi="Times New Roman" w:cs="Times New Roman"/>
          <w:sz w:val="28"/>
          <w:szCs w:val="28"/>
        </w:rPr>
      </w:pPr>
      <w:r w:rsidRPr="00574E6B">
        <w:rPr>
          <w:rFonts w:ascii="Times New Roman" w:hAnsi="Times New Roman"/>
          <w:bCs/>
          <w:sz w:val="28"/>
          <w:szCs w:val="28"/>
        </w:rPr>
        <w:t>Кислая Л. Н. Редакционная политика районной прессы (на</w:t>
      </w:r>
      <w:r w:rsidR="00621F0B">
        <w:rPr>
          <w:rFonts w:ascii="Times New Roman" w:hAnsi="Times New Roman"/>
          <w:bCs/>
          <w:sz w:val="28"/>
          <w:szCs w:val="28"/>
        </w:rPr>
        <w:t xml:space="preserve"> примере Новосибирской области): д</w:t>
      </w:r>
      <w:r w:rsidRPr="00574E6B">
        <w:rPr>
          <w:rFonts w:ascii="Times New Roman" w:hAnsi="Times New Roman"/>
          <w:iCs/>
          <w:sz w:val="28"/>
          <w:szCs w:val="28"/>
        </w:rPr>
        <w:t xml:space="preserve">ис. </w:t>
      </w:r>
      <w:r w:rsidR="00621F0B">
        <w:rPr>
          <w:rFonts w:ascii="Times New Roman" w:hAnsi="Times New Roman"/>
          <w:iCs/>
          <w:sz w:val="28"/>
          <w:szCs w:val="28"/>
        </w:rPr>
        <w:t>… канд. филол. наук:</w:t>
      </w:r>
      <w:r w:rsidRPr="00574E6B">
        <w:rPr>
          <w:rFonts w:ascii="Times New Roman" w:hAnsi="Times New Roman"/>
          <w:iCs/>
          <w:sz w:val="28"/>
          <w:szCs w:val="28"/>
        </w:rPr>
        <w:t xml:space="preserve"> </w:t>
      </w:r>
      <w:r w:rsidR="00621F0B">
        <w:rPr>
          <w:rFonts w:ascii="Times New Roman" w:hAnsi="Times New Roman"/>
          <w:iCs/>
          <w:sz w:val="28"/>
          <w:szCs w:val="28"/>
        </w:rPr>
        <w:t>10.01.10 / Кислая Лилия Николаевна - Екатеринбург, 2008. -</w:t>
      </w:r>
      <w:r w:rsidRPr="00574E6B">
        <w:rPr>
          <w:rFonts w:ascii="Times New Roman" w:hAnsi="Times New Roman"/>
          <w:iCs/>
          <w:sz w:val="28"/>
          <w:szCs w:val="28"/>
        </w:rPr>
        <w:t xml:space="preserve"> 171 с.</w:t>
      </w:r>
    </w:p>
    <w:p w:rsidR="00574E6B" w:rsidRPr="00574E6B" w:rsidRDefault="00574E6B" w:rsidP="00EC6DF1">
      <w:pPr>
        <w:pStyle w:val="a7"/>
        <w:numPr>
          <w:ilvl w:val="0"/>
          <w:numId w:val="33"/>
        </w:numPr>
        <w:spacing w:after="0" w:line="312" w:lineRule="auto"/>
        <w:ind w:left="0" w:firstLine="680"/>
        <w:jc w:val="both"/>
        <w:rPr>
          <w:rFonts w:ascii="Times New Roman" w:hAnsi="Times New Roman" w:cs="Times New Roman"/>
          <w:sz w:val="28"/>
          <w:szCs w:val="28"/>
        </w:rPr>
      </w:pPr>
      <w:r w:rsidRPr="00574E6B">
        <w:rPr>
          <w:rFonts w:ascii="Times New Roman" w:hAnsi="Times New Roman"/>
          <w:bCs/>
          <w:sz w:val="28"/>
          <w:szCs w:val="28"/>
        </w:rPr>
        <w:t>Коган Е. В. Управление репутацией в региональном полит</w:t>
      </w:r>
      <w:r w:rsidRPr="00574E6B">
        <w:rPr>
          <w:rFonts w:ascii="Times New Roman" w:hAnsi="Times New Roman"/>
          <w:bCs/>
          <w:sz w:val="28"/>
          <w:szCs w:val="28"/>
        </w:rPr>
        <w:t>и</w:t>
      </w:r>
      <w:r w:rsidRPr="00574E6B">
        <w:rPr>
          <w:rFonts w:ascii="Times New Roman" w:hAnsi="Times New Roman"/>
          <w:bCs/>
          <w:sz w:val="28"/>
          <w:szCs w:val="28"/>
        </w:rPr>
        <w:t>ческом процессе РФ (</w:t>
      </w:r>
      <w:r w:rsidR="00621F0B">
        <w:rPr>
          <w:rFonts w:ascii="Times New Roman" w:hAnsi="Times New Roman"/>
          <w:bCs/>
          <w:sz w:val="28"/>
          <w:szCs w:val="28"/>
        </w:rPr>
        <w:t>на примере Челябинской области): д</w:t>
      </w:r>
      <w:r w:rsidRPr="00574E6B">
        <w:rPr>
          <w:rFonts w:ascii="Times New Roman" w:hAnsi="Times New Roman"/>
          <w:sz w:val="28"/>
          <w:szCs w:val="28"/>
        </w:rPr>
        <w:t xml:space="preserve">ис. </w:t>
      </w:r>
      <w:r w:rsidR="00621F0B">
        <w:rPr>
          <w:rFonts w:ascii="Times New Roman" w:hAnsi="Times New Roman"/>
          <w:sz w:val="28"/>
          <w:szCs w:val="28"/>
        </w:rPr>
        <w:t xml:space="preserve">… канд. полит. наук: 23.00.02 / Коган Елена Викторовна - </w:t>
      </w:r>
      <w:r w:rsidRPr="00574E6B">
        <w:rPr>
          <w:rFonts w:ascii="Times New Roman" w:hAnsi="Times New Roman"/>
          <w:sz w:val="28"/>
          <w:szCs w:val="28"/>
        </w:rPr>
        <w:t xml:space="preserve"> М., 2013. </w:t>
      </w:r>
      <w:r w:rsidR="00621F0B">
        <w:rPr>
          <w:rFonts w:ascii="Times New Roman" w:hAnsi="Times New Roman"/>
          <w:sz w:val="28"/>
          <w:szCs w:val="28"/>
        </w:rPr>
        <w:t xml:space="preserve">- </w:t>
      </w:r>
      <w:r w:rsidRPr="00574E6B">
        <w:rPr>
          <w:rFonts w:ascii="Times New Roman" w:hAnsi="Times New Roman"/>
          <w:sz w:val="28"/>
          <w:szCs w:val="28"/>
        </w:rPr>
        <w:t>224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Козырева</w:t>
      </w:r>
      <w:r w:rsidRPr="00645F91">
        <w:rPr>
          <w:rFonts w:ascii="Times New Roman" w:hAnsi="Times New Roman" w:cs="Times New Roman"/>
          <w:sz w:val="28"/>
          <w:szCs w:val="28"/>
        </w:rPr>
        <w:t xml:space="preserve"> Л.Д. Концепция народовластия в русской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ческой философии (втор</w:t>
      </w:r>
      <w:r w:rsidR="00621F0B">
        <w:rPr>
          <w:rFonts w:ascii="Times New Roman" w:hAnsi="Times New Roman" w:cs="Times New Roman"/>
          <w:sz w:val="28"/>
          <w:szCs w:val="28"/>
        </w:rPr>
        <w:t>ая половина XIX – начало XX в.): д</w:t>
      </w:r>
      <w:r w:rsidRPr="00645F91">
        <w:rPr>
          <w:rFonts w:ascii="Times New Roman" w:hAnsi="Times New Roman" w:cs="Times New Roman"/>
          <w:sz w:val="28"/>
          <w:szCs w:val="28"/>
        </w:rPr>
        <w:t xml:space="preserve">ис. </w:t>
      </w:r>
      <w:r w:rsidR="00621F0B">
        <w:rPr>
          <w:rFonts w:ascii="Times New Roman" w:hAnsi="Times New Roman" w:cs="Times New Roman"/>
          <w:sz w:val="28"/>
          <w:szCs w:val="28"/>
        </w:rPr>
        <w:t xml:space="preserve">… д-ра философ. наук: </w:t>
      </w:r>
      <w:r w:rsidRPr="00645F91">
        <w:rPr>
          <w:rFonts w:ascii="Times New Roman" w:hAnsi="Times New Roman" w:cs="Times New Roman"/>
          <w:sz w:val="28"/>
          <w:szCs w:val="28"/>
        </w:rPr>
        <w:t xml:space="preserve"> </w:t>
      </w:r>
      <w:r w:rsidR="004C5546">
        <w:rPr>
          <w:rFonts w:ascii="Times New Roman" w:hAnsi="Times New Roman" w:cs="Times New Roman"/>
          <w:sz w:val="28"/>
          <w:szCs w:val="28"/>
        </w:rPr>
        <w:t>09. 00.10 / Козырева Лариса Дмитриевна – СПб., 1999. -</w:t>
      </w:r>
      <w:r w:rsidRPr="00645F91">
        <w:rPr>
          <w:rFonts w:ascii="Times New Roman" w:hAnsi="Times New Roman" w:cs="Times New Roman"/>
          <w:sz w:val="28"/>
          <w:szCs w:val="28"/>
        </w:rPr>
        <w:t xml:space="preserve"> 355 с.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Костыря</w:t>
      </w:r>
      <w:r w:rsidRPr="00645F91">
        <w:rPr>
          <w:rFonts w:ascii="Times New Roman" w:hAnsi="Times New Roman" w:cs="Times New Roman"/>
          <w:sz w:val="28"/>
          <w:szCs w:val="28"/>
        </w:rPr>
        <w:t xml:space="preserve"> Л.П. Консерватизм в России на рубеже XVIII–XIX веков</w:t>
      </w:r>
      <w:r w:rsidR="00B736A1">
        <w:rPr>
          <w:rFonts w:ascii="Times New Roman" w:eastAsia="Calibri" w:hAnsi="Times New Roman" w:cs="Times New Roman"/>
          <w:sz w:val="28"/>
          <w:szCs w:val="28"/>
        </w:rPr>
        <w:t>: д</w:t>
      </w:r>
      <w:r w:rsidRPr="00645F91">
        <w:rPr>
          <w:rFonts w:ascii="Times New Roman" w:hAnsi="Times New Roman" w:cs="Times New Roman"/>
          <w:sz w:val="28"/>
          <w:szCs w:val="28"/>
        </w:rPr>
        <w:t xml:space="preserve">ис. </w:t>
      </w:r>
      <w:r w:rsidR="00B736A1">
        <w:rPr>
          <w:rFonts w:ascii="Times New Roman" w:hAnsi="Times New Roman" w:cs="Times New Roman"/>
          <w:sz w:val="28"/>
          <w:szCs w:val="28"/>
        </w:rPr>
        <w:t>… канд. истор. наук:  07.00.02 / Костыря Людмила Петровна – Челябинск, 2000. -</w:t>
      </w:r>
      <w:r w:rsidRPr="00645F91">
        <w:rPr>
          <w:rFonts w:ascii="Times New Roman" w:hAnsi="Times New Roman" w:cs="Times New Roman"/>
          <w:sz w:val="28"/>
          <w:szCs w:val="28"/>
        </w:rPr>
        <w:t xml:space="preserve"> 197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Ларченко</w:t>
      </w:r>
      <w:r w:rsidR="00B736A1">
        <w:rPr>
          <w:rFonts w:ascii="Times New Roman" w:hAnsi="Times New Roman" w:cs="Times New Roman"/>
          <w:sz w:val="28"/>
          <w:szCs w:val="28"/>
        </w:rPr>
        <w:t>в</w:t>
      </w:r>
      <w:r w:rsidRPr="00645F91">
        <w:rPr>
          <w:rFonts w:ascii="Times New Roman" w:hAnsi="Times New Roman" w:cs="Times New Roman"/>
          <w:sz w:val="28"/>
          <w:szCs w:val="28"/>
        </w:rPr>
        <w:t xml:space="preserve"> В.В. Место и роль средств массовой информации в политических конфликтах сов</w:t>
      </w:r>
      <w:r w:rsidR="00B736A1">
        <w:rPr>
          <w:rFonts w:ascii="Times New Roman" w:hAnsi="Times New Roman" w:cs="Times New Roman"/>
          <w:sz w:val="28"/>
          <w:szCs w:val="28"/>
        </w:rPr>
        <w:t>ременной России: д</w:t>
      </w:r>
      <w:r w:rsidRPr="00645F91">
        <w:rPr>
          <w:rFonts w:ascii="Times New Roman" w:hAnsi="Times New Roman" w:cs="Times New Roman"/>
          <w:sz w:val="28"/>
          <w:szCs w:val="28"/>
        </w:rPr>
        <w:t xml:space="preserve">ис. </w:t>
      </w:r>
      <w:r w:rsidR="00B736A1">
        <w:rPr>
          <w:rFonts w:ascii="Times New Roman" w:hAnsi="Times New Roman" w:cs="Times New Roman"/>
          <w:sz w:val="28"/>
          <w:szCs w:val="28"/>
        </w:rPr>
        <w:t xml:space="preserve">… </w:t>
      </w:r>
      <w:r w:rsidRPr="00645F91">
        <w:rPr>
          <w:rFonts w:ascii="Times New Roman" w:hAnsi="Times New Roman" w:cs="Times New Roman"/>
          <w:sz w:val="28"/>
          <w:szCs w:val="28"/>
        </w:rPr>
        <w:t>канд. полит. наук</w:t>
      </w:r>
      <w:r w:rsidR="00B736A1">
        <w:rPr>
          <w:rFonts w:ascii="Times New Roman" w:hAnsi="Times New Roman" w:cs="Times New Roman"/>
          <w:sz w:val="28"/>
          <w:szCs w:val="28"/>
        </w:rPr>
        <w:t>: 23.00.02 / Ларченков Владимир Владимирович</w:t>
      </w:r>
      <w:r w:rsidRPr="00645F91">
        <w:rPr>
          <w:rFonts w:ascii="Times New Roman" w:hAnsi="Times New Roman" w:cs="Times New Roman"/>
          <w:sz w:val="28"/>
          <w:szCs w:val="28"/>
        </w:rPr>
        <w:t xml:space="preserve"> – М., 2004, 221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Машенцев</w:t>
      </w:r>
      <w:r w:rsidRPr="00645F91">
        <w:rPr>
          <w:rFonts w:ascii="Times New Roman" w:hAnsi="Times New Roman" w:cs="Times New Roman"/>
          <w:sz w:val="28"/>
          <w:szCs w:val="28"/>
        </w:rPr>
        <w:t xml:space="preserve"> Д.А. Демократия в интеллектуальной традиции российского консерватизма и перспективы неоконсерватизма в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w:t>
      </w:r>
      <w:r w:rsidR="00B736A1">
        <w:rPr>
          <w:rFonts w:ascii="Times New Roman" w:hAnsi="Times New Roman" w:cs="Times New Roman"/>
          <w:sz w:val="28"/>
          <w:szCs w:val="28"/>
        </w:rPr>
        <w:t>их процессах современной России: д</w:t>
      </w:r>
      <w:r w:rsidRPr="00645F91">
        <w:rPr>
          <w:rFonts w:ascii="Times New Roman" w:hAnsi="Times New Roman" w:cs="Times New Roman"/>
          <w:sz w:val="28"/>
          <w:szCs w:val="28"/>
        </w:rPr>
        <w:t xml:space="preserve">ис. </w:t>
      </w:r>
      <w:r w:rsidR="00B736A1">
        <w:rPr>
          <w:rFonts w:ascii="Times New Roman" w:hAnsi="Times New Roman" w:cs="Times New Roman"/>
          <w:sz w:val="28"/>
          <w:szCs w:val="28"/>
        </w:rPr>
        <w:t>… канд. полит. наук: 23.00.02 / Машенцев Денис Анатольевич</w:t>
      </w:r>
      <w:r w:rsidRPr="00645F91">
        <w:rPr>
          <w:rFonts w:ascii="Times New Roman" w:hAnsi="Times New Roman" w:cs="Times New Roman"/>
          <w:sz w:val="28"/>
          <w:szCs w:val="28"/>
        </w:rPr>
        <w:t xml:space="preserve"> – Ростов н/Д., 2003</w:t>
      </w:r>
      <w:r w:rsidR="009604F7">
        <w:rPr>
          <w:rFonts w:ascii="Times New Roman" w:hAnsi="Times New Roman" w:cs="Times New Roman"/>
          <w:sz w:val="28"/>
          <w:szCs w:val="28"/>
        </w:rPr>
        <w:t>. -</w:t>
      </w:r>
      <w:r w:rsidRPr="00645F91">
        <w:rPr>
          <w:rFonts w:ascii="Times New Roman" w:hAnsi="Times New Roman" w:cs="Times New Roman"/>
          <w:sz w:val="28"/>
          <w:szCs w:val="28"/>
        </w:rPr>
        <w:t xml:space="preserve"> 165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Меркулова О.В. Средств массовой информации как полит</w:t>
      </w:r>
      <w:r w:rsidRPr="00645F91">
        <w:rPr>
          <w:rFonts w:ascii="Times New Roman" w:hAnsi="Times New Roman" w:cs="Times New Roman"/>
          <w:sz w:val="28"/>
          <w:szCs w:val="28"/>
        </w:rPr>
        <w:t>и</w:t>
      </w:r>
      <w:r w:rsidRPr="00645F91">
        <w:rPr>
          <w:rFonts w:ascii="Times New Roman" w:hAnsi="Times New Roman" w:cs="Times New Roman"/>
          <w:sz w:val="28"/>
          <w:szCs w:val="28"/>
        </w:rPr>
        <w:t>ческий инструмент формирования общественн</w:t>
      </w:r>
      <w:r w:rsidR="009604F7">
        <w:rPr>
          <w:rFonts w:ascii="Times New Roman" w:hAnsi="Times New Roman" w:cs="Times New Roman"/>
          <w:sz w:val="28"/>
          <w:szCs w:val="28"/>
        </w:rPr>
        <w:t>ого мнения в современной России: д</w:t>
      </w:r>
      <w:r w:rsidRPr="00645F91">
        <w:rPr>
          <w:rFonts w:ascii="Times New Roman" w:hAnsi="Times New Roman" w:cs="Times New Roman"/>
          <w:sz w:val="28"/>
          <w:szCs w:val="28"/>
        </w:rPr>
        <w:t xml:space="preserve">ис. </w:t>
      </w:r>
      <w:r w:rsidR="009604F7">
        <w:rPr>
          <w:rFonts w:ascii="Times New Roman" w:hAnsi="Times New Roman" w:cs="Times New Roman"/>
          <w:sz w:val="28"/>
          <w:szCs w:val="28"/>
        </w:rPr>
        <w:t>… канд. полит. наук:</w:t>
      </w:r>
      <w:r w:rsidRPr="00645F91">
        <w:rPr>
          <w:rFonts w:ascii="Times New Roman" w:hAnsi="Times New Roman" w:cs="Times New Roman"/>
          <w:sz w:val="28"/>
          <w:szCs w:val="28"/>
        </w:rPr>
        <w:t xml:space="preserve"> </w:t>
      </w:r>
      <w:r w:rsidR="009604F7">
        <w:rPr>
          <w:rFonts w:ascii="Times New Roman" w:hAnsi="Times New Roman" w:cs="Times New Roman"/>
          <w:sz w:val="28"/>
          <w:szCs w:val="28"/>
        </w:rPr>
        <w:t>23.00.02 / Меркулова Ольга Василье</w:t>
      </w:r>
      <w:r w:rsidR="009604F7">
        <w:rPr>
          <w:rFonts w:ascii="Times New Roman" w:hAnsi="Times New Roman" w:cs="Times New Roman"/>
          <w:sz w:val="28"/>
          <w:szCs w:val="28"/>
        </w:rPr>
        <w:t>в</w:t>
      </w:r>
      <w:r w:rsidR="009604F7">
        <w:rPr>
          <w:rFonts w:ascii="Times New Roman" w:hAnsi="Times New Roman" w:cs="Times New Roman"/>
          <w:sz w:val="28"/>
          <w:szCs w:val="28"/>
        </w:rPr>
        <w:t xml:space="preserve">на – М., 2004. - </w:t>
      </w:r>
      <w:r w:rsidRPr="00645F91">
        <w:rPr>
          <w:rFonts w:ascii="Times New Roman" w:hAnsi="Times New Roman" w:cs="Times New Roman"/>
          <w:sz w:val="28"/>
          <w:szCs w:val="28"/>
        </w:rPr>
        <w:t>144 с.</w:t>
      </w:r>
    </w:p>
    <w:p w:rsidR="00645F91" w:rsidRPr="00645F91" w:rsidRDefault="009604F7"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Нефедов </w:t>
      </w:r>
      <w:r w:rsidR="00645F91" w:rsidRPr="00645F91">
        <w:rPr>
          <w:rFonts w:ascii="Times New Roman" w:hAnsi="Times New Roman" w:cs="Times New Roman"/>
          <w:sz w:val="28"/>
          <w:szCs w:val="28"/>
        </w:rPr>
        <w:t>Е.</w:t>
      </w:r>
      <w:r>
        <w:rPr>
          <w:rFonts w:ascii="Times New Roman" w:hAnsi="Times New Roman" w:cs="Times New Roman"/>
          <w:sz w:val="28"/>
          <w:szCs w:val="28"/>
        </w:rPr>
        <w:t>А.</w:t>
      </w:r>
      <w:r w:rsidR="00645F91" w:rsidRPr="00645F91">
        <w:rPr>
          <w:rFonts w:ascii="Times New Roman" w:hAnsi="Times New Roman" w:cs="Times New Roman"/>
          <w:sz w:val="28"/>
          <w:szCs w:val="28"/>
        </w:rPr>
        <w:t xml:space="preserve"> Пространство и время как сюжетообразующие элеме</w:t>
      </w:r>
      <w:r>
        <w:rPr>
          <w:rFonts w:ascii="Times New Roman" w:hAnsi="Times New Roman" w:cs="Times New Roman"/>
          <w:sz w:val="28"/>
          <w:szCs w:val="28"/>
        </w:rPr>
        <w:t>нты фильмов: рубеж XX–XXI веков: д</w:t>
      </w:r>
      <w:r w:rsidR="00645F91" w:rsidRPr="00645F91">
        <w:rPr>
          <w:rFonts w:ascii="Times New Roman" w:hAnsi="Times New Roman" w:cs="Times New Roman"/>
          <w:sz w:val="28"/>
          <w:szCs w:val="28"/>
        </w:rPr>
        <w:t xml:space="preserve">ис. </w:t>
      </w:r>
      <w:r>
        <w:rPr>
          <w:rFonts w:ascii="Times New Roman" w:hAnsi="Times New Roman" w:cs="Times New Roman"/>
          <w:sz w:val="28"/>
          <w:szCs w:val="28"/>
        </w:rPr>
        <w:t>… канд. искусствовед</w:t>
      </w:r>
      <w:r>
        <w:rPr>
          <w:rFonts w:ascii="Times New Roman" w:hAnsi="Times New Roman" w:cs="Times New Roman"/>
          <w:sz w:val="28"/>
          <w:szCs w:val="28"/>
        </w:rPr>
        <w:t>е</w:t>
      </w:r>
      <w:r>
        <w:rPr>
          <w:rFonts w:ascii="Times New Roman" w:hAnsi="Times New Roman" w:cs="Times New Roman"/>
          <w:sz w:val="28"/>
          <w:szCs w:val="28"/>
        </w:rPr>
        <w:t>ния: 17.00.03 / Нефедов Евгений Александрович – М., 2007. -</w:t>
      </w:r>
      <w:r w:rsidR="00645F91" w:rsidRPr="00645F91">
        <w:rPr>
          <w:rFonts w:ascii="Times New Roman" w:hAnsi="Times New Roman" w:cs="Times New Roman"/>
          <w:sz w:val="28"/>
          <w:szCs w:val="28"/>
        </w:rPr>
        <w:t xml:space="preserve"> 191 с.</w:t>
      </w:r>
    </w:p>
    <w:p w:rsid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Ордомская Е.А. </w:t>
      </w:r>
      <w:hyperlink r:id="rId46" w:tgtFrame="_blank" w:history="1">
        <w:r w:rsidRPr="00D01374">
          <w:rPr>
            <w:rStyle w:val="a3"/>
            <w:rFonts w:ascii="Times New Roman" w:hAnsi="Times New Roman" w:cs="Times New Roman"/>
            <w:color w:val="auto"/>
            <w:sz w:val="28"/>
            <w:szCs w:val="28"/>
            <w:u w:val="none"/>
          </w:rPr>
          <w:t xml:space="preserve">Президентские </w:t>
        </w:r>
        <w:r w:rsidRPr="00645F91">
          <w:rPr>
            <w:rStyle w:val="search-keyword-match"/>
            <w:rFonts w:ascii="Times New Roman" w:hAnsi="Times New Roman" w:cs="Times New Roman"/>
            <w:sz w:val="28"/>
            <w:szCs w:val="28"/>
          </w:rPr>
          <w:t>выборы</w:t>
        </w:r>
        <w:r w:rsidRPr="00D01374">
          <w:rPr>
            <w:rStyle w:val="a3"/>
            <w:rFonts w:ascii="Times New Roman" w:hAnsi="Times New Roman" w:cs="Times New Roman"/>
            <w:color w:val="auto"/>
            <w:sz w:val="28"/>
            <w:szCs w:val="28"/>
            <w:u w:val="none"/>
          </w:rPr>
          <w:t xml:space="preserve"> в </w:t>
        </w:r>
        <w:r w:rsidRPr="00645F91">
          <w:rPr>
            <w:rStyle w:val="search-keyword-match"/>
            <w:rFonts w:ascii="Times New Roman" w:hAnsi="Times New Roman" w:cs="Times New Roman"/>
            <w:sz w:val="28"/>
            <w:szCs w:val="28"/>
          </w:rPr>
          <w:t>России</w:t>
        </w:r>
        <w:r w:rsidRPr="00D01374">
          <w:rPr>
            <w:rStyle w:val="a3"/>
            <w:rFonts w:ascii="Times New Roman" w:hAnsi="Times New Roman" w:cs="Times New Roman"/>
            <w:color w:val="auto"/>
            <w:sz w:val="28"/>
            <w:szCs w:val="28"/>
            <w:u w:val="none"/>
          </w:rPr>
          <w:t xml:space="preserve"> 1996 года и 2000 года</w:t>
        </w:r>
        <w:r w:rsidRPr="00645F91">
          <w:rPr>
            <w:rStyle w:val="a3"/>
            <w:rFonts w:ascii="Times New Roman" w:hAnsi="Times New Roman" w:cs="Times New Roman"/>
            <w:color w:val="auto"/>
            <w:sz w:val="28"/>
            <w:szCs w:val="28"/>
          </w:rPr>
          <w:t xml:space="preserve">: </w:t>
        </w:r>
        <w:r w:rsidRPr="00D01374">
          <w:rPr>
            <w:rStyle w:val="a3"/>
            <w:rFonts w:ascii="Times New Roman" w:hAnsi="Times New Roman" w:cs="Times New Roman"/>
            <w:color w:val="auto"/>
            <w:sz w:val="28"/>
            <w:szCs w:val="28"/>
            <w:u w:val="none"/>
          </w:rPr>
          <w:t>сравнительно-исторический анализ</w:t>
        </w:r>
      </w:hyperlink>
      <w:r w:rsidR="009604F7">
        <w:rPr>
          <w:rFonts w:ascii="Times New Roman" w:hAnsi="Times New Roman" w:cs="Times New Roman"/>
          <w:sz w:val="28"/>
          <w:szCs w:val="28"/>
        </w:rPr>
        <w:t>: дис. … канд. истор. наук: 07.00.02 / Ордомская Елизавета Александровна – М., 2011. -</w:t>
      </w:r>
      <w:r w:rsidRPr="00645F91">
        <w:rPr>
          <w:rFonts w:ascii="Times New Roman" w:hAnsi="Times New Roman" w:cs="Times New Roman"/>
          <w:sz w:val="28"/>
          <w:szCs w:val="28"/>
        </w:rPr>
        <w:t xml:space="preserve"> 291с. </w:t>
      </w:r>
    </w:p>
    <w:p w:rsidR="00D01374" w:rsidRPr="00645F91" w:rsidRDefault="00D01374"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Pr="001F3927">
        <w:rPr>
          <w:rFonts w:ascii="Times New Roman" w:hAnsi="Times New Roman"/>
          <w:sz w:val="28"/>
          <w:szCs w:val="28"/>
        </w:rPr>
        <w:t>Радионцева Е. С. Творческий потенциал современной ра</w:t>
      </w:r>
      <w:r w:rsidRPr="001F3927">
        <w:rPr>
          <w:rFonts w:ascii="Times New Roman" w:hAnsi="Times New Roman"/>
          <w:sz w:val="28"/>
          <w:szCs w:val="28"/>
        </w:rPr>
        <w:t>й</w:t>
      </w:r>
      <w:r w:rsidRPr="001F3927">
        <w:rPr>
          <w:rFonts w:ascii="Times New Roman" w:hAnsi="Times New Roman"/>
          <w:sz w:val="28"/>
          <w:szCs w:val="28"/>
        </w:rPr>
        <w:t>онной газеты</w:t>
      </w:r>
      <w:r w:rsidR="009604F7">
        <w:rPr>
          <w:rFonts w:ascii="Times New Roman" w:hAnsi="Times New Roman"/>
          <w:sz w:val="28"/>
          <w:szCs w:val="28"/>
        </w:rPr>
        <w:t>: д</w:t>
      </w:r>
      <w:r w:rsidRPr="001F3927">
        <w:rPr>
          <w:rFonts w:ascii="Times New Roman" w:hAnsi="Times New Roman"/>
          <w:iCs/>
          <w:sz w:val="28"/>
          <w:szCs w:val="28"/>
        </w:rPr>
        <w:t xml:space="preserve">ис.  </w:t>
      </w:r>
      <w:r w:rsidR="009604F7">
        <w:rPr>
          <w:rFonts w:ascii="Times New Roman" w:hAnsi="Times New Roman"/>
          <w:iCs/>
          <w:sz w:val="28"/>
          <w:szCs w:val="28"/>
        </w:rPr>
        <w:t>… канд. филол. наук: 10.01.10 / Радионцева Екатер</w:t>
      </w:r>
      <w:r w:rsidR="009604F7">
        <w:rPr>
          <w:rFonts w:ascii="Times New Roman" w:hAnsi="Times New Roman"/>
          <w:iCs/>
          <w:sz w:val="28"/>
          <w:szCs w:val="28"/>
        </w:rPr>
        <w:t>и</w:t>
      </w:r>
      <w:r w:rsidR="009604F7">
        <w:rPr>
          <w:rFonts w:ascii="Times New Roman" w:hAnsi="Times New Roman"/>
          <w:iCs/>
          <w:sz w:val="28"/>
          <w:szCs w:val="28"/>
        </w:rPr>
        <w:t>на Сергеевна -</w:t>
      </w:r>
      <w:r w:rsidRPr="001F3927">
        <w:rPr>
          <w:rFonts w:ascii="Times New Roman" w:hAnsi="Times New Roman"/>
          <w:iCs/>
          <w:sz w:val="28"/>
          <w:szCs w:val="28"/>
        </w:rPr>
        <w:t xml:space="preserve"> Екатеринбург, 2009</w:t>
      </w:r>
      <w:r>
        <w:rPr>
          <w:rFonts w:ascii="Times New Roman" w:hAnsi="Times New Roman"/>
          <w:iCs/>
          <w:sz w:val="28"/>
          <w:szCs w:val="28"/>
        </w:rPr>
        <w:t xml:space="preserve">. </w:t>
      </w:r>
      <w:r w:rsidR="009604F7">
        <w:rPr>
          <w:rFonts w:ascii="Times New Roman" w:hAnsi="Times New Roman"/>
          <w:iCs/>
          <w:sz w:val="28"/>
          <w:szCs w:val="28"/>
        </w:rPr>
        <w:t xml:space="preserve">- </w:t>
      </w:r>
      <w:r>
        <w:rPr>
          <w:rFonts w:ascii="Times New Roman" w:hAnsi="Times New Roman"/>
          <w:iCs/>
          <w:sz w:val="28"/>
          <w:szCs w:val="28"/>
        </w:rPr>
        <w:t>186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Родионов</w:t>
      </w:r>
      <w:r w:rsidRPr="00645F91">
        <w:rPr>
          <w:rFonts w:ascii="Times New Roman" w:hAnsi="Times New Roman" w:cs="Times New Roman"/>
          <w:sz w:val="28"/>
          <w:szCs w:val="28"/>
        </w:rPr>
        <w:t xml:space="preserve"> А.И. Децентрализм в истории развития рос</w:t>
      </w:r>
      <w:r w:rsidR="009604F7">
        <w:rPr>
          <w:rFonts w:ascii="Times New Roman" w:hAnsi="Times New Roman" w:cs="Times New Roman"/>
          <w:sz w:val="28"/>
          <w:szCs w:val="28"/>
        </w:rPr>
        <w:t xml:space="preserve">сийской государственности XX в.: дис. </w:t>
      </w:r>
      <w:r w:rsidR="00A94153">
        <w:rPr>
          <w:rFonts w:ascii="Times New Roman" w:hAnsi="Times New Roman" w:cs="Times New Roman"/>
          <w:sz w:val="28"/>
          <w:szCs w:val="28"/>
        </w:rPr>
        <w:t>… д</w:t>
      </w:r>
      <w:r w:rsidR="009604F7">
        <w:rPr>
          <w:rFonts w:ascii="Times New Roman" w:hAnsi="Times New Roman" w:cs="Times New Roman"/>
          <w:sz w:val="28"/>
          <w:szCs w:val="28"/>
        </w:rPr>
        <w:t xml:space="preserve">-ра истор. наук: 07.00.02 / Родионов </w:t>
      </w:r>
      <w:r w:rsidR="00A94153">
        <w:rPr>
          <w:rFonts w:ascii="Times New Roman" w:hAnsi="Times New Roman" w:cs="Times New Roman"/>
          <w:sz w:val="28"/>
          <w:szCs w:val="28"/>
        </w:rPr>
        <w:t>Александр Иванович</w:t>
      </w:r>
      <w:r w:rsidRPr="00645F91">
        <w:rPr>
          <w:rFonts w:ascii="Times New Roman" w:hAnsi="Times New Roman" w:cs="Times New Roman"/>
          <w:sz w:val="28"/>
          <w:szCs w:val="28"/>
        </w:rPr>
        <w:t xml:space="preserve"> – М., 1</w:t>
      </w:r>
      <w:r w:rsidR="00A94153">
        <w:rPr>
          <w:rFonts w:ascii="Times New Roman" w:hAnsi="Times New Roman" w:cs="Times New Roman"/>
          <w:sz w:val="28"/>
          <w:szCs w:val="28"/>
        </w:rPr>
        <w:t>996. -</w:t>
      </w:r>
      <w:r w:rsidRPr="00645F91">
        <w:rPr>
          <w:rFonts w:ascii="Times New Roman" w:hAnsi="Times New Roman" w:cs="Times New Roman"/>
          <w:sz w:val="28"/>
          <w:szCs w:val="28"/>
        </w:rPr>
        <w:t xml:space="preserve"> 340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Times New Roman" w:hAnsi="Times New Roman" w:cs="Times New Roman"/>
          <w:sz w:val="28"/>
          <w:szCs w:val="28"/>
          <w:lang w:eastAsia="ru-RU"/>
        </w:rPr>
        <w:t xml:space="preserve">Свитич JI. Г. Журнализм в системе </w:t>
      </w:r>
      <w:r w:rsidR="00A94153">
        <w:rPr>
          <w:rFonts w:ascii="Times New Roman" w:eastAsia="Times New Roman" w:hAnsi="Times New Roman" w:cs="Times New Roman"/>
          <w:sz w:val="28"/>
          <w:szCs w:val="28"/>
          <w:lang w:eastAsia="ru-RU"/>
        </w:rPr>
        <w:t>глобальных креативных процессов: д</w:t>
      </w:r>
      <w:r w:rsidRPr="00645F91">
        <w:rPr>
          <w:rFonts w:ascii="Times New Roman" w:eastAsia="Times New Roman" w:hAnsi="Times New Roman" w:cs="Times New Roman"/>
          <w:sz w:val="28"/>
          <w:szCs w:val="28"/>
          <w:lang w:eastAsia="ru-RU"/>
        </w:rPr>
        <w:t xml:space="preserve">ис. </w:t>
      </w:r>
      <w:r w:rsidR="00A94153">
        <w:rPr>
          <w:rFonts w:ascii="Times New Roman" w:eastAsia="Times New Roman" w:hAnsi="Times New Roman" w:cs="Times New Roman"/>
          <w:sz w:val="28"/>
          <w:szCs w:val="28"/>
          <w:lang w:eastAsia="ru-RU"/>
        </w:rPr>
        <w:t xml:space="preserve">… </w:t>
      </w:r>
      <w:r w:rsidRPr="00645F91">
        <w:rPr>
          <w:rFonts w:ascii="Times New Roman" w:eastAsia="Times New Roman" w:hAnsi="Times New Roman" w:cs="Times New Roman"/>
          <w:sz w:val="28"/>
          <w:szCs w:val="28"/>
          <w:lang w:eastAsia="ru-RU"/>
        </w:rPr>
        <w:t xml:space="preserve">в форме науч. докл. </w:t>
      </w:r>
      <w:r w:rsidR="00A94153">
        <w:rPr>
          <w:rFonts w:ascii="Times New Roman" w:eastAsia="Times New Roman" w:hAnsi="Times New Roman" w:cs="Times New Roman"/>
          <w:sz w:val="28"/>
          <w:szCs w:val="28"/>
          <w:lang w:eastAsia="ru-RU"/>
        </w:rPr>
        <w:t>д-ра филол. наук: 10.01.10 / Св</w:t>
      </w:r>
      <w:r w:rsidR="00A94153">
        <w:rPr>
          <w:rFonts w:ascii="Times New Roman" w:eastAsia="Times New Roman" w:hAnsi="Times New Roman" w:cs="Times New Roman"/>
          <w:sz w:val="28"/>
          <w:szCs w:val="28"/>
          <w:lang w:eastAsia="ru-RU"/>
        </w:rPr>
        <w:t>и</w:t>
      </w:r>
      <w:r w:rsidR="00A94153">
        <w:rPr>
          <w:rFonts w:ascii="Times New Roman" w:eastAsia="Times New Roman" w:hAnsi="Times New Roman" w:cs="Times New Roman"/>
          <w:sz w:val="28"/>
          <w:szCs w:val="28"/>
          <w:lang w:eastAsia="ru-RU"/>
        </w:rPr>
        <w:t>тич Луиза Григорьевна</w:t>
      </w:r>
      <w:r w:rsidRPr="00645F91">
        <w:rPr>
          <w:rFonts w:ascii="Times New Roman" w:eastAsia="Times New Roman" w:hAnsi="Times New Roman" w:cs="Times New Roman"/>
          <w:sz w:val="28"/>
          <w:szCs w:val="28"/>
          <w:lang w:eastAsia="ru-RU"/>
        </w:rPr>
        <w:t xml:space="preserve"> – М., 2002</w:t>
      </w:r>
      <w:r w:rsidR="00A94153">
        <w:rPr>
          <w:rFonts w:ascii="Times New Roman" w:hAnsi="Times New Roman" w:cs="Times New Roman"/>
          <w:sz w:val="28"/>
          <w:szCs w:val="28"/>
        </w:rPr>
        <w:t>. -</w:t>
      </w:r>
      <w:r w:rsidRPr="00645F91">
        <w:rPr>
          <w:rFonts w:ascii="Times New Roman" w:hAnsi="Times New Roman" w:cs="Times New Roman"/>
          <w:sz w:val="28"/>
          <w:szCs w:val="28"/>
        </w:rPr>
        <w:t xml:space="preserve"> 84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Серова З.Н. Пути трансформации романной формы в отеч</w:t>
      </w:r>
      <w:r w:rsidRPr="00645F91">
        <w:rPr>
          <w:rFonts w:ascii="Times New Roman" w:hAnsi="Times New Roman" w:cs="Times New Roman"/>
          <w:sz w:val="28"/>
          <w:szCs w:val="28"/>
        </w:rPr>
        <w:t>е</w:t>
      </w:r>
      <w:r w:rsidRPr="00645F91">
        <w:rPr>
          <w:rFonts w:ascii="Times New Roman" w:hAnsi="Times New Roman" w:cs="Times New Roman"/>
          <w:sz w:val="28"/>
          <w:szCs w:val="28"/>
        </w:rPr>
        <w:t>ственной прозе ру</w:t>
      </w:r>
      <w:r w:rsidR="00A94153">
        <w:rPr>
          <w:rFonts w:ascii="Times New Roman" w:hAnsi="Times New Roman" w:cs="Times New Roman"/>
          <w:sz w:val="28"/>
          <w:szCs w:val="28"/>
        </w:rPr>
        <w:t xml:space="preserve">бежа XX–XXI веков: дис. … канд. филол. наук: 10.01.01 / Серова Зинаида Наримановна – Казань, 2011. - </w:t>
      </w:r>
      <w:r w:rsidRPr="00645F91">
        <w:rPr>
          <w:rFonts w:ascii="Times New Roman" w:hAnsi="Times New Roman" w:cs="Times New Roman"/>
          <w:sz w:val="28"/>
          <w:szCs w:val="28"/>
        </w:rPr>
        <w:t>166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Сидоркина Е.С. </w:t>
      </w:r>
      <w:hyperlink r:id="rId47" w:tgtFrame="_blank" w:history="1">
        <w:r w:rsidRPr="00D01374">
          <w:rPr>
            <w:rStyle w:val="a3"/>
            <w:rFonts w:ascii="Times New Roman" w:hAnsi="Times New Roman" w:cs="Times New Roman"/>
            <w:color w:val="auto"/>
            <w:sz w:val="28"/>
            <w:szCs w:val="28"/>
            <w:u w:val="none"/>
          </w:rPr>
          <w:t xml:space="preserve">Феномен абсентеизма на парламентских и президентских </w:t>
        </w:r>
        <w:r w:rsidRPr="00645F91">
          <w:rPr>
            <w:rStyle w:val="search-keyword-match"/>
            <w:rFonts w:ascii="Times New Roman" w:hAnsi="Times New Roman" w:cs="Times New Roman"/>
            <w:sz w:val="28"/>
            <w:szCs w:val="28"/>
          </w:rPr>
          <w:t>выборах</w:t>
        </w:r>
        <w:r w:rsidRPr="00D01374">
          <w:rPr>
            <w:rStyle w:val="a3"/>
            <w:rFonts w:ascii="Times New Roman" w:hAnsi="Times New Roman" w:cs="Times New Roman"/>
            <w:color w:val="auto"/>
            <w:sz w:val="28"/>
            <w:szCs w:val="28"/>
            <w:u w:val="none"/>
          </w:rPr>
          <w:t xml:space="preserve"> в </w:t>
        </w:r>
        <w:r w:rsidRPr="00645F91">
          <w:rPr>
            <w:rStyle w:val="search-keyword-match"/>
            <w:rFonts w:ascii="Times New Roman" w:hAnsi="Times New Roman" w:cs="Times New Roman"/>
            <w:sz w:val="28"/>
            <w:szCs w:val="28"/>
          </w:rPr>
          <w:t>России</w:t>
        </w:r>
        <w:r w:rsidRPr="00645F91">
          <w:rPr>
            <w:rStyle w:val="a3"/>
            <w:rFonts w:ascii="Times New Roman" w:hAnsi="Times New Roman" w:cs="Times New Roman"/>
            <w:color w:val="auto"/>
            <w:sz w:val="28"/>
            <w:szCs w:val="28"/>
          </w:rPr>
          <w:t>:</w:t>
        </w:r>
        <w:r w:rsidRPr="00D01374">
          <w:rPr>
            <w:rStyle w:val="a3"/>
            <w:rFonts w:ascii="Times New Roman" w:hAnsi="Times New Roman" w:cs="Times New Roman"/>
            <w:color w:val="auto"/>
            <w:sz w:val="28"/>
            <w:szCs w:val="28"/>
            <w:u w:val="none"/>
          </w:rPr>
          <w:t xml:space="preserve"> 1995–2008 гг.</w:t>
        </w:r>
      </w:hyperlink>
      <w:r w:rsidR="00A94153">
        <w:rPr>
          <w:rFonts w:ascii="Times New Roman" w:hAnsi="Times New Roman" w:cs="Times New Roman"/>
          <w:sz w:val="28"/>
          <w:szCs w:val="28"/>
        </w:rPr>
        <w:t>: д</w:t>
      </w:r>
      <w:r w:rsidRPr="00645F91">
        <w:rPr>
          <w:rStyle w:val="st"/>
          <w:rFonts w:ascii="Times New Roman" w:hAnsi="Times New Roman" w:cs="Times New Roman"/>
          <w:sz w:val="28"/>
          <w:szCs w:val="28"/>
        </w:rPr>
        <w:t xml:space="preserve">ис. </w:t>
      </w:r>
      <w:r w:rsidR="00A94153">
        <w:rPr>
          <w:rStyle w:val="st"/>
          <w:rFonts w:ascii="Times New Roman" w:hAnsi="Times New Roman" w:cs="Times New Roman"/>
          <w:sz w:val="28"/>
          <w:szCs w:val="28"/>
        </w:rPr>
        <w:t xml:space="preserve">… </w:t>
      </w:r>
      <w:r w:rsidRPr="00645F91">
        <w:rPr>
          <w:rStyle w:val="st"/>
          <w:rFonts w:ascii="Times New Roman" w:hAnsi="Times New Roman" w:cs="Times New Roman"/>
          <w:sz w:val="28"/>
          <w:szCs w:val="28"/>
        </w:rPr>
        <w:t>канд. полит. н</w:t>
      </w:r>
      <w:r w:rsidRPr="00645F91">
        <w:rPr>
          <w:rStyle w:val="st"/>
          <w:rFonts w:ascii="Times New Roman" w:hAnsi="Times New Roman" w:cs="Times New Roman"/>
          <w:sz w:val="28"/>
          <w:szCs w:val="28"/>
        </w:rPr>
        <w:t>а</w:t>
      </w:r>
      <w:r w:rsidRPr="00645F91">
        <w:rPr>
          <w:rStyle w:val="st"/>
          <w:rFonts w:ascii="Times New Roman" w:hAnsi="Times New Roman" w:cs="Times New Roman"/>
          <w:sz w:val="28"/>
          <w:szCs w:val="28"/>
        </w:rPr>
        <w:t>ук</w:t>
      </w:r>
      <w:r w:rsidR="00A94153">
        <w:rPr>
          <w:rStyle w:val="st"/>
          <w:rFonts w:ascii="Times New Roman" w:hAnsi="Times New Roman" w:cs="Times New Roman"/>
          <w:sz w:val="28"/>
          <w:szCs w:val="28"/>
        </w:rPr>
        <w:t>: 23.00.02 / Сидоркина Евгения Сергеевна</w:t>
      </w:r>
      <w:r w:rsidR="00A94153">
        <w:rPr>
          <w:rFonts w:ascii="Times New Roman" w:hAnsi="Times New Roman" w:cs="Times New Roman"/>
          <w:sz w:val="28"/>
          <w:szCs w:val="28"/>
        </w:rPr>
        <w:t xml:space="preserve"> – М., 2008. -</w:t>
      </w:r>
      <w:r w:rsidRPr="00645F91">
        <w:rPr>
          <w:rFonts w:ascii="Times New Roman" w:hAnsi="Times New Roman" w:cs="Times New Roman"/>
          <w:sz w:val="28"/>
          <w:szCs w:val="28"/>
        </w:rPr>
        <w:t xml:space="preserve"> 163 с. </w:t>
      </w:r>
    </w:p>
    <w:p w:rsidR="00645F91" w:rsidRPr="00DD67F0"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Смирнова А.А. </w:t>
      </w:r>
      <w:hyperlink r:id="rId48" w:tgtFrame="_blank" w:history="1">
        <w:r w:rsidRPr="00DD67F0">
          <w:rPr>
            <w:rStyle w:val="a3"/>
            <w:rFonts w:ascii="Times New Roman" w:hAnsi="Times New Roman" w:cs="Times New Roman"/>
            <w:color w:val="auto"/>
            <w:sz w:val="28"/>
            <w:szCs w:val="28"/>
            <w:u w:val="none"/>
          </w:rPr>
          <w:t xml:space="preserve">Основные тенденции массового поведения в политических процессах современной </w:t>
        </w:r>
        <w:r w:rsidRPr="00DD67F0">
          <w:rPr>
            <w:rStyle w:val="search-keyword-match"/>
            <w:rFonts w:ascii="Times New Roman" w:hAnsi="Times New Roman" w:cs="Times New Roman"/>
            <w:sz w:val="28"/>
            <w:szCs w:val="28"/>
          </w:rPr>
          <w:t>России</w:t>
        </w:r>
        <w:r w:rsidRPr="00DD67F0">
          <w:rPr>
            <w:rStyle w:val="a3"/>
            <w:rFonts w:ascii="Times New Roman" w:hAnsi="Times New Roman" w:cs="Times New Roman"/>
            <w:color w:val="auto"/>
            <w:sz w:val="28"/>
            <w:szCs w:val="28"/>
            <w:u w:val="none"/>
          </w:rPr>
          <w:t xml:space="preserve">: 1990-е </w:t>
        </w:r>
        <w:r w:rsidRPr="00DD67F0">
          <w:rPr>
            <w:rStyle w:val="search-keyword-match"/>
            <w:rFonts w:ascii="Times New Roman" w:hAnsi="Times New Roman" w:cs="Times New Roman"/>
            <w:sz w:val="28"/>
            <w:szCs w:val="28"/>
          </w:rPr>
          <w:t>годы</w:t>
        </w:r>
      </w:hyperlink>
      <w:r w:rsidR="00A94153">
        <w:rPr>
          <w:rFonts w:ascii="Times New Roman" w:hAnsi="Times New Roman" w:cs="Times New Roman"/>
          <w:sz w:val="28"/>
          <w:szCs w:val="28"/>
        </w:rPr>
        <w:t>: д</w:t>
      </w:r>
      <w:r w:rsidRPr="00DD67F0">
        <w:rPr>
          <w:rStyle w:val="st"/>
          <w:rFonts w:ascii="Times New Roman" w:hAnsi="Times New Roman" w:cs="Times New Roman"/>
          <w:sz w:val="28"/>
          <w:szCs w:val="28"/>
        </w:rPr>
        <w:t xml:space="preserve">ис. </w:t>
      </w:r>
      <w:r w:rsidR="00A94153">
        <w:rPr>
          <w:rStyle w:val="st"/>
          <w:rFonts w:ascii="Times New Roman" w:hAnsi="Times New Roman" w:cs="Times New Roman"/>
          <w:sz w:val="28"/>
          <w:szCs w:val="28"/>
        </w:rPr>
        <w:t xml:space="preserve">… </w:t>
      </w:r>
      <w:r w:rsidRPr="00DD67F0">
        <w:rPr>
          <w:rStyle w:val="st"/>
          <w:rFonts w:ascii="Times New Roman" w:hAnsi="Times New Roman" w:cs="Times New Roman"/>
          <w:sz w:val="28"/>
          <w:szCs w:val="28"/>
        </w:rPr>
        <w:t>канд. полит. наук</w:t>
      </w:r>
      <w:r w:rsidR="00A94153">
        <w:rPr>
          <w:rStyle w:val="st"/>
          <w:rFonts w:ascii="Times New Roman" w:hAnsi="Times New Roman" w:cs="Times New Roman"/>
          <w:sz w:val="28"/>
          <w:szCs w:val="28"/>
        </w:rPr>
        <w:t>: 23.00.02</w:t>
      </w:r>
      <w:r w:rsidR="00A94153">
        <w:rPr>
          <w:rFonts w:ascii="Times New Roman" w:hAnsi="Times New Roman" w:cs="Times New Roman"/>
          <w:sz w:val="28"/>
          <w:szCs w:val="28"/>
        </w:rPr>
        <w:t xml:space="preserve"> / Смирнова Анна Александровна – Воронеж, 2003. -</w:t>
      </w:r>
      <w:r w:rsidRPr="00DD67F0">
        <w:rPr>
          <w:rFonts w:ascii="Times New Roman" w:hAnsi="Times New Roman" w:cs="Times New Roman"/>
          <w:sz w:val="28"/>
          <w:szCs w:val="28"/>
        </w:rPr>
        <w:t xml:space="preserve"> 214 с.</w:t>
      </w:r>
    </w:p>
    <w:p w:rsidR="00645F91" w:rsidRPr="00DD67F0"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DD67F0">
        <w:rPr>
          <w:rFonts w:ascii="Times New Roman" w:hAnsi="Times New Roman" w:cs="Times New Roman"/>
          <w:sz w:val="28"/>
          <w:szCs w:val="28"/>
        </w:rPr>
        <w:t xml:space="preserve">Соболевский И.Б. </w:t>
      </w:r>
      <w:hyperlink r:id="rId49" w:tgtFrame="_blank" w:history="1">
        <w:r w:rsidRPr="00DD67F0">
          <w:rPr>
            <w:rStyle w:val="a3"/>
            <w:rFonts w:ascii="Times New Roman" w:hAnsi="Times New Roman" w:cs="Times New Roman"/>
            <w:color w:val="auto"/>
            <w:sz w:val="28"/>
            <w:szCs w:val="28"/>
            <w:u w:val="none"/>
          </w:rPr>
          <w:t xml:space="preserve">Административно-правовой статус </w:t>
        </w:r>
        <w:r w:rsidRPr="00DD67F0">
          <w:rPr>
            <w:rStyle w:val="search-keyword-match"/>
            <w:rFonts w:ascii="Times New Roman" w:hAnsi="Times New Roman" w:cs="Times New Roman"/>
            <w:sz w:val="28"/>
            <w:szCs w:val="28"/>
          </w:rPr>
          <w:t>През</w:t>
        </w:r>
        <w:r w:rsidRPr="00DD67F0">
          <w:rPr>
            <w:rStyle w:val="search-keyword-match"/>
            <w:rFonts w:ascii="Times New Roman" w:hAnsi="Times New Roman" w:cs="Times New Roman"/>
            <w:sz w:val="28"/>
            <w:szCs w:val="28"/>
          </w:rPr>
          <w:t>и</w:t>
        </w:r>
        <w:r w:rsidRPr="00DD67F0">
          <w:rPr>
            <w:rStyle w:val="search-keyword-match"/>
            <w:rFonts w:ascii="Times New Roman" w:hAnsi="Times New Roman" w:cs="Times New Roman"/>
            <w:sz w:val="28"/>
            <w:szCs w:val="28"/>
          </w:rPr>
          <w:t>дента</w:t>
        </w:r>
        <w:r w:rsidRPr="00DD67F0">
          <w:rPr>
            <w:rStyle w:val="a3"/>
            <w:rFonts w:ascii="Times New Roman" w:hAnsi="Times New Roman" w:cs="Times New Roman"/>
            <w:color w:val="auto"/>
            <w:sz w:val="28"/>
            <w:szCs w:val="28"/>
            <w:u w:val="none"/>
          </w:rPr>
          <w:t xml:space="preserve"> </w:t>
        </w:r>
        <w:r w:rsidRPr="00DD67F0">
          <w:rPr>
            <w:rStyle w:val="search-keyword-match"/>
            <w:rFonts w:ascii="Times New Roman" w:hAnsi="Times New Roman" w:cs="Times New Roman"/>
            <w:sz w:val="28"/>
            <w:szCs w:val="28"/>
          </w:rPr>
          <w:t>России</w:t>
        </w:r>
      </w:hyperlink>
      <w:r w:rsidR="00A94153">
        <w:rPr>
          <w:rFonts w:ascii="Times New Roman" w:hAnsi="Times New Roman" w:cs="Times New Roman"/>
          <w:sz w:val="28"/>
          <w:szCs w:val="28"/>
        </w:rPr>
        <w:t>: д</w:t>
      </w:r>
      <w:r w:rsidRPr="00DD67F0">
        <w:rPr>
          <w:rStyle w:val="st"/>
          <w:rFonts w:ascii="Times New Roman" w:hAnsi="Times New Roman" w:cs="Times New Roman"/>
          <w:sz w:val="28"/>
          <w:szCs w:val="28"/>
        </w:rPr>
        <w:t xml:space="preserve">ис. </w:t>
      </w:r>
      <w:r w:rsidR="00A94153">
        <w:rPr>
          <w:rStyle w:val="st"/>
          <w:rFonts w:ascii="Times New Roman" w:hAnsi="Times New Roman" w:cs="Times New Roman"/>
          <w:sz w:val="28"/>
          <w:szCs w:val="28"/>
        </w:rPr>
        <w:t xml:space="preserve">… </w:t>
      </w:r>
      <w:r w:rsidRPr="00DD67F0">
        <w:rPr>
          <w:rStyle w:val="st"/>
          <w:rFonts w:ascii="Times New Roman" w:hAnsi="Times New Roman" w:cs="Times New Roman"/>
          <w:sz w:val="28"/>
          <w:szCs w:val="28"/>
        </w:rPr>
        <w:t>канд. юр</w:t>
      </w:r>
      <w:r w:rsidR="00A94153">
        <w:rPr>
          <w:rStyle w:val="st"/>
          <w:rFonts w:ascii="Times New Roman" w:hAnsi="Times New Roman" w:cs="Times New Roman"/>
          <w:sz w:val="28"/>
          <w:szCs w:val="28"/>
        </w:rPr>
        <w:t>ид. наук:</w:t>
      </w:r>
      <w:r w:rsidRPr="00DD67F0">
        <w:rPr>
          <w:rStyle w:val="st"/>
          <w:rFonts w:ascii="Times New Roman" w:hAnsi="Times New Roman" w:cs="Times New Roman"/>
          <w:sz w:val="28"/>
          <w:szCs w:val="28"/>
        </w:rPr>
        <w:t xml:space="preserve"> </w:t>
      </w:r>
      <w:r w:rsidR="00A94153">
        <w:rPr>
          <w:rStyle w:val="st"/>
          <w:rFonts w:ascii="Times New Roman" w:hAnsi="Times New Roman" w:cs="Times New Roman"/>
          <w:sz w:val="28"/>
          <w:szCs w:val="28"/>
        </w:rPr>
        <w:t xml:space="preserve">12.00.14 / Соболевский Игорь Борисович </w:t>
      </w:r>
      <w:r w:rsidRPr="00DD67F0">
        <w:rPr>
          <w:rStyle w:val="st"/>
          <w:rFonts w:ascii="Times New Roman" w:hAnsi="Times New Roman" w:cs="Times New Roman"/>
          <w:sz w:val="28"/>
          <w:szCs w:val="28"/>
        </w:rPr>
        <w:t>–</w:t>
      </w:r>
      <w:r w:rsidR="00A94153">
        <w:rPr>
          <w:rFonts w:ascii="Times New Roman" w:hAnsi="Times New Roman" w:cs="Times New Roman"/>
          <w:sz w:val="28"/>
          <w:szCs w:val="28"/>
        </w:rPr>
        <w:t xml:space="preserve"> М., 2002. -</w:t>
      </w:r>
      <w:r w:rsidRPr="00DD67F0">
        <w:rPr>
          <w:rFonts w:ascii="Times New Roman" w:hAnsi="Times New Roman" w:cs="Times New Roman"/>
          <w:sz w:val="28"/>
          <w:szCs w:val="28"/>
        </w:rPr>
        <w:t xml:space="preserve"> 167с.</w:t>
      </w:r>
    </w:p>
    <w:p w:rsidR="00645F91" w:rsidRPr="00DD67F0"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DD67F0">
        <w:rPr>
          <w:rFonts w:ascii="Times New Roman" w:hAnsi="Times New Roman" w:cs="Times New Roman"/>
          <w:sz w:val="28"/>
          <w:szCs w:val="28"/>
        </w:rPr>
        <w:t xml:space="preserve">Стрельников А.М. </w:t>
      </w:r>
      <w:hyperlink r:id="rId50" w:tgtFrame="_blank" w:history="1">
        <w:r w:rsidRPr="00DD67F0">
          <w:rPr>
            <w:rStyle w:val="a3"/>
            <w:rFonts w:ascii="Times New Roman" w:hAnsi="Times New Roman" w:cs="Times New Roman"/>
            <w:color w:val="auto"/>
            <w:sz w:val="28"/>
            <w:szCs w:val="28"/>
            <w:u w:val="none"/>
          </w:rPr>
          <w:t xml:space="preserve">Метафорическая оценка политического лидера в дискурсе кампании по </w:t>
        </w:r>
        <w:r w:rsidRPr="00DD67F0">
          <w:rPr>
            <w:rStyle w:val="search-keyword-match"/>
            <w:rFonts w:ascii="Times New Roman" w:hAnsi="Times New Roman" w:cs="Times New Roman"/>
            <w:sz w:val="28"/>
            <w:szCs w:val="28"/>
          </w:rPr>
          <w:t>выборам</w:t>
        </w:r>
        <w:r w:rsidRPr="00DD67F0">
          <w:rPr>
            <w:rStyle w:val="a3"/>
            <w:rFonts w:ascii="Times New Roman" w:hAnsi="Times New Roman" w:cs="Times New Roman"/>
            <w:color w:val="auto"/>
            <w:sz w:val="28"/>
            <w:szCs w:val="28"/>
            <w:u w:val="none"/>
          </w:rPr>
          <w:t xml:space="preserve"> </w:t>
        </w:r>
        <w:r w:rsidRPr="00DD67F0">
          <w:rPr>
            <w:rStyle w:val="search-keyword-match"/>
            <w:rFonts w:ascii="Times New Roman" w:hAnsi="Times New Roman" w:cs="Times New Roman"/>
            <w:sz w:val="28"/>
            <w:szCs w:val="28"/>
          </w:rPr>
          <w:t>президента</w:t>
        </w:r>
        <w:r w:rsidRPr="00DD67F0">
          <w:rPr>
            <w:rStyle w:val="a3"/>
            <w:rFonts w:ascii="Times New Roman" w:hAnsi="Times New Roman" w:cs="Times New Roman"/>
            <w:color w:val="auto"/>
            <w:sz w:val="28"/>
            <w:szCs w:val="28"/>
            <w:u w:val="none"/>
          </w:rPr>
          <w:t xml:space="preserve"> в США и </w:t>
        </w:r>
        <w:r w:rsidRPr="00DD67F0">
          <w:rPr>
            <w:rStyle w:val="search-keyword-match"/>
            <w:rFonts w:ascii="Times New Roman" w:hAnsi="Times New Roman" w:cs="Times New Roman"/>
            <w:sz w:val="28"/>
            <w:szCs w:val="28"/>
          </w:rPr>
          <w:t>России</w:t>
        </w:r>
      </w:hyperlink>
      <w:r w:rsidR="00A94153">
        <w:rPr>
          <w:rFonts w:ascii="Times New Roman" w:eastAsia="Calibri" w:hAnsi="Times New Roman" w:cs="Times New Roman"/>
          <w:sz w:val="28"/>
          <w:szCs w:val="28"/>
        </w:rPr>
        <w:t xml:space="preserve">: </w:t>
      </w:r>
      <w:r w:rsidR="00A94153">
        <w:rPr>
          <w:rFonts w:ascii="Times New Roman" w:eastAsia="Calibri" w:hAnsi="Times New Roman" w:cs="Times New Roman"/>
          <w:sz w:val="28"/>
          <w:szCs w:val="28"/>
        </w:rPr>
        <w:lastRenderedPageBreak/>
        <w:t>д</w:t>
      </w:r>
      <w:r w:rsidRPr="00DD67F0">
        <w:rPr>
          <w:rFonts w:ascii="Times New Roman" w:hAnsi="Times New Roman" w:cs="Times New Roman"/>
          <w:sz w:val="28"/>
          <w:szCs w:val="28"/>
        </w:rPr>
        <w:t xml:space="preserve">ис. </w:t>
      </w:r>
      <w:r w:rsidR="00A94153">
        <w:rPr>
          <w:rFonts w:ascii="Times New Roman" w:hAnsi="Times New Roman" w:cs="Times New Roman"/>
          <w:sz w:val="28"/>
          <w:szCs w:val="28"/>
        </w:rPr>
        <w:t xml:space="preserve">… канд. филол. наук: 10.02.20 </w:t>
      </w:r>
      <w:r w:rsidR="00017C67">
        <w:rPr>
          <w:rFonts w:ascii="Times New Roman" w:hAnsi="Times New Roman" w:cs="Times New Roman"/>
          <w:sz w:val="28"/>
          <w:szCs w:val="28"/>
        </w:rPr>
        <w:t>/ Стрельников Александр Михайл</w:t>
      </w:r>
      <w:r w:rsidR="00017C67">
        <w:rPr>
          <w:rFonts w:ascii="Times New Roman" w:hAnsi="Times New Roman" w:cs="Times New Roman"/>
          <w:sz w:val="28"/>
          <w:szCs w:val="28"/>
        </w:rPr>
        <w:t>о</w:t>
      </w:r>
      <w:r w:rsidR="00017C67">
        <w:rPr>
          <w:rFonts w:ascii="Times New Roman" w:hAnsi="Times New Roman" w:cs="Times New Roman"/>
          <w:sz w:val="28"/>
          <w:szCs w:val="28"/>
        </w:rPr>
        <w:t xml:space="preserve">вич – Екатеринбург, 2005. - </w:t>
      </w:r>
      <w:r w:rsidRPr="00DD67F0">
        <w:rPr>
          <w:rFonts w:ascii="Times New Roman" w:hAnsi="Times New Roman" w:cs="Times New Roman"/>
          <w:sz w:val="28"/>
          <w:szCs w:val="28"/>
        </w:rPr>
        <w:t>177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DD67F0">
        <w:rPr>
          <w:rFonts w:ascii="Times New Roman" w:hAnsi="Times New Roman" w:cs="Times New Roman"/>
          <w:sz w:val="28"/>
          <w:szCs w:val="28"/>
        </w:rPr>
        <w:t xml:space="preserve">Струкова Е.Н. </w:t>
      </w:r>
      <w:hyperlink r:id="rId51" w:tgtFrame="_blank" w:history="1">
        <w:r w:rsidRPr="00DD67F0">
          <w:rPr>
            <w:rStyle w:val="a3"/>
            <w:rFonts w:ascii="Times New Roman" w:hAnsi="Times New Roman" w:cs="Times New Roman"/>
            <w:color w:val="auto"/>
            <w:sz w:val="28"/>
            <w:szCs w:val="28"/>
            <w:u w:val="none"/>
          </w:rPr>
          <w:t xml:space="preserve">Альтернативная периодическая печать и ее роль в становлении многопартийности в </w:t>
        </w:r>
        <w:r w:rsidRPr="00DD67F0">
          <w:rPr>
            <w:rStyle w:val="search-keyword-match"/>
            <w:rFonts w:ascii="Times New Roman" w:hAnsi="Times New Roman" w:cs="Times New Roman"/>
            <w:sz w:val="28"/>
            <w:szCs w:val="28"/>
          </w:rPr>
          <w:t>России</w:t>
        </w:r>
        <w:r w:rsidRPr="00DD67F0">
          <w:rPr>
            <w:rStyle w:val="a3"/>
            <w:rFonts w:ascii="Times New Roman" w:hAnsi="Times New Roman" w:cs="Times New Roman"/>
            <w:color w:val="auto"/>
            <w:sz w:val="28"/>
            <w:szCs w:val="28"/>
            <w:u w:val="none"/>
          </w:rPr>
          <w:t>: 1987–1996 гг.</w:t>
        </w:r>
      </w:hyperlink>
      <w:r w:rsidR="00017C67">
        <w:rPr>
          <w:rFonts w:ascii="Times New Roman" w:hAnsi="Times New Roman" w:cs="Times New Roman"/>
          <w:sz w:val="28"/>
          <w:szCs w:val="28"/>
        </w:rPr>
        <w:t>: д</w:t>
      </w:r>
      <w:r w:rsidRPr="00645F91">
        <w:rPr>
          <w:rFonts w:ascii="Times New Roman" w:hAnsi="Times New Roman" w:cs="Times New Roman"/>
          <w:sz w:val="28"/>
          <w:szCs w:val="28"/>
        </w:rPr>
        <w:t xml:space="preserve">ис. </w:t>
      </w:r>
      <w:r w:rsidR="00017C67">
        <w:rPr>
          <w:rFonts w:ascii="Times New Roman" w:hAnsi="Times New Roman" w:cs="Times New Roman"/>
          <w:sz w:val="28"/>
          <w:szCs w:val="28"/>
        </w:rPr>
        <w:t xml:space="preserve">… </w:t>
      </w:r>
      <w:r w:rsidRPr="00645F91">
        <w:rPr>
          <w:rFonts w:ascii="Times New Roman" w:hAnsi="Times New Roman" w:cs="Times New Roman"/>
          <w:sz w:val="28"/>
          <w:szCs w:val="28"/>
        </w:rPr>
        <w:t xml:space="preserve">канд. </w:t>
      </w:r>
      <w:r w:rsidR="00017C67">
        <w:rPr>
          <w:rFonts w:ascii="Times New Roman" w:hAnsi="Times New Roman" w:cs="Times New Roman"/>
          <w:sz w:val="28"/>
          <w:szCs w:val="28"/>
        </w:rPr>
        <w:t>истор. наук: 07.00.02: / Струкова Елена Николаевна – М., 2002. -</w:t>
      </w:r>
      <w:r w:rsidRPr="00645F91">
        <w:rPr>
          <w:rFonts w:ascii="Times New Roman" w:hAnsi="Times New Roman" w:cs="Times New Roman"/>
          <w:sz w:val="28"/>
          <w:szCs w:val="28"/>
        </w:rPr>
        <w:t xml:space="preserve"> 215 с. </w:t>
      </w:r>
    </w:p>
    <w:p w:rsidR="00D01374"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Суслов</w:t>
      </w:r>
      <w:r w:rsidRPr="00645F91">
        <w:rPr>
          <w:rFonts w:ascii="Times New Roman" w:hAnsi="Times New Roman" w:cs="Times New Roman"/>
          <w:sz w:val="28"/>
          <w:szCs w:val="28"/>
        </w:rPr>
        <w:t xml:space="preserve"> М.Д. Российская консервативная утопия на рубеже XIX–XX вв.</w:t>
      </w:r>
      <w:r w:rsidR="00017C67">
        <w:rPr>
          <w:rFonts w:ascii="Times New Roman" w:hAnsi="Times New Roman" w:cs="Times New Roman"/>
          <w:sz w:val="28"/>
          <w:szCs w:val="28"/>
        </w:rPr>
        <w:t>: д</w:t>
      </w:r>
      <w:r w:rsidRPr="00645F91">
        <w:rPr>
          <w:rFonts w:ascii="Times New Roman" w:hAnsi="Times New Roman" w:cs="Times New Roman"/>
          <w:sz w:val="28"/>
          <w:szCs w:val="28"/>
        </w:rPr>
        <w:t xml:space="preserve">ис. </w:t>
      </w:r>
      <w:r w:rsidR="00017C67">
        <w:rPr>
          <w:rFonts w:ascii="Times New Roman" w:hAnsi="Times New Roman" w:cs="Times New Roman"/>
          <w:sz w:val="28"/>
          <w:szCs w:val="28"/>
        </w:rPr>
        <w:t xml:space="preserve">… </w:t>
      </w:r>
      <w:r w:rsidRPr="00645F91">
        <w:rPr>
          <w:rFonts w:ascii="Times New Roman" w:hAnsi="Times New Roman" w:cs="Times New Roman"/>
          <w:sz w:val="28"/>
          <w:szCs w:val="28"/>
        </w:rPr>
        <w:t>канд. истор. наук</w:t>
      </w:r>
      <w:r w:rsidR="00017C67">
        <w:rPr>
          <w:rFonts w:ascii="Times New Roman" w:hAnsi="Times New Roman" w:cs="Times New Roman"/>
          <w:sz w:val="28"/>
          <w:szCs w:val="28"/>
        </w:rPr>
        <w:t>: 07.00.02 / Суслов Михаил Дон</w:t>
      </w:r>
      <w:r w:rsidR="00017C67">
        <w:rPr>
          <w:rFonts w:ascii="Times New Roman" w:hAnsi="Times New Roman" w:cs="Times New Roman"/>
          <w:sz w:val="28"/>
          <w:szCs w:val="28"/>
        </w:rPr>
        <w:t>а</w:t>
      </w:r>
      <w:r w:rsidR="00017C67">
        <w:rPr>
          <w:rFonts w:ascii="Times New Roman" w:hAnsi="Times New Roman" w:cs="Times New Roman"/>
          <w:sz w:val="28"/>
          <w:szCs w:val="28"/>
        </w:rPr>
        <w:t xml:space="preserve">тович – Пермь, 2003. - </w:t>
      </w:r>
      <w:r w:rsidRPr="00645F91">
        <w:rPr>
          <w:rFonts w:ascii="Times New Roman" w:hAnsi="Times New Roman" w:cs="Times New Roman"/>
          <w:sz w:val="28"/>
          <w:szCs w:val="28"/>
        </w:rPr>
        <w:t>280с.</w:t>
      </w:r>
    </w:p>
    <w:p w:rsidR="00D01374" w:rsidRPr="00D01374" w:rsidRDefault="00D01374" w:rsidP="00EC6DF1">
      <w:pPr>
        <w:pStyle w:val="a7"/>
        <w:numPr>
          <w:ilvl w:val="0"/>
          <w:numId w:val="33"/>
        </w:numPr>
        <w:spacing w:after="0" w:line="312" w:lineRule="auto"/>
        <w:ind w:left="0" w:firstLine="680"/>
        <w:jc w:val="both"/>
        <w:rPr>
          <w:rFonts w:ascii="Times New Roman" w:hAnsi="Times New Roman" w:cs="Times New Roman"/>
          <w:sz w:val="28"/>
          <w:szCs w:val="28"/>
        </w:rPr>
      </w:pPr>
      <w:r w:rsidRPr="00D01374">
        <w:rPr>
          <w:rFonts w:ascii="Times New Roman" w:hAnsi="Times New Roman"/>
          <w:iCs/>
          <w:sz w:val="28"/>
          <w:szCs w:val="28"/>
        </w:rPr>
        <w:t>Устюгов М. А. Региональная избирательная кам</w:t>
      </w:r>
      <w:r w:rsidR="00017C67">
        <w:rPr>
          <w:rFonts w:ascii="Times New Roman" w:hAnsi="Times New Roman"/>
          <w:iCs/>
          <w:sz w:val="28"/>
          <w:szCs w:val="28"/>
        </w:rPr>
        <w:t>пания: орг</w:t>
      </w:r>
      <w:r w:rsidR="00017C67">
        <w:rPr>
          <w:rFonts w:ascii="Times New Roman" w:hAnsi="Times New Roman"/>
          <w:iCs/>
          <w:sz w:val="28"/>
          <w:szCs w:val="28"/>
        </w:rPr>
        <w:t>а</w:t>
      </w:r>
      <w:r w:rsidR="00017C67">
        <w:rPr>
          <w:rFonts w:ascii="Times New Roman" w:hAnsi="Times New Roman"/>
          <w:iCs/>
          <w:sz w:val="28"/>
          <w:szCs w:val="28"/>
        </w:rPr>
        <w:t>низация и технологии: д</w:t>
      </w:r>
      <w:r w:rsidRPr="00D01374">
        <w:rPr>
          <w:rFonts w:ascii="Times New Roman" w:hAnsi="Times New Roman"/>
          <w:iCs/>
          <w:sz w:val="28"/>
          <w:szCs w:val="28"/>
        </w:rPr>
        <w:t xml:space="preserve">ис.  </w:t>
      </w:r>
      <w:r w:rsidR="00017C67">
        <w:rPr>
          <w:rFonts w:ascii="Times New Roman" w:hAnsi="Times New Roman"/>
          <w:iCs/>
          <w:sz w:val="28"/>
          <w:szCs w:val="28"/>
        </w:rPr>
        <w:t>… канд.</w:t>
      </w:r>
      <w:r w:rsidRPr="00D01374">
        <w:rPr>
          <w:rFonts w:ascii="Times New Roman" w:hAnsi="Times New Roman"/>
          <w:iCs/>
          <w:sz w:val="28"/>
          <w:szCs w:val="28"/>
        </w:rPr>
        <w:t xml:space="preserve"> полит. н</w:t>
      </w:r>
      <w:r w:rsidR="00017C67">
        <w:rPr>
          <w:rFonts w:ascii="Times New Roman" w:hAnsi="Times New Roman"/>
          <w:iCs/>
          <w:sz w:val="28"/>
          <w:szCs w:val="28"/>
        </w:rPr>
        <w:t>аук: 23.00.02 / Устюгов Михаил Александрович -</w:t>
      </w:r>
      <w:r w:rsidRPr="00D01374">
        <w:rPr>
          <w:rFonts w:ascii="Times New Roman" w:hAnsi="Times New Roman"/>
          <w:iCs/>
          <w:sz w:val="28"/>
          <w:szCs w:val="28"/>
        </w:rPr>
        <w:t xml:space="preserve"> Тюмень, 2008.</w:t>
      </w:r>
      <w:r w:rsidR="00017C67">
        <w:rPr>
          <w:rFonts w:ascii="Times New Roman" w:hAnsi="Times New Roman"/>
          <w:iCs/>
          <w:sz w:val="28"/>
          <w:szCs w:val="28"/>
        </w:rPr>
        <w:t xml:space="preserve"> -</w:t>
      </w:r>
      <w:r w:rsidRPr="00D01374">
        <w:rPr>
          <w:rFonts w:ascii="Times New Roman" w:hAnsi="Times New Roman"/>
          <w:iCs/>
          <w:sz w:val="28"/>
          <w:szCs w:val="28"/>
        </w:rPr>
        <w:t xml:space="preserve"> 137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Цуй Чжихун </w:t>
      </w:r>
      <w:hyperlink r:id="rId52" w:tgtFrame="_blank" w:history="1">
        <w:r w:rsidRPr="008F380B">
          <w:rPr>
            <w:rStyle w:val="a3"/>
            <w:rFonts w:ascii="Times New Roman" w:hAnsi="Times New Roman" w:cs="Times New Roman"/>
            <w:color w:val="auto"/>
            <w:sz w:val="28"/>
            <w:szCs w:val="28"/>
            <w:u w:val="none"/>
          </w:rPr>
          <w:t xml:space="preserve">Многопартийность в современной </w:t>
        </w:r>
        <w:r w:rsidRPr="008F380B">
          <w:rPr>
            <w:rStyle w:val="search-keyword-match"/>
            <w:rFonts w:ascii="Times New Roman" w:hAnsi="Times New Roman" w:cs="Times New Roman"/>
            <w:sz w:val="28"/>
            <w:szCs w:val="28"/>
          </w:rPr>
          <w:t>России</w:t>
        </w:r>
        <w:r w:rsidR="00017C67">
          <w:rPr>
            <w:rStyle w:val="a3"/>
            <w:rFonts w:ascii="Times New Roman" w:hAnsi="Times New Roman" w:cs="Times New Roman"/>
            <w:color w:val="auto"/>
            <w:sz w:val="28"/>
            <w:szCs w:val="28"/>
            <w:u w:val="none"/>
          </w:rPr>
          <w:t>: в</w:t>
        </w:r>
        <w:r w:rsidRPr="008F380B">
          <w:rPr>
            <w:rStyle w:val="a3"/>
            <w:rFonts w:ascii="Times New Roman" w:hAnsi="Times New Roman" w:cs="Times New Roman"/>
            <w:color w:val="auto"/>
            <w:sz w:val="28"/>
            <w:szCs w:val="28"/>
            <w:u w:val="none"/>
          </w:rPr>
          <w:t>т</w:t>
        </w:r>
        <w:r w:rsidRPr="008F380B">
          <w:rPr>
            <w:rStyle w:val="a3"/>
            <w:rFonts w:ascii="Times New Roman" w:hAnsi="Times New Roman" w:cs="Times New Roman"/>
            <w:color w:val="auto"/>
            <w:sz w:val="28"/>
            <w:szCs w:val="28"/>
            <w:u w:val="none"/>
          </w:rPr>
          <w:t>о</w:t>
        </w:r>
        <w:r w:rsidRPr="008F380B">
          <w:rPr>
            <w:rStyle w:val="a3"/>
            <w:rFonts w:ascii="Times New Roman" w:hAnsi="Times New Roman" w:cs="Times New Roman"/>
            <w:color w:val="auto"/>
            <w:sz w:val="28"/>
            <w:szCs w:val="28"/>
            <w:u w:val="none"/>
          </w:rPr>
          <w:t>рая половина 80-х годов XX в. – начало XXI в.</w:t>
        </w:r>
      </w:hyperlink>
      <w:r w:rsidR="00017C67">
        <w:rPr>
          <w:rFonts w:ascii="Times New Roman" w:hAnsi="Times New Roman" w:cs="Times New Roman"/>
          <w:sz w:val="28"/>
          <w:szCs w:val="28"/>
        </w:rPr>
        <w:t>: д</w:t>
      </w:r>
      <w:r w:rsidRPr="00645F91">
        <w:rPr>
          <w:rStyle w:val="st"/>
          <w:rFonts w:ascii="Times New Roman" w:hAnsi="Times New Roman" w:cs="Times New Roman"/>
          <w:sz w:val="28"/>
          <w:szCs w:val="28"/>
        </w:rPr>
        <w:t xml:space="preserve">ис. </w:t>
      </w:r>
      <w:r w:rsidR="00017C67">
        <w:rPr>
          <w:rStyle w:val="st"/>
          <w:rFonts w:ascii="Times New Roman" w:hAnsi="Times New Roman" w:cs="Times New Roman"/>
          <w:sz w:val="28"/>
          <w:szCs w:val="28"/>
        </w:rPr>
        <w:t xml:space="preserve">… </w:t>
      </w:r>
      <w:r w:rsidRPr="00645F91">
        <w:rPr>
          <w:rStyle w:val="st"/>
          <w:rFonts w:ascii="Times New Roman" w:hAnsi="Times New Roman" w:cs="Times New Roman"/>
          <w:sz w:val="28"/>
          <w:szCs w:val="28"/>
        </w:rPr>
        <w:t>канд. полит. н</w:t>
      </w:r>
      <w:r w:rsidRPr="00645F91">
        <w:rPr>
          <w:rStyle w:val="st"/>
          <w:rFonts w:ascii="Times New Roman" w:hAnsi="Times New Roman" w:cs="Times New Roman"/>
          <w:sz w:val="28"/>
          <w:szCs w:val="28"/>
        </w:rPr>
        <w:t>а</w:t>
      </w:r>
      <w:r w:rsidRPr="00645F91">
        <w:rPr>
          <w:rStyle w:val="st"/>
          <w:rFonts w:ascii="Times New Roman" w:hAnsi="Times New Roman" w:cs="Times New Roman"/>
          <w:sz w:val="28"/>
          <w:szCs w:val="28"/>
        </w:rPr>
        <w:t>ук</w:t>
      </w:r>
      <w:r w:rsidR="00017C67">
        <w:rPr>
          <w:rStyle w:val="st"/>
          <w:rFonts w:ascii="Times New Roman" w:hAnsi="Times New Roman" w:cs="Times New Roman"/>
          <w:sz w:val="28"/>
          <w:szCs w:val="28"/>
        </w:rPr>
        <w:t xml:space="preserve">: 23.00.02 / </w:t>
      </w:r>
      <w:r w:rsidR="00017C67" w:rsidRPr="00645F91">
        <w:rPr>
          <w:rFonts w:ascii="Times New Roman" w:hAnsi="Times New Roman" w:cs="Times New Roman"/>
          <w:sz w:val="28"/>
          <w:szCs w:val="28"/>
        </w:rPr>
        <w:t>Цуй Чжихун</w:t>
      </w:r>
      <w:r w:rsidR="00017C67">
        <w:rPr>
          <w:rFonts w:ascii="Times New Roman" w:hAnsi="Times New Roman" w:cs="Times New Roman"/>
          <w:sz w:val="28"/>
          <w:szCs w:val="28"/>
        </w:rPr>
        <w:t xml:space="preserve">  – М., 2005. -</w:t>
      </w:r>
      <w:r w:rsidRPr="00645F91">
        <w:rPr>
          <w:rFonts w:ascii="Times New Roman" w:hAnsi="Times New Roman" w:cs="Times New Roman"/>
          <w:sz w:val="28"/>
          <w:szCs w:val="28"/>
        </w:rPr>
        <w:t xml:space="preserve"> 196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Чикисов А.Г. Телевизионное вещание. Форми</w:t>
      </w:r>
      <w:r w:rsidR="00017C67">
        <w:rPr>
          <w:rFonts w:ascii="Times New Roman" w:hAnsi="Times New Roman" w:cs="Times New Roman"/>
          <w:sz w:val="28"/>
          <w:szCs w:val="28"/>
        </w:rPr>
        <w:t>рование зр</w:t>
      </w:r>
      <w:r w:rsidR="00017C67">
        <w:rPr>
          <w:rFonts w:ascii="Times New Roman" w:hAnsi="Times New Roman" w:cs="Times New Roman"/>
          <w:sz w:val="28"/>
          <w:szCs w:val="28"/>
        </w:rPr>
        <w:t>и</w:t>
      </w:r>
      <w:r w:rsidR="00017C67">
        <w:rPr>
          <w:rFonts w:ascii="Times New Roman" w:hAnsi="Times New Roman" w:cs="Times New Roman"/>
          <w:sz w:val="28"/>
          <w:szCs w:val="28"/>
        </w:rPr>
        <w:t>тельского восприятия: д</w:t>
      </w:r>
      <w:r w:rsidRPr="00645F91">
        <w:rPr>
          <w:rFonts w:ascii="Times New Roman" w:hAnsi="Times New Roman" w:cs="Times New Roman"/>
          <w:sz w:val="28"/>
          <w:szCs w:val="28"/>
        </w:rPr>
        <w:t xml:space="preserve">ис. </w:t>
      </w:r>
      <w:r w:rsidR="00017C67">
        <w:rPr>
          <w:rFonts w:ascii="Times New Roman" w:hAnsi="Times New Roman" w:cs="Times New Roman"/>
          <w:sz w:val="28"/>
          <w:szCs w:val="28"/>
        </w:rPr>
        <w:t>… канд. искусствоведения:</w:t>
      </w:r>
      <w:r w:rsidRPr="00645F91">
        <w:rPr>
          <w:rFonts w:ascii="Times New Roman" w:hAnsi="Times New Roman" w:cs="Times New Roman"/>
          <w:sz w:val="28"/>
          <w:szCs w:val="28"/>
        </w:rPr>
        <w:t xml:space="preserve"> </w:t>
      </w:r>
      <w:r w:rsidR="00017C67">
        <w:rPr>
          <w:rFonts w:ascii="Times New Roman" w:hAnsi="Times New Roman" w:cs="Times New Roman"/>
          <w:sz w:val="28"/>
          <w:szCs w:val="28"/>
        </w:rPr>
        <w:t>17.00.03 / Чек</w:t>
      </w:r>
      <w:r w:rsidR="00017C67">
        <w:rPr>
          <w:rFonts w:ascii="Times New Roman" w:hAnsi="Times New Roman" w:cs="Times New Roman"/>
          <w:sz w:val="28"/>
          <w:szCs w:val="28"/>
        </w:rPr>
        <w:t>и</w:t>
      </w:r>
      <w:r w:rsidR="00017C67">
        <w:rPr>
          <w:rFonts w:ascii="Times New Roman" w:hAnsi="Times New Roman" w:cs="Times New Roman"/>
          <w:sz w:val="28"/>
          <w:szCs w:val="28"/>
        </w:rPr>
        <w:t>сов Андрей Геннадьевич – М., 2007. -</w:t>
      </w:r>
      <w:r w:rsidRPr="00645F91">
        <w:rPr>
          <w:rFonts w:ascii="Times New Roman" w:hAnsi="Times New Roman" w:cs="Times New Roman"/>
          <w:sz w:val="28"/>
          <w:szCs w:val="28"/>
        </w:rPr>
        <w:t xml:space="preserve"> 163 с.</w:t>
      </w:r>
    </w:p>
    <w:p w:rsidR="00645F91" w:rsidRPr="007B4CDA" w:rsidRDefault="002D47B4"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Шарафутдинова</w:t>
      </w:r>
      <w:r w:rsidR="00645F91" w:rsidRPr="00645F91">
        <w:rPr>
          <w:rFonts w:ascii="Times New Roman" w:hAnsi="Times New Roman" w:cs="Times New Roman"/>
          <w:sz w:val="28"/>
          <w:szCs w:val="28"/>
        </w:rPr>
        <w:t xml:space="preserve"> Т.Р. </w:t>
      </w:r>
      <w:hyperlink r:id="rId53" w:tgtFrame="_blank" w:history="1">
        <w:r w:rsidR="00645F91" w:rsidRPr="00DD67F0">
          <w:rPr>
            <w:rStyle w:val="a3"/>
            <w:rFonts w:ascii="Times New Roman" w:hAnsi="Times New Roman" w:cs="Times New Roman"/>
            <w:color w:val="auto"/>
            <w:sz w:val="28"/>
            <w:szCs w:val="28"/>
            <w:u w:val="none"/>
          </w:rPr>
          <w:t xml:space="preserve">Избирательный процесс в </w:t>
        </w:r>
        <w:r w:rsidR="00645F91" w:rsidRPr="00DD67F0">
          <w:rPr>
            <w:rStyle w:val="search-keyword-match"/>
            <w:rFonts w:ascii="Times New Roman" w:hAnsi="Times New Roman" w:cs="Times New Roman"/>
            <w:sz w:val="28"/>
            <w:szCs w:val="28"/>
          </w:rPr>
          <w:t>России</w:t>
        </w:r>
        <w:r w:rsidR="00645F91" w:rsidRPr="00DD67F0">
          <w:rPr>
            <w:rStyle w:val="a3"/>
            <w:rFonts w:ascii="Times New Roman" w:hAnsi="Times New Roman" w:cs="Times New Roman"/>
            <w:color w:val="auto"/>
            <w:sz w:val="28"/>
            <w:szCs w:val="28"/>
            <w:u w:val="none"/>
          </w:rPr>
          <w:t xml:space="preserve"> 90-х годов XX века: методология общественно-политического воздействия на электорат</w:t>
        </w:r>
      </w:hyperlink>
      <w:r w:rsidR="003651C3">
        <w:rPr>
          <w:rFonts w:ascii="Times New Roman" w:hAnsi="Times New Roman" w:cs="Times New Roman"/>
          <w:sz w:val="28"/>
          <w:szCs w:val="28"/>
        </w:rPr>
        <w:t>: д</w:t>
      </w:r>
      <w:r w:rsidR="00645F91" w:rsidRPr="00645F91">
        <w:rPr>
          <w:rFonts w:ascii="Times New Roman" w:hAnsi="Times New Roman" w:cs="Times New Roman"/>
          <w:sz w:val="28"/>
          <w:szCs w:val="28"/>
        </w:rPr>
        <w:t xml:space="preserve">ис. </w:t>
      </w:r>
      <w:r w:rsidR="003651C3">
        <w:rPr>
          <w:rFonts w:ascii="Times New Roman" w:hAnsi="Times New Roman" w:cs="Times New Roman"/>
          <w:sz w:val="28"/>
          <w:szCs w:val="28"/>
        </w:rPr>
        <w:t xml:space="preserve">… канд. истор. наук: </w:t>
      </w:r>
      <w:r w:rsidR="00645F91" w:rsidRPr="00645F91">
        <w:rPr>
          <w:rFonts w:ascii="Times New Roman" w:hAnsi="Times New Roman" w:cs="Times New Roman"/>
          <w:sz w:val="28"/>
          <w:szCs w:val="28"/>
        </w:rPr>
        <w:t xml:space="preserve"> </w:t>
      </w:r>
      <w:r>
        <w:rPr>
          <w:rFonts w:ascii="Times New Roman" w:hAnsi="Times New Roman" w:cs="Times New Roman"/>
          <w:sz w:val="28"/>
          <w:szCs w:val="28"/>
        </w:rPr>
        <w:t xml:space="preserve">23.00.01 / Шарафетдинова </w:t>
      </w:r>
      <w:r w:rsidRPr="002D47B4">
        <w:rPr>
          <w:rFonts w:ascii="Times New Roman" w:hAnsi="Times New Roman" w:cs="Times New Roman"/>
          <w:bCs/>
          <w:sz w:val="28"/>
          <w:szCs w:val="28"/>
        </w:rPr>
        <w:t>Танзиля</w:t>
      </w:r>
      <w:r w:rsidRPr="002D47B4">
        <w:rPr>
          <w:rFonts w:ascii="Times New Roman" w:hAnsi="Times New Roman" w:cs="Times New Roman"/>
          <w:sz w:val="28"/>
          <w:szCs w:val="28"/>
        </w:rPr>
        <w:t xml:space="preserve"> </w:t>
      </w:r>
      <w:r w:rsidRPr="002D47B4">
        <w:rPr>
          <w:rFonts w:ascii="Times New Roman" w:hAnsi="Times New Roman" w:cs="Times New Roman"/>
          <w:bCs/>
          <w:sz w:val="28"/>
          <w:szCs w:val="28"/>
        </w:rPr>
        <w:t>Равильевна</w:t>
      </w:r>
      <w:r>
        <w:rPr>
          <w:rFonts w:ascii="Times New Roman" w:hAnsi="Times New Roman" w:cs="Times New Roman"/>
          <w:bCs/>
          <w:sz w:val="28"/>
          <w:szCs w:val="28"/>
        </w:rPr>
        <w:t xml:space="preserve"> </w:t>
      </w:r>
      <w:r>
        <w:rPr>
          <w:rFonts w:ascii="Times New Roman" w:hAnsi="Times New Roman" w:cs="Times New Roman"/>
          <w:sz w:val="28"/>
          <w:szCs w:val="28"/>
        </w:rPr>
        <w:t>– Казань, 2006. -</w:t>
      </w:r>
      <w:r w:rsidR="00645F91" w:rsidRPr="00645F91">
        <w:rPr>
          <w:rFonts w:ascii="Times New Roman" w:hAnsi="Times New Roman" w:cs="Times New Roman"/>
          <w:sz w:val="28"/>
          <w:szCs w:val="28"/>
        </w:rPr>
        <w:t xml:space="preserve"> 178с.</w:t>
      </w:r>
    </w:p>
    <w:p w:rsidR="007B4CDA" w:rsidRPr="007B4CDA" w:rsidRDefault="007B4CDA" w:rsidP="00EC6DF1">
      <w:pPr>
        <w:pStyle w:val="a7"/>
        <w:numPr>
          <w:ilvl w:val="0"/>
          <w:numId w:val="33"/>
        </w:numPr>
        <w:spacing w:after="0" w:line="312" w:lineRule="auto"/>
        <w:ind w:left="0" w:firstLine="680"/>
        <w:jc w:val="both"/>
        <w:rPr>
          <w:rFonts w:ascii="Times New Roman" w:hAnsi="Times New Roman" w:cs="Times New Roman"/>
          <w:sz w:val="28"/>
          <w:szCs w:val="28"/>
        </w:rPr>
      </w:pPr>
      <w:r w:rsidRPr="007B4CDA">
        <w:rPr>
          <w:rFonts w:ascii="Times New Roman" w:hAnsi="Times New Roman" w:cs="Times New Roman"/>
          <w:sz w:val="28"/>
          <w:szCs w:val="28"/>
        </w:rPr>
        <w:t xml:space="preserve"> Шомова С.А. Политическая коммуникация: социок</w:t>
      </w:r>
      <w:r w:rsidR="002D47B4">
        <w:rPr>
          <w:rFonts w:ascii="Times New Roman" w:hAnsi="Times New Roman" w:cs="Times New Roman"/>
          <w:sz w:val="28"/>
          <w:szCs w:val="28"/>
        </w:rPr>
        <w:t>ульту</w:t>
      </w:r>
      <w:r w:rsidR="002D47B4">
        <w:rPr>
          <w:rFonts w:ascii="Times New Roman" w:hAnsi="Times New Roman" w:cs="Times New Roman"/>
          <w:sz w:val="28"/>
          <w:szCs w:val="28"/>
        </w:rPr>
        <w:t>р</w:t>
      </w:r>
      <w:r w:rsidR="002D47B4">
        <w:rPr>
          <w:rFonts w:ascii="Times New Roman" w:hAnsi="Times New Roman" w:cs="Times New Roman"/>
          <w:sz w:val="28"/>
          <w:szCs w:val="28"/>
        </w:rPr>
        <w:t>ные тенденции и механизмы: дис</w:t>
      </w:r>
      <w:r w:rsidRPr="007B4CDA">
        <w:rPr>
          <w:rFonts w:ascii="Times New Roman" w:hAnsi="Times New Roman" w:cs="Times New Roman"/>
          <w:sz w:val="28"/>
          <w:szCs w:val="28"/>
        </w:rPr>
        <w:t xml:space="preserve">. </w:t>
      </w:r>
      <w:r w:rsidR="002D47B4">
        <w:rPr>
          <w:rFonts w:ascii="Times New Roman" w:hAnsi="Times New Roman" w:cs="Times New Roman"/>
          <w:sz w:val="28"/>
          <w:szCs w:val="28"/>
        </w:rPr>
        <w:t>… д-ра. полит. наук: 23.00.02 _ Ш</w:t>
      </w:r>
      <w:r w:rsidR="002D47B4">
        <w:rPr>
          <w:rFonts w:ascii="Times New Roman" w:hAnsi="Times New Roman" w:cs="Times New Roman"/>
          <w:sz w:val="28"/>
          <w:szCs w:val="28"/>
        </w:rPr>
        <w:t>о</w:t>
      </w:r>
      <w:r w:rsidR="002D47B4">
        <w:rPr>
          <w:rFonts w:ascii="Times New Roman" w:hAnsi="Times New Roman" w:cs="Times New Roman"/>
          <w:sz w:val="28"/>
          <w:szCs w:val="28"/>
        </w:rPr>
        <w:t>мова Светлана Андреевна</w:t>
      </w:r>
      <w:r w:rsidRPr="007B4C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4CDA">
        <w:rPr>
          <w:rFonts w:ascii="Times New Roman" w:hAnsi="Times New Roman" w:cs="Times New Roman"/>
          <w:sz w:val="28"/>
          <w:szCs w:val="28"/>
        </w:rPr>
        <w:t>М., 2004</w:t>
      </w:r>
      <w:r w:rsidR="002D47B4">
        <w:rPr>
          <w:rFonts w:ascii="Times New Roman" w:hAnsi="Times New Roman" w:cs="Times New Roman"/>
          <w:sz w:val="28"/>
          <w:szCs w:val="28"/>
        </w:rPr>
        <w:t>. -</w:t>
      </w:r>
      <w:r>
        <w:rPr>
          <w:rFonts w:ascii="Times New Roman" w:hAnsi="Times New Roman" w:cs="Times New Roman"/>
          <w:sz w:val="28"/>
          <w:szCs w:val="28"/>
        </w:rPr>
        <w:t xml:space="preserve"> 352 с.</w:t>
      </w:r>
    </w:p>
    <w:p w:rsidR="00346B07"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Шутман Д.В.</w:t>
      </w:r>
      <w:r w:rsidRPr="00645F91">
        <w:rPr>
          <w:rFonts w:ascii="Times New Roman" w:hAnsi="Times New Roman" w:cs="Times New Roman"/>
          <w:iCs/>
          <w:sz w:val="28"/>
          <w:szCs w:val="28"/>
        </w:rPr>
        <w:t xml:space="preserve"> </w:t>
      </w:r>
      <w:r w:rsidRPr="00645F91">
        <w:rPr>
          <w:rFonts w:ascii="Times New Roman" w:hAnsi="Times New Roman" w:cs="Times New Roman"/>
          <w:sz w:val="28"/>
          <w:szCs w:val="28"/>
        </w:rPr>
        <w:t>Особенности функционирования института СМИ в политическом п</w:t>
      </w:r>
      <w:r w:rsidR="002D47B4">
        <w:rPr>
          <w:rFonts w:ascii="Times New Roman" w:hAnsi="Times New Roman" w:cs="Times New Roman"/>
          <w:sz w:val="28"/>
          <w:szCs w:val="28"/>
        </w:rPr>
        <w:t>роцессе РФ: дис. … канд. полит. наук: 23.00.02 / Шутман Денис Валерьевич  – Чита, 2008. -</w:t>
      </w:r>
      <w:r w:rsidRPr="00645F91">
        <w:rPr>
          <w:rFonts w:ascii="Times New Roman" w:hAnsi="Times New Roman" w:cs="Times New Roman"/>
          <w:sz w:val="28"/>
          <w:szCs w:val="28"/>
        </w:rPr>
        <w:t xml:space="preserve"> 161 с.</w:t>
      </w:r>
      <w:r w:rsidR="00346B07">
        <w:rPr>
          <w:rFonts w:ascii="Times New Roman" w:hAnsi="Times New Roman" w:cs="Times New Roman"/>
          <w:sz w:val="28"/>
          <w:szCs w:val="28"/>
        </w:rPr>
        <w:t xml:space="preserve"> </w:t>
      </w:r>
    </w:p>
    <w:p w:rsidR="003308C5" w:rsidRDefault="003308C5" w:rsidP="00EC6DF1">
      <w:pPr>
        <w:pStyle w:val="a7"/>
        <w:spacing w:after="0" w:line="312" w:lineRule="auto"/>
        <w:ind w:left="0" w:firstLine="680"/>
        <w:jc w:val="both"/>
        <w:rPr>
          <w:rFonts w:ascii="Times New Roman" w:hAnsi="Times New Roman" w:cs="Times New Roman"/>
          <w:sz w:val="28"/>
          <w:szCs w:val="28"/>
        </w:rPr>
      </w:pPr>
    </w:p>
    <w:p w:rsidR="003308C5" w:rsidRDefault="00346B07" w:rsidP="00EC6DF1">
      <w:pPr>
        <w:pStyle w:val="a7"/>
        <w:spacing w:after="0" w:line="312" w:lineRule="auto"/>
        <w:ind w:left="0" w:firstLine="680"/>
        <w:jc w:val="both"/>
        <w:rPr>
          <w:rFonts w:ascii="Times New Roman" w:hAnsi="Times New Roman" w:cs="Times New Roman"/>
          <w:b/>
          <w:sz w:val="28"/>
          <w:szCs w:val="28"/>
        </w:rPr>
      </w:pPr>
      <w:r w:rsidRPr="00346B07">
        <w:rPr>
          <w:rFonts w:ascii="Times New Roman" w:hAnsi="Times New Roman" w:cs="Times New Roman"/>
          <w:b/>
          <w:sz w:val="28"/>
          <w:szCs w:val="28"/>
        </w:rPr>
        <w:t>Монографии, учебные пособия</w:t>
      </w:r>
    </w:p>
    <w:p w:rsidR="00346B07" w:rsidRPr="003308C5"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308C5">
        <w:rPr>
          <w:rStyle w:val="hl"/>
          <w:rFonts w:ascii="Times New Roman" w:hAnsi="Times New Roman" w:cs="Times New Roman"/>
          <w:sz w:val="28"/>
          <w:szCs w:val="28"/>
        </w:rPr>
        <w:t>Авакьян</w:t>
      </w:r>
      <w:r w:rsidRPr="003308C5">
        <w:rPr>
          <w:rFonts w:ascii="Times New Roman" w:hAnsi="Times New Roman" w:cs="Times New Roman"/>
          <w:sz w:val="28"/>
          <w:szCs w:val="28"/>
        </w:rPr>
        <w:t xml:space="preserve"> С.А. Конституция России: природа, эволюция, с</w:t>
      </w:r>
      <w:r w:rsidRPr="003308C5">
        <w:rPr>
          <w:rFonts w:ascii="Times New Roman" w:hAnsi="Times New Roman" w:cs="Times New Roman"/>
          <w:sz w:val="28"/>
          <w:szCs w:val="28"/>
        </w:rPr>
        <w:t>о</w:t>
      </w:r>
      <w:r w:rsidRPr="003308C5">
        <w:rPr>
          <w:rFonts w:ascii="Times New Roman" w:hAnsi="Times New Roman" w:cs="Times New Roman"/>
          <w:sz w:val="28"/>
          <w:szCs w:val="28"/>
        </w:rPr>
        <w:t>временность</w:t>
      </w:r>
      <w:r w:rsidRPr="003308C5">
        <w:rPr>
          <w:rFonts w:ascii="Times New Roman" w:eastAsia="Calibri" w:hAnsi="Times New Roman" w:cs="Times New Roman"/>
          <w:sz w:val="28"/>
          <w:szCs w:val="28"/>
        </w:rPr>
        <w:t xml:space="preserve">: монография </w:t>
      </w:r>
      <w:r w:rsidRPr="003308C5">
        <w:rPr>
          <w:rFonts w:ascii="Times New Roman" w:hAnsi="Times New Roman" w:cs="Times New Roman"/>
          <w:sz w:val="28"/>
          <w:szCs w:val="28"/>
        </w:rPr>
        <w:t>/ С.А. Ава</w:t>
      </w:r>
      <w:r w:rsidR="00346B07" w:rsidRPr="003308C5">
        <w:rPr>
          <w:rFonts w:ascii="Times New Roman" w:hAnsi="Times New Roman" w:cs="Times New Roman"/>
          <w:sz w:val="28"/>
          <w:szCs w:val="28"/>
        </w:rPr>
        <w:t>кьян – М.: РЮИД, 1997. -</w:t>
      </w:r>
      <w:r w:rsidRPr="003308C5">
        <w:rPr>
          <w:rFonts w:ascii="Times New Roman" w:hAnsi="Times New Roman" w:cs="Times New Roman"/>
          <w:sz w:val="28"/>
          <w:szCs w:val="28"/>
        </w:rPr>
        <w:t xml:space="preserve"> 425 с.</w:t>
      </w:r>
    </w:p>
    <w:p w:rsidR="00346B07" w:rsidRPr="003308C5"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308C5">
        <w:rPr>
          <w:rFonts w:ascii="Times New Roman" w:hAnsi="Times New Roman" w:cs="Times New Roman"/>
          <w:sz w:val="28"/>
          <w:szCs w:val="28"/>
        </w:rPr>
        <w:t>Аврамченко Р.Ф. Путь Путина: до президента или реформ</w:t>
      </w:r>
      <w:r w:rsidRPr="003308C5">
        <w:rPr>
          <w:rFonts w:ascii="Times New Roman" w:hAnsi="Times New Roman" w:cs="Times New Roman"/>
          <w:sz w:val="28"/>
          <w:szCs w:val="28"/>
        </w:rPr>
        <w:t>а</w:t>
      </w:r>
      <w:r w:rsidRPr="003308C5">
        <w:rPr>
          <w:rFonts w:ascii="Times New Roman" w:hAnsi="Times New Roman" w:cs="Times New Roman"/>
          <w:sz w:val="28"/>
          <w:szCs w:val="28"/>
        </w:rPr>
        <w:t xml:space="preserve">тора? </w:t>
      </w:r>
      <w:r w:rsidR="00346B07" w:rsidRPr="003308C5">
        <w:rPr>
          <w:rFonts w:ascii="Times New Roman" w:hAnsi="Times New Roman" w:cs="Times New Roman"/>
          <w:sz w:val="28"/>
          <w:szCs w:val="28"/>
        </w:rPr>
        <w:t>Новая концепция развития России</w:t>
      </w:r>
      <w:r w:rsidRPr="003308C5">
        <w:rPr>
          <w:rFonts w:ascii="Times New Roman" w:eastAsia="Calibri" w:hAnsi="Times New Roman" w:cs="Times New Roman"/>
          <w:sz w:val="28"/>
          <w:szCs w:val="28"/>
        </w:rPr>
        <w:t xml:space="preserve">: монография </w:t>
      </w:r>
      <w:r w:rsidRPr="003308C5">
        <w:rPr>
          <w:rFonts w:ascii="Times New Roman" w:hAnsi="Times New Roman" w:cs="Times New Roman"/>
          <w:sz w:val="28"/>
          <w:szCs w:val="28"/>
        </w:rPr>
        <w:t xml:space="preserve">/ </w:t>
      </w:r>
      <w:r w:rsidR="00346B07" w:rsidRPr="003308C5">
        <w:rPr>
          <w:rFonts w:ascii="Times New Roman" w:hAnsi="Times New Roman" w:cs="Times New Roman"/>
          <w:sz w:val="28"/>
          <w:szCs w:val="28"/>
        </w:rPr>
        <w:t>Р.Ф. Аврамченко – М.: КСП, 2000. -</w:t>
      </w:r>
      <w:r w:rsidRPr="003308C5">
        <w:rPr>
          <w:rFonts w:ascii="Times New Roman" w:hAnsi="Times New Roman" w:cs="Times New Roman"/>
          <w:sz w:val="28"/>
          <w:szCs w:val="28"/>
        </w:rPr>
        <w:t xml:space="preserve"> 87с.</w:t>
      </w:r>
    </w:p>
    <w:p w:rsidR="00346B07" w:rsidRP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46B07">
        <w:rPr>
          <w:rFonts w:ascii="Times New Roman" w:eastAsia="Calibri" w:hAnsi="Times New Roman" w:cs="Times New Roman"/>
          <w:sz w:val="28"/>
          <w:szCs w:val="28"/>
        </w:rPr>
        <w:lastRenderedPageBreak/>
        <w:t>Агурский М.</w:t>
      </w:r>
      <w:r w:rsidR="00346B07">
        <w:rPr>
          <w:rFonts w:ascii="Times New Roman" w:eastAsia="Calibri" w:hAnsi="Times New Roman" w:cs="Times New Roman"/>
          <w:sz w:val="28"/>
          <w:szCs w:val="28"/>
        </w:rPr>
        <w:t xml:space="preserve"> Идеология национал-большевизма</w:t>
      </w:r>
      <w:r w:rsidRPr="00346B07">
        <w:rPr>
          <w:rFonts w:ascii="Times New Roman" w:eastAsia="Calibri" w:hAnsi="Times New Roman" w:cs="Times New Roman"/>
          <w:sz w:val="28"/>
          <w:szCs w:val="28"/>
        </w:rPr>
        <w:t xml:space="preserve">: монография / М. Агурский – Париж: </w:t>
      </w:r>
      <w:r w:rsidRPr="00346B07">
        <w:rPr>
          <w:rFonts w:ascii="Times New Roman" w:hAnsi="Times New Roman" w:cs="Times New Roman"/>
          <w:iCs/>
          <w:sz w:val="28"/>
          <w:szCs w:val="28"/>
        </w:rPr>
        <w:t>YMCA-press,</w:t>
      </w:r>
      <w:r w:rsidR="00346B07">
        <w:rPr>
          <w:rFonts w:ascii="Times New Roman" w:eastAsia="Calibri" w:hAnsi="Times New Roman" w:cs="Times New Roman"/>
          <w:sz w:val="28"/>
          <w:szCs w:val="28"/>
        </w:rPr>
        <w:t xml:space="preserve"> 1980. -</w:t>
      </w:r>
      <w:r w:rsidRPr="00346B07">
        <w:rPr>
          <w:rFonts w:ascii="Times New Roman" w:eastAsia="Calibri" w:hAnsi="Times New Roman" w:cs="Times New Roman"/>
          <w:sz w:val="28"/>
          <w:szCs w:val="28"/>
        </w:rPr>
        <w:t xml:space="preserve"> 321 с.</w:t>
      </w:r>
      <w:r w:rsidR="00346B07">
        <w:rPr>
          <w:rFonts w:ascii="Times New Roman" w:eastAsia="Calibri" w:hAnsi="Times New Roman" w:cs="Times New Roman"/>
          <w:sz w:val="28"/>
          <w:szCs w:val="28"/>
        </w:rPr>
        <w:t xml:space="preserve"> </w:t>
      </w:r>
    </w:p>
    <w:p w:rsidR="00346B07" w:rsidRP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46B07">
        <w:rPr>
          <w:rFonts w:ascii="Times New Roman" w:eastAsia="Calibri" w:hAnsi="Times New Roman" w:cs="Times New Roman"/>
          <w:sz w:val="28"/>
          <w:szCs w:val="28"/>
        </w:rPr>
        <w:t xml:space="preserve">Азроянц Э.А. Глобализация: </w:t>
      </w:r>
      <w:r w:rsidR="00346B07">
        <w:rPr>
          <w:rFonts w:ascii="Times New Roman" w:eastAsia="Calibri" w:hAnsi="Times New Roman" w:cs="Times New Roman"/>
          <w:sz w:val="28"/>
          <w:szCs w:val="28"/>
        </w:rPr>
        <w:t>Катастрофа или путь к разв</w:t>
      </w:r>
      <w:r w:rsidR="00346B07">
        <w:rPr>
          <w:rFonts w:ascii="Times New Roman" w:eastAsia="Calibri" w:hAnsi="Times New Roman" w:cs="Times New Roman"/>
          <w:sz w:val="28"/>
          <w:szCs w:val="28"/>
        </w:rPr>
        <w:t>и</w:t>
      </w:r>
      <w:r w:rsidR="00346B07">
        <w:rPr>
          <w:rFonts w:ascii="Times New Roman" w:eastAsia="Calibri" w:hAnsi="Times New Roman" w:cs="Times New Roman"/>
          <w:sz w:val="28"/>
          <w:szCs w:val="28"/>
        </w:rPr>
        <w:t>тию?</w:t>
      </w:r>
      <w:r w:rsidRPr="00346B07">
        <w:rPr>
          <w:rFonts w:ascii="Times New Roman" w:eastAsia="Calibri" w:hAnsi="Times New Roman" w:cs="Times New Roman"/>
          <w:sz w:val="28"/>
          <w:szCs w:val="28"/>
        </w:rPr>
        <w:t>: монография / Э.А. Арзоянц – М.: Новый век,</w:t>
      </w:r>
      <w:r w:rsidR="00346B07">
        <w:rPr>
          <w:rFonts w:ascii="Times New Roman" w:eastAsia="Calibri" w:hAnsi="Times New Roman" w:cs="Times New Roman"/>
          <w:sz w:val="28"/>
          <w:szCs w:val="28"/>
        </w:rPr>
        <w:t xml:space="preserve"> 2002. -</w:t>
      </w:r>
      <w:r w:rsidRPr="00346B07">
        <w:rPr>
          <w:rFonts w:ascii="Times New Roman" w:eastAsia="Calibri" w:hAnsi="Times New Roman" w:cs="Times New Roman"/>
          <w:sz w:val="28"/>
          <w:szCs w:val="28"/>
        </w:rPr>
        <w:t xml:space="preserve"> 416 с.</w:t>
      </w:r>
    </w:p>
    <w:p w:rsidR="00346B07" w:rsidRP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46B07">
        <w:rPr>
          <w:rFonts w:ascii="Times New Roman" w:eastAsia="Calibri" w:hAnsi="Times New Roman" w:cs="Times New Roman"/>
          <w:sz w:val="28"/>
          <w:szCs w:val="28"/>
        </w:rPr>
        <w:t xml:space="preserve">Багдикян </w:t>
      </w:r>
      <w:r w:rsidR="00346B07">
        <w:rPr>
          <w:rFonts w:ascii="Times New Roman" w:eastAsia="Calibri" w:hAnsi="Times New Roman" w:cs="Times New Roman"/>
          <w:sz w:val="28"/>
          <w:szCs w:val="28"/>
        </w:rPr>
        <w:t>Б. Монополия средств информации</w:t>
      </w:r>
      <w:r w:rsidRPr="00346B07">
        <w:rPr>
          <w:rFonts w:ascii="Times New Roman" w:eastAsia="Calibri" w:hAnsi="Times New Roman" w:cs="Times New Roman"/>
          <w:sz w:val="28"/>
          <w:szCs w:val="28"/>
        </w:rPr>
        <w:t>: монография / Б.Багдикян – М.: Прогресс, 198</w:t>
      </w:r>
      <w:r w:rsidR="00346B07">
        <w:rPr>
          <w:rFonts w:ascii="Times New Roman" w:eastAsia="Calibri" w:hAnsi="Times New Roman" w:cs="Times New Roman"/>
          <w:sz w:val="28"/>
          <w:szCs w:val="28"/>
        </w:rPr>
        <w:t>7. -</w:t>
      </w:r>
      <w:r w:rsidRPr="00346B07">
        <w:rPr>
          <w:rFonts w:ascii="Times New Roman" w:eastAsia="Calibri" w:hAnsi="Times New Roman" w:cs="Times New Roman"/>
          <w:sz w:val="28"/>
          <w:szCs w:val="28"/>
        </w:rPr>
        <w:t xml:space="preserve"> 320 с.</w:t>
      </w:r>
    </w:p>
    <w:p w:rsidR="00346B07" w:rsidRPr="003308C5"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308C5">
        <w:rPr>
          <w:rFonts w:ascii="Times New Roman" w:hAnsi="Times New Roman" w:cs="Times New Roman"/>
          <w:sz w:val="28"/>
          <w:szCs w:val="28"/>
        </w:rPr>
        <w:t>Барабаш  Н.А. Телевиден</w:t>
      </w:r>
      <w:r w:rsidR="00346B07" w:rsidRPr="003308C5">
        <w:rPr>
          <w:rFonts w:ascii="Times New Roman" w:hAnsi="Times New Roman" w:cs="Times New Roman"/>
          <w:sz w:val="28"/>
          <w:szCs w:val="28"/>
        </w:rPr>
        <w:t>ие и театр: игры постмодернизма</w:t>
      </w:r>
      <w:r w:rsidRPr="003308C5">
        <w:rPr>
          <w:rFonts w:ascii="Times New Roman" w:eastAsia="Calibri" w:hAnsi="Times New Roman" w:cs="Times New Roman"/>
          <w:sz w:val="28"/>
          <w:szCs w:val="28"/>
        </w:rPr>
        <w:t xml:space="preserve">: учеб. пособие для вузов </w:t>
      </w:r>
      <w:r w:rsidRPr="003308C5">
        <w:rPr>
          <w:rFonts w:ascii="Times New Roman" w:hAnsi="Times New Roman" w:cs="Times New Roman"/>
          <w:sz w:val="28"/>
          <w:szCs w:val="28"/>
        </w:rPr>
        <w:t>/ Н.</w:t>
      </w:r>
      <w:r w:rsidR="00346B07" w:rsidRPr="003308C5">
        <w:rPr>
          <w:rFonts w:ascii="Times New Roman" w:hAnsi="Times New Roman" w:cs="Times New Roman"/>
          <w:sz w:val="28"/>
          <w:szCs w:val="28"/>
        </w:rPr>
        <w:t>А. Барабаш – М.: Комкнига, 2003. -</w:t>
      </w:r>
      <w:r w:rsidRPr="003308C5">
        <w:rPr>
          <w:rFonts w:ascii="Times New Roman" w:hAnsi="Times New Roman" w:cs="Times New Roman"/>
          <w:sz w:val="28"/>
          <w:szCs w:val="28"/>
        </w:rPr>
        <w:t xml:space="preserve"> 184 с.</w:t>
      </w:r>
    </w:p>
    <w:p w:rsidR="00346B07" w:rsidRP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308C5">
        <w:rPr>
          <w:rFonts w:ascii="Times New Roman" w:hAnsi="Times New Roman" w:cs="Times New Roman"/>
          <w:sz w:val="28"/>
          <w:szCs w:val="28"/>
        </w:rPr>
        <w:t>Бахтин М.М. П</w:t>
      </w:r>
      <w:r w:rsidR="00346B07" w:rsidRPr="003308C5">
        <w:rPr>
          <w:rFonts w:ascii="Times New Roman" w:hAnsi="Times New Roman" w:cs="Times New Roman"/>
          <w:sz w:val="28"/>
          <w:szCs w:val="28"/>
        </w:rPr>
        <w:t>роблемы творчества Достоевского</w:t>
      </w:r>
      <w:r w:rsidRPr="003308C5">
        <w:rPr>
          <w:rFonts w:ascii="Times New Roman" w:eastAsia="Calibri" w:hAnsi="Times New Roman" w:cs="Times New Roman"/>
          <w:sz w:val="28"/>
          <w:szCs w:val="28"/>
        </w:rPr>
        <w:t>: моногр</w:t>
      </w:r>
      <w:r w:rsidRPr="003308C5">
        <w:rPr>
          <w:rFonts w:ascii="Times New Roman" w:eastAsia="Calibri" w:hAnsi="Times New Roman" w:cs="Times New Roman"/>
          <w:sz w:val="28"/>
          <w:szCs w:val="28"/>
        </w:rPr>
        <w:t>а</w:t>
      </w:r>
      <w:r w:rsidRPr="003308C5">
        <w:rPr>
          <w:rFonts w:ascii="Times New Roman" w:eastAsia="Calibri" w:hAnsi="Times New Roman" w:cs="Times New Roman"/>
          <w:sz w:val="28"/>
          <w:szCs w:val="28"/>
        </w:rPr>
        <w:t xml:space="preserve">фия </w:t>
      </w:r>
      <w:r w:rsidRPr="003308C5">
        <w:rPr>
          <w:rFonts w:ascii="Times New Roman" w:hAnsi="Times New Roman" w:cs="Times New Roman"/>
          <w:sz w:val="28"/>
          <w:szCs w:val="28"/>
        </w:rPr>
        <w:t>/ М.М. Бахтин – Киев: Next</w:t>
      </w:r>
      <w:r w:rsidR="00346B07" w:rsidRPr="003308C5">
        <w:rPr>
          <w:rFonts w:ascii="Times New Roman" w:hAnsi="Times New Roman" w:cs="Times New Roman"/>
          <w:sz w:val="28"/>
          <w:szCs w:val="28"/>
        </w:rPr>
        <w:t>, 1994. -</w:t>
      </w:r>
      <w:r w:rsidRPr="003308C5">
        <w:rPr>
          <w:rFonts w:ascii="Times New Roman" w:hAnsi="Times New Roman" w:cs="Times New Roman"/>
          <w:sz w:val="28"/>
          <w:szCs w:val="28"/>
        </w:rPr>
        <w:t xml:space="preserve"> 511 с</w:t>
      </w:r>
      <w:r w:rsidRPr="00346B07">
        <w:rPr>
          <w:sz w:val="28"/>
          <w:szCs w:val="28"/>
        </w:rPr>
        <w:t>.</w:t>
      </w:r>
    </w:p>
    <w:p w:rsidR="00346B07" w:rsidRP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46B07">
        <w:rPr>
          <w:rFonts w:ascii="Times New Roman" w:eastAsia="Calibri" w:hAnsi="Times New Roman" w:cs="Times New Roman"/>
          <w:sz w:val="28"/>
          <w:szCs w:val="28"/>
        </w:rPr>
        <w:t>Белоконский И.П. Земское движение: монография /</w:t>
      </w:r>
      <w:r w:rsidR="00346B07">
        <w:rPr>
          <w:rFonts w:ascii="Times New Roman" w:eastAsia="Calibri" w:hAnsi="Times New Roman" w:cs="Times New Roman"/>
          <w:sz w:val="28"/>
          <w:szCs w:val="28"/>
        </w:rPr>
        <w:t xml:space="preserve"> И.П. Б</w:t>
      </w:r>
      <w:r w:rsidR="00346B07">
        <w:rPr>
          <w:rFonts w:ascii="Times New Roman" w:eastAsia="Calibri" w:hAnsi="Times New Roman" w:cs="Times New Roman"/>
          <w:sz w:val="28"/>
          <w:szCs w:val="28"/>
        </w:rPr>
        <w:t>е</w:t>
      </w:r>
      <w:r w:rsidR="00346B07">
        <w:rPr>
          <w:rFonts w:ascii="Times New Roman" w:eastAsia="Calibri" w:hAnsi="Times New Roman" w:cs="Times New Roman"/>
          <w:sz w:val="28"/>
          <w:szCs w:val="28"/>
        </w:rPr>
        <w:t>локонский – М.: Задруга. -</w:t>
      </w:r>
      <w:r w:rsidRPr="00346B07">
        <w:rPr>
          <w:rFonts w:ascii="Times New Roman" w:eastAsia="Calibri" w:hAnsi="Times New Roman" w:cs="Times New Roman"/>
          <w:sz w:val="28"/>
          <w:szCs w:val="28"/>
        </w:rPr>
        <w:t xml:space="preserve"> 1914, 399 с.</w:t>
      </w:r>
    </w:p>
    <w:p w:rsidR="00346B07" w:rsidRPr="003308C5"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308C5">
        <w:rPr>
          <w:rStyle w:val="hl"/>
          <w:rFonts w:ascii="Times New Roman" w:hAnsi="Times New Roman" w:cs="Times New Roman"/>
          <w:sz w:val="28"/>
          <w:szCs w:val="28"/>
        </w:rPr>
        <w:t>Бирюков</w:t>
      </w:r>
      <w:r w:rsidRPr="003308C5">
        <w:rPr>
          <w:rFonts w:ascii="Times New Roman" w:hAnsi="Times New Roman" w:cs="Times New Roman"/>
          <w:sz w:val="28"/>
          <w:szCs w:val="28"/>
        </w:rPr>
        <w:t xml:space="preserve"> Н.И., Сергеев В.В. Становление институтов п</w:t>
      </w:r>
      <w:r w:rsidR="00346B07" w:rsidRPr="003308C5">
        <w:rPr>
          <w:rFonts w:ascii="Times New Roman" w:hAnsi="Times New Roman" w:cs="Times New Roman"/>
          <w:sz w:val="28"/>
          <w:szCs w:val="28"/>
        </w:rPr>
        <w:t>ре</w:t>
      </w:r>
      <w:r w:rsidR="00346B07" w:rsidRPr="003308C5">
        <w:rPr>
          <w:rFonts w:ascii="Times New Roman" w:hAnsi="Times New Roman" w:cs="Times New Roman"/>
          <w:sz w:val="28"/>
          <w:szCs w:val="28"/>
        </w:rPr>
        <w:t>д</w:t>
      </w:r>
      <w:r w:rsidR="00346B07" w:rsidRPr="003308C5">
        <w:rPr>
          <w:rFonts w:ascii="Times New Roman" w:hAnsi="Times New Roman" w:cs="Times New Roman"/>
          <w:sz w:val="28"/>
          <w:szCs w:val="28"/>
        </w:rPr>
        <w:t>ставительной власти в России</w:t>
      </w:r>
      <w:r w:rsidRPr="003308C5">
        <w:rPr>
          <w:rFonts w:ascii="Times New Roman" w:eastAsia="Calibri" w:hAnsi="Times New Roman" w:cs="Times New Roman"/>
          <w:sz w:val="28"/>
          <w:szCs w:val="28"/>
        </w:rPr>
        <w:t xml:space="preserve">: монография </w:t>
      </w:r>
      <w:r w:rsidRPr="003308C5">
        <w:rPr>
          <w:rFonts w:ascii="Times New Roman" w:hAnsi="Times New Roman" w:cs="Times New Roman"/>
          <w:sz w:val="28"/>
          <w:szCs w:val="28"/>
        </w:rPr>
        <w:t>// Н.И. Бирюков, В.В. Серг</w:t>
      </w:r>
      <w:r w:rsidRPr="003308C5">
        <w:rPr>
          <w:rFonts w:ascii="Times New Roman" w:hAnsi="Times New Roman" w:cs="Times New Roman"/>
          <w:sz w:val="28"/>
          <w:szCs w:val="28"/>
        </w:rPr>
        <w:t>е</w:t>
      </w:r>
      <w:r w:rsidRPr="003308C5">
        <w:rPr>
          <w:rFonts w:ascii="Times New Roman" w:hAnsi="Times New Roman" w:cs="Times New Roman"/>
          <w:sz w:val="28"/>
          <w:szCs w:val="28"/>
        </w:rPr>
        <w:t>ев – М.: Издательский сервис, 200</w:t>
      </w:r>
      <w:r w:rsidR="00346B07" w:rsidRPr="003308C5">
        <w:rPr>
          <w:rFonts w:ascii="Times New Roman" w:hAnsi="Times New Roman" w:cs="Times New Roman"/>
          <w:sz w:val="28"/>
          <w:szCs w:val="28"/>
        </w:rPr>
        <w:t>4. -</w:t>
      </w:r>
      <w:r w:rsidRPr="003308C5">
        <w:rPr>
          <w:rFonts w:ascii="Times New Roman" w:hAnsi="Times New Roman" w:cs="Times New Roman"/>
          <w:sz w:val="28"/>
          <w:szCs w:val="28"/>
        </w:rPr>
        <w:t xml:space="preserve"> 544 с.</w:t>
      </w:r>
    </w:p>
    <w:p w:rsidR="00346B07" w:rsidRPr="003308C5"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308C5">
        <w:rPr>
          <w:rFonts w:ascii="Times New Roman" w:hAnsi="Times New Roman" w:cs="Times New Roman"/>
          <w:sz w:val="28"/>
          <w:szCs w:val="28"/>
        </w:rPr>
        <w:t>Богомолов Ю.А. Хроника пики</w:t>
      </w:r>
      <w:r w:rsidR="00346B07" w:rsidRPr="003308C5">
        <w:rPr>
          <w:rFonts w:ascii="Times New Roman" w:hAnsi="Times New Roman" w:cs="Times New Roman"/>
          <w:sz w:val="28"/>
          <w:szCs w:val="28"/>
        </w:rPr>
        <w:t xml:space="preserve">рующего телевидения (2000–2002): монография </w:t>
      </w:r>
      <w:r w:rsidRPr="003308C5">
        <w:rPr>
          <w:rFonts w:ascii="Times New Roman" w:hAnsi="Times New Roman" w:cs="Times New Roman"/>
          <w:sz w:val="28"/>
          <w:szCs w:val="28"/>
        </w:rPr>
        <w:t>/ Ю.А. Богомолов – М.: МИК,</w:t>
      </w:r>
      <w:r w:rsidR="00346B07" w:rsidRPr="003308C5">
        <w:rPr>
          <w:rFonts w:ascii="Times New Roman" w:hAnsi="Times New Roman" w:cs="Times New Roman"/>
          <w:sz w:val="28"/>
          <w:szCs w:val="28"/>
        </w:rPr>
        <w:t xml:space="preserve"> 2004. -</w:t>
      </w:r>
      <w:r w:rsidRPr="003308C5">
        <w:rPr>
          <w:rFonts w:ascii="Times New Roman" w:hAnsi="Times New Roman" w:cs="Times New Roman"/>
          <w:sz w:val="28"/>
          <w:szCs w:val="28"/>
        </w:rPr>
        <w:t xml:space="preserve"> 268 с.</w:t>
      </w:r>
    </w:p>
    <w:p w:rsid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46B07">
        <w:rPr>
          <w:rStyle w:val="hl"/>
          <w:rFonts w:ascii="Times New Roman" w:hAnsi="Times New Roman" w:cs="Times New Roman"/>
          <w:sz w:val="28"/>
          <w:szCs w:val="28"/>
        </w:rPr>
        <w:t>Болдырев</w:t>
      </w:r>
      <w:r w:rsidRPr="00346B07">
        <w:rPr>
          <w:rFonts w:ascii="Times New Roman" w:hAnsi="Times New Roman" w:cs="Times New Roman"/>
          <w:sz w:val="28"/>
          <w:szCs w:val="28"/>
        </w:rPr>
        <w:t xml:space="preserve"> Н.В., Болдырев</w:t>
      </w:r>
      <w:r w:rsidR="00346B07">
        <w:rPr>
          <w:rFonts w:ascii="Times New Roman" w:hAnsi="Times New Roman" w:cs="Times New Roman"/>
          <w:sz w:val="28"/>
          <w:szCs w:val="28"/>
        </w:rPr>
        <w:t xml:space="preserve"> Д.В. Смысл истории и революция</w:t>
      </w:r>
      <w:r w:rsidRPr="00346B07">
        <w:rPr>
          <w:rFonts w:ascii="Times New Roman" w:eastAsia="Calibri" w:hAnsi="Times New Roman" w:cs="Times New Roman"/>
          <w:sz w:val="28"/>
          <w:szCs w:val="28"/>
        </w:rPr>
        <w:t xml:space="preserve">: монография </w:t>
      </w:r>
      <w:r w:rsidRPr="00346B07">
        <w:rPr>
          <w:rFonts w:ascii="Times New Roman" w:hAnsi="Times New Roman" w:cs="Times New Roman"/>
          <w:sz w:val="28"/>
          <w:szCs w:val="28"/>
        </w:rPr>
        <w:t>/ Н.В. Болдырев, Д.В. Болдырев – М.: Москва, 2001</w:t>
      </w:r>
      <w:r w:rsidR="00346B07">
        <w:rPr>
          <w:rFonts w:ascii="Times New Roman" w:hAnsi="Times New Roman" w:cs="Times New Roman"/>
          <w:sz w:val="28"/>
          <w:szCs w:val="28"/>
        </w:rPr>
        <w:t>. -</w:t>
      </w:r>
      <w:r w:rsidRPr="00346B07">
        <w:rPr>
          <w:rFonts w:ascii="Times New Roman" w:hAnsi="Times New Roman" w:cs="Times New Roman"/>
          <w:sz w:val="28"/>
          <w:szCs w:val="28"/>
        </w:rPr>
        <w:t xml:space="preserve"> 392 с.</w:t>
      </w:r>
    </w:p>
    <w:p w:rsidR="00346B07" w:rsidRP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46B07">
        <w:rPr>
          <w:rFonts w:ascii="Times New Roman" w:eastAsia="Calibri" w:hAnsi="Times New Roman" w:cs="Times New Roman"/>
          <w:sz w:val="28"/>
          <w:szCs w:val="28"/>
        </w:rPr>
        <w:t>Бордюгов Г.А., Ко</w:t>
      </w:r>
      <w:r w:rsidR="00346B07">
        <w:rPr>
          <w:rFonts w:ascii="Times New Roman" w:eastAsia="Calibri" w:hAnsi="Times New Roman" w:cs="Times New Roman"/>
          <w:sz w:val="28"/>
          <w:szCs w:val="28"/>
        </w:rPr>
        <w:t>злов В.А. История и конъюнктура</w:t>
      </w:r>
      <w:r w:rsidRPr="00346B07">
        <w:rPr>
          <w:rFonts w:ascii="Times New Roman" w:eastAsia="Calibri" w:hAnsi="Times New Roman" w:cs="Times New Roman"/>
          <w:sz w:val="28"/>
          <w:szCs w:val="28"/>
        </w:rPr>
        <w:t>: мон</w:t>
      </w:r>
      <w:r w:rsidRPr="00346B07">
        <w:rPr>
          <w:rFonts w:ascii="Times New Roman" w:eastAsia="Calibri" w:hAnsi="Times New Roman" w:cs="Times New Roman"/>
          <w:sz w:val="28"/>
          <w:szCs w:val="28"/>
        </w:rPr>
        <w:t>о</w:t>
      </w:r>
      <w:r w:rsidRPr="00346B07">
        <w:rPr>
          <w:rFonts w:ascii="Times New Roman" w:eastAsia="Calibri" w:hAnsi="Times New Roman" w:cs="Times New Roman"/>
          <w:sz w:val="28"/>
          <w:szCs w:val="28"/>
        </w:rPr>
        <w:t>графия / Г.А. Бордюг</w:t>
      </w:r>
      <w:r w:rsidR="00346B07">
        <w:rPr>
          <w:rFonts w:ascii="Times New Roman" w:eastAsia="Calibri" w:hAnsi="Times New Roman" w:cs="Times New Roman"/>
          <w:sz w:val="28"/>
          <w:szCs w:val="28"/>
        </w:rPr>
        <w:t>ов, В.А. Козлов – М.: Из</w:t>
      </w:r>
      <w:r w:rsidR="00DD078A">
        <w:rPr>
          <w:rFonts w:ascii="Times New Roman" w:eastAsia="Calibri" w:hAnsi="Times New Roman" w:cs="Times New Roman"/>
          <w:sz w:val="28"/>
          <w:szCs w:val="28"/>
        </w:rPr>
        <w:t>д</w:t>
      </w:r>
      <w:r w:rsidR="00346B07">
        <w:rPr>
          <w:rFonts w:ascii="Times New Roman" w:eastAsia="Calibri" w:hAnsi="Times New Roman" w:cs="Times New Roman"/>
          <w:sz w:val="28"/>
          <w:szCs w:val="28"/>
        </w:rPr>
        <w:t>-</w:t>
      </w:r>
      <w:r w:rsidRPr="00346B07">
        <w:rPr>
          <w:rFonts w:ascii="Times New Roman" w:eastAsia="Calibri" w:hAnsi="Times New Roman" w:cs="Times New Roman"/>
          <w:sz w:val="28"/>
          <w:szCs w:val="28"/>
        </w:rPr>
        <w:t>во политической литер</w:t>
      </w:r>
      <w:r w:rsidRPr="00346B07">
        <w:rPr>
          <w:rFonts w:ascii="Times New Roman" w:eastAsia="Calibri" w:hAnsi="Times New Roman" w:cs="Times New Roman"/>
          <w:sz w:val="28"/>
          <w:szCs w:val="28"/>
        </w:rPr>
        <w:t>а</w:t>
      </w:r>
      <w:r w:rsidRPr="00346B07">
        <w:rPr>
          <w:rFonts w:ascii="Times New Roman" w:eastAsia="Calibri" w:hAnsi="Times New Roman" w:cs="Times New Roman"/>
          <w:sz w:val="28"/>
          <w:szCs w:val="28"/>
        </w:rPr>
        <w:t>туры,</w:t>
      </w:r>
      <w:r w:rsidR="00346B07">
        <w:rPr>
          <w:rFonts w:ascii="Times New Roman" w:eastAsia="Calibri" w:hAnsi="Times New Roman" w:cs="Times New Roman"/>
          <w:sz w:val="28"/>
          <w:szCs w:val="28"/>
        </w:rPr>
        <w:t xml:space="preserve"> 1992. -</w:t>
      </w:r>
      <w:r w:rsidRPr="00346B07">
        <w:rPr>
          <w:rFonts w:ascii="Times New Roman" w:eastAsia="Calibri" w:hAnsi="Times New Roman" w:cs="Times New Roman"/>
          <w:sz w:val="28"/>
          <w:szCs w:val="28"/>
        </w:rPr>
        <w:t xml:space="preserve"> 355 с.</w:t>
      </w:r>
    </w:p>
    <w:p w:rsidR="00D00858" w:rsidRP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46B07">
        <w:rPr>
          <w:rStyle w:val="hl"/>
          <w:rFonts w:ascii="Times New Roman" w:hAnsi="Times New Roman" w:cs="Times New Roman"/>
          <w:sz w:val="28"/>
          <w:szCs w:val="28"/>
        </w:rPr>
        <w:t>Боффа</w:t>
      </w:r>
      <w:r w:rsidRPr="00346B07">
        <w:rPr>
          <w:rFonts w:ascii="Times New Roman" w:hAnsi="Times New Roman" w:cs="Times New Roman"/>
          <w:sz w:val="28"/>
          <w:szCs w:val="28"/>
        </w:rPr>
        <w:t xml:space="preserve"> Дж. От СССР к России. История н</w:t>
      </w:r>
      <w:r w:rsidR="00346B07">
        <w:rPr>
          <w:rFonts w:ascii="Times New Roman" w:hAnsi="Times New Roman" w:cs="Times New Roman"/>
          <w:sz w:val="28"/>
          <w:szCs w:val="28"/>
        </w:rPr>
        <w:t>еоконченного кр</w:t>
      </w:r>
      <w:r w:rsidR="00346B07">
        <w:rPr>
          <w:rFonts w:ascii="Times New Roman" w:hAnsi="Times New Roman" w:cs="Times New Roman"/>
          <w:sz w:val="28"/>
          <w:szCs w:val="28"/>
        </w:rPr>
        <w:t>и</w:t>
      </w:r>
      <w:r w:rsidR="00346B07">
        <w:rPr>
          <w:rFonts w:ascii="Times New Roman" w:hAnsi="Times New Roman" w:cs="Times New Roman"/>
          <w:sz w:val="28"/>
          <w:szCs w:val="28"/>
        </w:rPr>
        <w:t>зиса: 1964–1994</w:t>
      </w:r>
      <w:r w:rsidRPr="00346B07">
        <w:rPr>
          <w:rFonts w:ascii="Times New Roman" w:eastAsia="Calibri" w:hAnsi="Times New Roman" w:cs="Times New Roman"/>
          <w:sz w:val="28"/>
          <w:szCs w:val="28"/>
        </w:rPr>
        <w:t xml:space="preserve">: монография </w:t>
      </w:r>
      <w:r w:rsidRPr="00346B07">
        <w:rPr>
          <w:rFonts w:ascii="Times New Roman" w:hAnsi="Times New Roman" w:cs="Times New Roman"/>
          <w:sz w:val="28"/>
          <w:szCs w:val="28"/>
        </w:rPr>
        <w:t>/ Дж. Боффа – М.: Международные отн</w:t>
      </w:r>
      <w:r w:rsidRPr="00346B07">
        <w:rPr>
          <w:rFonts w:ascii="Times New Roman" w:hAnsi="Times New Roman" w:cs="Times New Roman"/>
          <w:sz w:val="28"/>
          <w:szCs w:val="28"/>
        </w:rPr>
        <w:t>о</w:t>
      </w:r>
      <w:r w:rsidRPr="00346B07">
        <w:rPr>
          <w:rFonts w:ascii="Times New Roman" w:hAnsi="Times New Roman" w:cs="Times New Roman"/>
          <w:sz w:val="28"/>
          <w:szCs w:val="28"/>
        </w:rPr>
        <w:t>шения,</w:t>
      </w:r>
      <w:r w:rsidR="00346B07">
        <w:rPr>
          <w:rFonts w:ascii="Times New Roman" w:hAnsi="Times New Roman" w:cs="Times New Roman"/>
          <w:sz w:val="28"/>
          <w:szCs w:val="28"/>
        </w:rPr>
        <w:t xml:space="preserve"> 1996. -</w:t>
      </w:r>
      <w:r w:rsidRPr="00346B07">
        <w:rPr>
          <w:rFonts w:ascii="Times New Roman" w:hAnsi="Times New Roman" w:cs="Times New Roman"/>
          <w:sz w:val="28"/>
          <w:szCs w:val="28"/>
        </w:rPr>
        <w:t xml:space="preserve"> 320 с. </w:t>
      </w:r>
    </w:p>
    <w:p w:rsid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Боханов</w:t>
      </w:r>
      <w:r w:rsidRPr="00645F91">
        <w:rPr>
          <w:rFonts w:ascii="Times New Roman" w:hAnsi="Times New Roman" w:cs="Times New Roman"/>
          <w:sz w:val="28"/>
          <w:szCs w:val="28"/>
        </w:rPr>
        <w:t xml:space="preserve"> А.Н. Русская идея. От </w:t>
      </w:r>
      <w:r w:rsidR="003308C5">
        <w:rPr>
          <w:rFonts w:ascii="Times New Roman" w:hAnsi="Times New Roman" w:cs="Times New Roman"/>
          <w:sz w:val="28"/>
          <w:szCs w:val="28"/>
        </w:rPr>
        <w:t>Владимира Святого до н</w:t>
      </w:r>
      <w:r w:rsidR="003308C5">
        <w:rPr>
          <w:rFonts w:ascii="Times New Roman" w:hAnsi="Times New Roman" w:cs="Times New Roman"/>
          <w:sz w:val="28"/>
          <w:szCs w:val="28"/>
        </w:rPr>
        <w:t>а</w:t>
      </w:r>
      <w:r w:rsidR="003308C5">
        <w:rPr>
          <w:rFonts w:ascii="Times New Roman" w:hAnsi="Times New Roman" w:cs="Times New Roman"/>
          <w:sz w:val="28"/>
          <w:szCs w:val="28"/>
        </w:rPr>
        <w:t>ших дней</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А.Н. Боханов – М.</w:t>
      </w:r>
      <w:r>
        <w:rPr>
          <w:rFonts w:ascii="Times New Roman" w:hAnsi="Times New Roman" w:cs="Times New Roman"/>
          <w:sz w:val="28"/>
          <w:szCs w:val="28"/>
        </w:rPr>
        <w:t>: Вече</w:t>
      </w:r>
      <w:r w:rsidR="003308C5">
        <w:rPr>
          <w:rFonts w:ascii="Times New Roman" w:hAnsi="Times New Roman" w:cs="Times New Roman"/>
          <w:sz w:val="28"/>
          <w:szCs w:val="28"/>
        </w:rPr>
        <w:t>, 2005. -</w:t>
      </w:r>
      <w:r w:rsidRPr="00645F91">
        <w:rPr>
          <w:rFonts w:ascii="Times New Roman" w:hAnsi="Times New Roman" w:cs="Times New Roman"/>
          <w:sz w:val="28"/>
          <w:szCs w:val="28"/>
        </w:rPr>
        <w:t xml:space="preserve"> 400 с.</w:t>
      </w:r>
    </w:p>
    <w:p w:rsidR="00D00858" w:rsidRPr="00346B07"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346B07">
        <w:rPr>
          <w:rFonts w:ascii="Times New Roman" w:hAnsi="Times New Roman" w:cs="Times New Roman"/>
          <w:sz w:val="28"/>
          <w:szCs w:val="28"/>
        </w:rPr>
        <w:t>Бочаров М.П., Чумиков А.Н. Актуальные связи с общес</w:t>
      </w:r>
      <w:r w:rsidRPr="00346B07">
        <w:rPr>
          <w:rFonts w:ascii="Times New Roman" w:hAnsi="Times New Roman" w:cs="Times New Roman"/>
          <w:sz w:val="28"/>
          <w:szCs w:val="28"/>
        </w:rPr>
        <w:t>т</w:t>
      </w:r>
      <w:r w:rsidRPr="00346B07">
        <w:rPr>
          <w:rFonts w:ascii="Times New Roman" w:hAnsi="Times New Roman" w:cs="Times New Roman"/>
          <w:sz w:val="28"/>
          <w:szCs w:val="28"/>
        </w:rPr>
        <w:t>венностью. Сфера, генезис, технологии</w:t>
      </w:r>
      <w:r w:rsidR="003308C5">
        <w:rPr>
          <w:rFonts w:ascii="Times New Roman" w:hAnsi="Times New Roman" w:cs="Times New Roman"/>
          <w:sz w:val="28"/>
          <w:szCs w:val="28"/>
        </w:rPr>
        <w:t>, области применения, структ</w:t>
      </w:r>
      <w:r w:rsidR="003308C5">
        <w:rPr>
          <w:rFonts w:ascii="Times New Roman" w:hAnsi="Times New Roman" w:cs="Times New Roman"/>
          <w:sz w:val="28"/>
          <w:szCs w:val="28"/>
        </w:rPr>
        <w:t>у</w:t>
      </w:r>
      <w:r w:rsidR="003308C5">
        <w:rPr>
          <w:rFonts w:ascii="Times New Roman" w:hAnsi="Times New Roman" w:cs="Times New Roman"/>
          <w:sz w:val="28"/>
          <w:szCs w:val="28"/>
        </w:rPr>
        <w:t>ры</w:t>
      </w:r>
      <w:r w:rsidRPr="00346B07">
        <w:rPr>
          <w:rFonts w:ascii="Times New Roman" w:eastAsia="Calibri" w:hAnsi="Times New Roman" w:cs="Times New Roman"/>
          <w:sz w:val="28"/>
          <w:szCs w:val="28"/>
        </w:rPr>
        <w:t xml:space="preserve">: учеб. для вузов </w:t>
      </w:r>
      <w:r w:rsidRPr="00346B07">
        <w:rPr>
          <w:rFonts w:ascii="Times New Roman" w:hAnsi="Times New Roman" w:cs="Times New Roman"/>
          <w:sz w:val="28"/>
          <w:szCs w:val="28"/>
        </w:rPr>
        <w:t>/ М.П. Бочаров, А.Н. Чумиков – М.: Юрайт,</w:t>
      </w:r>
      <w:r w:rsidR="003308C5">
        <w:rPr>
          <w:rFonts w:ascii="Times New Roman" w:hAnsi="Times New Roman" w:cs="Times New Roman"/>
          <w:sz w:val="28"/>
          <w:szCs w:val="28"/>
        </w:rPr>
        <w:t xml:space="preserve"> 2009. -</w:t>
      </w:r>
      <w:r w:rsidRPr="00346B07">
        <w:rPr>
          <w:rFonts w:ascii="Times New Roman" w:hAnsi="Times New Roman" w:cs="Times New Roman"/>
          <w:sz w:val="28"/>
          <w:szCs w:val="28"/>
        </w:rPr>
        <w:t xml:space="preserve"> 721с.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Буз</w:t>
      </w:r>
      <w:r w:rsidR="003308C5">
        <w:rPr>
          <w:rFonts w:ascii="Times New Roman" w:eastAsia="Calibri" w:hAnsi="Times New Roman" w:cs="Times New Roman"/>
          <w:sz w:val="28"/>
          <w:szCs w:val="28"/>
        </w:rPr>
        <w:t>галин А.В. Ренессанс социализма</w:t>
      </w:r>
      <w:r>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курс лекций</w:t>
      </w:r>
      <w:r w:rsidR="003727BD">
        <w:rPr>
          <w:rFonts w:ascii="Times New Roman" w:eastAsia="Calibri" w:hAnsi="Times New Roman" w:cs="Times New Roman"/>
          <w:sz w:val="28"/>
          <w:szCs w:val="28"/>
        </w:rPr>
        <w:t xml:space="preserve"> / А.В.</w:t>
      </w:r>
      <w:r>
        <w:rPr>
          <w:rFonts w:ascii="Times New Roman" w:eastAsia="Calibri" w:hAnsi="Times New Roman" w:cs="Times New Roman"/>
          <w:sz w:val="28"/>
          <w:szCs w:val="28"/>
        </w:rPr>
        <w:t>Бузгалин  – М.: Едиториал УРСС,</w:t>
      </w:r>
      <w:r w:rsidR="003308C5">
        <w:rPr>
          <w:rFonts w:ascii="Times New Roman" w:eastAsia="Calibri" w:hAnsi="Times New Roman" w:cs="Times New Roman"/>
          <w:sz w:val="28"/>
          <w:szCs w:val="28"/>
        </w:rPr>
        <w:t xml:space="preserve"> 2003. -</w:t>
      </w:r>
      <w:r w:rsidRPr="00645F91">
        <w:rPr>
          <w:rFonts w:ascii="Times New Roman" w:eastAsia="Calibri" w:hAnsi="Times New Roman" w:cs="Times New Roman"/>
          <w:sz w:val="28"/>
          <w:szCs w:val="28"/>
        </w:rPr>
        <w:t xml:space="preserve"> 512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lastRenderedPageBreak/>
        <w:t xml:space="preserve"> Бузгалин А.В., Колганов А.И. Глоба</w:t>
      </w:r>
      <w:r w:rsidR="003308C5">
        <w:rPr>
          <w:sz w:val="28"/>
          <w:szCs w:val="28"/>
          <w:lang w:val="ru-RU"/>
        </w:rPr>
        <w:t>льный капитал</w:t>
      </w:r>
      <w:r>
        <w:rPr>
          <w:rFonts w:eastAsia="Calibri"/>
          <w:sz w:val="28"/>
          <w:szCs w:val="28"/>
          <w:lang w:val="ru-RU"/>
        </w:rPr>
        <w:t>: мон</w:t>
      </w:r>
      <w:r>
        <w:rPr>
          <w:rFonts w:eastAsia="Calibri"/>
          <w:sz w:val="28"/>
          <w:szCs w:val="28"/>
          <w:lang w:val="ru-RU"/>
        </w:rPr>
        <w:t>о</w:t>
      </w:r>
      <w:r>
        <w:rPr>
          <w:rFonts w:eastAsia="Calibri"/>
          <w:sz w:val="28"/>
          <w:szCs w:val="28"/>
          <w:lang w:val="ru-RU"/>
        </w:rPr>
        <w:t>графия</w:t>
      </w:r>
      <w:r w:rsidRPr="008F380B">
        <w:rPr>
          <w:rFonts w:eastAsia="Calibri"/>
          <w:sz w:val="28"/>
          <w:szCs w:val="28"/>
          <w:lang w:val="ru-RU"/>
        </w:rPr>
        <w:t xml:space="preserve"> </w:t>
      </w:r>
      <w:r w:rsidRPr="00645F91">
        <w:rPr>
          <w:sz w:val="28"/>
          <w:szCs w:val="28"/>
          <w:lang w:val="ru-RU"/>
        </w:rPr>
        <w:t>/ А.В. Бузгалин, А.И. Колганов – М.</w:t>
      </w:r>
      <w:r>
        <w:rPr>
          <w:sz w:val="28"/>
          <w:szCs w:val="28"/>
          <w:lang w:val="ru-RU"/>
        </w:rPr>
        <w:t xml:space="preserve">: </w:t>
      </w:r>
      <w:r w:rsidRPr="006A714B">
        <w:rPr>
          <w:rFonts w:eastAsia="Calibri"/>
          <w:sz w:val="28"/>
          <w:szCs w:val="28"/>
          <w:lang w:val="ru-RU"/>
        </w:rPr>
        <w:t>Едиториал УРСС</w:t>
      </w:r>
      <w:r>
        <w:rPr>
          <w:rFonts w:eastAsia="Calibri"/>
          <w:sz w:val="28"/>
          <w:szCs w:val="28"/>
          <w:lang w:val="ru-RU"/>
        </w:rPr>
        <w:t>,</w:t>
      </w:r>
      <w:r w:rsidRPr="00645F91">
        <w:rPr>
          <w:sz w:val="28"/>
          <w:szCs w:val="28"/>
          <w:lang w:val="ru-RU"/>
        </w:rPr>
        <w:t xml:space="preserve"> 2004</w:t>
      </w:r>
      <w:r w:rsidR="003308C5">
        <w:rPr>
          <w:sz w:val="28"/>
          <w:szCs w:val="28"/>
          <w:lang w:val="ru-RU"/>
        </w:rPr>
        <w:t>. -</w:t>
      </w:r>
      <w:r w:rsidRPr="00645F91">
        <w:rPr>
          <w:sz w:val="28"/>
          <w:szCs w:val="28"/>
          <w:lang w:val="ru-RU"/>
        </w:rPr>
        <w:t xml:space="preserve"> 512 с.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Вартанова Е.Л., Иваницки</w:t>
      </w:r>
      <w:r w:rsidR="003308C5">
        <w:rPr>
          <w:rFonts w:ascii="Times New Roman" w:hAnsi="Times New Roman" w:cs="Times New Roman"/>
          <w:sz w:val="28"/>
          <w:szCs w:val="28"/>
        </w:rPr>
        <w:t>й В.Л., др. Основы медиабизнеса</w:t>
      </w:r>
      <w:r>
        <w:rPr>
          <w:rFonts w:ascii="Times New Roman" w:eastAsia="Calibri" w:hAnsi="Times New Roman" w:cs="Times New Roman"/>
          <w:sz w:val="28"/>
          <w:szCs w:val="28"/>
        </w:rPr>
        <w:t>:</w:t>
      </w:r>
      <w:r w:rsidRPr="006A71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учеб. пособие для вузов </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Е.Л.</w:t>
      </w:r>
      <w:r>
        <w:rPr>
          <w:rFonts w:ascii="Times New Roman" w:hAnsi="Times New Roman" w:cs="Times New Roman"/>
          <w:sz w:val="28"/>
          <w:szCs w:val="28"/>
        </w:rPr>
        <w:t xml:space="preserve"> Вартанова, В.Л. Иваницкий – М.: Аспект Пресс,</w:t>
      </w:r>
      <w:r w:rsidR="003308C5">
        <w:rPr>
          <w:rFonts w:ascii="Times New Roman" w:hAnsi="Times New Roman" w:cs="Times New Roman"/>
          <w:sz w:val="28"/>
          <w:szCs w:val="28"/>
        </w:rPr>
        <w:t xml:space="preserve"> 2009. -</w:t>
      </w:r>
      <w:r w:rsidRPr="00645F91">
        <w:rPr>
          <w:rFonts w:ascii="Times New Roman" w:hAnsi="Times New Roman" w:cs="Times New Roman"/>
          <w:sz w:val="28"/>
          <w:szCs w:val="28"/>
        </w:rPr>
        <w:t xml:space="preserve"> 360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iCs/>
          <w:sz w:val="28"/>
          <w:szCs w:val="28"/>
        </w:rPr>
        <w:t>Вартанова Е.</w:t>
      </w:r>
      <w:r w:rsidRPr="00645F91">
        <w:rPr>
          <w:rFonts w:ascii="Times New Roman" w:eastAsia="Times New Roman" w:hAnsi="Times New Roman" w:cs="Times New Roman"/>
          <w:iCs/>
          <w:sz w:val="28"/>
          <w:szCs w:val="28"/>
          <w:lang w:eastAsia="ru-RU"/>
        </w:rPr>
        <w:t>Л.</w:t>
      </w:r>
      <w:r w:rsidRPr="00645F91">
        <w:rPr>
          <w:rFonts w:ascii="Times New Roman" w:eastAsia="Times New Roman" w:hAnsi="Times New Roman" w:cs="Times New Roman"/>
          <w:sz w:val="28"/>
          <w:szCs w:val="28"/>
          <w:lang w:eastAsia="ru-RU"/>
        </w:rPr>
        <w:t xml:space="preserve"> Теория СМИ: Актуальные вопросы</w:t>
      </w:r>
      <w:r>
        <w:rPr>
          <w:rFonts w:ascii="Times New Roman" w:eastAsia="Calibri" w:hAnsi="Times New Roman" w:cs="Times New Roman"/>
          <w:sz w:val="28"/>
          <w:szCs w:val="28"/>
        </w:rPr>
        <w:t>: сбор. научных статей</w:t>
      </w:r>
      <w:r w:rsidRPr="008F380B">
        <w:rPr>
          <w:rFonts w:ascii="Times New Roman" w:eastAsia="Calibri" w:hAnsi="Times New Roman" w:cs="Times New Roman"/>
          <w:sz w:val="28"/>
          <w:szCs w:val="28"/>
        </w:rPr>
        <w:t xml:space="preserve"> </w:t>
      </w:r>
      <w:r w:rsidRPr="00645F91">
        <w:rPr>
          <w:rFonts w:ascii="Times New Roman" w:eastAsia="Times New Roman" w:hAnsi="Times New Roman" w:cs="Times New Roman"/>
          <w:sz w:val="28"/>
          <w:szCs w:val="28"/>
          <w:lang w:eastAsia="ru-RU"/>
        </w:rPr>
        <w:t>/ Е.Л. Вартанова – М.</w:t>
      </w:r>
      <w:r>
        <w:rPr>
          <w:rFonts w:ascii="Times New Roman" w:eastAsia="Times New Roman" w:hAnsi="Times New Roman" w:cs="Times New Roman"/>
          <w:sz w:val="28"/>
          <w:szCs w:val="28"/>
          <w:lang w:eastAsia="ru-RU"/>
        </w:rPr>
        <w:t>: Аспект Пресс,</w:t>
      </w:r>
      <w:r w:rsidR="003308C5">
        <w:rPr>
          <w:rFonts w:ascii="Times New Roman" w:eastAsia="Times New Roman" w:hAnsi="Times New Roman" w:cs="Times New Roman"/>
          <w:sz w:val="28"/>
          <w:szCs w:val="28"/>
          <w:lang w:eastAsia="ru-RU"/>
        </w:rPr>
        <w:t xml:space="preserve"> 2009. -</w:t>
      </w:r>
      <w:r w:rsidRPr="00645F91">
        <w:rPr>
          <w:rFonts w:ascii="Times New Roman" w:eastAsia="Times New Roman" w:hAnsi="Times New Roman" w:cs="Times New Roman"/>
          <w:sz w:val="28"/>
          <w:szCs w:val="28"/>
          <w:lang w:eastAsia="ru-RU"/>
        </w:rPr>
        <w:t xml:space="preserve"> 488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Васильев В.Е., Тимина С.И., Воронина О.Ю. Современная русская литерату</w:t>
      </w:r>
      <w:r w:rsidR="003308C5">
        <w:rPr>
          <w:rFonts w:ascii="Times New Roman" w:hAnsi="Times New Roman" w:cs="Times New Roman"/>
          <w:sz w:val="28"/>
          <w:szCs w:val="28"/>
        </w:rPr>
        <w:t>ра (1990-е гг. – начало ХХI в.)</w:t>
      </w:r>
      <w:r>
        <w:rPr>
          <w:rFonts w:ascii="Times New Roman" w:eastAsia="Calibri" w:hAnsi="Times New Roman" w:cs="Times New Roman"/>
          <w:sz w:val="28"/>
          <w:szCs w:val="28"/>
        </w:rPr>
        <w:t xml:space="preserve">: учеб. пособие для вузов </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xml:space="preserve">/ В.Е. Васильев, </w:t>
      </w:r>
      <w:r>
        <w:rPr>
          <w:rFonts w:ascii="Times New Roman" w:hAnsi="Times New Roman" w:cs="Times New Roman"/>
          <w:sz w:val="28"/>
          <w:szCs w:val="28"/>
        </w:rPr>
        <w:t>С.И.</w:t>
      </w:r>
      <w:r w:rsidR="003308C5">
        <w:rPr>
          <w:rFonts w:ascii="Times New Roman" w:hAnsi="Times New Roman" w:cs="Times New Roman"/>
          <w:sz w:val="28"/>
          <w:szCs w:val="28"/>
        </w:rPr>
        <w:t xml:space="preserve"> Тимина, О.Ю. Воронина – М.: Ака</w:t>
      </w:r>
      <w:r>
        <w:rPr>
          <w:rFonts w:ascii="Times New Roman" w:hAnsi="Times New Roman" w:cs="Times New Roman"/>
          <w:sz w:val="28"/>
          <w:szCs w:val="28"/>
        </w:rPr>
        <w:t>демия,</w:t>
      </w:r>
      <w:r w:rsidRPr="00645F91">
        <w:rPr>
          <w:rFonts w:ascii="Times New Roman" w:hAnsi="Times New Roman" w:cs="Times New Roman"/>
          <w:sz w:val="28"/>
          <w:szCs w:val="28"/>
        </w:rPr>
        <w:t xml:space="preserve"> </w:t>
      </w:r>
      <w:r w:rsidR="003308C5">
        <w:rPr>
          <w:rFonts w:ascii="Times New Roman" w:hAnsi="Times New Roman" w:cs="Times New Roman"/>
          <w:bCs/>
          <w:sz w:val="28"/>
          <w:szCs w:val="28"/>
        </w:rPr>
        <w:t>2005. -</w:t>
      </w:r>
      <w:r w:rsidRPr="00645F91">
        <w:rPr>
          <w:rFonts w:ascii="Times New Roman" w:hAnsi="Times New Roman" w:cs="Times New Roman"/>
          <w:bCs/>
          <w:sz w:val="28"/>
          <w:szCs w:val="28"/>
        </w:rPr>
        <w:t xml:space="preserve"> 350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Ве</w:t>
      </w:r>
      <w:r w:rsidR="003308C5">
        <w:rPr>
          <w:rFonts w:ascii="Times New Roman" w:eastAsia="Calibri" w:hAnsi="Times New Roman" w:cs="Times New Roman"/>
          <w:sz w:val="28"/>
          <w:szCs w:val="28"/>
        </w:rPr>
        <w:t>селовский Б.Б. Земские либералы</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Б.Б. В</w:t>
      </w:r>
      <w:r w:rsidRPr="00645F91">
        <w:rPr>
          <w:rFonts w:ascii="Times New Roman" w:eastAsia="Calibri" w:hAnsi="Times New Roman" w:cs="Times New Roman"/>
          <w:sz w:val="28"/>
          <w:szCs w:val="28"/>
        </w:rPr>
        <w:t>е</w:t>
      </w:r>
      <w:r w:rsidRPr="00645F91">
        <w:rPr>
          <w:rFonts w:ascii="Times New Roman" w:eastAsia="Calibri" w:hAnsi="Times New Roman" w:cs="Times New Roman"/>
          <w:sz w:val="28"/>
          <w:szCs w:val="28"/>
        </w:rPr>
        <w:t>селовский – СПб.</w:t>
      </w:r>
      <w:r>
        <w:rPr>
          <w:rFonts w:ascii="Times New Roman" w:eastAsia="Calibri" w:hAnsi="Times New Roman" w:cs="Times New Roman"/>
          <w:sz w:val="28"/>
          <w:szCs w:val="28"/>
        </w:rPr>
        <w:t>: Изд-во О. Н. Поповой</w:t>
      </w:r>
      <w:r w:rsidR="003308C5">
        <w:rPr>
          <w:rFonts w:ascii="Times New Roman" w:eastAsia="Calibri" w:hAnsi="Times New Roman" w:cs="Times New Roman"/>
          <w:sz w:val="28"/>
          <w:szCs w:val="28"/>
        </w:rPr>
        <w:t>, 1906. -</w:t>
      </w:r>
      <w:r w:rsidRPr="00645F91">
        <w:rPr>
          <w:rFonts w:ascii="Times New Roman" w:eastAsia="Calibri" w:hAnsi="Times New Roman" w:cs="Times New Roman"/>
          <w:sz w:val="28"/>
          <w:szCs w:val="28"/>
        </w:rPr>
        <w:t xml:space="preserve"> 212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Василик М</w:t>
      </w:r>
      <w:r w:rsidR="003308C5">
        <w:rPr>
          <w:rFonts w:ascii="Times New Roman" w:eastAsia="Calibri" w:hAnsi="Times New Roman" w:cs="Times New Roman"/>
          <w:sz w:val="28"/>
          <w:szCs w:val="28"/>
        </w:rPr>
        <w:t>.А., Вершинин М.С. Политология</w:t>
      </w:r>
      <w:r>
        <w:rPr>
          <w:rFonts w:ascii="Times New Roman" w:eastAsia="Calibri" w:hAnsi="Times New Roman" w:cs="Times New Roman"/>
          <w:sz w:val="28"/>
          <w:szCs w:val="28"/>
        </w:rPr>
        <w:t>: с</w:t>
      </w:r>
      <w:r w:rsidRPr="00645F91">
        <w:rPr>
          <w:rFonts w:ascii="Times New Roman" w:eastAsia="Calibri" w:hAnsi="Times New Roman" w:cs="Times New Roman"/>
          <w:sz w:val="28"/>
          <w:szCs w:val="28"/>
        </w:rPr>
        <w:t>ловарь-справочник</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М.А. Василик, М.С. Ве</w:t>
      </w:r>
      <w:r>
        <w:rPr>
          <w:rFonts w:ascii="Times New Roman" w:eastAsia="Calibri" w:hAnsi="Times New Roman" w:cs="Times New Roman"/>
          <w:sz w:val="28"/>
          <w:szCs w:val="28"/>
        </w:rPr>
        <w:t>ршинин – М.: Гардарики,</w:t>
      </w:r>
      <w:r w:rsidRPr="00645F91">
        <w:rPr>
          <w:rFonts w:ascii="Times New Roman" w:eastAsia="Calibri" w:hAnsi="Times New Roman" w:cs="Times New Roman"/>
          <w:sz w:val="28"/>
          <w:szCs w:val="28"/>
        </w:rPr>
        <w:t xml:space="preserve"> 2001</w:t>
      </w:r>
      <w:r w:rsidR="003308C5">
        <w:rPr>
          <w:rFonts w:ascii="Times New Roman" w:eastAsia="Calibri" w:hAnsi="Times New Roman" w:cs="Times New Roman"/>
          <w:sz w:val="28"/>
          <w:szCs w:val="28"/>
        </w:rPr>
        <w:t>. -</w:t>
      </w:r>
      <w:r w:rsidRPr="00645F91">
        <w:rPr>
          <w:rFonts w:ascii="Times New Roman" w:eastAsia="Calibri" w:hAnsi="Times New Roman" w:cs="Times New Roman"/>
          <w:sz w:val="28"/>
          <w:szCs w:val="28"/>
        </w:rPr>
        <w:t xml:space="preserve"> 328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Верещагин</w:t>
      </w:r>
      <w:r w:rsidRPr="00645F91">
        <w:rPr>
          <w:rFonts w:ascii="Times New Roman" w:hAnsi="Times New Roman" w:cs="Times New Roman"/>
          <w:sz w:val="28"/>
          <w:szCs w:val="28"/>
        </w:rPr>
        <w:t xml:space="preserve"> В.Ю., Макеев В.В., Понежин М.Ю. Доктрина монарх</w:t>
      </w:r>
      <w:r>
        <w:rPr>
          <w:rFonts w:ascii="Times New Roman" w:hAnsi="Times New Roman" w:cs="Times New Roman"/>
          <w:sz w:val="28"/>
          <w:szCs w:val="28"/>
        </w:rPr>
        <w:t xml:space="preserve">ической государственности JI. A. </w:t>
      </w:r>
      <w:r w:rsidR="003308C5">
        <w:rPr>
          <w:rFonts w:ascii="Times New Roman" w:hAnsi="Times New Roman" w:cs="Times New Roman"/>
          <w:sz w:val="28"/>
          <w:szCs w:val="28"/>
        </w:rPr>
        <w:t>Тихомиров</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003727BD">
        <w:rPr>
          <w:rFonts w:ascii="Times New Roman" w:hAnsi="Times New Roman" w:cs="Times New Roman"/>
          <w:sz w:val="28"/>
          <w:szCs w:val="28"/>
        </w:rPr>
        <w:t>/ В.Ю.</w:t>
      </w:r>
      <w:r w:rsidRPr="00645F91">
        <w:rPr>
          <w:rFonts w:ascii="Times New Roman" w:hAnsi="Times New Roman" w:cs="Times New Roman"/>
          <w:sz w:val="28"/>
          <w:szCs w:val="28"/>
        </w:rPr>
        <w:t>Верещагин, В.В. Макеев, М.Ю. Понежин – Ростов н/Д.</w:t>
      </w:r>
      <w:r>
        <w:rPr>
          <w:rFonts w:ascii="Times New Roman" w:hAnsi="Times New Roman" w:cs="Times New Roman"/>
          <w:sz w:val="28"/>
          <w:szCs w:val="28"/>
        </w:rPr>
        <w:t>: Изд-во Рост. юрид. ин-та,</w:t>
      </w:r>
      <w:r w:rsidR="003308C5">
        <w:rPr>
          <w:rFonts w:ascii="Times New Roman" w:hAnsi="Times New Roman" w:cs="Times New Roman"/>
          <w:sz w:val="28"/>
          <w:szCs w:val="28"/>
        </w:rPr>
        <w:t xml:space="preserve"> 2003. -</w:t>
      </w:r>
      <w:r w:rsidRPr="00645F91">
        <w:rPr>
          <w:rFonts w:ascii="Times New Roman" w:hAnsi="Times New Roman" w:cs="Times New Roman"/>
          <w:sz w:val="28"/>
          <w:szCs w:val="28"/>
        </w:rPr>
        <w:t xml:space="preserve"> 129с.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Верн</w:t>
      </w:r>
      <w:r w:rsidR="003308C5">
        <w:rPr>
          <w:rFonts w:ascii="Times New Roman" w:eastAsia="Calibri" w:hAnsi="Times New Roman" w:cs="Times New Roman"/>
          <w:sz w:val="28"/>
          <w:szCs w:val="28"/>
        </w:rPr>
        <w:t>адский В.И. Биосфера и ноосфера</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В.</w:t>
      </w:r>
      <w:r>
        <w:rPr>
          <w:rFonts w:ascii="Times New Roman" w:eastAsia="Calibri" w:hAnsi="Times New Roman" w:cs="Times New Roman"/>
          <w:sz w:val="28"/>
          <w:szCs w:val="28"/>
        </w:rPr>
        <w:t>И. Вернадский – М.: Наука,</w:t>
      </w:r>
      <w:r w:rsidR="003308C5">
        <w:rPr>
          <w:rFonts w:ascii="Times New Roman" w:eastAsia="Calibri" w:hAnsi="Times New Roman" w:cs="Times New Roman"/>
          <w:sz w:val="28"/>
          <w:szCs w:val="28"/>
        </w:rPr>
        <w:t xml:space="preserve"> 1989. -</w:t>
      </w:r>
      <w:r w:rsidRPr="00645F91">
        <w:rPr>
          <w:rFonts w:ascii="Times New Roman" w:eastAsia="Calibri" w:hAnsi="Times New Roman" w:cs="Times New Roman"/>
          <w:sz w:val="28"/>
          <w:szCs w:val="28"/>
        </w:rPr>
        <w:t xml:space="preserve"> 576 с.</w:t>
      </w:r>
    </w:p>
    <w:p w:rsidR="00D00858" w:rsidRPr="00D43B80" w:rsidRDefault="00D00858" w:rsidP="00EC6DF1">
      <w:pPr>
        <w:pStyle w:val="a4"/>
        <w:numPr>
          <w:ilvl w:val="0"/>
          <w:numId w:val="33"/>
        </w:numPr>
        <w:spacing w:line="312" w:lineRule="auto"/>
        <w:ind w:left="0" w:firstLine="680"/>
        <w:contextualSpacing/>
        <w:jc w:val="both"/>
        <w:rPr>
          <w:sz w:val="28"/>
          <w:szCs w:val="28"/>
          <w:lang w:val="ru-RU"/>
        </w:rPr>
      </w:pPr>
      <w:r w:rsidRPr="00D43B80">
        <w:rPr>
          <w:sz w:val="28"/>
          <w:szCs w:val="28"/>
          <w:lang w:val="ru-RU"/>
        </w:rPr>
        <w:t xml:space="preserve"> Гавра Д.П. Формирование обществе</w:t>
      </w:r>
      <w:r w:rsidR="003308C5">
        <w:rPr>
          <w:sz w:val="28"/>
          <w:szCs w:val="28"/>
          <w:lang w:val="ru-RU"/>
        </w:rPr>
        <w:t>нного мнения: ценнос</w:t>
      </w:r>
      <w:r w:rsidR="003308C5">
        <w:rPr>
          <w:sz w:val="28"/>
          <w:szCs w:val="28"/>
          <w:lang w:val="ru-RU"/>
        </w:rPr>
        <w:t>т</w:t>
      </w:r>
      <w:r w:rsidR="003308C5">
        <w:rPr>
          <w:sz w:val="28"/>
          <w:szCs w:val="28"/>
          <w:lang w:val="ru-RU"/>
        </w:rPr>
        <w:t>ный аспект</w:t>
      </w:r>
      <w:r>
        <w:rPr>
          <w:rFonts w:eastAsia="Calibri"/>
          <w:sz w:val="28"/>
          <w:szCs w:val="28"/>
          <w:lang w:val="ru-RU"/>
        </w:rPr>
        <w:t>: принт научного доклада</w:t>
      </w:r>
      <w:r w:rsidRPr="00D43B80">
        <w:rPr>
          <w:rFonts w:eastAsia="Calibri"/>
          <w:sz w:val="28"/>
          <w:szCs w:val="28"/>
          <w:lang w:val="ru-RU"/>
        </w:rPr>
        <w:t xml:space="preserve"> </w:t>
      </w:r>
      <w:r>
        <w:rPr>
          <w:sz w:val="28"/>
          <w:szCs w:val="28"/>
          <w:lang w:val="ru-RU"/>
        </w:rPr>
        <w:t>/ Д.П. Гавра – СПб.:</w:t>
      </w:r>
      <w:r w:rsidRPr="00D43B80">
        <w:rPr>
          <w:lang w:val="ru-RU"/>
        </w:rPr>
        <w:t xml:space="preserve"> </w:t>
      </w:r>
      <w:r w:rsidRPr="00D43B80">
        <w:rPr>
          <w:sz w:val="28"/>
          <w:szCs w:val="28"/>
          <w:lang w:val="ru-RU"/>
        </w:rPr>
        <w:t>Петербургко</w:t>
      </w:r>
      <w:r w:rsidRPr="00D43B80">
        <w:rPr>
          <w:sz w:val="28"/>
          <w:szCs w:val="28"/>
          <w:lang w:val="ru-RU"/>
        </w:rPr>
        <w:t>м</w:t>
      </w:r>
      <w:r w:rsidRPr="00D43B80">
        <w:rPr>
          <w:sz w:val="28"/>
          <w:szCs w:val="28"/>
          <w:lang w:val="ru-RU"/>
        </w:rPr>
        <w:t>стать</w:t>
      </w:r>
      <w:r>
        <w:rPr>
          <w:sz w:val="28"/>
          <w:szCs w:val="28"/>
          <w:lang w:val="ru-RU"/>
        </w:rPr>
        <w:t>,</w:t>
      </w:r>
      <w:r w:rsidR="003308C5">
        <w:rPr>
          <w:sz w:val="28"/>
          <w:szCs w:val="28"/>
          <w:lang w:val="ru-RU"/>
        </w:rPr>
        <w:t xml:space="preserve"> 1995. -</w:t>
      </w:r>
      <w:r w:rsidRPr="00D43B80">
        <w:rPr>
          <w:sz w:val="28"/>
          <w:szCs w:val="28"/>
          <w:lang w:val="ru-RU"/>
        </w:rPr>
        <w:t xml:space="preserve"> 123 с.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Гаджиев</w:t>
      </w:r>
      <w:r w:rsidRPr="00645F91">
        <w:rPr>
          <w:rFonts w:ascii="Times New Roman" w:hAnsi="Times New Roman" w:cs="Times New Roman"/>
          <w:sz w:val="28"/>
          <w:szCs w:val="28"/>
        </w:rPr>
        <w:t xml:space="preserve"> К.С. Консерватизм: современные интерпретации. Научно-аналитический обзор</w:t>
      </w:r>
      <w:r>
        <w:rPr>
          <w:rFonts w:ascii="Times New Roman" w:eastAsia="Calibri" w:hAnsi="Times New Roman" w:cs="Times New Roman"/>
          <w:sz w:val="28"/>
          <w:szCs w:val="28"/>
        </w:rPr>
        <w:t xml:space="preserve">: монография </w:t>
      </w:r>
      <w:r>
        <w:rPr>
          <w:rFonts w:ascii="Times New Roman" w:hAnsi="Times New Roman" w:cs="Times New Roman"/>
          <w:sz w:val="28"/>
          <w:szCs w:val="28"/>
        </w:rPr>
        <w:t>/ К.С. Гаджиев – М.: ИНИОН,</w:t>
      </w:r>
      <w:r w:rsidR="003308C5">
        <w:rPr>
          <w:rFonts w:ascii="Times New Roman" w:hAnsi="Times New Roman" w:cs="Times New Roman"/>
          <w:sz w:val="28"/>
          <w:szCs w:val="28"/>
        </w:rPr>
        <w:t xml:space="preserve"> 1990. -</w:t>
      </w:r>
      <w:r w:rsidRPr="00645F91">
        <w:rPr>
          <w:rFonts w:ascii="Times New Roman" w:hAnsi="Times New Roman" w:cs="Times New Roman"/>
          <w:sz w:val="28"/>
          <w:szCs w:val="28"/>
        </w:rPr>
        <w:t xml:space="preserve"> </w:t>
      </w:r>
      <w:r>
        <w:rPr>
          <w:rFonts w:ascii="Times New Roman" w:hAnsi="Times New Roman" w:cs="Times New Roman"/>
          <w:sz w:val="28"/>
          <w:szCs w:val="28"/>
        </w:rPr>
        <w:t>51</w:t>
      </w:r>
      <w:r w:rsidRPr="00645F91">
        <w:rPr>
          <w:rFonts w:ascii="Times New Roman" w:hAnsi="Times New Roman" w:cs="Times New Roman"/>
          <w:sz w:val="28"/>
          <w:szCs w:val="28"/>
        </w:rPr>
        <w:t xml:space="preserve">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Гайдар</w:t>
      </w:r>
      <w:r w:rsidR="003308C5">
        <w:rPr>
          <w:rFonts w:ascii="Times New Roman" w:hAnsi="Times New Roman" w:cs="Times New Roman"/>
          <w:sz w:val="28"/>
          <w:szCs w:val="28"/>
        </w:rPr>
        <w:t xml:space="preserve"> Е.Т. Государство и эволюция</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hAnsi="Times New Roman" w:cs="Times New Roman"/>
          <w:sz w:val="28"/>
          <w:szCs w:val="28"/>
        </w:rPr>
        <w:t>/ Е.Т. Гайдар – СПб.: Евразия,</w:t>
      </w:r>
      <w:r w:rsidR="003308C5">
        <w:rPr>
          <w:rFonts w:ascii="Times New Roman" w:hAnsi="Times New Roman" w:cs="Times New Roman"/>
          <w:sz w:val="28"/>
          <w:szCs w:val="28"/>
        </w:rPr>
        <w:t xml:space="preserve"> 1997. -</w:t>
      </w:r>
      <w:r w:rsidRPr="00645F91">
        <w:rPr>
          <w:rFonts w:ascii="Times New Roman" w:hAnsi="Times New Roman" w:cs="Times New Roman"/>
          <w:sz w:val="28"/>
          <w:szCs w:val="28"/>
        </w:rPr>
        <w:t xml:space="preserve"> 224с.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Глазьев</w:t>
      </w:r>
      <w:r w:rsidRPr="00645F91">
        <w:rPr>
          <w:rFonts w:ascii="Times New Roman" w:hAnsi="Times New Roman" w:cs="Times New Roman"/>
          <w:sz w:val="28"/>
          <w:szCs w:val="28"/>
        </w:rPr>
        <w:t xml:space="preserve"> С.Ю. Эконо</w:t>
      </w:r>
      <w:r w:rsidR="003308C5">
        <w:rPr>
          <w:rFonts w:ascii="Times New Roman" w:hAnsi="Times New Roman" w:cs="Times New Roman"/>
          <w:sz w:val="28"/>
          <w:szCs w:val="28"/>
        </w:rPr>
        <w:t>мика и политика: эпизоды борьбы</w:t>
      </w:r>
      <w:r>
        <w:rPr>
          <w:rFonts w:ascii="Times New Roman" w:eastAsia="Calibri" w:hAnsi="Times New Roman" w:cs="Times New Roman"/>
          <w:sz w:val="28"/>
          <w:szCs w:val="28"/>
        </w:rPr>
        <w:t>: в</w:t>
      </w:r>
      <w:r>
        <w:rPr>
          <w:rFonts w:ascii="Times New Roman" w:eastAsia="Calibri" w:hAnsi="Times New Roman" w:cs="Times New Roman"/>
          <w:sz w:val="28"/>
          <w:szCs w:val="28"/>
        </w:rPr>
        <w:t>ы</w:t>
      </w:r>
      <w:r>
        <w:rPr>
          <w:rFonts w:ascii="Times New Roman" w:eastAsia="Calibri" w:hAnsi="Times New Roman" w:cs="Times New Roman"/>
          <w:sz w:val="28"/>
          <w:szCs w:val="28"/>
        </w:rPr>
        <w:t>ступления, интервью, статьи</w:t>
      </w:r>
      <w:r w:rsidRPr="008F380B">
        <w:rPr>
          <w:rFonts w:ascii="Times New Roman" w:eastAsia="Calibri" w:hAnsi="Times New Roman" w:cs="Times New Roman"/>
          <w:sz w:val="28"/>
          <w:szCs w:val="28"/>
        </w:rPr>
        <w:t xml:space="preserve"> </w:t>
      </w:r>
      <w:r>
        <w:rPr>
          <w:rFonts w:ascii="Times New Roman" w:hAnsi="Times New Roman" w:cs="Times New Roman"/>
          <w:sz w:val="28"/>
          <w:szCs w:val="28"/>
        </w:rPr>
        <w:t>/ С.Ю. Глазьев – М.: Гнозис,</w:t>
      </w:r>
      <w:r w:rsidR="003308C5">
        <w:rPr>
          <w:rFonts w:ascii="Times New Roman" w:hAnsi="Times New Roman" w:cs="Times New Roman"/>
          <w:sz w:val="28"/>
          <w:szCs w:val="28"/>
        </w:rPr>
        <w:t xml:space="preserve"> 1994. -</w:t>
      </w:r>
      <w:r w:rsidRPr="00645F91">
        <w:rPr>
          <w:rFonts w:ascii="Times New Roman" w:hAnsi="Times New Roman" w:cs="Times New Roman"/>
          <w:sz w:val="28"/>
          <w:szCs w:val="28"/>
        </w:rPr>
        <w:t xml:space="preserve"> 416с.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 </w:t>
      </w:r>
      <w:r w:rsidRPr="00645F91">
        <w:rPr>
          <w:rFonts w:ascii="Times New Roman" w:eastAsia="Calibri" w:hAnsi="Times New Roman" w:cs="Times New Roman"/>
          <w:sz w:val="28"/>
          <w:szCs w:val="28"/>
        </w:rPr>
        <w:t>Гоголевский А.В. Очерки истории русского ли</w:t>
      </w:r>
      <w:r w:rsidR="003308C5">
        <w:rPr>
          <w:rFonts w:ascii="Times New Roman" w:eastAsia="Calibri" w:hAnsi="Times New Roman" w:cs="Times New Roman"/>
          <w:sz w:val="28"/>
          <w:szCs w:val="28"/>
        </w:rPr>
        <w:t>берализма XIX в. и начала ХХ в.</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eastAsia="Calibri" w:hAnsi="Times New Roman" w:cs="Times New Roman"/>
          <w:sz w:val="28"/>
          <w:szCs w:val="28"/>
        </w:rPr>
        <w:t>/ А.В. Гоголевский – СПб.: Изд-во СПб. ун-та,</w:t>
      </w:r>
      <w:r w:rsidR="003308C5">
        <w:rPr>
          <w:rFonts w:ascii="Times New Roman" w:eastAsia="Calibri" w:hAnsi="Times New Roman" w:cs="Times New Roman"/>
          <w:sz w:val="28"/>
          <w:szCs w:val="28"/>
        </w:rPr>
        <w:t xml:space="preserve"> 1996. -</w:t>
      </w:r>
      <w:r w:rsidRPr="00645F91">
        <w:rPr>
          <w:rFonts w:ascii="Times New Roman" w:eastAsia="Calibri" w:hAnsi="Times New Roman" w:cs="Times New Roman"/>
          <w:sz w:val="28"/>
          <w:szCs w:val="28"/>
        </w:rPr>
        <w:t xml:space="preserve"> 155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 xml:space="preserve"> Голиков Д.Л. Крушение антисовет</w:t>
      </w:r>
      <w:r w:rsidR="003308C5">
        <w:rPr>
          <w:rFonts w:ascii="Times New Roman" w:eastAsia="Calibri" w:hAnsi="Times New Roman" w:cs="Times New Roman"/>
          <w:sz w:val="28"/>
          <w:szCs w:val="28"/>
        </w:rPr>
        <w:t>ского подполья в СССР. 4-е изд.</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Д.Л. Голиков – М.</w:t>
      </w:r>
      <w:r>
        <w:rPr>
          <w:rFonts w:ascii="Times New Roman" w:eastAsia="Calibri" w:hAnsi="Times New Roman" w:cs="Times New Roman"/>
          <w:sz w:val="28"/>
          <w:szCs w:val="28"/>
        </w:rPr>
        <w:t>: Политиздат,</w:t>
      </w:r>
      <w:r w:rsidR="003308C5">
        <w:rPr>
          <w:rFonts w:ascii="Times New Roman" w:eastAsia="Calibri" w:hAnsi="Times New Roman" w:cs="Times New Roman"/>
          <w:sz w:val="28"/>
          <w:szCs w:val="28"/>
        </w:rPr>
        <w:t xml:space="preserve"> 1986. -</w:t>
      </w:r>
      <w:r w:rsidRPr="00645F91">
        <w:rPr>
          <w:rFonts w:ascii="Times New Roman" w:eastAsia="Calibri" w:hAnsi="Times New Roman" w:cs="Times New Roman"/>
          <w:sz w:val="28"/>
          <w:szCs w:val="28"/>
        </w:rPr>
        <w:t xml:space="preserve"> 728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Голядкин Н.А. История отечестве</w:t>
      </w:r>
      <w:r w:rsidR="003308C5">
        <w:rPr>
          <w:sz w:val="28"/>
          <w:szCs w:val="28"/>
          <w:lang w:val="ru-RU"/>
        </w:rPr>
        <w:t>нного и зарубежного тел</w:t>
      </w:r>
      <w:r w:rsidR="003308C5">
        <w:rPr>
          <w:sz w:val="28"/>
          <w:szCs w:val="28"/>
          <w:lang w:val="ru-RU"/>
        </w:rPr>
        <w:t>е</w:t>
      </w:r>
      <w:r w:rsidR="003308C5">
        <w:rPr>
          <w:sz w:val="28"/>
          <w:szCs w:val="28"/>
          <w:lang w:val="ru-RU"/>
        </w:rPr>
        <w:t>видения</w:t>
      </w:r>
      <w:r>
        <w:rPr>
          <w:rFonts w:eastAsia="Calibri"/>
          <w:sz w:val="28"/>
          <w:szCs w:val="28"/>
          <w:lang w:val="ru-RU"/>
        </w:rPr>
        <w:t>: учеб. пособие для вузов</w:t>
      </w:r>
      <w:r w:rsidRPr="0008471A">
        <w:rPr>
          <w:rFonts w:eastAsia="Calibri"/>
          <w:sz w:val="28"/>
          <w:szCs w:val="28"/>
          <w:lang w:val="ru-RU"/>
        </w:rPr>
        <w:t xml:space="preserve"> </w:t>
      </w:r>
      <w:r>
        <w:rPr>
          <w:sz w:val="28"/>
          <w:szCs w:val="28"/>
          <w:lang w:val="ru-RU"/>
        </w:rPr>
        <w:t>/ Н.А. Голядкин – М.: Аспект Пресс,</w:t>
      </w:r>
      <w:r w:rsidR="003308C5">
        <w:rPr>
          <w:sz w:val="28"/>
          <w:szCs w:val="28"/>
          <w:lang w:val="ru-RU"/>
        </w:rPr>
        <w:t xml:space="preserve"> 2011. -</w:t>
      </w:r>
      <w:r w:rsidRPr="00645F91">
        <w:rPr>
          <w:sz w:val="28"/>
          <w:szCs w:val="28"/>
          <w:lang w:val="ru-RU"/>
        </w:rPr>
        <w:t xml:space="preserve"> 190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Грабельников А.А. Российская жур</w:t>
      </w:r>
      <w:r w:rsidR="00BB751C">
        <w:rPr>
          <w:sz w:val="28"/>
          <w:szCs w:val="28"/>
          <w:lang w:val="ru-RU"/>
        </w:rPr>
        <w:t>налистика на рубеже т</w:t>
      </w:r>
      <w:r w:rsidR="00BB751C">
        <w:rPr>
          <w:sz w:val="28"/>
          <w:szCs w:val="28"/>
          <w:lang w:val="ru-RU"/>
        </w:rPr>
        <w:t>ы</w:t>
      </w:r>
      <w:r w:rsidR="00BB751C">
        <w:rPr>
          <w:sz w:val="28"/>
          <w:szCs w:val="28"/>
          <w:lang w:val="ru-RU"/>
        </w:rPr>
        <w:t>сячелетий</w:t>
      </w:r>
      <w:r>
        <w:rPr>
          <w:rFonts w:eastAsia="Calibri"/>
          <w:sz w:val="28"/>
          <w:szCs w:val="28"/>
          <w:lang w:val="ru-RU"/>
        </w:rPr>
        <w:t>: монография</w:t>
      </w:r>
      <w:r w:rsidRPr="0008471A">
        <w:rPr>
          <w:rFonts w:eastAsia="Calibri"/>
          <w:sz w:val="28"/>
          <w:szCs w:val="28"/>
          <w:lang w:val="ru-RU"/>
        </w:rPr>
        <w:t xml:space="preserve"> </w:t>
      </w:r>
      <w:r>
        <w:rPr>
          <w:sz w:val="28"/>
          <w:szCs w:val="28"/>
          <w:lang w:val="ru-RU"/>
        </w:rPr>
        <w:t>/ А.А. Грабельников – М.: РИП-Холдинг,</w:t>
      </w:r>
      <w:r w:rsidR="00BB751C">
        <w:rPr>
          <w:sz w:val="28"/>
          <w:szCs w:val="28"/>
          <w:lang w:val="ru-RU"/>
        </w:rPr>
        <w:t xml:space="preserve"> 2001. -</w:t>
      </w:r>
      <w:r w:rsidRPr="00645F91">
        <w:rPr>
          <w:sz w:val="28"/>
          <w:szCs w:val="28"/>
          <w:lang w:val="ru-RU"/>
        </w:rPr>
        <w:t xml:space="preserve"> 321 с.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bCs/>
          <w:kern w:val="36"/>
          <w:sz w:val="28"/>
          <w:szCs w:val="28"/>
        </w:rPr>
      </w:pPr>
      <w:r w:rsidRPr="00645F91">
        <w:rPr>
          <w:rStyle w:val="hl"/>
          <w:rFonts w:ascii="Times New Roman" w:hAnsi="Times New Roman" w:cs="Times New Roman"/>
          <w:sz w:val="28"/>
          <w:szCs w:val="28"/>
        </w:rPr>
        <w:t>Грабельников</w:t>
      </w:r>
      <w:r w:rsidRPr="00645F91">
        <w:rPr>
          <w:rFonts w:ascii="Times New Roman" w:hAnsi="Times New Roman" w:cs="Times New Roman"/>
          <w:sz w:val="28"/>
          <w:szCs w:val="28"/>
        </w:rPr>
        <w:t xml:space="preserve"> А.А. Массовая информация в России: от пе</w:t>
      </w:r>
      <w:r w:rsidRPr="00645F91">
        <w:rPr>
          <w:rFonts w:ascii="Times New Roman" w:hAnsi="Times New Roman" w:cs="Times New Roman"/>
          <w:sz w:val="28"/>
          <w:szCs w:val="28"/>
        </w:rPr>
        <w:t>р</w:t>
      </w:r>
      <w:r w:rsidRPr="00645F91">
        <w:rPr>
          <w:rFonts w:ascii="Times New Roman" w:hAnsi="Times New Roman" w:cs="Times New Roman"/>
          <w:sz w:val="28"/>
          <w:szCs w:val="28"/>
        </w:rPr>
        <w:t>вой газ</w:t>
      </w:r>
      <w:r w:rsidR="00BB751C">
        <w:rPr>
          <w:rFonts w:ascii="Times New Roman" w:hAnsi="Times New Roman" w:cs="Times New Roman"/>
          <w:sz w:val="28"/>
          <w:szCs w:val="28"/>
        </w:rPr>
        <w:t>еты до информационного общества</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hAnsi="Times New Roman" w:cs="Times New Roman"/>
          <w:sz w:val="28"/>
          <w:szCs w:val="28"/>
        </w:rPr>
        <w:t>/ А.А. Грабел</w:t>
      </w:r>
      <w:r>
        <w:rPr>
          <w:rFonts w:ascii="Times New Roman" w:hAnsi="Times New Roman" w:cs="Times New Roman"/>
          <w:sz w:val="28"/>
          <w:szCs w:val="28"/>
        </w:rPr>
        <w:t>ь</w:t>
      </w:r>
      <w:r>
        <w:rPr>
          <w:rFonts w:ascii="Times New Roman" w:hAnsi="Times New Roman" w:cs="Times New Roman"/>
          <w:sz w:val="28"/>
          <w:szCs w:val="28"/>
        </w:rPr>
        <w:t>ников – М.: Изд-во РУДН,</w:t>
      </w:r>
      <w:r w:rsidR="00BB751C">
        <w:rPr>
          <w:rFonts w:ascii="Times New Roman" w:hAnsi="Times New Roman" w:cs="Times New Roman"/>
          <w:sz w:val="28"/>
          <w:szCs w:val="28"/>
        </w:rPr>
        <w:t xml:space="preserve"> 2001. -</w:t>
      </w:r>
      <w:r w:rsidRPr="00645F91">
        <w:rPr>
          <w:rFonts w:ascii="Times New Roman" w:hAnsi="Times New Roman" w:cs="Times New Roman"/>
          <w:sz w:val="28"/>
          <w:szCs w:val="28"/>
        </w:rPr>
        <w:t xml:space="preserve"> 330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Гуревич С.</w:t>
      </w:r>
      <w:r w:rsidRPr="00645F91">
        <w:rPr>
          <w:rFonts w:ascii="Times New Roman" w:eastAsia="Times New Roman" w:hAnsi="Times New Roman" w:cs="Times New Roman"/>
          <w:sz w:val="28"/>
          <w:szCs w:val="28"/>
          <w:lang w:eastAsia="ru-RU"/>
        </w:rPr>
        <w:t>М. Газета: вчера, сегодня, завтра</w:t>
      </w:r>
      <w:r>
        <w:rPr>
          <w:rFonts w:ascii="Times New Roman" w:eastAsia="Calibri" w:hAnsi="Times New Roman" w:cs="Times New Roman"/>
          <w:sz w:val="28"/>
          <w:szCs w:val="28"/>
        </w:rPr>
        <w:t>: учеб. пособие для вузов</w:t>
      </w:r>
      <w:r w:rsidRPr="008F380B">
        <w:rPr>
          <w:rFonts w:ascii="Times New Roman" w:eastAsia="Calibri" w:hAnsi="Times New Roman" w:cs="Times New Roman"/>
          <w:sz w:val="28"/>
          <w:szCs w:val="28"/>
        </w:rPr>
        <w:t xml:space="preserve"> </w:t>
      </w:r>
      <w:r>
        <w:rPr>
          <w:rFonts w:ascii="Times New Roman" w:hAnsi="Times New Roman" w:cs="Times New Roman"/>
          <w:sz w:val="28"/>
          <w:szCs w:val="28"/>
        </w:rPr>
        <w:t>/ С.М. Гуревич – М.: Аспект Пресс,</w:t>
      </w:r>
      <w:r w:rsidRPr="00645F91">
        <w:rPr>
          <w:rFonts w:ascii="Times New Roman" w:hAnsi="Times New Roman" w:cs="Times New Roman"/>
          <w:sz w:val="28"/>
          <w:szCs w:val="28"/>
        </w:rPr>
        <w:t xml:space="preserve"> </w:t>
      </w:r>
      <w:r w:rsidR="00BB751C">
        <w:rPr>
          <w:rFonts w:ascii="Times New Roman" w:eastAsia="Times New Roman" w:hAnsi="Times New Roman" w:cs="Times New Roman"/>
          <w:sz w:val="28"/>
          <w:szCs w:val="28"/>
          <w:lang w:eastAsia="ru-RU"/>
        </w:rPr>
        <w:t>2004. -</w:t>
      </w:r>
      <w:r w:rsidRPr="00645F91">
        <w:rPr>
          <w:rFonts w:ascii="Times New Roman" w:eastAsia="Times New Roman" w:hAnsi="Times New Roman" w:cs="Times New Roman"/>
          <w:sz w:val="28"/>
          <w:szCs w:val="28"/>
          <w:lang w:eastAsia="ru-RU"/>
        </w:rPr>
        <w:t xml:space="preserve"> 288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Гринберг Т.Э. Полит</w:t>
      </w:r>
      <w:r w:rsidR="00BB751C">
        <w:rPr>
          <w:rFonts w:ascii="Times New Roman" w:hAnsi="Times New Roman" w:cs="Times New Roman"/>
          <w:sz w:val="28"/>
          <w:szCs w:val="28"/>
        </w:rPr>
        <w:t>ическая реклама: портрет лидера</w:t>
      </w:r>
      <w:r>
        <w:rPr>
          <w:rFonts w:ascii="Times New Roman" w:eastAsia="Calibri" w:hAnsi="Times New Roman" w:cs="Times New Roman"/>
          <w:sz w:val="28"/>
          <w:szCs w:val="28"/>
        </w:rPr>
        <w:t>: м</w:t>
      </w:r>
      <w:r>
        <w:rPr>
          <w:rFonts w:ascii="Times New Roman" w:eastAsia="Calibri" w:hAnsi="Times New Roman" w:cs="Times New Roman"/>
          <w:sz w:val="28"/>
          <w:szCs w:val="28"/>
        </w:rPr>
        <w:t>о</w:t>
      </w:r>
      <w:r>
        <w:rPr>
          <w:rFonts w:ascii="Times New Roman" w:eastAsia="Calibri" w:hAnsi="Times New Roman" w:cs="Times New Roman"/>
          <w:sz w:val="28"/>
          <w:szCs w:val="28"/>
        </w:rPr>
        <w:t>нография</w:t>
      </w:r>
      <w:r w:rsidRPr="008F380B">
        <w:rPr>
          <w:rFonts w:ascii="Times New Roman" w:eastAsia="Calibri" w:hAnsi="Times New Roman" w:cs="Times New Roman"/>
          <w:sz w:val="28"/>
          <w:szCs w:val="28"/>
        </w:rPr>
        <w:t xml:space="preserve"> </w:t>
      </w:r>
      <w:r>
        <w:rPr>
          <w:rFonts w:ascii="Times New Roman" w:hAnsi="Times New Roman" w:cs="Times New Roman"/>
          <w:sz w:val="28"/>
          <w:szCs w:val="28"/>
        </w:rPr>
        <w:t>/ Т.Э. Гринберг – М.: РИП-Холдинг</w:t>
      </w:r>
      <w:r w:rsidR="00BB751C">
        <w:rPr>
          <w:rFonts w:ascii="Times New Roman" w:hAnsi="Times New Roman" w:cs="Times New Roman"/>
          <w:sz w:val="28"/>
          <w:szCs w:val="28"/>
        </w:rPr>
        <w:t>, 1998. -</w:t>
      </w:r>
      <w:r w:rsidRPr="00645F91">
        <w:rPr>
          <w:rFonts w:ascii="Times New Roman" w:hAnsi="Times New Roman" w:cs="Times New Roman"/>
          <w:sz w:val="28"/>
          <w:szCs w:val="28"/>
        </w:rPr>
        <w:t xml:space="preserve"> 226с.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Грушин Б.А. Четыре жизни России в зеркале опросов общ</w:t>
      </w:r>
      <w:r w:rsidRPr="00645F91">
        <w:rPr>
          <w:rFonts w:ascii="Times New Roman" w:hAnsi="Times New Roman" w:cs="Times New Roman"/>
          <w:sz w:val="28"/>
          <w:szCs w:val="28"/>
        </w:rPr>
        <w:t>е</w:t>
      </w:r>
      <w:r w:rsidRPr="00645F91">
        <w:rPr>
          <w:rFonts w:ascii="Times New Roman" w:hAnsi="Times New Roman" w:cs="Times New Roman"/>
          <w:sz w:val="28"/>
          <w:szCs w:val="28"/>
        </w:rPr>
        <w:t>ственного мнения. Очерки массового сознания россиян времен Хрущева, Брежнев</w:t>
      </w:r>
      <w:r>
        <w:rPr>
          <w:rFonts w:ascii="Times New Roman" w:hAnsi="Times New Roman" w:cs="Times New Roman"/>
          <w:sz w:val="28"/>
          <w:szCs w:val="28"/>
        </w:rPr>
        <w:t>а,</w:t>
      </w:r>
      <w:r w:rsidR="00BB751C">
        <w:rPr>
          <w:rFonts w:ascii="Times New Roman" w:hAnsi="Times New Roman" w:cs="Times New Roman"/>
          <w:sz w:val="28"/>
          <w:szCs w:val="28"/>
        </w:rPr>
        <w:t xml:space="preserve"> Горбачева и Ельцина. В 4-х кн.</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Б.А. Грушин – М.</w:t>
      </w:r>
      <w:r>
        <w:rPr>
          <w:rFonts w:ascii="Times New Roman" w:hAnsi="Times New Roman" w:cs="Times New Roman"/>
          <w:sz w:val="28"/>
          <w:szCs w:val="28"/>
        </w:rPr>
        <w:t>: Прогресс-Традиция,</w:t>
      </w:r>
      <w:r w:rsidRPr="00645F91">
        <w:rPr>
          <w:rFonts w:ascii="Times New Roman" w:hAnsi="Times New Roman" w:cs="Times New Roman"/>
          <w:sz w:val="28"/>
          <w:szCs w:val="28"/>
        </w:rPr>
        <w:t xml:space="preserve"> 2006.</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Гумилев Л.Н.</w:t>
      </w:r>
      <w:r w:rsidR="00BB751C">
        <w:rPr>
          <w:rFonts w:ascii="Times New Roman" w:eastAsia="Calibri" w:hAnsi="Times New Roman" w:cs="Times New Roman"/>
          <w:sz w:val="28"/>
          <w:szCs w:val="28"/>
        </w:rPr>
        <w:t xml:space="preserve"> В поисках вымышленного царства</w:t>
      </w:r>
      <w:r>
        <w:rPr>
          <w:rFonts w:ascii="Times New Roman" w:eastAsia="Calibri" w:hAnsi="Times New Roman" w:cs="Times New Roman"/>
          <w:sz w:val="28"/>
          <w:szCs w:val="28"/>
        </w:rPr>
        <w:t>: моногр</w:t>
      </w:r>
      <w:r>
        <w:rPr>
          <w:rFonts w:ascii="Times New Roman" w:eastAsia="Calibri" w:hAnsi="Times New Roman" w:cs="Times New Roman"/>
          <w:sz w:val="28"/>
          <w:szCs w:val="28"/>
        </w:rPr>
        <w:t>а</w:t>
      </w:r>
      <w:r>
        <w:rPr>
          <w:rFonts w:ascii="Times New Roman" w:eastAsia="Calibri" w:hAnsi="Times New Roman" w:cs="Times New Roman"/>
          <w:sz w:val="28"/>
          <w:szCs w:val="28"/>
        </w:rPr>
        <w:t>фия</w:t>
      </w:r>
      <w:r w:rsidRPr="008F380B">
        <w:rPr>
          <w:rFonts w:ascii="Times New Roman" w:eastAsia="Calibri" w:hAnsi="Times New Roman" w:cs="Times New Roman"/>
          <w:sz w:val="28"/>
          <w:szCs w:val="28"/>
        </w:rPr>
        <w:t xml:space="preserve"> </w:t>
      </w:r>
      <w:r>
        <w:rPr>
          <w:rFonts w:ascii="Times New Roman" w:eastAsia="Calibri" w:hAnsi="Times New Roman" w:cs="Times New Roman"/>
          <w:sz w:val="28"/>
          <w:szCs w:val="28"/>
        </w:rPr>
        <w:t>/ Л.Н. Гумилев – М.: АСТ,</w:t>
      </w:r>
      <w:r w:rsidRPr="00645F91">
        <w:rPr>
          <w:rFonts w:ascii="Times New Roman" w:eastAsia="Calibri" w:hAnsi="Times New Roman" w:cs="Times New Roman"/>
          <w:sz w:val="28"/>
          <w:szCs w:val="28"/>
        </w:rPr>
        <w:t xml:space="preserve"> 2002</w:t>
      </w:r>
      <w:r w:rsidR="00BB751C">
        <w:rPr>
          <w:rFonts w:ascii="Times New Roman" w:eastAsia="Calibri" w:hAnsi="Times New Roman" w:cs="Times New Roman"/>
          <w:sz w:val="28"/>
          <w:szCs w:val="28"/>
        </w:rPr>
        <w:t>. -</w:t>
      </w:r>
      <w:r w:rsidRPr="00645F91">
        <w:rPr>
          <w:rFonts w:ascii="Times New Roman" w:eastAsia="Calibri" w:hAnsi="Times New Roman" w:cs="Times New Roman"/>
          <w:sz w:val="28"/>
          <w:szCs w:val="28"/>
        </w:rPr>
        <w:t xml:space="preserve"> 464 с.</w:t>
      </w:r>
      <w:r w:rsidRPr="00645F91">
        <w:rPr>
          <w:rFonts w:ascii="Times New Roman" w:hAnsi="Times New Roman" w:cs="Times New Roman"/>
          <w:sz w:val="28"/>
          <w:szCs w:val="28"/>
        </w:rPr>
        <w:t xml:space="preserve"> </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Гумилев Л.</w:t>
      </w:r>
      <w:r w:rsidR="00BB751C">
        <w:rPr>
          <w:sz w:val="28"/>
          <w:szCs w:val="28"/>
          <w:lang w:val="ru-RU"/>
        </w:rPr>
        <w:t>Н. Древняя Русь и Великая Степь</w:t>
      </w:r>
      <w:r>
        <w:rPr>
          <w:rFonts w:eastAsia="Calibri"/>
          <w:sz w:val="28"/>
          <w:szCs w:val="28"/>
          <w:lang w:val="ru-RU"/>
        </w:rPr>
        <w:t>: монография</w:t>
      </w:r>
      <w:r w:rsidRPr="0008471A">
        <w:rPr>
          <w:rFonts w:eastAsia="Calibri"/>
          <w:sz w:val="28"/>
          <w:szCs w:val="28"/>
          <w:lang w:val="ru-RU"/>
        </w:rPr>
        <w:t xml:space="preserve"> </w:t>
      </w:r>
      <w:r>
        <w:rPr>
          <w:sz w:val="28"/>
          <w:szCs w:val="28"/>
          <w:lang w:val="ru-RU"/>
        </w:rPr>
        <w:t>/ Л.Н. Гумилев – М.: Мысль,</w:t>
      </w:r>
      <w:r w:rsidR="00BB751C">
        <w:rPr>
          <w:sz w:val="28"/>
          <w:szCs w:val="28"/>
          <w:lang w:val="ru-RU"/>
        </w:rPr>
        <w:t xml:space="preserve"> 1992. -</w:t>
      </w:r>
      <w:r w:rsidRPr="00645F91">
        <w:rPr>
          <w:sz w:val="28"/>
          <w:szCs w:val="28"/>
          <w:lang w:val="ru-RU"/>
        </w:rPr>
        <w:t xml:space="preserve"> 770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Гумилев </w:t>
      </w:r>
      <w:r w:rsidR="00BB751C">
        <w:rPr>
          <w:sz w:val="28"/>
          <w:szCs w:val="28"/>
          <w:lang w:val="ru-RU"/>
        </w:rPr>
        <w:t>Л.Н. Этногенез и биосфера Земли</w:t>
      </w:r>
      <w:r>
        <w:rPr>
          <w:rFonts w:eastAsia="Calibri"/>
          <w:sz w:val="28"/>
          <w:szCs w:val="28"/>
          <w:lang w:val="ru-RU"/>
        </w:rPr>
        <w:t>: лекции, статьи, доклады, интервью</w:t>
      </w:r>
      <w:r w:rsidRPr="0008471A">
        <w:rPr>
          <w:rFonts w:eastAsia="Calibri"/>
          <w:sz w:val="28"/>
          <w:szCs w:val="28"/>
          <w:lang w:val="ru-RU"/>
        </w:rPr>
        <w:t xml:space="preserve"> </w:t>
      </w:r>
      <w:r w:rsidRPr="00645F91">
        <w:rPr>
          <w:sz w:val="28"/>
          <w:szCs w:val="28"/>
          <w:lang w:val="ru-RU"/>
        </w:rPr>
        <w:t>/ Л.Н. Гумилев – Л.</w:t>
      </w:r>
      <w:r>
        <w:rPr>
          <w:sz w:val="28"/>
          <w:szCs w:val="28"/>
          <w:lang w:val="ru-RU"/>
        </w:rPr>
        <w:t>: Изд-во ЛГУ</w:t>
      </w:r>
      <w:r w:rsidR="00BB751C">
        <w:rPr>
          <w:sz w:val="28"/>
          <w:szCs w:val="28"/>
          <w:lang w:val="ru-RU"/>
        </w:rPr>
        <w:t>, 1989. -</w:t>
      </w:r>
      <w:r w:rsidRPr="00645F91">
        <w:rPr>
          <w:sz w:val="28"/>
          <w:szCs w:val="28"/>
          <w:lang w:val="ru-RU"/>
        </w:rPr>
        <w:t xml:space="preserve"> 496 с.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Гусев</w:t>
      </w:r>
      <w:r w:rsidRPr="00645F91">
        <w:rPr>
          <w:rFonts w:ascii="Times New Roman" w:hAnsi="Times New Roman" w:cs="Times New Roman"/>
          <w:sz w:val="28"/>
          <w:szCs w:val="28"/>
        </w:rPr>
        <w:t xml:space="preserve"> В.А. Русский консерватизм: основн</w:t>
      </w:r>
      <w:r w:rsidR="00BB751C">
        <w:rPr>
          <w:rFonts w:ascii="Times New Roman" w:hAnsi="Times New Roman" w:cs="Times New Roman"/>
          <w:sz w:val="28"/>
          <w:szCs w:val="28"/>
        </w:rPr>
        <w:t>ые направления и этапы развития</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hAnsi="Times New Roman" w:cs="Times New Roman"/>
          <w:sz w:val="28"/>
          <w:szCs w:val="28"/>
        </w:rPr>
        <w:t>/ В.А. Гусев – Тверь: Изд-во Твер. гос. ун-та,</w:t>
      </w:r>
      <w:r w:rsidR="00BB751C">
        <w:rPr>
          <w:rFonts w:ascii="Times New Roman" w:hAnsi="Times New Roman" w:cs="Times New Roman"/>
          <w:sz w:val="28"/>
          <w:szCs w:val="28"/>
        </w:rPr>
        <w:t xml:space="preserve"> 2001. -</w:t>
      </w:r>
      <w:r w:rsidRPr="00645F91">
        <w:rPr>
          <w:rFonts w:ascii="Times New Roman" w:hAnsi="Times New Roman" w:cs="Times New Roman"/>
          <w:sz w:val="28"/>
          <w:szCs w:val="28"/>
        </w:rPr>
        <w:t xml:space="preserve"> 208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Давыдова Т.Т., </w:t>
      </w:r>
      <w:r w:rsidRPr="00645F91">
        <w:rPr>
          <w:rStyle w:val="hl"/>
          <w:rFonts w:ascii="Times New Roman" w:hAnsi="Times New Roman" w:cs="Times New Roman"/>
          <w:sz w:val="28"/>
          <w:szCs w:val="28"/>
        </w:rPr>
        <w:t>Сушилина</w:t>
      </w:r>
      <w:r w:rsidRPr="00645F91">
        <w:rPr>
          <w:rFonts w:ascii="Times New Roman" w:hAnsi="Times New Roman" w:cs="Times New Roman"/>
          <w:sz w:val="28"/>
          <w:szCs w:val="28"/>
        </w:rPr>
        <w:t xml:space="preserve"> И.К. Современны</w:t>
      </w:r>
      <w:r w:rsidR="00BB751C">
        <w:rPr>
          <w:rFonts w:ascii="Times New Roman" w:hAnsi="Times New Roman" w:cs="Times New Roman"/>
          <w:sz w:val="28"/>
          <w:szCs w:val="28"/>
        </w:rPr>
        <w:t>й литературный процесс в России</w:t>
      </w:r>
      <w:r>
        <w:rPr>
          <w:rFonts w:ascii="Times New Roman" w:eastAsia="Calibri" w:hAnsi="Times New Roman" w:cs="Times New Roman"/>
          <w:sz w:val="28"/>
          <w:szCs w:val="28"/>
        </w:rPr>
        <w:t>: учеб</w:t>
      </w:r>
      <w:r w:rsidR="00BB751C">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пособие для вузов</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Т.</w:t>
      </w:r>
      <w:r>
        <w:rPr>
          <w:rFonts w:ascii="Times New Roman" w:hAnsi="Times New Roman" w:cs="Times New Roman"/>
          <w:sz w:val="28"/>
          <w:szCs w:val="28"/>
        </w:rPr>
        <w:t>Т. Давыдова, И.К. Суш</w:t>
      </w:r>
      <w:r>
        <w:rPr>
          <w:rFonts w:ascii="Times New Roman" w:hAnsi="Times New Roman" w:cs="Times New Roman"/>
          <w:sz w:val="28"/>
          <w:szCs w:val="28"/>
        </w:rPr>
        <w:t>и</w:t>
      </w:r>
      <w:r>
        <w:rPr>
          <w:rFonts w:ascii="Times New Roman" w:hAnsi="Times New Roman" w:cs="Times New Roman"/>
          <w:sz w:val="28"/>
          <w:szCs w:val="28"/>
        </w:rPr>
        <w:t>лина – М.: Изд-во МГУП,</w:t>
      </w:r>
      <w:r w:rsidR="00BB751C">
        <w:rPr>
          <w:rFonts w:ascii="Times New Roman" w:hAnsi="Times New Roman" w:cs="Times New Roman"/>
          <w:sz w:val="28"/>
          <w:szCs w:val="28"/>
        </w:rPr>
        <w:t xml:space="preserve"> 2007. -</w:t>
      </w:r>
      <w:r w:rsidRPr="00645F91">
        <w:rPr>
          <w:rFonts w:ascii="Times New Roman" w:hAnsi="Times New Roman" w:cs="Times New Roman"/>
          <w:sz w:val="28"/>
          <w:szCs w:val="28"/>
        </w:rPr>
        <w:t xml:space="preserve"> 364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lastRenderedPageBreak/>
        <w:t xml:space="preserve"> Демидов</w:t>
      </w:r>
      <w:r w:rsidRPr="00645F91">
        <w:rPr>
          <w:sz w:val="28"/>
          <w:szCs w:val="28"/>
          <w:lang w:val="ru-RU"/>
        </w:rPr>
        <w:t xml:space="preserve"> В.А. Россия: политика </w:t>
      </w:r>
      <w:r w:rsidR="00BB751C">
        <w:rPr>
          <w:sz w:val="28"/>
          <w:szCs w:val="28"/>
          <w:lang w:val="ru-RU"/>
        </w:rPr>
        <w:t>и политики 1985–2000 гг. Ч. 1,2</w:t>
      </w:r>
      <w:r>
        <w:rPr>
          <w:rFonts w:eastAsia="Calibri"/>
          <w:sz w:val="28"/>
          <w:szCs w:val="28"/>
          <w:lang w:val="ru-RU"/>
        </w:rPr>
        <w:t>: курс лекций</w:t>
      </w:r>
      <w:r w:rsidRPr="0008471A">
        <w:rPr>
          <w:rFonts w:eastAsia="Calibri"/>
          <w:sz w:val="28"/>
          <w:szCs w:val="28"/>
          <w:lang w:val="ru-RU"/>
        </w:rPr>
        <w:t xml:space="preserve"> </w:t>
      </w:r>
      <w:r w:rsidRPr="00645F91">
        <w:rPr>
          <w:sz w:val="28"/>
          <w:szCs w:val="28"/>
          <w:lang w:val="ru-RU"/>
        </w:rPr>
        <w:t>/ В.</w:t>
      </w:r>
      <w:r>
        <w:rPr>
          <w:sz w:val="28"/>
          <w:szCs w:val="28"/>
          <w:lang w:val="ru-RU"/>
        </w:rPr>
        <w:t xml:space="preserve">А. Демидов  </w:t>
      </w:r>
      <w:r w:rsidR="00BB751C">
        <w:rPr>
          <w:sz w:val="28"/>
          <w:szCs w:val="28"/>
          <w:lang w:val="ru-RU"/>
        </w:rPr>
        <w:t>– Новосибирск: Изд-во НГУ, 2001. -</w:t>
      </w:r>
      <w:r>
        <w:rPr>
          <w:sz w:val="28"/>
          <w:szCs w:val="28"/>
          <w:lang w:val="ru-RU"/>
        </w:rPr>
        <w:t xml:space="preserve"> 162с.</w:t>
      </w:r>
      <w:r w:rsidRPr="00645F91">
        <w:rPr>
          <w:sz w:val="28"/>
          <w:szCs w:val="28"/>
          <w:lang w:val="ru-RU"/>
        </w:rPr>
        <w:t xml:space="preserve">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Деникин</w:t>
      </w:r>
      <w:r w:rsidRPr="00645F91">
        <w:rPr>
          <w:rFonts w:ascii="Times New Roman" w:hAnsi="Times New Roman" w:cs="Times New Roman"/>
          <w:sz w:val="28"/>
          <w:szCs w:val="28"/>
        </w:rPr>
        <w:t xml:space="preserve"> А.И. Консерватизм и либерализм в социально-философской мысли России XI</w:t>
      </w:r>
      <w:r w:rsidR="00BB751C">
        <w:rPr>
          <w:rFonts w:ascii="Times New Roman" w:hAnsi="Times New Roman" w:cs="Times New Roman"/>
          <w:sz w:val="28"/>
          <w:szCs w:val="28"/>
        </w:rPr>
        <w:t>X века: становление методологии</w:t>
      </w:r>
      <w:r>
        <w:rPr>
          <w:rFonts w:ascii="Times New Roman" w:eastAsia="Calibri" w:hAnsi="Times New Roman" w:cs="Times New Roman"/>
          <w:sz w:val="28"/>
          <w:szCs w:val="28"/>
        </w:rPr>
        <w:t xml:space="preserve">: </w:t>
      </w:r>
      <w:r w:rsidR="00BB751C">
        <w:rPr>
          <w:rFonts w:ascii="Times New Roman" w:eastAsia="Calibri" w:hAnsi="Times New Roman" w:cs="Times New Roman"/>
          <w:sz w:val="28"/>
          <w:szCs w:val="28"/>
        </w:rPr>
        <w:t>мон</w:t>
      </w:r>
      <w:r w:rsidR="00BB751C">
        <w:rPr>
          <w:rFonts w:ascii="Times New Roman" w:eastAsia="Calibri" w:hAnsi="Times New Roman" w:cs="Times New Roman"/>
          <w:sz w:val="28"/>
          <w:szCs w:val="28"/>
        </w:rPr>
        <w:t>о</w:t>
      </w:r>
      <w:r w:rsidR="00BB751C">
        <w:rPr>
          <w:rFonts w:ascii="Times New Roman" w:eastAsia="Calibri"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А.И. Деникин – М.</w:t>
      </w:r>
      <w:r>
        <w:rPr>
          <w:rFonts w:ascii="Times New Roman" w:hAnsi="Times New Roman" w:cs="Times New Roman"/>
          <w:sz w:val="28"/>
          <w:szCs w:val="28"/>
        </w:rPr>
        <w:t>: Народный учитель</w:t>
      </w:r>
      <w:r w:rsidRPr="00645F91">
        <w:rPr>
          <w:rFonts w:ascii="Times New Roman" w:hAnsi="Times New Roman" w:cs="Times New Roman"/>
          <w:sz w:val="28"/>
          <w:szCs w:val="28"/>
        </w:rPr>
        <w:t>, 2000</w:t>
      </w:r>
      <w:r w:rsidR="00BB751C">
        <w:rPr>
          <w:rFonts w:ascii="Times New Roman" w:hAnsi="Times New Roman" w:cs="Times New Roman"/>
          <w:sz w:val="28"/>
          <w:szCs w:val="28"/>
        </w:rPr>
        <w:t>. -</w:t>
      </w:r>
      <w:r w:rsidRPr="00645F91">
        <w:rPr>
          <w:rFonts w:ascii="Times New Roman" w:hAnsi="Times New Roman" w:cs="Times New Roman"/>
          <w:sz w:val="28"/>
          <w:szCs w:val="28"/>
        </w:rPr>
        <w:t xml:space="preserve"> 334 с. </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Ду</w:t>
      </w:r>
      <w:r w:rsidR="00BB751C">
        <w:rPr>
          <w:sz w:val="28"/>
          <w:szCs w:val="28"/>
          <w:lang w:val="ru-RU"/>
        </w:rPr>
        <w:t>гин А. Консервативная Революция</w:t>
      </w:r>
      <w:r>
        <w:rPr>
          <w:rFonts w:eastAsia="Calibri"/>
          <w:sz w:val="28"/>
          <w:szCs w:val="28"/>
          <w:lang w:val="ru-RU"/>
        </w:rPr>
        <w:t>: монография</w:t>
      </w:r>
      <w:r w:rsidRPr="0008471A">
        <w:rPr>
          <w:rFonts w:eastAsia="Calibri"/>
          <w:sz w:val="28"/>
          <w:szCs w:val="28"/>
          <w:lang w:val="ru-RU"/>
        </w:rPr>
        <w:t xml:space="preserve"> </w:t>
      </w:r>
      <w:r w:rsidRPr="00645F91">
        <w:rPr>
          <w:sz w:val="28"/>
          <w:szCs w:val="28"/>
          <w:lang w:val="ru-RU"/>
        </w:rPr>
        <w:t>/ А. Д</w:t>
      </w:r>
      <w:r w:rsidRPr="00645F91">
        <w:rPr>
          <w:sz w:val="28"/>
          <w:szCs w:val="28"/>
          <w:lang w:val="ru-RU"/>
        </w:rPr>
        <w:t>у</w:t>
      </w:r>
      <w:r w:rsidRPr="00645F91">
        <w:rPr>
          <w:sz w:val="28"/>
          <w:szCs w:val="28"/>
          <w:lang w:val="ru-RU"/>
        </w:rPr>
        <w:t>гин – М.</w:t>
      </w:r>
      <w:r>
        <w:rPr>
          <w:sz w:val="28"/>
          <w:szCs w:val="28"/>
          <w:lang w:val="ru-RU"/>
        </w:rPr>
        <w:t>: Арктогея</w:t>
      </w:r>
      <w:r w:rsidR="00BB751C">
        <w:rPr>
          <w:sz w:val="28"/>
          <w:szCs w:val="28"/>
          <w:lang w:val="ru-RU"/>
        </w:rPr>
        <w:t>, 1994. -</w:t>
      </w:r>
      <w:r w:rsidRPr="00645F91">
        <w:rPr>
          <w:sz w:val="28"/>
          <w:szCs w:val="28"/>
          <w:lang w:val="ru-RU"/>
        </w:rPr>
        <w:t xml:space="preserve"> 343с.</w:t>
      </w:r>
    </w:p>
    <w:p w:rsidR="00D00858" w:rsidRPr="00645F91" w:rsidRDefault="00BB751C" w:rsidP="00EC6DF1">
      <w:pPr>
        <w:pStyle w:val="a4"/>
        <w:numPr>
          <w:ilvl w:val="0"/>
          <w:numId w:val="33"/>
        </w:numPr>
        <w:spacing w:line="312" w:lineRule="auto"/>
        <w:ind w:left="0" w:firstLine="680"/>
        <w:contextualSpacing/>
        <w:jc w:val="both"/>
        <w:rPr>
          <w:sz w:val="28"/>
          <w:szCs w:val="28"/>
          <w:lang w:val="ru-RU"/>
        </w:rPr>
      </w:pPr>
      <w:r>
        <w:rPr>
          <w:sz w:val="28"/>
          <w:szCs w:val="28"/>
          <w:lang w:val="ru-RU"/>
        </w:rPr>
        <w:t>Дугин А. Мистерии Евразии</w:t>
      </w:r>
      <w:r w:rsidR="00D00858">
        <w:rPr>
          <w:rFonts w:eastAsia="Calibri"/>
          <w:sz w:val="28"/>
          <w:szCs w:val="28"/>
          <w:lang w:val="ru-RU"/>
        </w:rPr>
        <w:t>: монография</w:t>
      </w:r>
      <w:r w:rsidR="00D00858" w:rsidRPr="0008471A">
        <w:rPr>
          <w:rFonts w:eastAsia="Calibri"/>
          <w:sz w:val="28"/>
          <w:szCs w:val="28"/>
          <w:lang w:val="ru-RU"/>
        </w:rPr>
        <w:t xml:space="preserve"> </w:t>
      </w:r>
      <w:r w:rsidR="00D00858" w:rsidRPr="00645F91">
        <w:rPr>
          <w:sz w:val="28"/>
          <w:szCs w:val="28"/>
          <w:lang w:val="ru-RU"/>
        </w:rPr>
        <w:t>/ А.Дугин – М.</w:t>
      </w:r>
      <w:r w:rsidR="00D00858">
        <w:rPr>
          <w:sz w:val="28"/>
          <w:szCs w:val="28"/>
          <w:lang w:val="ru-RU"/>
        </w:rPr>
        <w:t>: Арктогея</w:t>
      </w:r>
      <w:r>
        <w:rPr>
          <w:sz w:val="28"/>
          <w:szCs w:val="28"/>
          <w:lang w:val="ru-RU"/>
        </w:rPr>
        <w:t>, 1996. -</w:t>
      </w:r>
      <w:r w:rsidR="00D00858" w:rsidRPr="00645F91">
        <w:rPr>
          <w:sz w:val="28"/>
          <w:szCs w:val="28"/>
          <w:lang w:val="ru-RU"/>
        </w:rPr>
        <w:t xml:space="preserve"> 924с.</w:t>
      </w:r>
    </w:p>
    <w:p w:rsidR="00D00858" w:rsidRPr="00645F91" w:rsidRDefault="00BB751C" w:rsidP="00EC6DF1">
      <w:pPr>
        <w:pStyle w:val="a4"/>
        <w:numPr>
          <w:ilvl w:val="0"/>
          <w:numId w:val="33"/>
        </w:numPr>
        <w:spacing w:line="312" w:lineRule="auto"/>
        <w:ind w:left="0" w:firstLine="680"/>
        <w:contextualSpacing/>
        <w:jc w:val="both"/>
        <w:rPr>
          <w:sz w:val="28"/>
          <w:szCs w:val="28"/>
          <w:lang w:val="ru-RU"/>
        </w:rPr>
      </w:pPr>
      <w:r>
        <w:rPr>
          <w:sz w:val="28"/>
          <w:szCs w:val="28"/>
          <w:lang w:val="ru-RU"/>
        </w:rPr>
        <w:t>Дугин А. Основы геополитики</w:t>
      </w:r>
      <w:r w:rsidR="00D00858">
        <w:rPr>
          <w:rFonts w:eastAsia="Calibri"/>
          <w:sz w:val="28"/>
          <w:szCs w:val="28"/>
          <w:lang w:val="ru-RU"/>
        </w:rPr>
        <w:t>: монография</w:t>
      </w:r>
      <w:r w:rsidR="00D00858" w:rsidRPr="0008471A">
        <w:rPr>
          <w:rFonts w:eastAsia="Calibri"/>
          <w:sz w:val="28"/>
          <w:szCs w:val="28"/>
          <w:lang w:val="ru-RU"/>
        </w:rPr>
        <w:t xml:space="preserve"> </w:t>
      </w:r>
      <w:r>
        <w:rPr>
          <w:sz w:val="28"/>
          <w:szCs w:val="28"/>
          <w:lang w:val="ru-RU"/>
        </w:rPr>
        <w:t>/ А.Дугин – М.: Арктогея, 2000. -</w:t>
      </w:r>
      <w:r w:rsidR="00D00858">
        <w:rPr>
          <w:sz w:val="28"/>
          <w:szCs w:val="28"/>
          <w:lang w:val="ru-RU"/>
        </w:rPr>
        <w:t xml:space="preserve"> 928</w:t>
      </w:r>
      <w:r w:rsidR="00D00858" w:rsidRPr="00645F91">
        <w:rPr>
          <w:sz w:val="28"/>
          <w:szCs w:val="28"/>
          <w:lang w:val="ru-RU"/>
        </w:rPr>
        <w:t xml:space="preserve">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bCs/>
          <w:iCs/>
          <w:sz w:val="28"/>
          <w:szCs w:val="28"/>
          <w:lang w:val="ru-RU"/>
        </w:rPr>
        <w:t>Дьякова Е.Г., Трахтенберг А.Д.</w:t>
      </w:r>
      <w:r w:rsidRPr="00645F91">
        <w:rPr>
          <w:sz w:val="28"/>
          <w:szCs w:val="28"/>
          <w:lang w:val="ru-RU"/>
        </w:rPr>
        <w:t xml:space="preserve"> Массовая коммуникация и проблема конструирования реальности: анализ основных теоретич</w:t>
      </w:r>
      <w:r w:rsidR="00BB751C">
        <w:rPr>
          <w:sz w:val="28"/>
          <w:szCs w:val="28"/>
          <w:lang w:val="ru-RU"/>
        </w:rPr>
        <w:t>еских подходов</w:t>
      </w:r>
      <w:r>
        <w:rPr>
          <w:rFonts w:eastAsia="Calibri"/>
          <w:sz w:val="28"/>
          <w:szCs w:val="28"/>
          <w:lang w:val="ru-RU"/>
        </w:rPr>
        <w:t>: монография</w:t>
      </w:r>
      <w:r w:rsidRPr="0008471A">
        <w:rPr>
          <w:rFonts w:eastAsia="Calibri"/>
          <w:sz w:val="28"/>
          <w:szCs w:val="28"/>
          <w:lang w:val="ru-RU"/>
        </w:rPr>
        <w:t xml:space="preserve"> </w:t>
      </w:r>
      <w:r w:rsidRPr="00645F91">
        <w:rPr>
          <w:sz w:val="28"/>
          <w:szCs w:val="28"/>
          <w:lang w:val="ru-RU"/>
        </w:rPr>
        <w:t>/ Е.Г. Дьякова, А.Д. Трахтен</w:t>
      </w:r>
      <w:r>
        <w:rPr>
          <w:sz w:val="28"/>
          <w:szCs w:val="28"/>
          <w:lang w:val="ru-RU"/>
        </w:rPr>
        <w:t>берг – Екатеринбург: Изд-во УрО РАН,</w:t>
      </w:r>
      <w:r w:rsidR="00BB751C">
        <w:rPr>
          <w:sz w:val="28"/>
          <w:szCs w:val="28"/>
          <w:lang w:val="ru-RU"/>
        </w:rPr>
        <w:t xml:space="preserve"> 1999. -</w:t>
      </w:r>
      <w:r w:rsidRPr="00645F91">
        <w:rPr>
          <w:sz w:val="28"/>
          <w:szCs w:val="28"/>
          <w:lang w:val="ru-RU"/>
        </w:rPr>
        <w:t xml:space="preserve"> 130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bCs/>
          <w:iCs/>
          <w:sz w:val="28"/>
          <w:szCs w:val="28"/>
          <w:lang w:val="ru-RU"/>
        </w:rPr>
        <w:t>Дьякова Е.Г., Трахтенберг А.Д.</w:t>
      </w:r>
      <w:r w:rsidRPr="00645F91">
        <w:rPr>
          <w:sz w:val="28"/>
          <w:szCs w:val="28"/>
          <w:lang w:val="ru-RU"/>
        </w:rPr>
        <w:t xml:space="preserve"> «... И все подумали хором»: средства массовой информации и про</w:t>
      </w:r>
      <w:r w:rsidR="00BB751C">
        <w:rPr>
          <w:sz w:val="28"/>
          <w:szCs w:val="28"/>
          <w:lang w:val="ru-RU"/>
        </w:rPr>
        <w:t>блема установления повестки дня</w:t>
      </w:r>
      <w:r>
        <w:rPr>
          <w:rFonts w:eastAsia="Calibri"/>
          <w:sz w:val="28"/>
          <w:szCs w:val="28"/>
          <w:lang w:val="ru-RU"/>
        </w:rPr>
        <w:t>: монография</w:t>
      </w:r>
      <w:r w:rsidRPr="0008471A">
        <w:rPr>
          <w:rFonts w:eastAsia="Calibri"/>
          <w:sz w:val="28"/>
          <w:szCs w:val="28"/>
          <w:lang w:val="ru-RU"/>
        </w:rPr>
        <w:t xml:space="preserve"> </w:t>
      </w:r>
      <w:r w:rsidRPr="00645F91">
        <w:rPr>
          <w:sz w:val="28"/>
          <w:szCs w:val="28"/>
          <w:lang w:val="ru-RU"/>
        </w:rPr>
        <w:t>/ Е.Г. Дьякова, А.Д. Трахтенберг – Екатеринбург</w:t>
      </w:r>
      <w:r>
        <w:rPr>
          <w:sz w:val="28"/>
          <w:szCs w:val="28"/>
          <w:lang w:val="ru-RU"/>
        </w:rPr>
        <w:t>: Изд-во УрО РАН</w:t>
      </w:r>
      <w:r w:rsidR="00BB751C">
        <w:rPr>
          <w:sz w:val="28"/>
          <w:szCs w:val="28"/>
          <w:lang w:val="ru-RU"/>
        </w:rPr>
        <w:t>, 1999. -</w:t>
      </w:r>
      <w:r w:rsidRPr="00645F91">
        <w:rPr>
          <w:sz w:val="28"/>
          <w:szCs w:val="28"/>
          <w:lang w:val="ru-RU"/>
        </w:rPr>
        <w:t xml:space="preserve"> 60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bCs/>
          <w:iCs/>
          <w:sz w:val="28"/>
          <w:szCs w:val="28"/>
          <w:lang w:val="ru-RU"/>
        </w:rPr>
        <w:t>Дьякова Е.Г., Трахтенберг А.Д</w:t>
      </w:r>
      <w:r w:rsidRPr="00645F91">
        <w:rPr>
          <w:b/>
          <w:bCs/>
          <w:i/>
          <w:iCs/>
          <w:sz w:val="28"/>
          <w:szCs w:val="28"/>
          <w:lang w:val="ru-RU"/>
        </w:rPr>
        <w:t>.</w:t>
      </w:r>
      <w:r w:rsidRPr="00645F91">
        <w:rPr>
          <w:sz w:val="28"/>
          <w:szCs w:val="28"/>
          <w:lang w:val="ru-RU"/>
        </w:rPr>
        <w:t xml:space="preserve"> Массовая коммуникация: модели влияния. Ка</w:t>
      </w:r>
      <w:r w:rsidR="00BB751C">
        <w:rPr>
          <w:sz w:val="28"/>
          <w:szCs w:val="28"/>
          <w:lang w:val="ru-RU"/>
        </w:rPr>
        <w:t>к устанавливается повестка дня?</w:t>
      </w:r>
      <w:r>
        <w:rPr>
          <w:rFonts w:eastAsia="Calibri"/>
          <w:sz w:val="28"/>
          <w:szCs w:val="28"/>
          <w:lang w:val="ru-RU"/>
        </w:rPr>
        <w:t>: монография</w:t>
      </w:r>
      <w:r w:rsidRPr="00E23BF5">
        <w:rPr>
          <w:rFonts w:eastAsia="Calibri"/>
          <w:sz w:val="28"/>
          <w:szCs w:val="28"/>
          <w:lang w:val="ru-RU"/>
        </w:rPr>
        <w:t xml:space="preserve"> </w:t>
      </w:r>
      <w:r w:rsidR="003727BD">
        <w:rPr>
          <w:sz w:val="28"/>
          <w:szCs w:val="28"/>
          <w:lang w:val="ru-RU"/>
        </w:rPr>
        <w:t>/ Е.Г.Д</w:t>
      </w:r>
      <w:r w:rsidRPr="00645F91">
        <w:rPr>
          <w:sz w:val="28"/>
          <w:szCs w:val="28"/>
          <w:lang w:val="ru-RU"/>
        </w:rPr>
        <w:t>ьякова, А.Д. Трахтенберг – Екатеринбург</w:t>
      </w:r>
      <w:r>
        <w:rPr>
          <w:sz w:val="28"/>
          <w:szCs w:val="28"/>
          <w:lang w:val="ru-RU"/>
        </w:rPr>
        <w:t>:</w:t>
      </w:r>
      <w:r w:rsidRPr="00FD77AC">
        <w:rPr>
          <w:sz w:val="28"/>
          <w:szCs w:val="28"/>
          <w:lang w:val="ru-RU"/>
        </w:rPr>
        <w:t xml:space="preserve"> </w:t>
      </w:r>
      <w:r>
        <w:rPr>
          <w:sz w:val="28"/>
          <w:szCs w:val="28"/>
          <w:lang w:val="ru-RU"/>
        </w:rPr>
        <w:t xml:space="preserve">Изд-во УрО РАН, </w:t>
      </w:r>
      <w:r w:rsidR="00BB751C">
        <w:rPr>
          <w:sz w:val="28"/>
          <w:szCs w:val="28"/>
          <w:lang w:val="ru-RU"/>
        </w:rPr>
        <w:t>2001. -</w:t>
      </w:r>
      <w:r w:rsidRPr="00645F91">
        <w:rPr>
          <w:sz w:val="28"/>
          <w:szCs w:val="28"/>
          <w:lang w:val="ru-RU"/>
        </w:rPr>
        <w:t xml:space="preserve"> 130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Евстафьев В.А., Пасютина </w:t>
      </w:r>
      <w:r>
        <w:rPr>
          <w:sz w:val="28"/>
          <w:szCs w:val="28"/>
          <w:lang w:val="ru-RU"/>
        </w:rPr>
        <w:t>Е</w:t>
      </w:r>
      <w:r w:rsidRPr="00645F91">
        <w:rPr>
          <w:sz w:val="28"/>
          <w:szCs w:val="28"/>
          <w:lang w:val="ru-RU"/>
        </w:rPr>
        <w:t>.Э. Истори</w:t>
      </w:r>
      <w:r w:rsidR="00BB751C">
        <w:rPr>
          <w:sz w:val="28"/>
          <w:szCs w:val="28"/>
          <w:lang w:val="ru-RU"/>
        </w:rPr>
        <w:t>я российской рекл</w:t>
      </w:r>
      <w:r w:rsidR="00BB751C">
        <w:rPr>
          <w:sz w:val="28"/>
          <w:szCs w:val="28"/>
          <w:lang w:val="ru-RU"/>
        </w:rPr>
        <w:t>а</w:t>
      </w:r>
      <w:r w:rsidR="00BB751C">
        <w:rPr>
          <w:sz w:val="28"/>
          <w:szCs w:val="28"/>
          <w:lang w:val="ru-RU"/>
        </w:rPr>
        <w:t>мы. 1991–2000</w:t>
      </w:r>
      <w:r>
        <w:rPr>
          <w:rFonts w:eastAsia="Calibri"/>
          <w:sz w:val="28"/>
          <w:szCs w:val="28"/>
          <w:lang w:val="ru-RU"/>
        </w:rPr>
        <w:t>: монография</w:t>
      </w:r>
      <w:r w:rsidRPr="0008471A">
        <w:rPr>
          <w:rFonts w:eastAsia="Calibri"/>
          <w:sz w:val="28"/>
          <w:szCs w:val="28"/>
          <w:lang w:val="ru-RU"/>
        </w:rPr>
        <w:t xml:space="preserve"> </w:t>
      </w:r>
      <w:r>
        <w:rPr>
          <w:sz w:val="28"/>
          <w:szCs w:val="28"/>
          <w:lang w:val="ru-RU"/>
        </w:rPr>
        <w:t>/ В.А. Евстафьев, Е.Э. Пасютина – М.: ИМА-Пресс,</w:t>
      </w:r>
      <w:r w:rsidR="00BB751C">
        <w:rPr>
          <w:sz w:val="28"/>
          <w:szCs w:val="28"/>
          <w:lang w:val="ru-RU"/>
        </w:rPr>
        <w:t xml:space="preserve"> 2002. -</w:t>
      </w:r>
      <w:r w:rsidRPr="00645F91">
        <w:rPr>
          <w:sz w:val="28"/>
          <w:szCs w:val="28"/>
          <w:lang w:val="ru-RU"/>
        </w:rPr>
        <w:t xml:space="preserve"> 368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Егорова Е.В.</w:t>
      </w:r>
      <w:r w:rsidRPr="00645F91">
        <w:rPr>
          <w:rStyle w:val="HTML1"/>
          <w:sz w:val="28"/>
          <w:szCs w:val="28"/>
          <w:lang w:val="ru-RU"/>
        </w:rPr>
        <w:t xml:space="preserve"> </w:t>
      </w:r>
      <w:r w:rsidRPr="00DD67F0">
        <w:rPr>
          <w:rStyle w:val="af1"/>
          <w:b w:val="0"/>
          <w:sz w:val="28"/>
          <w:szCs w:val="28"/>
          <w:lang w:val="ru-RU"/>
        </w:rPr>
        <w:t>Политическое консультирование</w:t>
      </w:r>
      <w:r>
        <w:rPr>
          <w:rFonts w:eastAsia="Calibri"/>
          <w:sz w:val="28"/>
          <w:szCs w:val="28"/>
          <w:lang w:val="ru-RU"/>
        </w:rPr>
        <w:t>: монография</w:t>
      </w:r>
      <w:r w:rsidRPr="0008471A">
        <w:rPr>
          <w:rFonts w:eastAsia="Calibri"/>
          <w:sz w:val="28"/>
          <w:szCs w:val="28"/>
          <w:lang w:val="ru-RU"/>
        </w:rPr>
        <w:t xml:space="preserve"> </w:t>
      </w:r>
      <w:r w:rsidRPr="00DD67F0">
        <w:rPr>
          <w:rStyle w:val="af1"/>
          <w:b w:val="0"/>
          <w:sz w:val="28"/>
          <w:szCs w:val="28"/>
          <w:lang w:val="ru-RU"/>
        </w:rPr>
        <w:t>/ Е.В. Егорова</w:t>
      </w:r>
      <w:r w:rsidRPr="00645F91">
        <w:rPr>
          <w:rStyle w:val="af1"/>
          <w:sz w:val="28"/>
          <w:szCs w:val="28"/>
          <w:lang w:val="ru-RU"/>
        </w:rPr>
        <w:t xml:space="preserve"> -</w:t>
      </w:r>
      <w:r w:rsidRPr="00645F91">
        <w:rPr>
          <w:sz w:val="28"/>
          <w:szCs w:val="28"/>
          <w:lang w:val="ru-RU"/>
        </w:rPr>
        <w:t xml:space="preserve"> М.</w:t>
      </w:r>
      <w:r>
        <w:rPr>
          <w:sz w:val="28"/>
          <w:szCs w:val="28"/>
          <w:lang w:val="ru-RU"/>
        </w:rPr>
        <w:t>: Никколо-медиа,</w:t>
      </w:r>
      <w:r w:rsidR="00BB751C">
        <w:rPr>
          <w:sz w:val="28"/>
          <w:szCs w:val="28"/>
          <w:lang w:val="ru-RU"/>
        </w:rPr>
        <w:t xml:space="preserve"> 1999. -</w:t>
      </w:r>
      <w:r w:rsidRPr="00645F91">
        <w:rPr>
          <w:sz w:val="28"/>
          <w:szCs w:val="28"/>
          <w:lang w:val="ru-RU"/>
        </w:rPr>
        <w:t xml:space="preserve"> 471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Егорова Е.В. </w:t>
      </w:r>
      <w:r w:rsidRPr="00DD67F0">
        <w:rPr>
          <w:rStyle w:val="af1"/>
          <w:b w:val="0"/>
          <w:sz w:val="28"/>
          <w:szCs w:val="28"/>
          <w:lang w:val="ru-RU"/>
        </w:rPr>
        <w:t>Игры в солдатики. Политическая психология президентов</w:t>
      </w:r>
      <w:r>
        <w:rPr>
          <w:rFonts w:eastAsia="Calibri"/>
          <w:sz w:val="28"/>
          <w:szCs w:val="28"/>
          <w:lang w:val="ru-RU"/>
        </w:rPr>
        <w:t>: монография</w:t>
      </w:r>
      <w:r w:rsidRPr="0008471A">
        <w:rPr>
          <w:rFonts w:eastAsia="Calibri"/>
          <w:sz w:val="28"/>
          <w:szCs w:val="28"/>
          <w:lang w:val="ru-RU"/>
        </w:rPr>
        <w:t xml:space="preserve"> </w:t>
      </w:r>
      <w:r w:rsidRPr="00DD67F0">
        <w:rPr>
          <w:rStyle w:val="af1"/>
          <w:b w:val="0"/>
          <w:sz w:val="28"/>
          <w:szCs w:val="28"/>
          <w:lang w:val="ru-RU"/>
        </w:rPr>
        <w:t>/ Е.В. Егорова</w:t>
      </w:r>
      <w:r w:rsidRPr="00645F91">
        <w:rPr>
          <w:rStyle w:val="af1"/>
          <w:sz w:val="28"/>
          <w:szCs w:val="28"/>
          <w:lang w:val="ru-RU"/>
        </w:rPr>
        <w:t xml:space="preserve"> – </w:t>
      </w:r>
      <w:r w:rsidRPr="00645F91">
        <w:rPr>
          <w:sz w:val="28"/>
          <w:szCs w:val="28"/>
          <w:lang w:val="ru-RU"/>
        </w:rPr>
        <w:t>М.</w:t>
      </w:r>
      <w:r>
        <w:rPr>
          <w:sz w:val="28"/>
          <w:szCs w:val="28"/>
          <w:lang w:val="ru-RU"/>
        </w:rPr>
        <w:t xml:space="preserve">: </w:t>
      </w:r>
      <w:r w:rsidRPr="007A4A8C">
        <w:rPr>
          <w:rStyle w:val="af1"/>
          <w:rFonts w:eastAsiaTheme="majorEastAsia"/>
          <w:b w:val="0"/>
          <w:sz w:val="28"/>
          <w:szCs w:val="28"/>
          <w:lang w:val="ru-RU"/>
        </w:rPr>
        <w:t>Группа компаний «Ни</w:t>
      </w:r>
      <w:r w:rsidRPr="007A4A8C">
        <w:rPr>
          <w:rStyle w:val="af1"/>
          <w:rFonts w:eastAsiaTheme="majorEastAsia"/>
          <w:b w:val="0"/>
          <w:sz w:val="28"/>
          <w:szCs w:val="28"/>
          <w:lang w:val="ru-RU"/>
        </w:rPr>
        <w:t>к</w:t>
      </w:r>
      <w:r w:rsidRPr="007A4A8C">
        <w:rPr>
          <w:rStyle w:val="af1"/>
          <w:rFonts w:eastAsiaTheme="majorEastAsia"/>
          <w:b w:val="0"/>
          <w:sz w:val="28"/>
          <w:szCs w:val="28"/>
          <w:lang w:val="ru-RU"/>
        </w:rPr>
        <w:t>коло М»</w:t>
      </w:r>
      <w:r w:rsidRPr="007A4A8C">
        <w:rPr>
          <w:b/>
          <w:sz w:val="28"/>
          <w:szCs w:val="28"/>
          <w:lang w:val="ru-RU"/>
        </w:rPr>
        <w:t>,</w:t>
      </w:r>
      <w:r w:rsidR="00BB751C">
        <w:rPr>
          <w:sz w:val="28"/>
          <w:szCs w:val="28"/>
          <w:lang w:val="ru-RU"/>
        </w:rPr>
        <w:t xml:space="preserve"> 2003. -</w:t>
      </w:r>
      <w:r w:rsidRPr="00645F91">
        <w:rPr>
          <w:sz w:val="28"/>
          <w:szCs w:val="28"/>
          <w:lang w:val="ru-RU"/>
        </w:rPr>
        <w:t xml:space="preserve"> 336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Еникеева Д. Диагноз: политик. Российская политическая элита глазами психиат</w:t>
      </w:r>
      <w:r w:rsidR="00BB751C">
        <w:rPr>
          <w:sz w:val="28"/>
          <w:szCs w:val="28"/>
          <w:lang w:val="ru-RU"/>
        </w:rPr>
        <w:t>ра-сексопатолога</w:t>
      </w:r>
      <w:r>
        <w:rPr>
          <w:rFonts w:eastAsia="Calibri"/>
          <w:sz w:val="28"/>
          <w:szCs w:val="28"/>
          <w:lang w:val="ru-RU"/>
        </w:rPr>
        <w:t>: монография</w:t>
      </w:r>
      <w:r w:rsidRPr="0008471A">
        <w:rPr>
          <w:rFonts w:eastAsia="Calibri"/>
          <w:sz w:val="28"/>
          <w:szCs w:val="28"/>
          <w:lang w:val="ru-RU"/>
        </w:rPr>
        <w:t xml:space="preserve"> </w:t>
      </w:r>
      <w:r w:rsidRPr="00645F91">
        <w:rPr>
          <w:sz w:val="28"/>
          <w:szCs w:val="28"/>
          <w:lang w:val="ru-RU"/>
        </w:rPr>
        <w:t>/ Д.Еникеева – М.</w:t>
      </w:r>
      <w:r>
        <w:rPr>
          <w:sz w:val="28"/>
          <w:szCs w:val="28"/>
          <w:lang w:val="ru-RU"/>
        </w:rPr>
        <w:t>: АСТ</w:t>
      </w:r>
      <w:r w:rsidR="00BB751C">
        <w:rPr>
          <w:sz w:val="28"/>
          <w:szCs w:val="28"/>
          <w:lang w:val="ru-RU"/>
        </w:rPr>
        <w:t>, 2004. -</w:t>
      </w:r>
      <w:r w:rsidRPr="00645F91">
        <w:rPr>
          <w:sz w:val="28"/>
          <w:szCs w:val="28"/>
          <w:lang w:val="ru-RU"/>
        </w:rPr>
        <w:t xml:space="preserve"> 336 с. </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lastRenderedPageBreak/>
        <w:t xml:space="preserve"> Есин</w:t>
      </w:r>
      <w:r w:rsidRPr="00645F91">
        <w:rPr>
          <w:sz w:val="28"/>
          <w:szCs w:val="28"/>
          <w:lang w:val="ru-RU"/>
        </w:rPr>
        <w:t xml:space="preserve"> Б.И. Из истории русской </w:t>
      </w:r>
      <w:r w:rsidRPr="00645F91">
        <w:rPr>
          <w:rStyle w:val="hl"/>
          <w:sz w:val="28"/>
          <w:szCs w:val="28"/>
          <w:lang w:val="ru-RU"/>
        </w:rPr>
        <w:t>журналистики</w:t>
      </w:r>
      <w:r w:rsidRPr="00645F91">
        <w:rPr>
          <w:sz w:val="28"/>
          <w:szCs w:val="28"/>
          <w:lang w:val="ru-RU"/>
        </w:rPr>
        <w:t>, 1702–2002: Из века в век: к</w:t>
      </w:r>
      <w:r w:rsidR="00BB751C">
        <w:rPr>
          <w:sz w:val="28"/>
          <w:szCs w:val="28"/>
          <w:lang w:val="ru-RU"/>
        </w:rPr>
        <w:t xml:space="preserve"> 300-летию отечественной печати</w:t>
      </w:r>
      <w:r>
        <w:rPr>
          <w:rFonts w:eastAsia="Calibri"/>
          <w:sz w:val="28"/>
          <w:szCs w:val="28"/>
          <w:lang w:val="ru-RU"/>
        </w:rPr>
        <w:t>: учебник для вузов</w:t>
      </w:r>
      <w:r w:rsidRPr="0008471A">
        <w:rPr>
          <w:rFonts w:eastAsia="Calibri"/>
          <w:sz w:val="28"/>
          <w:szCs w:val="28"/>
          <w:lang w:val="ru-RU"/>
        </w:rPr>
        <w:t xml:space="preserve"> </w:t>
      </w:r>
      <w:r w:rsidRPr="00645F91">
        <w:rPr>
          <w:sz w:val="28"/>
          <w:szCs w:val="28"/>
          <w:lang w:val="ru-RU"/>
        </w:rPr>
        <w:t>/ Б</w:t>
      </w:r>
      <w:r w:rsidR="003727BD">
        <w:rPr>
          <w:sz w:val="28"/>
          <w:szCs w:val="28"/>
          <w:lang w:val="ru-RU"/>
        </w:rPr>
        <w:t>.И.</w:t>
      </w:r>
      <w:r w:rsidRPr="00645F91">
        <w:rPr>
          <w:sz w:val="28"/>
          <w:szCs w:val="28"/>
          <w:lang w:val="ru-RU"/>
        </w:rPr>
        <w:t>Есин – М.</w:t>
      </w:r>
      <w:r>
        <w:rPr>
          <w:sz w:val="28"/>
          <w:szCs w:val="28"/>
          <w:lang w:val="ru-RU"/>
        </w:rPr>
        <w:t>: Изд-во МГУ</w:t>
      </w:r>
      <w:r w:rsidR="00BB751C">
        <w:rPr>
          <w:sz w:val="28"/>
          <w:szCs w:val="28"/>
          <w:lang w:val="ru-RU"/>
        </w:rPr>
        <w:t>, 2002. -</w:t>
      </w:r>
      <w:r w:rsidRPr="00645F91">
        <w:rPr>
          <w:sz w:val="28"/>
          <w:szCs w:val="28"/>
          <w:lang w:val="ru-RU"/>
        </w:rPr>
        <w:t xml:space="preserve"> 234 с. </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iCs/>
          <w:sz w:val="28"/>
          <w:szCs w:val="28"/>
          <w:lang w:val="ru-RU"/>
        </w:rPr>
        <w:t>Есин Б.И., Кузнецов И.В.</w:t>
      </w:r>
      <w:r w:rsidRPr="00645F91">
        <w:rPr>
          <w:sz w:val="28"/>
          <w:szCs w:val="28"/>
          <w:lang w:val="ru-RU"/>
        </w:rPr>
        <w:t xml:space="preserve"> Триста лет отечест</w:t>
      </w:r>
      <w:r w:rsidR="00BB751C">
        <w:rPr>
          <w:sz w:val="28"/>
          <w:szCs w:val="28"/>
          <w:lang w:val="ru-RU"/>
        </w:rPr>
        <w:t>венной журн</w:t>
      </w:r>
      <w:r w:rsidR="00BB751C">
        <w:rPr>
          <w:sz w:val="28"/>
          <w:szCs w:val="28"/>
          <w:lang w:val="ru-RU"/>
        </w:rPr>
        <w:t>а</w:t>
      </w:r>
      <w:r w:rsidR="00BB751C">
        <w:rPr>
          <w:sz w:val="28"/>
          <w:szCs w:val="28"/>
          <w:lang w:val="ru-RU"/>
        </w:rPr>
        <w:t>листики (1702–2002)</w:t>
      </w:r>
      <w:r>
        <w:rPr>
          <w:rFonts w:eastAsia="Calibri"/>
          <w:sz w:val="28"/>
          <w:szCs w:val="28"/>
          <w:lang w:val="ru-RU"/>
        </w:rPr>
        <w:t>: учебник для вузов</w:t>
      </w:r>
      <w:r w:rsidRPr="0008471A">
        <w:rPr>
          <w:rFonts w:eastAsia="Calibri"/>
          <w:sz w:val="28"/>
          <w:szCs w:val="28"/>
          <w:lang w:val="ru-RU"/>
        </w:rPr>
        <w:t xml:space="preserve"> </w:t>
      </w:r>
      <w:r w:rsidRPr="00645F91">
        <w:rPr>
          <w:sz w:val="28"/>
          <w:szCs w:val="28"/>
          <w:lang w:val="ru-RU"/>
        </w:rPr>
        <w:t>/ Б.И. Есин, И.В. Кузнецов – М.</w:t>
      </w:r>
      <w:r>
        <w:rPr>
          <w:sz w:val="28"/>
          <w:szCs w:val="28"/>
          <w:lang w:val="ru-RU"/>
        </w:rPr>
        <w:t>: Изд-во МГУ</w:t>
      </w:r>
      <w:r w:rsidR="00BB751C">
        <w:rPr>
          <w:sz w:val="28"/>
          <w:szCs w:val="28"/>
          <w:lang w:val="ru-RU"/>
        </w:rPr>
        <w:t>, 2002. –</w:t>
      </w:r>
      <w:r w:rsidRPr="00645F91">
        <w:rPr>
          <w:sz w:val="28"/>
          <w:szCs w:val="28"/>
          <w:lang w:val="ru-RU"/>
        </w:rPr>
        <w:t xml:space="preserve"> 303</w:t>
      </w:r>
      <w:r w:rsidR="00BB751C">
        <w:rPr>
          <w:sz w:val="28"/>
          <w:szCs w:val="28"/>
          <w:lang w:val="ru-RU"/>
        </w:rPr>
        <w:t xml:space="preserve"> </w:t>
      </w:r>
      <w:r w:rsidRPr="00645F91">
        <w:rPr>
          <w:sz w:val="28"/>
          <w:szCs w:val="28"/>
          <w:lang w:val="ru-RU"/>
        </w:rPr>
        <w:t>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Жуков</w:t>
      </w:r>
      <w:r w:rsidRPr="00645F91">
        <w:rPr>
          <w:rFonts w:ascii="Times New Roman" w:hAnsi="Times New Roman" w:cs="Times New Roman"/>
          <w:sz w:val="28"/>
          <w:szCs w:val="28"/>
        </w:rPr>
        <w:t xml:space="preserve"> В.И. </w:t>
      </w:r>
      <w:r w:rsidR="00BB751C">
        <w:rPr>
          <w:rFonts w:ascii="Times New Roman" w:hAnsi="Times New Roman" w:cs="Times New Roman"/>
          <w:sz w:val="28"/>
          <w:szCs w:val="28"/>
        </w:rPr>
        <w:t>Реформы в России. 1985–1995 гг.</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В.И. Жуков – М.</w:t>
      </w:r>
      <w:r>
        <w:rPr>
          <w:rFonts w:ascii="Times New Roman" w:hAnsi="Times New Roman" w:cs="Times New Roman"/>
          <w:sz w:val="28"/>
          <w:szCs w:val="28"/>
        </w:rPr>
        <w:t>: Изд-во МГСУ</w:t>
      </w:r>
      <w:r w:rsidR="00BB751C">
        <w:rPr>
          <w:rFonts w:ascii="Times New Roman" w:hAnsi="Times New Roman" w:cs="Times New Roman"/>
          <w:sz w:val="28"/>
          <w:szCs w:val="28"/>
        </w:rPr>
        <w:t>, 1997. -</w:t>
      </w:r>
      <w:r w:rsidRPr="00645F91">
        <w:rPr>
          <w:rFonts w:ascii="Times New Roman" w:hAnsi="Times New Roman" w:cs="Times New Roman"/>
          <w:sz w:val="28"/>
          <w:szCs w:val="28"/>
        </w:rPr>
        <w:t xml:space="preserve"> 416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И.</w:t>
      </w:r>
      <w:r w:rsidR="00BB751C">
        <w:rPr>
          <w:sz w:val="28"/>
          <w:szCs w:val="28"/>
          <w:lang w:val="ru-RU"/>
        </w:rPr>
        <w:t>И. Масс-медиа второй республики</w:t>
      </w:r>
      <w:r>
        <w:rPr>
          <w:rFonts w:eastAsia="Calibri"/>
          <w:sz w:val="28"/>
          <w:szCs w:val="28"/>
          <w:lang w:val="ru-RU"/>
        </w:rPr>
        <w:t>: моногр</w:t>
      </w:r>
      <w:r>
        <w:rPr>
          <w:rFonts w:eastAsia="Calibri"/>
          <w:sz w:val="28"/>
          <w:szCs w:val="28"/>
          <w:lang w:val="ru-RU"/>
        </w:rPr>
        <w:t>а</w:t>
      </w:r>
      <w:r>
        <w:rPr>
          <w:rFonts w:eastAsia="Calibri"/>
          <w:sz w:val="28"/>
          <w:szCs w:val="28"/>
          <w:lang w:val="ru-RU"/>
        </w:rPr>
        <w:t>фия</w:t>
      </w:r>
      <w:r w:rsidRPr="0008471A">
        <w:rPr>
          <w:rFonts w:eastAsia="Calibri"/>
          <w:sz w:val="28"/>
          <w:szCs w:val="28"/>
          <w:lang w:val="ru-RU"/>
        </w:rPr>
        <w:t xml:space="preserve"> </w:t>
      </w:r>
      <w:r w:rsidRPr="00645F91">
        <w:rPr>
          <w:sz w:val="28"/>
          <w:szCs w:val="28"/>
          <w:lang w:val="ru-RU"/>
        </w:rPr>
        <w:t>/ И.И. Засурский – М.</w:t>
      </w:r>
      <w:r>
        <w:rPr>
          <w:sz w:val="28"/>
          <w:szCs w:val="28"/>
          <w:lang w:val="ru-RU"/>
        </w:rPr>
        <w:t>: Изд-во МГУ</w:t>
      </w:r>
      <w:r w:rsidR="00BB751C">
        <w:rPr>
          <w:sz w:val="28"/>
          <w:szCs w:val="28"/>
          <w:lang w:val="ru-RU"/>
        </w:rPr>
        <w:t>, 1999. -</w:t>
      </w:r>
      <w:r w:rsidRPr="00645F91">
        <w:rPr>
          <w:sz w:val="28"/>
          <w:szCs w:val="28"/>
          <w:lang w:val="ru-RU"/>
        </w:rPr>
        <w:t xml:space="preserve"> 272 с.</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Зеньковский В.В. И</w:t>
      </w:r>
      <w:r>
        <w:rPr>
          <w:rFonts w:ascii="Times New Roman" w:eastAsia="Calibri" w:hAnsi="Times New Roman" w:cs="Times New Roman"/>
          <w:sz w:val="28"/>
          <w:szCs w:val="28"/>
        </w:rPr>
        <w:t>стория русской философии. В 4 т</w:t>
      </w:r>
      <w:r w:rsidR="00BB751C">
        <w:rPr>
          <w:rFonts w:ascii="Times New Roman" w:eastAsia="Calibri" w:hAnsi="Times New Roman" w:cs="Times New Roman"/>
          <w:sz w:val="28"/>
          <w:szCs w:val="28"/>
        </w:rPr>
        <w:t>.</w:t>
      </w:r>
      <w:r>
        <w:rPr>
          <w:rFonts w:ascii="Times New Roman" w:eastAsia="Calibri" w:hAnsi="Times New Roman" w:cs="Times New Roman"/>
          <w:sz w:val="28"/>
          <w:szCs w:val="28"/>
        </w:rPr>
        <w:t>: мон</w:t>
      </w:r>
      <w:r>
        <w:rPr>
          <w:rFonts w:ascii="Times New Roman" w:eastAsia="Calibri" w:hAnsi="Times New Roman" w:cs="Times New Roman"/>
          <w:sz w:val="28"/>
          <w:szCs w:val="28"/>
        </w:rPr>
        <w:t>о</w:t>
      </w:r>
      <w:r>
        <w:rPr>
          <w:rFonts w:ascii="Times New Roman" w:eastAsia="Calibri"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В.В. Зеньковский – Л.</w:t>
      </w:r>
      <w:r>
        <w:rPr>
          <w:rFonts w:ascii="Times New Roman" w:eastAsia="Calibri" w:hAnsi="Times New Roman" w:cs="Times New Roman"/>
          <w:sz w:val="28"/>
          <w:szCs w:val="28"/>
        </w:rPr>
        <w:t>: Изд-во ЛГУ</w:t>
      </w:r>
      <w:r w:rsidR="00BB751C">
        <w:rPr>
          <w:rFonts w:ascii="Times New Roman" w:eastAsia="Calibri" w:hAnsi="Times New Roman" w:cs="Times New Roman"/>
          <w:sz w:val="28"/>
          <w:szCs w:val="28"/>
        </w:rPr>
        <w:t>. -</w:t>
      </w:r>
      <w:r w:rsidRPr="00645F91">
        <w:rPr>
          <w:rFonts w:ascii="Times New Roman" w:eastAsia="Calibri" w:hAnsi="Times New Roman" w:cs="Times New Roman"/>
          <w:sz w:val="28"/>
          <w:szCs w:val="28"/>
        </w:rPr>
        <w:t xml:space="preserve"> 1991.</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Зиновьев А.П., Шевчен</w:t>
      </w:r>
      <w:r w:rsidR="00BB751C">
        <w:rPr>
          <w:rFonts w:ascii="Times New Roman" w:eastAsia="Calibri" w:hAnsi="Times New Roman" w:cs="Times New Roman"/>
          <w:sz w:val="28"/>
          <w:szCs w:val="28"/>
        </w:rPr>
        <w:t>ко В.Н. Политология</w:t>
      </w:r>
      <w:r>
        <w:rPr>
          <w:rFonts w:ascii="Times New Roman" w:eastAsia="Calibri" w:hAnsi="Times New Roman" w:cs="Times New Roman"/>
          <w:sz w:val="28"/>
          <w:szCs w:val="28"/>
        </w:rPr>
        <w:t>: учеб. пособие для вузов</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А.П. Зиновьев, В.Н. Шевченко – М.</w:t>
      </w:r>
      <w:r>
        <w:rPr>
          <w:rFonts w:ascii="Times New Roman" w:eastAsia="Calibri" w:hAnsi="Times New Roman" w:cs="Times New Roman"/>
          <w:sz w:val="28"/>
          <w:szCs w:val="28"/>
        </w:rPr>
        <w:t>:</w:t>
      </w:r>
      <w:r w:rsidRPr="0056148F">
        <w:rPr>
          <w:rStyle w:val="10"/>
        </w:rPr>
        <w:t xml:space="preserve"> </w:t>
      </w:r>
      <w:r w:rsidRPr="0056148F">
        <w:rPr>
          <w:rStyle w:val="st"/>
          <w:rFonts w:ascii="Times New Roman" w:hAnsi="Times New Roman" w:cs="Times New Roman"/>
          <w:sz w:val="28"/>
          <w:szCs w:val="28"/>
        </w:rPr>
        <w:t>Финстатинформ</w:t>
      </w:r>
      <w:r w:rsidR="00BB751C">
        <w:rPr>
          <w:rFonts w:ascii="Times New Roman" w:eastAsia="Calibri" w:hAnsi="Times New Roman" w:cs="Times New Roman"/>
          <w:sz w:val="28"/>
          <w:szCs w:val="28"/>
        </w:rPr>
        <w:t>, 2001. -</w:t>
      </w:r>
      <w:r w:rsidRPr="00645F91">
        <w:rPr>
          <w:rFonts w:ascii="Times New Roman" w:eastAsia="Calibri" w:hAnsi="Times New Roman" w:cs="Times New Roman"/>
          <w:sz w:val="28"/>
          <w:szCs w:val="28"/>
        </w:rPr>
        <w:t xml:space="preserve"> 488с.</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iCs/>
          <w:sz w:val="28"/>
          <w:szCs w:val="28"/>
        </w:rPr>
        <w:t>Иваницкий В.</w:t>
      </w:r>
      <w:r w:rsidRPr="00645F91">
        <w:rPr>
          <w:rFonts w:ascii="Times New Roman" w:eastAsia="Times New Roman" w:hAnsi="Times New Roman" w:cs="Times New Roman"/>
          <w:iCs/>
          <w:sz w:val="28"/>
          <w:szCs w:val="28"/>
          <w:lang w:eastAsia="ru-RU"/>
        </w:rPr>
        <w:t>Л.</w:t>
      </w:r>
      <w:r w:rsidRPr="00645F91">
        <w:rPr>
          <w:rFonts w:ascii="Times New Roman" w:eastAsia="Times New Roman" w:hAnsi="Times New Roman" w:cs="Times New Roman"/>
          <w:sz w:val="28"/>
          <w:szCs w:val="28"/>
          <w:lang w:eastAsia="ru-RU"/>
        </w:rPr>
        <w:t xml:space="preserve"> Модернизация журнали</w:t>
      </w:r>
      <w:r w:rsidR="00BB751C">
        <w:rPr>
          <w:rFonts w:ascii="Times New Roman" w:hAnsi="Times New Roman" w:cs="Times New Roman"/>
          <w:sz w:val="28"/>
          <w:szCs w:val="28"/>
        </w:rPr>
        <w:t>стики: методолог</w:t>
      </w:r>
      <w:r w:rsidR="00BB751C">
        <w:rPr>
          <w:rFonts w:ascii="Times New Roman" w:hAnsi="Times New Roman" w:cs="Times New Roman"/>
          <w:sz w:val="28"/>
          <w:szCs w:val="28"/>
        </w:rPr>
        <w:t>и</w:t>
      </w:r>
      <w:r w:rsidR="00BB751C">
        <w:rPr>
          <w:rFonts w:ascii="Times New Roman" w:hAnsi="Times New Roman" w:cs="Times New Roman"/>
          <w:sz w:val="28"/>
          <w:szCs w:val="28"/>
        </w:rPr>
        <w:t>ческий этюд</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В.Л. Иваницкий – М.</w:t>
      </w:r>
      <w:r>
        <w:rPr>
          <w:rFonts w:ascii="Times New Roman" w:hAnsi="Times New Roman" w:cs="Times New Roman"/>
          <w:sz w:val="28"/>
          <w:szCs w:val="28"/>
        </w:rPr>
        <w:t>: Изд-во МГУ</w:t>
      </w:r>
      <w:r w:rsidRPr="00645F91">
        <w:rPr>
          <w:rFonts w:ascii="Times New Roman" w:hAnsi="Times New Roman" w:cs="Times New Roman"/>
          <w:sz w:val="28"/>
          <w:szCs w:val="28"/>
        </w:rPr>
        <w:t>,</w:t>
      </w:r>
      <w:r w:rsidRPr="00645F91">
        <w:rPr>
          <w:rFonts w:ascii="Times New Roman" w:eastAsia="Times New Roman" w:hAnsi="Times New Roman" w:cs="Times New Roman"/>
          <w:sz w:val="28"/>
          <w:szCs w:val="28"/>
          <w:lang w:eastAsia="ru-RU"/>
        </w:rPr>
        <w:t xml:space="preserve"> 2010</w:t>
      </w:r>
      <w:r w:rsidR="00BB751C">
        <w:rPr>
          <w:rFonts w:ascii="Times New Roman" w:eastAsia="Times New Roman" w:hAnsi="Times New Roman" w:cs="Times New Roman"/>
          <w:sz w:val="28"/>
          <w:szCs w:val="28"/>
          <w:lang w:eastAsia="ru-RU"/>
        </w:rPr>
        <w:t>. -</w:t>
      </w:r>
      <w:r w:rsidRPr="00645F91">
        <w:rPr>
          <w:rFonts w:ascii="Times New Roman" w:hAnsi="Times New Roman" w:cs="Times New Roman"/>
          <w:sz w:val="28"/>
          <w:szCs w:val="28"/>
        </w:rPr>
        <w:t xml:space="preserve"> 360 </w:t>
      </w:r>
      <w:r w:rsidRPr="00645F91">
        <w:rPr>
          <w:rFonts w:ascii="Times New Roman" w:hAnsi="Times New Roman" w:cs="Times New Roman"/>
          <w:sz w:val="28"/>
          <w:szCs w:val="28"/>
          <w:lang w:val="en-US"/>
        </w:rPr>
        <w:t>c</w:t>
      </w:r>
      <w:r w:rsidRPr="00645F91">
        <w:rPr>
          <w:rFonts w:ascii="Times New Roman" w:hAnsi="Times New Roman" w:cs="Times New Roman"/>
          <w:sz w:val="28"/>
          <w:szCs w:val="28"/>
        </w:rPr>
        <w:t>.</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Исаев Б.А. Зарождение, становление и функционирование парти</w:t>
      </w:r>
      <w:r w:rsidR="00BB751C">
        <w:rPr>
          <w:rFonts w:ascii="Times New Roman" w:eastAsia="Calibri" w:hAnsi="Times New Roman" w:cs="Times New Roman"/>
          <w:sz w:val="28"/>
          <w:szCs w:val="28"/>
        </w:rPr>
        <w:t>йной системы современной России</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Б.А. Исаев – Петродворец: Изд-во </w:t>
      </w:r>
      <w:r w:rsidRPr="0056148F">
        <w:rPr>
          <w:rFonts w:ascii="Times New Roman" w:hAnsi="Times New Roman" w:cs="Times New Roman"/>
          <w:sz w:val="28"/>
          <w:szCs w:val="28"/>
        </w:rPr>
        <w:t>ВВМУРЭ им. А.С.Попова</w:t>
      </w:r>
      <w:r w:rsidR="00BB751C">
        <w:rPr>
          <w:rFonts w:ascii="Times New Roman" w:eastAsia="Calibri" w:hAnsi="Times New Roman" w:cs="Times New Roman"/>
          <w:sz w:val="28"/>
          <w:szCs w:val="28"/>
        </w:rPr>
        <w:t>, 1997. -</w:t>
      </w:r>
      <w:r w:rsidRPr="00645F91">
        <w:rPr>
          <w:rFonts w:ascii="Times New Roman" w:eastAsia="Calibri" w:hAnsi="Times New Roman" w:cs="Times New Roman"/>
          <w:sz w:val="28"/>
          <w:szCs w:val="28"/>
        </w:rPr>
        <w:t xml:space="preserve"> 201 </w:t>
      </w:r>
      <w:r w:rsidRPr="00645F91">
        <w:rPr>
          <w:rFonts w:ascii="Times New Roman" w:eastAsia="Calibri" w:hAnsi="Times New Roman" w:cs="Times New Roman"/>
          <w:sz w:val="28"/>
          <w:szCs w:val="28"/>
          <w:lang w:val="en-US"/>
        </w:rPr>
        <w:t>c</w:t>
      </w:r>
      <w:r w:rsidRPr="00645F91">
        <w:rPr>
          <w:rFonts w:ascii="Times New Roman" w:eastAsia="Calibri" w:hAnsi="Times New Roman" w:cs="Times New Roman"/>
          <w:sz w:val="28"/>
          <w:szCs w:val="28"/>
        </w:rPr>
        <w:t>.</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Исаев Б.А. </w:t>
      </w:r>
      <w:r w:rsidRPr="00645F91">
        <w:rPr>
          <w:rFonts w:ascii="Times New Roman" w:eastAsia="Calibri" w:hAnsi="Times New Roman" w:cs="Times New Roman"/>
          <w:sz w:val="28"/>
          <w:szCs w:val="28"/>
        </w:rPr>
        <w:t>Теория партий и партийных систем и методол</w:t>
      </w:r>
      <w:r w:rsidRPr="00645F91">
        <w:rPr>
          <w:rFonts w:ascii="Times New Roman" w:eastAsia="Calibri" w:hAnsi="Times New Roman" w:cs="Times New Roman"/>
          <w:sz w:val="28"/>
          <w:szCs w:val="28"/>
        </w:rPr>
        <w:t>о</w:t>
      </w:r>
      <w:r w:rsidRPr="00645F91">
        <w:rPr>
          <w:rFonts w:ascii="Times New Roman" w:eastAsia="Calibri" w:hAnsi="Times New Roman" w:cs="Times New Roman"/>
          <w:sz w:val="28"/>
          <w:szCs w:val="28"/>
        </w:rPr>
        <w:t>гия исследования российск</w:t>
      </w:r>
      <w:r w:rsidR="001F40E1">
        <w:rPr>
          <w:rFonts w:ascii="Times New Roman" w:eastAsia="Calibri" w:hAnsi="Times New Roman" w:cs="Times New Roman"/>
          <w:sz w:val="28"/>
          <w:szCs w:val="28"/>
        </w:rPr>
        <w:t>ой партиомы</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Б.А. Исаев</w:t>
      </w:r>
      <w:r w:rsidRPr="0056148F">
        <w:rPr>
          <w:rFonts w:ascii="Times New Roman" w:eastAsia="Calibri" w:hAnsi="Times New Roman" w:cs="Times New Roman"/>
          <w:sz w:val="28"/>
          <w:szCs w:val="28"/>
        </w:rPr>
        <w:t xml:space="preserve"> </w:t>
      </w:r>
      <w:r>
        <w:rPr>
          <w:rFonts w:ascii="Times New Roman" w:eastAsia="Calibri" w:hAnsi="Times New Roman" w:cs="Times New Roman"/>
          <w:sz w:val="28"/>
          <w:szCs w:val="28"/>
        </w:rPr>
        <w:t>- Пе</w:t>
      </w:r>
      <w:r>
        <w:rPr>
          <w:rFonts w:ascii="Times New Roman" w:eastAsia="Calibri" w:hAnsi="Times New Roman" w:cs="Times New Roman"/>
          <w:sz w:val="28"/>
          <w:szCs w:val="28"/>
        </w:rPr>
        <w:t>т</w:t>
      </w:r>
      <w:r>
        <w:rPr>
          <w:rFonts w:ascii="Times New Roman" w:eastAsia="Calibri" w:hAnsi="Times New Roman" w:cs="Times New Roman"/>
          <w:sz w:val="28"/>
          <w:szCs w:val="28"/>
        </w:rPr>
        <w:t xml:space="preserve">родворец: Изд-во </w:t>
      </w:r>
      <w:r w:rsidRPr="0056148F">
        <w:rPr>
          <w:rFonts w:ascii="Times New Roman" w:hAnsi="Times New Roman" w:cs="Times New Roman"/>
          <w:sz w:val="28"/>
          <w:szCs w:val="28"/>
        </w:rPr>
        <w:t>ВВМУРЭ им. А.С.Попова</w:t>
      </w:r>
      <w:r w:rsidR="001F40E1">
        <w:rPr>
          <w:rFonts w:ascii="Times New Roman" w:eastAsia="Calibri" w:hAnsi="Times New Roman" w:cs="Times New Roman"/>
          <w:sz w:val="28"/>
          <w:szCs w:val="28"/>
        </w:rPr>
        <w:t>, 1998. -</w:t>
      </w:r>
      <w:r w:rsidRPr="00645F91">
        <w:rPr>
          <w:rFonts w:ascii="Times New Roman" w:eastAsia="Calibri" w:hAnsi="Times New Roman" w:cs="Times New Roman"/>
          <w:sz w:val="28"/>
          <w:szCs w:val="28"/>
        </w:rPr>
        <w:t xml:space="preserve"> 62 с.</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Карамзин Н.М. Записка о древней и новой России</w:t>
      </w:r>
      <w:r>
        <w:rPr>
          <w:rFonts w:ascii="Times New Roman" w:eastAsia="Calibri" w:hAnsi="Times New Roman" w:cs="Times New Roman"/>
          <w:sz w:val="28"/>
          <w:szCs w:val="28"/>
        </w:rPr>
        <w:t>: мон</w:t>
      </w:r>
      <w:r>
        <w:rPr>
          <w:rFonts w:ascii="Times New Roman" w:eastAsia="Calibri" w:hAnsi="Times New Roman" w:cs="Times New Roman"/>
          <w:sz w:val="28"/>
          <w:szCs w:val="28"/>
        </w:rPr>
        <w:t>о</w:t>
      </w:r>
      <w:r>
        <w:rPr>
          <w:rFonts w:ascii="Times New Roman" w:eastAsia="Calibri" w:hAnsi="Times New Roman" w:cs="Times New Roman"/>
          <w:sz w:val="28"/>
          <w:szCs w:val="28"/>
        </w:rPr>
        <w:t>графия</w:t>
      </w:r>
      <w:r w:rsidRPr="00645F91">
        <w:rPr>
          <w:rFonts w:ascii="Times New Roman" w:eastAsia="Calibri" w:hAnsi="Times New Roman" w:cs="Times New Roman"/>
          <w:sz w:val="28"/>
          <w:szCs w:val="28"/>
        </w:rPr>
        <w:t xml:space="preserve"> / Н.М. Карамзин – М.</w:t>
      </w:r>
      <w:r>
        <w:rPr>
          <w:rFonts w:ascii="Times New Roman" w:eastAsia="Calibri" w:hAnsi="Times New Roman" w:cs="Times New Roman"/>
          <w:sz w:val="28"/>
          <w:szCs w:val="28"/>
        </w:rPr>
        <w:t>: Наука</w:t>
      </w:r>
      <w:r w:rsidR="001F40E1">
        <w:rPr>
          <w:rFonts w:ascii="Times New Roman" w:eastAsia="Calibri" w:hAnsi="Times New Roman" w:cs="Times New Roman"/>
          <w:sz w:val="28"/>
          <w:szCs w:val="28"/>
        </w:rPr>
        <w:t>, 1988. -</w:t>
      </w:r>
      <w:r w:rsidRPr="00645F91">
        <w:rPr>
          <w:rFonts w:ascii="Times New Roman" w:eastAsia="Calibri" w:hAnsi="Times New Roman" w:cs="Times New Roman"/>
          <w:sz w:val="28"/>
          <w:szCs w:val="28"/>
        </w:rPr>
        <w:t xml:space="preserve"> 114 с. </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Кара-Мурза С.Г. Советская цивилизация. Том II. Советское государство в пер</w:t>
      </w:r>
      <w:r w:rsidR="001F40E1">
        <w:rPr>
          <w:rFonts w:ascii="Times New Roman" w:eastAsia="Calibri" w:hAnsi="Times New Roman" w:cs="Times New Roman"/>
          <w:sz w:val="28"/>
          <w:szCs w:val="28"/>
        </w:rPr>
        <w:t>иод перестройки (1985–1991 гг.)</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003727BD">
        <w:rPr>
          <w:rFonts w:ascii="Times New Roman" w:eastAsia="Calibri" w:hAnsi="Times New Roman" w:cs="Times New Roman"/>
          <w:sz w:val="28"/>
          <w:szCs w:val="28"/>
        </w:rPr>
        <w:t>/ С.Г.</w:t>
      </w:r>
      <w:r w:rsidRPr="00645F91">
        <w:rPr>
          <w:rFonts w:ascii="Times New Roman" w:eastAsia="Calibri" w:hAnsi="Times New Roman" w:cs="Times New Roman"/>
          <w:sz w:val="28"/>
          <w:szCs w:val="28"/>
        </w:rPr>
        <w:t>Кара-Мурза – М.</w:t>
      </w:r>
      <w:r>
        <w:rPr>
          <w:rFonts w:ascii="Times New Roman" w:eastAsia="Calibri" w:hAnsi="Times New Roman" w:cs="Times New Roman"/>
          <w:sz w:val="28"/>
          <w:szCs w:val="28"/>
        </w:rPr>
        <w:t>: Алгоритм</w:t>
      </w:r>
      <w:r w:rsidR="001F40E1">
        <w:rPr>
          <w:rFonts w:ascii="Times New Roman" w:eastAsia="Calibri" w:hAnsi="Times New Roman" w:cs="Times New Roman"/>
          <w:sz w:val="28"/>
          <w:szCs w:val="28"/>
        </w:rPr>
        <w:t>, 2002. -</w:t>
      </w:r>
      <w:r w:rsidRPr="00645F91">
        <w:rPr>
          <w:rFonts w:ascii="Times New Roman" w:eastAsia="Calibri" w:hAnsi="Times New Roman" w:cs="Times New Roman"/>
          <w:sz w:val="28"/>
          <w:szCs w:val="28"/>
        </w:rPr>
        <w:t xml:space="preserve"> 768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Карцов</w:t>
      </w:r>
      <w:r w:rsidRPr="00645F91">
        <w:rPr>
          <w:rFonts w:ascii="Times New Roman" w:hAnsi="Times New Roman" w:cs="Times New Roman"/>
          <w:sz w:val="28"/>
          <w:szCs w:val="28"/>
        </w:rPr>
        <w:t xml:space="preserve"> A.C. Правовая и</w:t>
      </w:r>
      <w:r w:rsidR="001F40E1">
        <w:rPr>
          <w:rFonts w:ascii="Times New Roman" w:hAnsi="Times New Roman" w:cs="Times New Roman"/>
          <w:sz w:val="28"/>
          <w:szCs w:val="28"/>
        </w:rPr>
        <w:t>деология русского консерватизма</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А.С. Карцов - М.</w:t>
      </w:r>
      <w:r>
        <w:rPr>
          <w:rFonts w:ascii="Times New Roman" w:hAnsi="Times New Roman" w:cs="Times New Roman"/>
          <w:sz w:val="28"/>
          <w:szCs w:val="28"/>
        </w:rPr>
        <w:t>: Центр издательских и учебных пр</w:t>
      </w:r>
      <w:r>
        <w:rPr>
          <w:rFonts w:ascii="Times New Roman" w:hAnsi="Times New Roman" w:cs="Times New Roman"/>
          <w:sz w:val="28"/>
          <w:szCs w:val="28"/>
        </w:rPr>
        <w:t>о</w:t>
      </w:r>
      <w:r>
        <w:rPr>
          <w:rFonts w:ascii="Times New Roman" w:hAnsi="Times New Roman" w:cs="Times New Roman"/>
          <w:sz w:val="28"/>
          <w:szCs w:val="28"/>
        </w:rPr>
        <w:t>грамм</w:t>
      </w:r>
      <w:r w:rsidR="001F40E1">
        <w:rPr>
          <w:rFonts w:ascii="Times New Roman" w:hAnsi="Times New Roman" w:cs="Times New Roman"/>
          <w:sz w:val="28"/>
          <w:szCs w:val="28"/>
        </w:rPr>
        <w:t>, 1999. -</w:t>
      </w:r>
      <w:r w:rsidRPr="00645F91">
        <w:rPr>
          <w:rFonts w:ascii="Times New Roman" w:hAnsi="Times New Roman" w:cs="Times New Roman"/>
          <w:sz w:val="28"/>
          <w:szCs w:val="28"/>
        </w:rPr>
        <w:t xml:space="preserve"> 504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Козырев Г.И. Введение в политологию</w:t>
      </w:r>
      <w:r>
        <w:rPr>
          <w:rFonts w:ascii="Times New Roman" w:eastAsia="Calibri" w:hAnsi="Times New Roman" w:cs="Times New Roman"/>
          <w:sz w:val="28"/>
          <w:szCs w:val="28"/>
        </w:rPr>
        <w:t>: учеб. пособие для вузов</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Г.И. Козырев – М.</w:t>
      </w:r>
      <w:r>
        <w:rPr>
          <w:rFonts w:ascii="Times New Roman" w:eastAsia="Calibri" w:hAnsi="Times New Roman" w:cs="Times New Roman"/>
          <w:sz w:val="28"/>
          <w:szCs w:val="28"/>
        </w:rPr>
        <w:t>: Академический проект</w:t>
      </w:r>
      <w:r w:rsidR="001F40E1">
        <w:rPr>
          <w:rFonts w:ascii="Times New Roman" w:eastAsia="Calibri" w:hAnsi="Times New Roman" w:cs="Times New Roman"/>
          <w:sz w:val="28"/>
          <w:szCs w:val="28"/>
        </w:rPr>
        <w:t>, 2003. -</w:t>
      </w:r>
      <w:r w:rsidRPr="00645F91">
        <w:rPr>
          <w:rFonts w:ascii="Times New Roman" w:eastAsia="Calibri" w:hAnsi="Times New Roman" w:cs="Times New Roman"/>
          <w:sz w:val="28"/>
          <w:szCs w:val="28"/>
        </w:rPr>
        <w:t xml:space="preserve"> 208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lastRenderedPageBreak/>
        <w:t xml:space="preserve"> Кольев</w:t>
      </w:r>
      <w:r w:rsidRPr="00645F91">
        <w:rPr>
          <w:rFonts w:ascii="Times New Roman" w:hAnsi="Times New Roman" w:cs="Times New Roman"/>
          <w:sz w:val="28"/>
          <w:szCs w:val="28"/>
        </w:rPr>
        <w:t xml:space="preserve"> А.Н. Нация и государство. Теор</w:t>
      </w:r>
      <w:r w:rsidR="001F40E1">
        <w:rPr>
          <w:rFonts w:ascii="Times New Roman" w:hAnsi="Times New Roman" w:cs="Times New Roman"/>
          <w:sz w:val="28"/>
          <w:szCs w:val="28"/>
        </w:rPr>
        <w:t>ия консервативной реконструкции</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А.Н. Кольев – М.</w:t>
      </w:r>
      <w:r>
        <w:rPr>
          <w:rFonts w:ascii="Times New Roman" w:hAnsi="Times New Roman" w:cs="Times New Roman"/>
          <w:sz w:val="28"/>
          <w:szCs w:val="28"/>
        </w:rPr>
        <w:t>: Логос</w:t>
      </w:r>
      <w:r w:rsidR="001F40E1">
        <w:rPr>
          <w:rFonts w:ascii="Times New Roman" w:hAnsi="Times New Roman" w:cs="Times New Roman"/>
          <w:sz w:val="28"/>
          <w:szCs w:val="28"/>
        </w:rPr>
        <w:t>, 2005. -</w:t>
      </w:r>
      <w:r w:rsidRPr="00645F91">
        <w:rPr>
          <w:rFonts w:ascii="Times New Roman" w:hAnsi="Times New Roman" w:cs="Times New Roman"/>
          <w:sz w:val="28"/>
          <w:szCs w:val="28"/>
        </w:rPr>
        <w:t xml:space="preserve"> 800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t xml:space="preserve"> Корнилов</w:t>
      </w:r>
      <w:r w:rsidRPr="00645F91">
        <w:rPr>
          <w:sz w:val="28"/>
          <w:szCs w:val="28"/>
          <w:lang w:val="ru-RU"/>
        </w:rPr>
        <w:t xml:space="preserve"> Е.А. Жур</w:t>
      </w:r>
      <w:r w:rsidR="001F40E1">
        <w:rPr>
          <w:sz w:val="28"/>
          <w:szCs w:val="28"/>
          <w:lang w:val="ru-RU"/>
        </w:rPr>
        <w:t>налистика на рубеже тысячелетий</w:t>
      </w:r>
      <w:r>
        <w:rPr>
          <w:rFonts w:eastAsia="Calibri"/>
          <w:sz w:val="28"/>
          <w:szCs w:val="28"/>
          <w:lang w:val="ru-RU"/>
        </w:rPr>
        <w:t>: м</w:t>
      </w:r>
      <w:r>
        <w:rPr>
          <w:rFonts w:eastAsia="Calibri"/>
          <w:sz w:val="28"/>
          <w:szCs w:val="28"/>
          <w:lang w:val="ru-RU"/>
        </w:rPr>
        <w:t>о</w:t>
      </w:r>
      <w:r>
        <w:rPr>
          <w:rFonts w:eastAsia="Calibri"/>
          <w:sz w:val="28"/>
          <w:szCs w:val="28"/>
          <w:lang w:val="ru-RU"/>
        </w:rPr>
        <w:t>нография</w:t>
      </w:r>
      <w:r w:rsidRPr="0008471A">
        <w:rPr>
          <w:rFonts w:eastAsia="Calibri"/>
          <w:sz w:val="28"/>
          <w:szCs w:val="28"/>
          <w:lang w:val="ru-RU"/>
        </w:rPr>
        <w:t xml:space="preserve"> </w:t>
      </w:r>
      <w:r w:rsidRPr="00645F91">
        <w:rPr>
          <w:sz w:val="28"/>
          <w:szCs w:val="28"/>
          <w:lang w:val="ru-RU"/>
        </w:rPr>
        <w:t>/ Е.А. Корнилов – Ростов н/Д.</w:t>
      </w:r>
      <w:r>
        <w:rPr>
          <w:sz w:val="28"/>
          <w:szCs w:val="28"/>
          <w:lang w:val="ru-RU"/>
        </w:rPr>
        <w:t>Н Донской издательский дом</w:t>
      </w:r>
      <w:r w:rsidR="001F40E1">
        <w:rPr>
          <w:sz w:val="28"/>
          <w:szCs w:val="28"/>
          <w:lang w:val="ru-RU"/>
        </w:rPr>
        <w:t>, 1999. -</w:t>
      </w:r>
      <w:r w:rsidRPr="00645F91">
        <w:rPr>
          <w:sz w:val="28"/>
          <w:szCs w:val="28"/>
          <w:lang w:val="ru-RU"/>
        </w:rPr>
        <w:t xml:space="preserve"> 224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Кувалдин В</w:t>
      </w:r>
      <w:r w:rsidR="001F40E1">
        <w:rPr>
          <w:sz w:val="28"/>
          <w:szCs w:val="28"/>
          <w:lang w:val="ru-RU"/>
        </w:rPr>
        <w:t>. и др. Власть и нравственность</w:t>
      </w:r>
      <w:r>
        <w:rPr>
          <w:rFonts w:eastAsia="Calibri"/>
          <w:sz w:val="28"/>
          <w:szCs w:val="28"/>
          <w:lang w:val="ru-RU"/>
        </w:rPr>
        <w:t xml:space="preserve">: </w:t>
      </w:r>
      <w:r w:rsidR="001F40E1">
        <w:rPr>
          <w:rFonts w:eastAsia="Calibri"/>
          <w:sz w:val="28"/>
          <w:szCs w:val="28"/>
          <w:lang w:val="ru-RU"/>
        </w:rPr>
        <w:t>монография</w:t>
      </w:r>
      <w:r w:rsidRPr="0008471A">
        <w:rPr>
          <w:rFonts w:eastAsia="Calibri"/>
          <w:sz w:val="28"/>
          <w:szCs w:val="28"/>
          <w:lang w:val="ru-RU"/>
        </w:rPr>
        <w:t xml:space="preserve"> </w:t>
      </w:r>
      <w:r w:rsidR="003727BD">
        <w:rPr>
          <w:sz w:val="28"/>
          <w:szCs w:val="28"/>
          <w:lang w:val="ru-RU"/>
        </w:rPr>
        <w:t>/ В.</w:t>
      </w:r>
      <w:r w:rsidRPr="00645F91">
        <w:rPr>
          <w:sz w:val="28"/>
          <w:szCs w:val="28"/>
          <w:lang w:val="ru-RU"/>
        </w:rPr>
        <w:t>Кувалдин и др. – М.</w:t>
      </w:r>
      <w:r>
        <w:rPr>
          <w:sz w:val="28"/>
          <w:szCs w:val="28"/>
          <w:lang w:val="ru-RU"/>
        </w:rPr>
        <w:t>: Алгоритм</w:t>
      </w:r>
      <w:r w:rsidR="001F40E1">
        <w:rPr>
          <w:sz w:val="28"/>
          <w:szCs w:val="28"/>
          <w:lang w:val="ru-RU"/>
        </w:rPr>
        <w:t>, 1997. -</w:t>
      </w:r>
      <w:r w:rsidRPr="00645F91">
        <w:rPr>
          <w:sz w:val="28"/>
          <w:szCs w:val="28"/>
          <w:lang w:val="ru-RU"/>
        </w:rPr>
        <w:t xml:space="preserve"> 167 с.</w:t>
      </w:r>
    </w:p>
    <w:p w:rsidR="00D00858" w:rsidRPr="00645F91" w:rsidRDefault="001F40E1"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Курс переходной экономики</w:t>
      </w:r>
      <w:r w:rsidR="00D00858">
        <w:rPr>
          <w:rFonts w:ascii="Times New Roman" w:eastAsia="Calibri" w:hAnsi="Times New Roman" w:cs="Times New Roman"/>
          <w:sz w:val="28"/>
          <w:szCs w:val="28"/>
        </w:rPr>
        <w:t>: учебник для вузов</w:t>
      </w:r>
      <w:r w:rsidR="00D00858" w:rsidRPr="008F380B">
        <w:rPr>
          <w:rFonts w:ascii="Times New Roman" w:eastAsia="Calibri" w:hAnsi="Times New Roman" w:cs="Times New Roman"/>
          <w:sz w:val="28"/>
          <w:szCs w:val="28"/>
        </w:rPr>
        <w:t xml:space="preserve"> </w:t>
      </w:r>
      <w:r w:rsidR="00D00858" w:rsidRPr="00645F91">
        <w:rPr>
          <w:rFonts w:ascii="Times New Roman" w:hAnsi="Times New Roman" w:cs="Times New Roman"/>
          <w:sz w:val="28"/>
          <w:szCs w:val="28"/>
        </w:rPr>
        <w:t xml:space="preserve">/ под ред. академика Л.И. </w:t>
      </w:r>
      <w:r w:rsidR="00D00858" w:rsidRPr="00645F91">
        <w:rPr>
          <w:rStyle w:val="hl"/>
          <w:rFonts w:ascii="Times New Roman" w:hAnsi="Times New Roman" w:cs="Times New Roman"/>
          <w:sz w:val="28"/>
          <w:szCs w:val="28"/>
        </w:rPr>
        <w:t>Абалкина</w:t>
      </w:r>
      <w:r w:rsidR="00D00858" w:rsidRPr="00645F91">
        <w:rPr>
          <w:rFonts w:ascii="Times New Roman" w:hAnsi="Times New Roman" w:cs="Times New Roman"/>
          <w:sz w:val="28"/>
          <w:szCs w:val="28"/>
        </w:rPr>
        <w:t>. – М.</w:t>
      </w:r>
      <w:r w:rsidR="00D00858">
        <w:rPr>
          <w:rFonts w:ascii="Times New Roman" w:hAnsi="Times New Roman" w:cs="Times New Roman"/>
          <w:sz w:val="28"/>
          <w:szCs w:val="28"/>
        </w:rPr>
        <w:t xml:space="preserve">: </w:t>
      </w:r>
      <w:r w:rsidR="00D00858" w:rsidRPr="00F10A58">
        <w:rPr>
          <w:rStyle w:val="st"/>
          <w:rFonts w:ascii="Times New Roman" w:hAnsi="Times New Roman" w:cs="Times New Roman"/>
          <w:sz w:val="28"/>
          <w:szCs w:val="28"/>
        </w:rPr>
        <w:t>Финстатинформ</w:t>
      </w:r>
      <w:r>
        <w:rPr>
          <w:rFonts w:ascii="Times New Roman" w:hAnsi="Times New Roman" w:cs="Times New Roman"/>
          <w:sz w:val="28"/>
          <w:szCs w:val="28"/>
        </w:rPr>
        <w:t>, 1997. -</w:t>
      </w:r>
      <w:r w:rsidR="00D00858" w:rsidRPr="00645F91">
        <w:rPr>
          <w:rFonts w:ascii="Times New Roman" w:hAnsi="Times New Roman" w:cs="Times New Roman"/>
          <w:sz w:val="28"/>
          <w:szCs w:val="28"/>
        </w:rPr>
        <w:t xml:space="preserve"> 631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Леб</w:t>
      </w:r>
      <w:r w:rsidR="001F40E1">
        <w:rPr>
          <w:rFonts w:ascii="Times New Roman" w:eastAsia="Calibri" w:hAnsi="Times New Roman" w:cs="Times New Roman"/>
          <w:sz w:val="28"/>
          <w:szCs w:val="28"/>
        </w:rPr>
        <w:t>он Г. Психология народов и масс</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Г. Л</w:t>
      </w:r>
      <w:r w:rsidRPr="00645F91">
        <w:rPr>
          <w:rFonts w:ascii="Times New Roman" w:eastAsia="Calibri" w:hAnsi="Times New Roman" w:cs="Times New Roman"/>
          <w:sz w:val="28"/>
          <w:szCs w:val="28"/>
        </w:rPr>
        <w:t>е</w:t>
      </w:r>
      <w:r w:rsidRPr="00645F91">
        <w:rPr>
          <w:rFonts w:ascii="Times New Roman" w:eastAsia="Calibri" w:hAnsi="Times New Roman" w:cs="Times New Roman"/>
          <w:sz w:val="28"/>
          <w:szCs w:val="28"/>
        </w:rPr>
        <w:t>бон – М.</w:t>
      </w:r>
      <w:r>
        <w:rPr>
          <w:rFonts w:ascii="Times New Roman" w:eastAsia="Calibri" w:hAnsi="Times New Roman" w:cs="Times New Roman"/>
          <w:sz w:val="28"/>
          <w:szCs w:val="28"/>
        </w:rPr>
        <w:t>: АСТ</w:t>
      </w:r>
      <w:r w:rsidR="001F40E1">
        <w:rPr>
          <w:rFonts w:ascii="Times New Roman" w:eastAsia="Calibri" w:hAnsi="Times New Roman" w:cs="Times New Roman"/>
          <w:sz w:val="28"/>
          <w:szCs w:val="28"/>
        </w:rPr>
        <w:t>, 2000. -</w:t>
      </w:r>
      <w:r w:rsidRPr="00645F91">
        <w:rPr>
          <w:rFonts w:ascii="Times New Roman" w:eastAsia="Calibri" w:hAnsi="Times New Roman" w:cs="Times New Roman"/>
          <w:sz w:val="28"/>
          <w:szCs w:val="28"/>
        </w:rPr>
        <w:t xml:space="preserve"> 331с.</w:t>
      </w:r>
    </w:p>
    <w:p w:rsidR="00D00858" w:rsidRPr="00645F91" w:rsidRDefault="00D00858" w:rsidP="00EC6DF1">
      <w:pPr>
        <w:pStyle w:val="a7"/>
        <w:numPr>
          <w:ilvl w:val="0"/>
          <w:numId w:val="33"/>
        </w:numPr>
        <w:spacing w:after="0" w:line="312" w:lineRule="auto"/>
        <w:ind w:left="0" w:firstLine="680"/>
        <w:jc w:val="both"/>
        <w:rPr>
          <w:rStyle w:val="st"/>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 xml:space="preserve">Леонтович В.В. </w:t>
      </w:r>
      <w:r w:rsidRPr="00DD67F0">
        <w:rPr>
          <w:rStyle w:val="ad"/>
          <w:rFonts w:ascii="Times New Roman" w:eastAsia="Calibri" w:hAnsi="Times New Roman" w:cs="Times New Roman"/>
          <w:i w:val="0"/>
          <w:sz w:val="28"/>
          <w:szCs w:val="28"/>
        </w:rPr>
        <w:t>История либерализма в России</w:t>
      </w:r>
      <w:r w:rsidRPr="00645F91">
        <w:rPr>
          <w:rStyle w:val="st"/>
          <w:rFonts w:ascii="Times New Roman" w:eastAsia="Calibri" w:hAnsi="Times New Roman" w:cs="Times New Roman"/>
          <w:sz w:val="28"/>
          <w:szCs w:val="28"/>
        </w:rPr>
        <w:t xml:space="preserve"> (1762–1914)</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Style w:val="st"/>
          <w:rFonts w:ascii="Times New Roman" w:eastAsia="Calibri" w:hAnsi="Times New Roman" w:cs="Times New Roman"/>
          <w:sz w:val="28"/>
          <w:szCs w:val="28"/>
        </w:rPr>
        <w:t>/ В.В. Леонтович – М.</w:t>
      </w:r>
      <w:r>
        <w:rPr>
          <w:rStyle w:val="st"/>
          <w:rFonts w:ascii="Times New Roman" w:eastAsia="Calibri" w:hAnsi="Times New Roman" w:cs="Times New Roman"/>
          <w:sz w:val="28"/>
          <w:szCs w:val="28"/>
        </w:rPr>
        <w:t>: Русский путь</w:t>
      </w:r>
      <w:r w:rsidRPr="00645F91">
        <w:rPr>
          <w:rStyle w:val="st"/>
          <w:rFonts w:ascii="Times New Roman" w:eastAsia="Calibri" w:hAnsi="Times New Roman" w:cs="Times New Roman"/>
          <w:sz w:val="28"/>
          <w:szCs w:val="28"/>
        </w:rPr>
        <w:t>, 1995</w:t>
      </w:r>
      <w:r w:rsidR="001F40E1">
        <w:rPr>
          <w:rStyle w:val="st"/>
          <w:rFonts w:ascii="Times New Roman" w:eastAsia="Calibri" w:hAnsi="Times New Roman" w:cs="Times New Roman"/>
          <w:sz w:val="28"/>
          <w:szCs w:val="28"/>
        </w:rPr>
        <w:t>. -</w:t>
      </w:r>
      <w:r w:rsidRPr="00645F91">
        <w:rPr>
          <w:rStyle w:val="st"/>
          <w:rFonts w:ascii="Times New Roman" w:eastAsia="Calibri" w:hAnsi="Times New Roman" w:cs="Times New Roman"/>
          <w:sz w:val="28"/>
          <w:szCs w:val="28"/>
        </w:rPr>
        <w:t xml:space="preserve"> 446 с.</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Style w:val="st"/>
          <w:rFonts w:ascii="Times New Roman" w:hAnsi="Times New Roman" w:cs="Times New Roman"/>
          <w:sz w:val="28"/>
          <w:szCs w:val="28"/>
        </w:rPr>
        <w:t xml:space="preserve"> </w:t>
      </w:r>
      <w:r w:rsidRPr="00645F91">
        <w:rPr>
          <w:rFonts w:ascii="Times New Roman" w:eastAsia="Calibri" w:hAnsi="Times New Roman" w:cs="Times New Roman"/>
          <w:sz w:val="28"/>
          <w:szCs w:val="28"/>
        </w:rPr>
        <w:t>Локк Дж. Два трактата о правлении. Соч. в 3 т.</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Дж. Локк – М.</w:t>
      </w:r>
      <w:r>
        <w:rPr>
          <w:rFonts w:ascii="Times New Roman" w:eastAsia="Calibri" w:hAnsi="Times New Roman" w:cs="Times New Roman"/>
          <w:sz w:val="28"/>
          <w:szCs w:val="28"/>
        </w:rPr>
        <w:t>: Мысль</w:t>
      </w:r>
      <w:r w:rsidRPr="00645F91">
        <w:rPr>
          <w:rFonts w:ascii="Times New Roman" w:eastAsia="Calibri" w:hAnsi="Times New Roman" w:cs="Times New Roman"/>
          <w:sz w:val="28"/>
          <w:szCs w:val="28"/>
        </w:rPr>
        <w:t xml:space="preserve">, 1988. </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Лосский</w:t>
      </w:r>
      <w:r w:rsidR="001F40E1">
        <w:rPr>
          <w:rFonts w:ascii="Times New Roman" w:eastAsia="Calibri" w:hAnsi="Times New Roman" w:cs="Times New Roman"/>
          <w:sz w:val="28"/>
          <w:szCs w:val="28"/>
        </w:rPr>
        <w:t xml:space="preserve"> Н.О. История русской философии</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Н.О. Лосский – М.</w:t>
      </w:r>
      <w:r>
        <w:rPr>
          <w:rFonts w:ascii="Times New Roman" w:eastAsia="Calibri" w:hAnsi="Times New Roman" w:cs="Times New Roman"/>
          <w:sz w:val="28"/>
          <w:szCs w:val="28"/>
        </w:rPr>
        <w:t>: Советский писатель</w:t>
      </w:r>
      <w:r w:rsidRPr="00645F91">
        <w:rPr>
          <w:rFonts w:ascii="Times New Roman" w:eastAsia="Calibri" w:hAnsi="Times New Roman" w:cs="Times New Roman"/>
          <w:sz w:val="28"/>
          <w:szCs w:val="28"/>
        </w:rPr>
        <w:t>, 1991</w:t>
      </w:r>
      <w:r w:rsidR="001F40E1">
        <w:rPr>
          <w:rFonts w:ascii="Times New Roman" w:eastAsia="Calibri" w:hAnsi="Times New Roman" w:cs="Times New Roman"/>
          <w:sz w:val="28"/>
          <w:szCs w:val="28"/>
        </w:rPr>
        <w:t>. -</w:t>
      </w:r>
      <w:r w:rsidRPr="00645F91">
        <w:rPr>
          <w:rFonts w:ascii="Times New Roman" w:eastAsia="Calibri" w:hAnsi="Times New Roman" w:cs="Times New Roman"/>
          <w:sz w:val="28"/>
          <w:szCs w:val="28"/>
        </w:rPr>
        <w:t xml:space="preserve"> 474 с.</w:t>
      </w:r>
    </w:p>
    <w:p w:rsidR="00D00858" w:rsidRPr="00645F91" w:rsidRDefault="001F40E1" w:rsidP="00EC6DF1">
      <w:pPr>
        <w:pStyle w:val="a4"/>
        <w:numPr>
          <w:ilvl w:val="0"/>
          <w:numId w:val="33"/>
        </w:numPr>
        <w:spacing w:line="312" w:lineRule="auto"/>
        <w:ind w:left="0" w:firstLine="680"/>
        <w:contextualSpacing/>
        <w:jc w:val="both"/>
        <w:rPr>
          <w:sz w:val="28"/>
          <w:szCs w:val="28"/>
          <w:lang w:val="ru-RU"/>
        </w:rPr>
      </w:pPr>
      <w:r>
        <w:rPr>
          <w:sz w:val="28"/>
          <w:szCs w:val="28"/>
          <w:lang w:val="ru-RU"/>
        </w:rPr>
        <w:t xml:space="preserve"> Лотман Ю.М. Культура и взрыв</w:t>
      </w:r>
      <w:r w:rsidR="00D00858">
        <w:rPr>
          <w:rFonts w:eastAsia="Calibri"/>
          <w:sz w:val="28"/>
          <w:szCs w:val="28"/>
          <w:lang w:val="ru-RU"/>
        </w:rPr>
        <w:t>: монография</w:t>
      </w:r>
      <w:r w:rsidR="00D00858" w:rsidRPr="0008471A">
        <w:rPr>
          <w:rFonts w:eastAsia="Calibri"/>
          <w:sz w:val="28"/>
          <w:szCs w:val="28"/>
          <w:lang w:val="ru-RU"/>
        </w:rPr>
        <w:t xml:space="preserve"> </w:t>
      </w:r>
      <w:r w:rsidR="00D00858" w:rsidRPr="00645F91">
        <w:rPr>
          <w:sz w:val="28"/>
          <w:szCs w:val="28"/>
          <w:lang w:val="ru-RU"/>
        </w:rPr>
        <w:t>/ Ю.М. Лотман – М.</w:t>
      </w:r>
      <w:r w:rsidR="00D00858">
        <w:rPr>
          <w:sz w:val="28"/>
          <w:szCs w:val="28"/>
          <w:lang w:val="ru-RU"/>
        </w:rPr>
        <w:t>: Издательская группа «Прогресс»</w:t>
      </w:r>
      <w:r>
        <w:rPr>
          <w:sz w:val="28"/>
          <w:szCs w:val="28"/>
          <w:lang w:val="ru-RU"/>
        </w:rPr>
        <w:t>, 1992. -</w:t>
      </w:r>
      <w:r w:rsidR="00D00858" w:rsidRPr="00645F91">
        <w:rPr>
          <w:sz w:val="28"/>
          <w:szCs w:val="28"/>
          <w:lang w:val="ru-RU"/>
        </w:rPr>
        <w:t xml:space="preserve"> 704с. </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Лотман Ю.М. Беседы о русской культуре. Быт и традиции русского дворянства (</w:t>
      </w:r>
      <w:r w:rsidRPr="00645F91">
        <w:rPr>
          <w:sz w:val="28"/>
          <w:szCs w:val="28"/>
        </w:rPr>
        <w:t>XVIII </w:t>
      </w:r>
      <w:r w:rsidRPr="00645F91">
        <w:rPr>
          <w:sz w:val="28"/>
          <w:szCs w:val="28"/>
          <w:lang w:val="ru-RU"/>
        </w:rPr>
        <w:t xml:space="preserve">– начало </w:t>
      </w:r>
      <w:r w:rsidRPr="00645F91">
        <w:rPr>
          <w:sz w:val="28"/>
          <w:szCs w:val="28"/>
        </w:rPr>
        <w:t>XIX</w:t>
      </w:r>
      <w:r w:rsidR="001F40E1">
        <w:rPr>
          <w:sz w:val="28"/>
          <w:szCs w:val="28"/>
          <w:lang w:val="ru-RU"/>
        </w:rPr>
        <w:t xml:space="preserve"> века)</w:t>
      </w:r>
      <w:r>
        <w:rPr>
          <w:rFonts w:eastAsia="Calibri"/>
          <w:sz w:val="28"/>
          <w:szCs w:val="28"/>
          <w:lang w:val="ru-RU"/>
        </w:rPr>
        <w:t>: монография</w:t>
      </w:r>
      <w:r w:rsidRPr="0008471A">
        <w:rPr>
          <w:rFonts w:eastAsia="Calibri"/>
          <w:sz w:val="28"/>
          <w:szCs w:val="28"/>
          <w:lang w:val="ru-RU"/>
        </w:rPr>
        <w:t xml:space="preserve"> </w:t>
      </w:r>
      <w:r w:rsidR="003727BD">
        <w:rPr>
          <w:sz w:val="28"/>
          <w:szCs w:val="28"/>
          <w:lang w:val="ru-RU"/>
        </w:rPr>
        <w:t>/ Ю.М.</w:t>
      </w:r>
      <w:r w:rsidRPr="00645F91">
        <w:rPr>
          <w:sz w:val="28"/>
          <w:szCs w:val="28"/>
          <w:lang w:val="ru-RU"/>
        </w:rPr>
        <w:t>Лотман – СПб.</w:t>
      </w:r>
      <w:r>
        <w:rPr>
          <w:sz w:val="28"/>
          <w:szCs w:val="28"/>
          <w:lang w:val="ru-RU"/>
        </w:rPr>
        <w:t>: Искусство - СПб, 1994</w:t>
      </w:r>
      <w:r w:rsidR="001F40E1">
        <w:rPr>
          <w:sz w:val="28"/>
          <w:szCs w:val="28"/>
          <w:lang w:val="ru-RU"/>
        </w:rPr>
        <w:t>. -</w:t>
      </w:r>
      <w:r>
        <w:rPr>
          <w:sz w:val="28"/>
          <w:szCs w:val="28"/>
          <w:lang w:val="ru-RU"/>
        </w:rPr>
        <w:t xml:space="preserve"> 399</w:t>
      </w:r>
      <w:r w:rsidRPr="00645F91">
        <w:rPr>
          <w:sz w:val="28"/>
          <w:szCs w:val="28"/>
          <w:lang w:val="ru-RU"/>
        </w:rPr>
        <w:t xml:space="preserve"> с.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Макеенко М.И. Ежедневная печать: американский опыт конца </w:t>
      </w:r>
      <w:r w:rsidRPr="00645F91">
        <w:rPr>
          <w:rFonts w:ascii="Times New Roman" w:hAnsi="Times New Roman" w:cs="Times New Roman"/>
          <w:sz w:val="28"/>
          <w:szCs w:val="28"/>
          <w:lang w:val="en-US"/>
        </w:rPr>
        <w:t>XX</w:t>
      </w:r>
      <w:r w:rsidR="001F40E1">
        <w:rPr>
          <w:rFonts w:ascii="Times New Roman" w:hAnsi="Times New Roman" w:cs="Times New Roman"/>
          <w:sz w:val="28"/>
          <w:szCs w:val="28"/>
        </w:rPr>
        <w:t xml:space="preserve"> столетия 1995–2000</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hAnsi="Times New Roman" w:cs="Times New Roman"/>
          <w:sz w:val="28"/>
          <w:szCs w:val="28"/>
        </w:rPr>
        <w:t>/ М.И. Маке</w:t>
      </w:r>
      <w:r w:rsidRPr="00645F91">
        <w:rPr>
          <w:rFonts w:ascii="Times New Roman" w:hAnsi="Times New Roman" w:cs="Times New Roman"/>
          <w:sz w:val="28"/>
          <w:szCs w:val="28"/>
        </w:rPr>
        <w:t>енко – М.</w:t>
      </w:r>
      <w:r>
        <w:rPr>
          <w:rFonts w:ascii="Times New Roman" w:hAnsi="Times New Roman" w:cs="Times New Roman"/>
          <w:sz w:val="28"/>
          <w:szCs w:val="28"/>
        </w:rPr>
        <w:t>: Изд-во МГУ</w:t>
      </w:r>
      <w:r w:rsidR="001F40E1">
        <w:rPr>
          <w:rFonts w:ascii="Times New Roman" w:hAnsi="Times New Roman" w:cs="Times New Roman"/>
          <w:sz w:val="28"/>
          <w:szCs w:val="28"/>
        </w:rPr>
        <w:t>, 2004. -</w:t>
      </w:r>
      <w:r w:rsidRPr="00645F91">
        <w:rPr>
          <w:rFonts w:ascii="Times New Roman" w:hAnsi="Times New Roman" w:cs="Times New Roman"/>
          <w:sz w:val="28"/>
          <w:szCs w:val="28"/>
        </w:rPr>
        <w:t xml:space="preserve"> 190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Маркова Т. Современная проза: конструкция и смысл (В. Макани</w:t>
      </w:r>
      <w:r w:rsidR="001F40E1">
        <w:rPr>
          <w:rFonts w:ascii="Times New Roman" w:hAnsi="Times New Roman" w:cs="Times New Roman"/>
          <w:sz w:val="28"/>
          <w:szCs w:val="28"/>
        </w:rPr>
        <w:t>н, Л. Петрушевская, В. Пелевин)</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Т. Маркова – М.</w:t>
      </w:r>
      <w:r>
        <w:rPr>
          <w:rFonts w:ascii="Times New Roman" w:hAnsi="Times New Roman" w:cs="Times New Roman"/>
          <w:sz w:val="28"/>
          <w:szCs w:val="28"/>
        </w:rPr>
        <w:t>: Изд-во МГОУ</w:t>
      </w:r>
      <w:r w:rsidRPr="00645F91">
        <w:rPr>
          <w:rFonts w:ascii="Times New Roman" w:hAnsi="Times New Roman" w:cs="Times New Roman"/>
          <w:sz w:val="28"/>
          <w:szCs w:val="28"/>
        </w:rPr>
        <w:t>, 2003</w:t>
      </w:r>
      <w:r w:rsidR="001F40E1">
        <w:rPr>
          <w:rFonts w:ascii="Times New Roman" w:hAnsi="Times New Roman" w:cs="Times New Roman"/>
          <w:sz w:val="28"/>
          <w:szCs w:val="28"/>
        </w:rPr>
        <w:t>. -</w:t>
      </w:r>
      <w:r w:rsidRPr="00645F91">
        <w:rPr>
          <w:rFonts w:ascii="Times New Roman" w:hAnsi="Times New Roman" w:cs="Times New Roman"/>
          <w:sz w:val="28"/>
          <w:szCs w:val="28"/>
        </w:rPr>
        <w:t xml:space="preserve"> 268с.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hAnsi="Times New Roman" w:cs="Times New Roman"/>
          <w:bCs/>
          <w:iCs/>
          <w:sz w:val="28"/>
          <w:szCs w:val="28"/>
        </w:rPr>
        <w:t>Матвейчев О.А.</w:t>
      </w:r>
      <w:r w:rsidRPr="00645F91">
        <w:rPr>
          <w:rFonts w:ascii="Times New Roman" w:hAnsi="Times New Roman" w:cs="Times New Roman"/>
          <w:sz w:val="28"/>
          <w:szCs w:val="28"/>
        </w:rPr>
        <w:t xml:space="preserve"> Что такое политический к</w:t>
      </w:r>
      <w:r w:rsidR="001F40E1">
        <w:rPr>
          <w:rFonts w:ascii="Times New Roman" w:hAnsi="Times New Roman" w:cs="Times New Roman"/>
          <w:sz w:val="28"/>
          <w:szCs w:val="28"/>
        </w:rPr>
        <w:t>онсалтинг. Пр</w:t>
      </w:r>
      <w:r w:rsidR="001F40E1">
        <w:rPr>
          <w:rFonts w:ascii="Times New Roman" w:hAnsi="Times New Roman" w:cs="Times New Roman"/>
          <w:sz w:val="28"/>
          <w:szCs w:val="28"/>
        </w:rPr>
        <w:t>о</w:t>
      </w:r>
      <w:r w:rsidR="001F40E1">
        <w:rPr>
          <w:rFonts w:ascii="Times New Roman" w:hAnsi="Times New Roman" w:cs="Times New Roman"/>
          <w:sz w:val="28"/>
          <w:szCs w:val="28"/>
        </w:rPr>
        <w:t>блемы манипуляции</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О.А. Матвейчев – М.</w:t>
      </w:r>
      <w:r>
        <w:rPr>
          <w:rFonts w:ascii="Times New Roman" w:hAnsi="Times New Roman" w:cs="Times New Roman"/>
          <w:sz w:val="28"/>
          <w:szCs w:val="28"/>
        </w:rPr>
        <w:t xml:space="preserve">: </w:t>
      </w:r>
      <w:r w:rsidRPr="00522AB3">
        <w:rPr>
          <w:rFonts w:ascii="Times New Roman" w:hAnsi="Times New Roman" w:cs="Times New Roman"/>
          <w:sz w:val="28"/>
          <w:szCs w:val="28"/>
        </w:rPr>
        <w:t>Изд-во УрО РАН</w:t>
      </w:r>
      <w:r w:rsidR="001F40E1">
        <w:rPr>
          <w:rFonts w:ascii="Times New Roman" w:hAnsi="Times New Roman" w:cs="Times New Roman"/>
          <w:sz w:val="28"/>
          <w:szCs w:val="28"/>
        </w:rPr>
        <w:t>, 1999. -</w:t>
      </w:r>
      <w:r w:rsidRPr="00645F91">
        <w:rPr>
          <w:rFonts w:ascii="Times New Roman" w:hAnsi="Times New Roman" w:cs="Times New Roman"/>
          <w:sz w:val="28"/>
          <w:szCs w:val="28"/>
        </w:rPr>
        <w:t xml:space="preserve"> 296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hAnsi="Times New Roman" w:cs="Times New Roman"/>
          <w:bCs/>
          <w:sz w:val="28"/>
          <w:szCs w:val="28"/>
        </w:rPr>
        <w:t>Матвейчев О.А., Гусев Д.Г., Хазеев Р.Р., Чернаков С.Ю.</w:t>
      </w:r>
      <w:r w:rsidRPr="00645F91">
        <w:rPr>
          <w:rFonts w:ascii="Times New Roman" w:hAnsi="Times New Roman" w:cs="Times New Roman"/>
          <w:sz w:val="28"/>
          <w:szCs w:val="28"/>
        </w:rPr>
        <w:t xml:space="preserve"> Уши машут ослом. Современ</w:t>
      </w:r>
      <w:r w:rsidR="001F40E1">
        <w:rPr>
          <w:rFonts w:ascii="Times New Roman" w:hAnsi="Times New Roman" w:cs="Times New Roman"/>
          <w:sz w:val="28"/>
          <w:szCs w:val="28"/>
        </w:rPr>
        <w:t>ное социальное программирование: мон</w:t>
      </w:r>
      <w:r w:rsidR="001F40E1">
        <w:rPr>
          <w:rFonts w:ascii="Times New Roman" w:hAnsi="Times New Roman" w:cs="Times New Roman"/>
          <w:sz w:val="28"/>
          <w:szCs w:val="28"/>
        </w:rPr>
        <w:t>о</w:t>
      </w:r>
      <w:r w:rsidR="001F40E1">
        <w:rPr>
          <w:rFonts w:ascii="Times New Roman"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xml:space="preserve">/ О.А. Матвейчев, Д.Г. Гусев, Р.Р. Хазеев, С.Ю. Чернаков – </w:t>
      </w:r>
      <w:r>
        <w:rPr>
          <w:rFonts w:ascii="Times New Roman" w:hAnsi="Times New Roman" w:cs="Times New Roman"/>
          <w:sz w:val="28"/>
          <w:szCs w:val="28"/>
        </w:rPr>
        <w:t>Пермь: Студия «ЗёБРА»</w:t>
      </w:r>
      <w:r w:rsidR="001F40E1">
        <w:rPr>
          <w:rFonts w:ascii="Times New Roman" w:hAnsi="Times New Roman" w:cs="Times New Roman"/>
          <w:sz w:val="28"/>
          <w:szCs w:val="28"/>
        </w:rPr>
        <w:t>, 2002. -</w:t>
      </w:r>
      <w:r w:rsidRPr="00645F91">
        <w:rPr>
          <w:rFonts w:ascii="Times New Roman" w:hAnsi="Times New Roman" w:cs="Times New Roman"/>
          <w:sz w:val="28"/>
          <w:szCs w:val="28"/>
        </w:rPr>
        <w:t xml:space="preserve"> 192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lastRenderedPageBreak/>
        <w:t xml:space="preserve"> Медушевский</w:t>
      </w:r>
      <w:r w:rsidRPr="00645F91">
        <w:rPr>
          <w:sz w:val="28"/>
          <w:szCs w:val="28"/>
          <w:lang w:val="ru-RU"/>
        </w:rPr>
        <w:t xml:space="preserve"> А.Н. Демократия и авторитаризм: российский конституционал</w:t>
      </w:r>
      <w:r w:rsidR="001F40E1">
        <w:rPr>
          <w:sz w:val="28"/>
          <w:szCs w:val="28"/>
          <w:lang w:val="ru-RU"/>
        </w:rPr>
        <w:t>изм в сравнительной перспективе</w:t>
      </w:r>
      <w:r>
        <w:rPr>
          <w:rFonts w:eastAsia="Calibri"/>
          <w:sz w:val="28"/>
          <w:szCs w:val="28"/>
          <w:lang w:val="ru-RU"/>
        </w:rPr>
        <w:t xml:space="preserve">: монография </w:t>
      </w:r>
      <w:r w:rsidR="003727BD">
        <w:rPr>
          <w:sz w:val="28"/>
          <w:szCs w:val="28"/>
          <w:lang w:val="ru-RU"/>
        </w:rPr>
        <w:t>/ А.Н.</w:t>
      </w:r>
      <w:r w:rsidRPr="00645F91">
        <w:rPr>
          <w:sz w:val="28"/>
          <w:szCs w:val="28"/>
          <w:lang w:val="ru-RU"/>
        </w:rPr>
        <w:t>Медушевский – М.</w:t>
      </w:r>
      <w:r>
        <w:rPr>
          <w:sz w:val="28"/>
          <w:szCs w:val="28"/>
          <w:lang w:val="ru-RU"/>
        </w:rPr>
        <w:t xml:space="preserve">: </w:t>
      </w:r>
      <w:r w:rsidRPr="00522AB3">
        <w:rPr>
          <w:sz w:val="28"/>
          <w:szCs w:val="28"/>
          <w:lang w:val="ru-RU"/>
        </w:rPr>
        <w:t>РОССПЭН</w:t>
      </w:r>
      <w:r w:rsidRPr="00645F91">
        <w:rPr>
          <w:sz w:val="28"/>
          <w:szCs w:val="28"/>
          <w:lang w:val="ru-RU"/>
        </w:rPr>
        <w:t>, 1998</w:t>
      </w:r>
      <w:r w:rsidR="001F40E1">
        <w:rPr>
          <w:sz w:val="28"/>
          <w:szCs w:val="28"/>
          <w:lang w:val="ru-RU"/>
        </w:rPr>
        <w:t>. -</w:t>
      </w:r>
      <w:r w:rsidRPr="00645F91">
        <w:rPr>
          <w:sz w:val="28"/>
          <w:szCs w:val="28"/>
          <w:lang w:val="ru-RU"/>
        </w:rPr>
        <w:t xml:space="preserve"> 650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Мильнер</w:t>
      </w:r>
      <w:r w:rsidRPr="00645F91">
        <w:rPr>
          <w:rFonts w:ascii="Times New Roman" w:hAnsi="Times New Roman" w:cs="Times New Roman"/>
          <w:sz w:val="28"/>
          <w:szCs w:val="28"/>
        </w:rPr>
        <w:t xml:space="preserve"> Б.З. Реформы управления и управление реформ</w:t>
      </w:r>
      <w:r w:rsidRPr="00645F91">
        <w:rPr>
          <w:rFonts w:ascii="Times New Roman" w:hAnsi="Times New Roman" w:cs="Times New Roman"/>
          <w:sz w:val="28"/>
          <w:szCs w:val="28"/>
        </w:rPr>
        <w:t>а</w:t>
      </w:r>
      <w:r w:rsidRPr="00645F91">
        <w:rPr>
          <w:rFonts w:ascii="Times New Roman" w:hAnsi="Times New Roman" w:cs="Times New Roman"/>
          <w:sz w:val="28"/>
          <w:szCs w:val="28"/>
        </w:rPr>
        <w:t>ми. Ч.</w:t>
      </w:r>
      <w:r w:rsidRPr="00645F91">
        <w:rPr>
          <w:rFonts w:ascii="Times New Roman" w:hAnsi="Times New Roman" w:cs="Times New Roman"/>
          <w:sz w:val="28"/>
          <w:szCs w:val="28"/>
          <w:lang w:val="en-US"/>
        </w:rPr>
        <w:t>I</w:t>
      </w:r>
      <w:r w:rsidRPr="00645F91">
        <w:rPr>
          <w:rFonts w:ascii="Times New Roman" w:hAnsi="Times New Roman" w:cs="Times New Roman"/>
          <w:sz w:val="28"/>
          <w:szCs w:val="28"/>
        </w:rPr>
        <w:t xml:space="preserve"> </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Б.З. Мильнер – М.</w:t>
      </w:r>
      <w:r>
        <w:rPr>
          <w:rFonts w:ascii="Times New Roman" w:hAnsi="Times New Roman" w:cs="Times New Roman"/>
          <w:sz w:val="28"/>
          <w:szCs w:val="28"/>
        </w:rPr>
        <w:t xml:space="preserve">: Изд-во </w:t>
      </w:r>
      <w:r w:rsidRPr="00B152CC">
        <w:rPr>
          <w:rStyle w:val="st"/>
          <w:rFonts w:ascii="Times New Roman" w:hAnsi="Times New Roman" w:cs="Times New Roman"/>
          <w:sz w:val="28"/>
          <w:szCs w:val="28"/>
        </w:rPr>
        <w:t>ИЭ РАН</w:t>
      </w:r>
      <w:r w:rsidRPr="00645F91">
        <w:rPr>
          <w:rFonts w:ascii="Times New Roman" w:hAnsi="Times New Roman" w:cs="Times New Roman"/>
          <w:sz w:val="28"/>
          <w:szCs w:val="28"/>
        </w:rPr>
        <w:t>, 1994</w:t>
      </w:r>
      <w:r w:rsidR="001F40E1">
        <w:rPr>
          <w:rFonts w:ascii="Times New Roman" w:hAnsi="Times New Roman" w:cs="Times New Roman"/>
          <w:sz w:val="28"/>
          <w:szCs w:val="28"/>
        </w:rPr>
        <w:t>. -</w:t>
      </w:r>
      <w:r w:rsidRPr="00645F91">
        <w:rPr>
          <w:rFonts w:ascii="Times New Roman" w:hAnsi="Times New Roman" w:cs="Times New Roman"/>
          <w:sz w:val="28"/>
          <w:szCs w:val="28"/>
        </w:rPr>
        <w:t xml:space="preserve"> 245 с.</w:t>
      </w:r>
    </w:p>
    <w:p w:rsidR="00D00858" w:rsidRPr="00B152CC"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B152CC">
        <w:rPr>
          <w:rFonts w:ascii="Times New Roman" w:hAnsi="Times New Roman" w:cs="Times New Roman"/>
          <w:sz w:val="28"/>
          <w:szCs w:val="28"/>
        </w:rPr>
        <w:t xml:space="preserve">  </w:t>
      </w:r>
      <w:r w:rsidRPr="00B152CC">
        <w:rPr>
          <w:rFonts w:ascii="Times New Roman" w:eastAsia="Calibri" w:hAnsi="Times New Roman" w:cs="Times New Roman"/>
          <w:sz w:val="28"/>
          <w:szCs w:val="28"/>
        </w:rPr>
        <w:t>Мотовилов Д.А. От почтмейстеров до транснациональных корпораций. Очерки по</w:t>
      </w:r>
      <w:r w:rsidR="001F40E1">
        <w:rPr>
          <w:rFonts w:ascii="Times New Roman" w:eastAsia="Calibri" w:hAnsi="Times New Roman" w:cs="Times New Roman"/>
          <w:sz w:val="28"/>
          <w:szCs w:val="28"/>
        </w:rPr>
        <w:t xml:space="preserve"> истории журналистики США</w:t>
      </w:r>
      <w:r>
        <w:rPr>
          <w:rFonts w:ascii="Times New Roman" w:eastAsia="Calibri" w:hAnsi="Times New Roman" w:cs="Times New Roman"/>
          <w:sz w:val="28"/>
          <w:szCs w:val="28"/>
        </w:rPr>
        <w:t>: учеб. пособие для вузов</w:t>
      </w:r>
      <w:r w:rsidRPr="00B152CC">
        <w:rPr>
          <w:rFonts w:ascii="Times New Roman" w:eastAsia="Calibri" w:hAnsi="Times New Roman" w:cs="Times New Roman"/>
          <w:sz w:val="28"/>
          <w:szCs w:val="28"/>
        </w:rPr>
        <w:t xml:space="preserve"> / Д.А. Мотовилов – Владивосток</w:t>
      </w:r>
      <w:r>
        <w:rPr>
          <w:rFonts w:ascii="Times New Roman" w:eastAsia="Calibri" w:hAnsi="Times New Roman" w:cs="Times New Roman"/>
          <w:sz w:val="28"/>
          <w:szCs w:val="28"/>
        </w:rPr>
        <w:t>: Изд-во ДВГУ</w:t>
      </w:r>
      <w:r w:rsidRPr="00B152CC">
        <w:rPr>
          <w:rFonts w:ascii="Times New Roman" w:eastAsia="Calibri" w:hAnsi="Times New Roman" w:cs="Times New Roman"/>
          <w:sz w:val="28"/>
          <w:szCs w:val="28"/>
        </w:rPr>
        <w:t>, 2002</w:t>
      </w:r>
      <w:r w:rsidR="001F40E1">
        <w:rPr>
          <w:rFonts w:ascii="Times New Roman" w:eastAsia="Calibri" w:hAnsi="Times New Roman" w:cs="Times New Roman"/>
          <w:sz w:val="28"/>
          <w:szCs w:val="28"/>
        </w:rPr>
        <w:t>. -</w:t>
      </w:r>
      <w:r w:rsidRPr="00B152CC">
        <w:rPr>
          <w:rFonts w:ascii="Times New Roman" w:eastAsia="Calibri" w:hAnsi="Times New Roman" w:cs="Times New Roman"/>
          <w:sz w:val="28"/>
          <w:szCs w:val="28"/>
        </w:rPr>
        <w:t xml:space="preserve"> 92с.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Муратов С. ТВ – эволюция нетерпимости (история и ко</w:t>
      </w:r>
      <w:r w:rsidRPr="00645F91">
        <w:rPr>
          <w:sz w:val="28"/>
          <w:szCs w:val="28"/>
          <w:lang w:val="ru-RU"/>
        </w:rPr>
        <w:t>н</w:t>
      </w:r>
      <w:r w:rsidR="001F40E1">
        <w:rPr>
          <w:sz w:val="28"/>
          <w:szCs w:val="28"/>
          <w:lang w:val="ru-RU"/>
        </w:rPr>
        <w:t>фликты этических представлений)</w:t>
      </w:r>
      <w:r>
        <w:rPr>
          <w:rFonts w:eastAsia="Calibri"/>
          <w:sz w:val="28"/>
          <w:szCs w:val="28"/>
          <w:lang w:val="ru-RU"/>
        </w:rPr>
        <w:t>: монография</w:t>
      </w:r>
      <w:r w:rsidRPr="0008471A">
        <w:rPr>
          <w:rFonts w:eastAsia="Calibri"/>
          <w:sz w:val="28"/>
          <w:szCs w:val="28"/>
          <w:lang w:val="ru-RU"/>
        </w:rPr>
        <w:t xml:space="preserve"> </w:t>
      </w:r>
      <w:r w:rsidRPr="00645F91">
        <w:rPr>
          <w:sz w:val="28"/>
          <w:szCs w:val="28"/>
          <w:lang w:val="ru-RU"/>
        </w:rPr>
        <w:t>/ С. Муратов – М.</w:t>
      </w:r>
      <w:r>
        <w:rPr>
          <w:sz w:val="28"/>
          <w:szCs w:val="28"/>
          <w:lang w:val="ru-RU"/>
        </w:rPr>
        <w:t>: Л</w:t>
      </w:r>
      <w:r>
        <w:rPr>
          <w:sz w:val="28"/>
          <w:szCs w:val="28"/>
          <w:lang w:val="ru-RU"/>
        </w:rPr>
        <w:t>о</w:t>
      </w:r>
      <w:r>
        <w:rPr>
          <w:sz w:val="28"/>
          <w:szCs w:val="28"/>
          <w:lang w:val="ru-RU"/>
        </w:rPr>
        <w:t>гос</w:t>
      </w:r>
      <w:r w:rsidR="001F40E1">
        <w:rPr>
          <w:sz w:val="28"/>
          <w:szCs w:val="28"/>
          <w:lang w:val="ru-RU"/>
        </w:rPr>
        <w:t>, 2001. -</w:t>
      </w:r>
      <w:r w:rsidRPr="00645F91">
        <w:rPr>
          <w:sz w:val="28"/>
          <w:szCs w:val="28"/>
          <w:lang w:val="ru-RU"/>
        </w:rPr>
        <w:t xml:space="preserve"> 241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Муратов С. Те</w:t>
      </w:r>
      <w:r w:rsidR="001F40E1">
        <w:rPr>
          <w:sz w:val="28"/>
          <w:szCs w:val="28"/>
          <w:lang w:val="ru-RU"/>
        </w:rPr>
        <w:t>левидение в поисках телевидения</w:t>
      </w:r>
      <w:r>
        <w:rPr>
          <w:rFonts w:eastAsia="Calibri"/>
          <w:sz w:val="28"/>
          <w:szCs w:val="28"/>
          <w:lang w:val="ru-RU"/>
        </w:rPr>
        <w:t>: моногр</w:t>
      </w:r>
      <w:r>
        <w:rPr>
          <w:rFonts w:eastAsia="Calibri"/>
          <w:sz w:val="28"/>
          <w:szCs w:val="28"/>
          <w:lang w:val="ru-RU"/>
        </w:rPr>
        <w:t>а</w:t>
      </w:r>
      <w:r>
        <w:rPr>
          <w:rFonts w:eastAsia="Calibri"/>
          <w:sz w:val="28"/>
          <w:szCs w:val="28"/>
          <w:lang w:val="ru-RU"/>
        </w:rPr>
        <w:t>фия</w:t>
      </w:r>
      <w:r w:rsidRPr="0008471A">
        <w:rPr>
          <w:rFonts w:eastAsia="Calibri"/>
          <w:sz w:val="28"/>
          <w:szCs w:val="28"/>
          <w:lang w:val="ru-RU"/>
        </w:rPr>
        <w:t xml:space="preserve"> </w:t>
      </w:r>
      <w:r>
        <w:rPr>
          <w:sz w:val="28"/>
          <w:szCs w:val="28"/>
          <w:lang w:val="ru-RU"/>
        </w:rPr>
        <w:t xml:space="preserve">/ </w:t>
      </w:r>
      <w:r w:rsidRPr="00645F91">
        <w:rPr>
          <w:sz w:val="28"/>
          <w:szCs w:val="28"/>
          <w:lang w:val="ru-RU"/>
        </w:rPr>
        <w:t>С. Муратов – М.</w:t>
      </w:r>
      <w:r>
        <w:rPr>
          <w:sz w:val="28"/>
          <w:szCs w:val="28"/>
          <w:lang w:val="ru-RU"/>
        </w:rPr>
        <w:t>: Изд-во МГУ</w:t>
      </w:r>
      <w:r w:rsidR="001F40E1">
        <w:rPr>
          <w:sz w:val="28"/>
          <w:szCs w:val="28"/>
          <w:lang w:val="ru-RU"/>
        </w:rPr>
        <w:t>, 2009. -</w:t>
      </w:r>
      <w:r w:rsidRPr="00645F91">
        <w:rPr>
          <w:sz w:val="28"/>
          <w:szCs w:val="28"/>
          <w:lang w:val="ru-RU"/>
        </w:rPr>
        <w:t xml:space="preserve"> 280 с. </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Овсепян Р.П. История новейшей отечественной журнал</w:t>
      </w:r>
      <w:r w:rsidRPr="00645F91">
        <w:rPr>
          <w:sz w:val="28"/>
          <w:szCs w:val="28"/>
          <w:lang w:val="ru-RU"/>
        </w:rPr>
        <w:t>и</w:t>
      </w:r>
      <w:r w:rsidRPr="00645F91">
        <w:rPr>
          <w:sz w:val="28"/>
          <w:szCs w:val="28"/>
          <w:lang w:val="ru-RU"/>
        </w:rPr>
        <w:t xml:space="preserve">стики: февраль 1917 – начало </w:t>
      </w:r>
      <w:r w:rsidRPr="00645F91">
        <w:rPr>
          <w:sz w:val="28"/>
          <w:szCs w:val="28"/>
        </w:rPr>
        <w:t>XXI</w:t>
      </w:r>
      <w:r w:rsidR="001F40E1">
        <w:rPr>
          <w:sz w:val="28"/>
          <w:szCs w:val="28"/>
          <w:lang w:val="ru-RU"/>
        </w:rPr>
        <w:t xml:space="preserve"> в.</w:t>
      </w:r>
      <w:r>
        <w:rPr>
          <w:rFonts w:eastAsia="Calibri"/>
          <w:sz w:val="28"/>
          <w:szCs w:val="28"/>
          <w:lang w:val="ru-RU"/>
        </w:rPr>
        <w:t>: учеб. пособие для вузов</w:t>
      </w:r>
      <w:r w:rsidRPr="0008471A">
        <w:rPr>
          <w:rFonts w:eastAsia="Calibri"/>
          <w:sz w:val="28"/>
          <w:szCs w:val="28"/>
          <w:lang w:val="ru-RU"/>
        </w:rPr>
        <w:t xml:space="preserve"> </w:t>
      </w:r>
      <w:r w:rsidRPr="00645F91">
        <w:rPr>
          <w:sz w:val="28"/>
          <w:szCs w:val="28"/>
          <w:lang w:val="ru-RU"/>
        </w:rPr>
        <w:t>/ Р.П. О</w:t>
      </w:r>
      <w:r w:rsidRPr="00645F91">
        <w:rPr>
          <w:sz w:val="28"/>
          <w:szCs w:val="28"/>
          <w:lang w:val="ru-RU"/>
        </w:rPr>
        <w:t>в</w:t>
      </w:r>
      <w:r w:rsidRPr="00645F91">
        <w:rPr>
          <w:sz w:val="28"/>
          <w:szCs w:val="28"/>
          <w:lang w:val="ru-RU"/>
        </w:rPr>
        <w:t>сепян – М.</w:t>
      </w:r>
      <w:r>
        <w:rPr>
          <w:sz w:val="28"/>
          <w:szCs w:val="28"/>
          <w:lang w:val="ru-RU"/>
        </w:rPr>
        <w:t>: Изд-во МГУ</w:t>
      </w:r>
      <w:r w:rsidR="001F40E1">
        <w:rPr>
          <w:sz w:val="28"/>
          <w:szCs w:val="28"/>
          <w:lang w:val="ru-RU"/>
        </w:rPr>
        <w:t>, 2005. -</w:t>
      </w:r>
      <w:r w:rsidRPr="00645F91">
        <w:rPr>
          <w:sz w:val="28"/>
          <w:szCs w:val="28"/>
          <w:lang w:val="ru-RU"/>
        </w:rPr>
        <w:t xml:space="preserve"> 352 с. </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Ознобихина Н.А., Ушанов П.В. Россия на рубеже тысячел</w:t>
      </w:r>
      <w:r w:rsidRPr="00645F91">
        <w:rPr>
          <w:sz w:val="28"/>
          <w:szCs w:val="28"/>
          <w:lang w:val="ru-RU"/>
        </w:rPr>
        <w:t>е</w:t>
      </w:r>
      <w:r w:rsidRPr="00645F91">
        <w:rPr>
          <w:sz w:val="28"/>
          <w:szCs w:val="28"/>
          <w:lang w:val="ru-RU"/>
        </w:rPr>
        <w:t>тий. Новый разлом. (Современное российское общество как объект п</w:t>
      </w:r>
      <w:r w:rsidRPr="00645F91">
        <w:rPr>
          <w:sz w:val="28"/>
          <w:szCs w:val="28"/>
          <w:lang w:val="ru-RU"/>
        </w:rPr>
        <w:t>о</w:t>
      </w:r>
      <w:r w:rsidRPr="00645F91">
        <w:rPr>
          <w:sz w:val="28"/>
          <w:szCs w:val="28"/>
          <w:lang w:val="ru-RU"/>
        </w:rPr>
        <w:t>литической</w:t>
      </w:r>
      <w:r w:rsidR="001F40E1">
        <w:rPr>
          <w:sz w:val="28"/>
          <w:szCs w:val="28"/>
          <w:lang w:val="ru-RU"/>
        </w:rPr>
        <w:t xml:space="preserve"> и художественной коммуникации)</w:t>
      </w:r>
      <w:r>
        <w:rPr>
          <w:rFonts w:eastAsia="Calibri"/>
          <w:sz w:val="28"/>
          <w:szCs w:val="28"/>
          <w:lang w:val="ru-RU"/>
        </w:rPr>
        <w:t>: учебное пособие для в</w:t>
      </w:r>
      <w:r>
        <w:rPr>
          <w:rFonts w:eastAsia="Calibri"/>
          <w:sz w:val="28"/>
          <w:szCs w:val="28"/>
          <w:lang w:val="ru-RU"/>
        </w:rPr>
        <w:t>у</w:t>
      </w:r>
      <w:r>
        <w:rPr>
          <w:rFonts w:eastAsia="Calibri"/>
          <w:sz w:val="28"/>
          <w:szCs w:val="28"/>
          <w:lang w:val="ru-RU"/>
        </w:rPr>
        <w:t xml:space="preserve">зов </w:t>
      </w:r>
      <w:r w:rsidRPr="00645F91">
        <w:rPr>
          <w:sz w:val="28"/>
          <w:szCs w:val="28"/>
          <w:lang w:val="ru-RU"/>
        </w:rPr>
        <w:t>/ Н.А. Ознобихина, П.В. Ушанов – Владивосток</w:t>
      </w:r>
      <w:r>
        <w:rPr>
          <w:sz w:val="28"/>
          <w:szCs w:val="28"/>
          <w:lang w:val="ru-RU"/>
        </w:rPr>
        <w:t>: Изд-во ДВФУ</w:t>
      </w:r>
      <w:r w:rsidR="001F40E1">
        <w:rPr>
          <w:sz w:val="28"/>
          <w:szCs w:val="28"/>
          <w:lang w:val="ru-RU"/>
        </w:rPr>
        <w:t>, 2011. -</w:t>
      </w:r>
      <w:r w:rsidRPr="00645F91">
        <w:rPr>
          <w:sz w:val="28"/>
          <w:szCs w:val="28"/>
          <w:lang w:val="ru-RU"/>
        </w:rPr>
        <w:t xml:space="preserve"> 232с.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Ольшанский Д.В. Политический </w:t>
      </w:r>
      <w:r w:rsidRPr="00645F91">
        <w:rPr>
          <w:sz w:val="28"/>
          <w:szCs w:val="28"/>
        </w:rPr>
        <w:t>PR</w:t>
      </w:r>
      <w:r>
        <w:rPr>
          <w:rFonts w:eastAsia="Calibri"/>
          <w:sz w:val="28"/>
          <w:szCs w:val="28"/>
          <w:lang w:val="ru-RU"/>
        </w:rPr>
        <w:t>: монография</w:t>
      </w:r>
      <w:r w:rsidRPr="0008471A">
        <w:rPr>
          <w:rFonts w:eastAsia="Calibri"/>
          <w:sz w:val="28"/>
          <w:szCs w:val="28"/>
          <w:lang w:val="ru-RU"/>
        </w:rPr>
        <w:t xml:space="preserve"> </w:t>
      </w:r>
      <w:r w:rsidR="003727BD">
        <w:rPr>
          <w:sz w:val="28"/>
          <w:szCs w:val="28"/>
          <w:lang w:val="ru-RU"/>
        </w:rPr>
        <w:t>/ Д.В.</w:t>
      </w:r>
      <w:r w:rsidRPr="00645F91">
        <w:rPr>
          <w:sz w:val="28"/>
          <w:szCs w:val="28"/>
          <w:lang w:val="ru-RU"/>
        </w:rPr>
        <w:t>Ольшанский – СПб.</w:t>
      </w:r>
      <w:r>
        <w:rPr>
          <w:sz w:val="28"/>
          <w:szCs w:val="28"/>
          <w:lang w:val="ru-RU"/>
        </w:rPr>
        <w:t>: Питер</w:t>
      </w:r>
      <w:r w:rsidR="001F40E1">
        <w:rPr>
          <w:sz w:val="28"/>
          <w:szCs w:val="28"/>
          <w:lang w:val="ru-RU"/>
        </w:rPr>
        <w:t>, 2003. -</w:t>
      </w:r>
      <w:r w:rsidRPr="00645F91">
        <w:rPr>
          <w:sz w:val="28"/>
          <w:szCs w:val="28"/>
          <w:lang w:val="ru-RU"/>
        </w:rPr>
        <w:t xml:space="preserve"> 544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Панарин</w:t>
      </w:r>
      <w:r w:rsidRPr="00645F91">
        <w:rPr>
          <w:rFonts w:ascii="Times New Roman" w:hAnsi="Times New Roman" w:cs="Times New Roman"/>
          <w:sz w:val="28"/>
          <w:szCs w:val="28"/>
        </w:rPr>
        <w:t xml:space="preserve"> A.C. Стратегич</w:t>
      </w:r>
      <w:r w:rsidR="001F40E1">
        <w:rPr>
          <w:rFonts w:ascii="Times New Roman" w:hAnsi="Times New Roman" w:cs="Times New Roman"/>
          <w:sz w:val="28"/>
          <w:szCs w:val="28"/>
        </w:rPr>
        <w:t>еская нестабильность в XXI веке</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А.С. Панарин – М.</w:t>
      </w:r>
      <w:r>
        <w:rPr>
          <w:rFonts w:ascii="Times New Roman" w:hAnsi="Times New Roman" w:cs="Times New Roman"/>
          <w:sz w:val="28"/>
          <w:szCs w:val="28"/>
        </w:rPr>
        <w:t>: Алгоритм</w:t>
      </w:r>
      <w:r w:rsidR="001F40E1">
        <w:rPr>
          <w:rFonts w:ascii="Times New Roman" w:hAnsi="Times New Roman" w:cs="Times New Roman"/>
          <w:sz w:val="28"/>
          <w:szCs w:val="28"/>
        </w:rPr>
        <w:t>, 2003. -</w:t>
      </w:r>
      <w:r w:rsidRPr="00645F91">
        <w:rPr>
          <w:rFonts w:ascii="Times New Roman" w:hAnsi="Times New Roman" w:cs="Times New Roman"/>
          <w:sz w:val="28"/>
          <w:szCs w:val="28"/>
        </w:rPr>
        <w:t xml:space="preserve"> 560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П</w:t>
      </w:r>
      <w:r w:rsidR="001F40E1">
        <w:rPr>
          <w:sz w:val="28"/>
          <w:szCs w:val="28"/>
          <w:lang w:val="ru-RU"/>
        </w:rPr>
        <w:t>анарин А.С. Философия политики</w:t>
      </w:r>
      <w:r>
        <w:rPr>
          <w:rFonts w:eastAsia="Calibri"/>
          <w:sz w:val="28"/>
          <w:szCs w:val="28"/>
          <w:lang w:val="ru-RU"/>
        </w:rPr>
        <w:t>: Учебное пособие для вузов</w:t>
      </w:r>
      <w:r w:rsidRPr="0008471A">
        <w:rPr>
          <w:rFonts w:eastAsia="Calibri"/>
          <w:sz w:val="28"/>
          <w:szCs w:val="28"/>
          <w:lang w:val="ru-RU"/>
        </w:rPr>
        <w:t xml:space="preserve"> </w:t>
      </w:r>
      <w:r w:rsidRPr="00645F91">
        <w:rPr>
          <w:sz w:val="28"/>
          <w:szCs w:val="28"/>
          <w:lang w:val="ru-RU"/>
        </w:rPr>
        <w:t>/ А.С. Панарин – М.</w:t>
      </w:r>
      <w:r>
        <w:rPr>
          <w:sz w:val="28"/>
          <w:szCs w:val="28"/>
          <w:lang w:val="ru-RU"/>
        </w:rPr>
        <w:t>: Новая школа</w:t>
      </w:r>
      <w:r w:rsidR="001F40E1">
        <w:rPr>
          <w:sz w:val="28"/>
          <w:szCs w:val="28"/>
          <w:lang w:val="ru-RU"/>
        </w:rPr>
        <w:t>, 1996. -</w:t>
      </w:r>
      <w:r w:rsidRPr="00645F91">
        <w:rPr>
          <w:sz w:val="28"/>
          <w:szCs w:val="28"/>
          <w:lang w:val="ru-RU"/>
        </w:rPr>
        <w:t xml:space="preserve"> 424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Панарин А.С. Политологи</w:t>
      </w:r>
      <w:r w:rsidR="001F40E1">
        <w:rPr>
          <w:sz w:val="28"/>
          <w:szCs w:val="28"/>
          <w:lang w:val="ru-RU"/>
        </w:rPr>
        <w:t xml:space="preserve">я </w:t>
      </w:r>
      <w:r>
        <w:rPr>
          <w:rFonts w:eastAsia="Calibri"/>
          <w:sz w:val="28"/>
          <w:szCs w:val="28"/>
          <w:lang w:val="ru-RU"/>
        </w:rPr>
        <w:t>: учебник для вузов</w:t>
      </w:r>
      <w:r w:rsidRPr="0008471A">
        <w:rPr>
          <w:rFonts w:eastAsia="Calibri"/>
          <w:sz w:val="28"/>
          <w:szCs w:val="28"/>
          <w:lang w:val="ru-RU"/>
        </w:rPr>
        <w:t xml:space="preserve"> </w:t>
      </w:r>
      <w:r w:rsidRPr="00645F91">
        <w:rPr>
          <w:sz w:val="28"/>
          <w:szCs w:val="28"/>
          <w:lang w:val="ru-RU"/>
        </w:rPr>
        <w:t>/ А.С. Пан</w:t>
      </w:r>
      <w:r w:rsidRPr="00645F91">
        <w:rPr>
          <w:sz w:val="28"/>
          <w:szCs w:val="28"/>
          <w:lang w:val="ru-RU"/>
        </w:rPr>
        <w:t>а</w:t>
      </w:r>
      <w:r w:rsidRPr="00645F91">
        <w:rPr>
          <w:sz w:val="28"/>
          <w:szCs w:val="28"/>
          <w:lang w:val="ru-RU"/>
        </w:rPr>
        <w:t>рин – М.</w:t>
      </w:r>
      <w:r>
        <w:rPr>
          <w:sz w:val="28"/>
          <w:szCs w:val="28"/>
          <w:lang w:val="ru-RU"/>
        </w:rPr>
        <w:t>: Проспект</w:t>
      </w:r>
      <w:r w:rsidR="001F40E1">
        <w:rPr>
          <w:sz w:val="28"/>
          <w:szCs w:val="28"/>
          <w:lang w:val="ru-RU"/>
        </w:rPr>
        <w:t>, 2003. -</w:t>
      </w:r>
      <w:r w:rsidRPr="00645F91">
        <w:rPr>
          <w:sz w:val="28"/>
          <w:szCs w:val="28"/>
          <w:lang w:val="ru-RU"/>
        </w:rPr>
        <w:t xml:space="preserve"> 546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Платон. Законы</w:t>
      </w:r>
      <w:r w:rsidR="001F40E1">
        <w:rPr>
          <w:sz w:val="28"/>
          <w:szCs w:val="28"/>
          <w:lang w:val="ru-RU"/>
        </w:rPr>
        <w:t xml:space="preserve">: монография </w:t>
      </w:r>
      <w:r w:rsidRPr="00645F91">
        <w:rPr>
          <w:sz w:val="28"/>
          <w:szCs w:val="28"/>
          <w:lang w:val="ru-RU"/>
        </w:rPr>
        <w:t>/ Платон – М.</w:t>
      </w:r>
      <w:r>
        <w:rPr>
          <w:sz w:val="28"/>
          <w:szCs w:val="28"/>
          <w:lang w:val="ru-RU"/>
        </w:rPr>
        <w:t>: Мысль</w:t>
      </w:r>
      <w:r w:rsidR="001F40E1">
        <w:rPr>
          <w:sz w:val="28"/>
          <w:szCs w:val="28"/>
          <w:lang w:val="ru-RU"/>
        </w:rPr>
        <w:t>, 1999. -</w:t>
      </w:r>
      <w:r w:rsidRPr="00645F91">
        <w:rPr>
          <w:sz w:val="28"/>
          <w:szCs w:val="28"/>
          <w:lang w:val="ru-RU"/>
        </w:rPr>
        <w:t xml:space="preserve"> 920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Попов </w:t>
      </w:r>
      <w:r w:rsidR="001F40E1">
        <w:rPr>
          <w:sz w:val="28"/>
          <w:szCs w:val="28"/>
          <w:lang w:val="ru-RU"/>
        </w:rPr>
        <w:t>А.В. Блоги. Новая сфера влияния</w:t>
      </w:r>
      <w:r>
        <w:rPr>
          <w:rFonts w:eastAsia="Calibri"/>
          <w:sz w:val="28"/>
          <w:szCs w:val="28"/>
          <w:lang w:val="ru-RU"/>
        </w:rPr>
        <w:t>: монография</w:t>
      </w:r>
      <w:r w:rsidRPr="0008471A">
        <w:rPr>
          <w:rFonts w:eastAsia="Calibri"/>
          <w:sz w:val="28"/>
          <w:szCs w:val="28"/>
          <w:lang w:val="ru-RU"/>
        </w:rPr>
        <w:t xml:space="preserve"> </w:t>
      </w:r>
      <w:r w:rsidR="003727BD">
        <w:rPr>
          <w:sz w:val="28"/>
          <w:szCs w:val="28"/>
          <w:lang w:val="ru-RU"/>
        </w:rPr>
        <w:t>/ А.В.</w:t>
      </w:r>
      <w:r>
        <w:rPr>
          <w:sz w:val="28"/>
          <w:szCs w:val="28"/>
          <w:lang w:val="ru-RU"/>
        </w:rPr>
        <w:t xml:space="preserve">Попов – М.: </w:t>
      </w:r>
      <w:hyperlink r:id="rId54" w:tooltip="Манн, Иванов и Фербер" w:history="1">
        <w:r w:rsidRPr="0043036D">
          <w:rPr>
            <w:rStyle w:val="a3"/>
            <w:rFonts w:eastAsiaTheme="majorEastAsia"/>
            <w:color w:val="auto"/>
            <w:sz w:val="28"/>
            <w:szCs w:val="28"/>
            <w:u w:val="none"/>
            <w:lang w:val="ru-RU"/>
          </w:rPr>
          <w:t>Манн, Иванов и Фербер</w:t>
        </w:r>
      </w:hyperlink>
      <w:r>
        <w:rPr>
          <w:sz w:val="28"/>
          <w:szCs w:val="28"/>
          <w:lang w:val="ru-RU"/>
        </w:rPr>
        <w:t>,</w:t>
      </w:r>
      <w:r w:rsidR="001F40E1">
        <w:rPr>
          <w:sz w:val="28"/>
          <w:szCs w:val="28"/>
          <w:lang w:val="ru-RU"/>
        </w:rPr>
        <w:t xml:space="preserve"> 2008. -</w:t>
      </w:r>
      <w:r w:rsidRPr="00645F91">
        <w:rPr>
          <w:sz w:val="28"/>
          <w:szCs w:val="28"/>
          <w:lang w:val="ru-RU"/>
        </w:rPr>
        <w:t xml:space="preserve"> 133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lastRenderedPageBreak/>
        <w:t xml:space="preserve"> Попов</w:t>
      </w:r>
      <w:r w:rsidRPr="00645F91">
        <w:rPr>
          <w:rFonts w:ascii="Times New Roman" w:hAnsi="Times New Roman" w:cs="Times New Roman"/>
          <w:sz w:val="28"/>
          <w:szCs w:val="28"/>
        </w:rPr>
        <w:t xml:space="preserve"> Э.А. Русский консерватизм: идеология и </w:t>
      </w:r>
      <w:r w:rsidR="001F40E1">
        <w:rPr>
          <w:rFonts w:ascii="Times New Roman" w:hAnsi="Times New Roman" w:cs="Times New Roman"/>
          <w:sz w:val="28"/>
          <w:szCs w:val="28"/>
        </w:rPr>
        <w:t>социально-политическая практика</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Э.А. Попов – Ростов н/Д.</w:t>
      </w:r>
      <w:r>
        <w:rPr>
          <w:rFonts w:ascii="Times New Roman" w:hAnsi="Times New Roman" w:cs="Times New Roman"/>
          <w:sz w:val="28"/>
          <w:szCs w:val="28"/>
        </w:rPr>
        <w:t>: Изд-во Рост. у-та</w:t>
      </w:r>
      <w:r w:rsidR="001F40E1">
        <w:rPr>
          <w:rFonts w:ascii="Times New Roman" w:hAnsi="Times New Roman" w:cs="Times New Roman"/>
          <w:sz w:val="28"/>
          <w:szCs w:val="28"/>
        </w:rPr>
        <w:t>, 2005. -</w:t>
      </w:r>
      <w:r w:rsidRPr="00645F91">
        <w:rPr>
          <w:rFonts w:ascii="Times New Roman" w:hAnsi="Times New Roman" w:cs="Times New Roman"/>
          <w:sz w:val="28"/>
          <w:szCs w:val="28"/>
        </w:rPr>
        <w:t xml:space="preserve"> 196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Почепцов Г.Г. Информационные в</w:t>
      </w:r>
      <w:r w:rsidR="001F40E1">
        <w:rPr>
          <w:rFonts w:ascii="Times New Roman" w:hAnsi="Times New Roman" w:cs="Times New Roman"/>
          <w:sz w:val="28"/>
          <w:szCs w:val="28"/>
        </w:rPr>
        <w:t>ойны</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003727BD">
        <w:rPr>
          <w:rFonts w:ascii="Times New Roman" w:hAnsi="Times New Roman" w:cs="Times New Roman"/>
          <w:sz w:val="28"/>
          <w:szCs w:val="28"/>
        </w:rPr>
        <w:t>/ Г.Г.</w:t>
      </w:r>
      <w:r w:rsidRPr="00645F91">
        <w:rPr>
          <w:rFonts w:ascii="Times New Roman" w:hAnsi="Times New Roman" w:cs="Times New Roman"/>
          <w:sz w:val="28"/>
          <w:szCs w:val="28"/>
        </w:rPr>
        <w:t>Почепцов – М.</w:t>
      </w:r>
      <w:r>
        <w:rPr>
          <w:rFonts w:ascii="Times New Roman" w:hAnsi="Times New Roman" w:cs="Times New Roman"/>
          <w:sz w:val="28"/>
          <w:szCs w:val="28"/>
        </w:rPr>
        <w:t xml:space="preserve">: </w:t>
      </w:r>
      <w:r w:rsidRPr="0043036D">
        <w:rPr>
          <w:rFonts w:ascii="Times New Roman" w:hAnsi="Times New Roman" w:cs="Times New Roman"/>
          <w:sz w:val="28"/>
          <w:szCs w:val="28"/>
        </w:rPr>
        <w:t>Рефл-бук, К.: Ваклер</w:t>
      </w:r>
      <w:r w:rsidR="001F40E1">
        <w:rPr>
          <w:rFonts w:ascii="Times New Roman" w:hAnsi="Times New Roman" w:cs="Times New Roman"/>
          <w:sz w:val="28"/>
          <w:szCs w:val="28"/>
        </w:rPr>
        <w:t>, 2001. -</w:t>
      </w:r>
      <w:r w:rsidRPr="00645F91">
        <w:rPr>
          <w:rFonts w:ascii="Times New Roman" w:hAnsi="Times New Roman" w:cs="Times New Roman"/>
          <w:sz w:val="28"/>
          <w:szCs w:val="28"/>
        </w:rPr>
        <w:t xml:space="preserve"> 576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Почепц</w:t>
      </w:r>
      <w:r w:rsidR="001F40E1">
        <w:rPr>
          <w:rFonts w:ascii="Times New Roman" w:hAnsi="Times New Roman" w:cs="Times New Roman"/>
          <w:sz w:val="28"/>
          <w:szCs w:val="28"/>
        </w:rPr>
        <w:t>ов Г.Г. Психологические войны</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003727BD">
        <w:rPr>
          <w:rFonts w:ascii="Times New Roman" w:hAnsi="Times New Roman" w:cs="Times New Roman"/>
          <w:sz w:val="28"/>
          <w:szCs w:val="28"/>
        </w:rPr>
        <w:t>/ Г.Г.</w:t>
      </w:r>
      <w:r w:rsidRPr="00645F91">
        <w:rPr>
          <w:rFonts w:ascii="Times New Roman" w:hAnsi="Times New Roman" w:cs="Times New Roman"/>
          <w:sz w:val="28"/>
          <w:szCs w:val="28"/>
        </w:rPr>
        <w:t>Почепцов – М.</w:t>
      </w:r>
      <w:r>
        <w:rPr>
          <w:rFonts w:ascii="Times New Roman" w:hAnsi="Times New Roman" w:cs="Times New Roman"/>
          <w:sz w:val="28"/>
          <w:szCs w:val="28"/>
        </w:rPr>
        <w:t xml:space="preserve">: </w:t>
      </w:r>
      <w:r w:rsidRPr="0043036D">
        <w:rPr>
          <w:rFonts w:ascii="Times New Roman" w:hAnsi="Times New Roman" w:cs="Times New Roman"/>
          <w:sz w:val="28"/>
          <w:szCs w:val="28"/>
        </w:rPr>
        <w:t>Рефл-бук, К.: Ваклер</w:t>
      </w:r>
      <w:r w:rsidR="001F40E1">
        <w:rPr>
          <w:rFonts w:ascii="Times New Roman" w:hAnsi="Times New Roman" w:cs="Times New Roman"/>
          <w:sz w:val="28"/>
          <w:szCs w:val="28"/>
        </w:rPr>
        <w:t>, 2002. -</w:t>
      </w:r>
      <w:r w:rsidRPr="00645F91">
        <w:rPr>
          <w:rFonts w:ascii="Times New Roman" w:hAnsi="Times New Roman" w:cs="Times New Roman"/>
          <w:sz w:val="28"/>
          <w:szCs w:val="28"/>
        </w:rPr>
        <w:t xml:space="preserve"> 528 с.</w:t>
      </w:r>
    </w:p>
    <w:p w:rsidR="00D00858" w:rsidRPr="00645F91" w:rsidRDefault="001F40E1" w:rsidP="00EC6DF1">
      <w:pPr>
        <w:pStyle w:val="a4"/>
        <w:numPr>
          <w:ilvl w:val="0"/>
          <w:numId w:val="33"/>
        </w:numPr>
        <w:spacing w:line="312" w:lineRule="auto"/>
        <w:ind w:left="0" w:firstLine="680"/>
        <w:contextualSpacing/>
        <w:jc w:val="both"/>
        <w:rPr>
          <w:sz w:val="28"/>
          <w:szCs w:val="28"/>
          <w:lang w:val="ru-RU"/>
        </w:rPr>
      </w:pPr>
      <w:r>
        <w:rPr>
          <w:sz w:val="28"/>
          <w:szCs w:val="28"/>
          <w:lang w:val="ru-RU"/>
        </w:rPr>
        <w:t xml:space="preserve"> Пугачев В.П. Политология</w:t>
      </w:r>
      <w:r w:rsidR="00D00858">
        <w:rPr>
          <w:rFonts w:eastAsia="Calibri"/>
          <w:sz w:val="28"/>
          <w:szCs w:val="28"/>
          <w:lang w:val="ru-RU"/>
        </w:rPr>
        <w:t>: учебник для вузов</w:t>
      </w:r>
      <w:r w:rsidR="00D00858" w:rsidRPr="0008471A">
        <w:rPr>
          <w:rFonts w:eastAsia="Calibri"/>
          <w:sz w:val="28"/>
          <w:szCs w:val="28"/>
          <w:lang w:val="ru-RU"/>
        </w:rPr>
        <w:t xml:space="preserve"> </w:t>
      </w:r>
      <w:r w:rsidR="00D00858" w:rsidRPr="00645F91">
        <w:rPr>
          <w:sz w:val="28"/>
          <w:szCs w:val="28"/>
          <w:lang w:val="ru-RU"/>
        </w:rPr>
        <w:t>/ В.П. Пуг</w:t>
      </w:r>
      <w:r w:rsidR="00D00858" w:rsidRPr="00645F91">
        <w:rPr>
          <w:sz w:val="28"/>
          <w:szCs w:val="28"/>
          <w:lang w:val="ru-RU"/>
        </w:rPr>
        <w:t>а</w:t>
      </w:r>
      <w:r w:rsidR="00D00858" w:rsidRPr="00645F91">
        <w:rPr>
          <w:sz w:val="28"/>
          <w:szCs w:val="28"/>
          <w:lang w:val="ru-RU"/>
        </w:rPr>
        <w:t>чев – М.</w:t>
      </w:r>
      <w:r w:rsidR="00D00858">
        <w:rPr>
          <w:sz w:val="28"/>
          <w:szCs w:val="28"/>
          <w:lang w:val="ru-RU"/>
        </w:rPr>
        <w:t>: Аспект Пресс</w:t>
      </w:r>
      <w:r>
        <w:rPr>
          <w:sz w:val="28"/>
          <w:szCs w:val="28"/>
          <w:lang w:val="ru-RU"/>
        </w:rPr>
        <w:t>, 2001. -</w:t>
      </w:r>
      <w:r w:rsidR="00D00858" w:rsidRPr="00645F91">
        <w:rPr>
          <w:sz w:val="28"/>
          <w:szCs w:val="28"/>
          <w:lang w:val="ru-RU"/>
        </w:rPr>
        <w:t xml:space="preserve"> 576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Сакс Дж. Рыночная экономика и Россия: пер. с англ</w:t>
      </w:r>
      <w:r w:rsidR="001F40E1">
        <w:rPr>
          <w:sz w:val="28"/>
          <w:szCs w:val="28"/>
          <w:lang w:val="ru-RU"/>
        </w:rPr>
        <w:t>.</w:t>
      </w:r>
      <w:r>
        <w:rPr>
          <w:rFonts w:eastAsia="Calibri"/>
          <w:sz w:val="28"/>
          <w:szCs w:val="28"/>
          <w:lang w:val="ru-RU"/>
        </w:rPr>
        <w:t>: мон</w:t>
      </w:r>
      <w:r>
        <w:rPr>
          <w:rFonts w:eastAsia="Calibri"/>
          <w:sz w:val="28"/>
          <w:szCs w:val="28"/>
          <w:lang w:val="ru-RU"/>
        </w:rPr>
        <w:t>о</w:t>
      </w:r>
      <w:r>
        <w:rPr>
          <w:rFonts w:eastAsia="Calibri"/>
          <w:sz w:val="28"/>
          <w:szCs w:val="28"/>
          <w:lang w:val="ru-RU"/>
        </w:rPr>
        <w:t>графия</w:t>
      </w:r>
      <w:r w:rsidRPr="00E23BF5">
        <w:rPr>
          <w:rFonts w:eastAsia="Calibri"/>
          <w:sz w:val="28"/>
          <w:szCs w:val="28"/>
          <w:lang w:val="ru-RU"/>
        </w:rPr>
        <w:t xml:space="preserve"> </w:t>
      </w:r>
      <w:r w:rsidRPr="00645F91">
        <w:rPr>
          <w:sz w:val="28"/>
          <w:szCs w:val="28"/>
          <w:lang w:val="ru-RU"/>
        </w:rPr>
        <w:t xml:space="preserve"> / Дж. Сакс – М.</w:t>
      </w:r>
      <w:r>
        <w:rPr>
          <w:sz w:val="28"/>
          <w:szCs w:val="28"/>
          <w:lang w:val="ru-RU"/>
        </w:rPr>
        <w:t>: Экономика</w:t>
      </w:r>
      <w:r w:rsidR="001F40E1">
        <w:rPr>
          <w:sz w:val="28"/>
          <w:szCs w:val="28"/>
          <w:lang w:val="ru-RU"/>
        </w:rPr>
        <w:t>, 1994. -</w:t>
      </w:r>
      <w:r w:rsidRPr="00645F91">
        <w:rPr>
          <w:sz w:val="28"/>
          <w:szCs w:val="28"/>
          <w:lang w:val="ru-RU"/>
        </w:rPr>
        <w:t xml:space="preserve"> 331 с.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Селезнев Л.И. Политические системы совр</w:t>
      </w:r>
      <w:r w:rsidR="001F40E1">
        <w:rPr>
          <w:rFonts w:ascii="Times New Roman" w:eastAsia="Calibri" w:hAnsi="Times New Roman" w:cs="Times New Roman"/>
          <w:sz w:val="28"/>
          <w:szCs w:val="28"/>
        </w:rPr>
        <w:t>еменности: сра</w:t>
      </w:r>
      <w:r w:rsidR="001F40E1">
        <w:rPr>
          <w:rFonts w:ascii="Times New Roman" w:eastAsia="Calibri" w:hAnsi="Times New Roman" w:cs="Times New Roman"/>
          <w:sz w:val="28"/>
          <w:szCs w:val="28"/>
        </w:rPr>
        <w:t>в</w:t>
      </w:r>
      <w:r w:rsidR="001F40E1">
        <w:rPr>
          <w:rFonts w:ascii="Times New Roman" w:eastAsia="Calibri" w:hAnsi="Times New Roman" w:cs="Times New Roman"/>
          <w:sz w:val="28"/>
          <w:szCs w:val="28"/>
        </w:rPr>
        <w:t>нительный анализ</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Л.И. Селезнев – СПб.</w:t>
      </w:r>
      <w:r>
        <w:rPr>
          <w:rFonts w:ascii="Times New Roman" w:eastAsia="Calibri" w:hAnsi="Times New Roman" w:cs="Times New Roman"/>
          <w:sz w:val="28"/>
          <w:szCs w:val="28"/>
        </w:rPr>
        <w:t>: Изд-во СПбГУ</w:t>
      </w:r>
      <w:r w:rsidR="001F40E1">
        <w:rPr>
          <w:rFonts w:ascii="Times New Roman" w:eastAsia="Calibri" w:hAnsi="Times New Roman" w:cs="Times New Roman"/>
          <w:sz w:val="28"/>
          <w:szCs w:val="28"/>
        </w:rPr>
        <w:t>, 1995. -</w:t>
      </w:r>
      <w:r w:rsidRPr="00645F91">
        <w:rPr>
          <w:rFonts w:ascii="Times New Roman" w:eastAsia="Calibri" w:hAnsi="Times New Roman" w:cs="Times New Roman"/>
          <w:sz w:val="28"/>
          <w:szCs w:val="28"/>
        </w:rPr>
        <w:t xml:space="preserve"> 254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Сиберт Ф.С., Шрам</w:t>
      </w:r>
      <w:r>
        <w:rPr>
          <w:rFonts w:ascii="Times New Roman" w:eastAsia="Calibri" w:hAnsi="Times New Roman" w:cs="Times New Roman"/>
          <w:sz w:val="28"/>
          <w:szCs w:val="28"/>
        </w:rPr>
        <w:t>м</w:t>
      </w:r>
      <w:r w:rsidRPr="00645F91">
        <w:rPr>
          <w:rFonts w:ascii="Times New Roman" w:eastAsia="Calibri" w:hAnsi="Times New Roman" w:cs="Times New Roman"/>
          <w:sz w:val="28"/>
          <w:szCs w:val="28"/>
        </w:rPr>
        <w:t xml:space="preserve"> У., П</w:t>
      </w:r>
      <w:r w:rsidR="001F40E1">
        <w:rPr>
          <w:rFonts w:ascii="Times New Roman" w:eastAsia="Calibri" w:hAnsi="Times New Roman" w:cs="Times New Roman"/>
          <w:sz w:val="28"/>
          <w:szCs w:val="28"/>
        </w:rPr>
        <w:t>етерсон Т. Четыре теории прессы</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Ф.С. Сиберт, У. Шрам</w:t>
      </w:r>
      <w:r>
        <w:rPr>
          <w:rFonts w:ascii="Times New Roman" w:eastAsia="Calibri" w:hAnsi="Times New Roman" w:cs="Times New Roman"/>
          <w:sz w:val="28"/>
          <w:szCs w:val="28"/>
        </w:rPr>
        <w:t>м</w:t>
      </w:r>
      <w:r w:rsidRPr="00645F91">
        <w:rPr>
          <w:rFonts w:ascii="Times New Roman" w:eastAsia="Calibri" w:hAnsi="Times New Roman" w:cs="Times New Roman"/>
          <w:sz w:val="28"/>
          <w:szCs w:val="28"/>
        </w:rPr>
        <w:t>, Т. Петерсон – М.</w:t>
      </w:r>
      <w:r>
        <w:rPr>
          <w:rFonts w:ascii="Times New Roman" w:eastAsia="Calibri" w:hAnsi="Times New Roman" w:cs="Times New Roman"/>
          <w:sz w:val="28"/>
          <w:szCs w:val="28"/>
        </w:rPr>
        <w:t>: Вагриус</w:t>
      </w:r>
      <w:r w:rsidR="001F40E1">
        <w:rPr>
          <w:rFonts w:ascii="Times New Roman" w:eastAsia="Calibri" w:hAnsi="Times New Roman" w:cs="Times New Roman"/>
          <w:sz w:val="28"/>
          <w:szCs w:val="28"/>
        </w:rPr>
        <w:t>, 1998. -</w:t>
      </w:r>
      <w:r w:rsidRPr="00645F91">
        <w:rPr>
          <w:rFonts w:ascii="Times New Roman" w:eastAsia="Calibri" w:hAnsi="Times New Roman" w:cs="Times New Roman"/>
          <w:sz w:val="28"/>
          <w:szCs w:val="28"/>
        </w:rPr>
        <w:t xml:space="preserve"> 223с.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Сморгунов Л.В. Соврем</w:t>
      </w:r>
      <w:r w:rsidR="001F40E1">
        <w:rPr>
          <w:rFonts w:ascii="Times New Roman" w:eastAsia="Calibri" w:hAnsi="Times New Roman" w:cs="Times New Roman"/>
          <w:sz w:val="28"/>
          <w:szCs w:val="28"/>
        </w:rPr>
        <w:t>енная сравнительная политология</w:t>
      </w:r>
      <w:r>
        <w:rPr>
          <w:rFonts w:ascii="Times New Roman" w:eastAsia="Calibri" w:hAnsi="Times New Roman" w:cs="Times New Roman"/>
          <w:sz w:val="28"/>
          <w:szCs w:val="28"/>
        </w:rPr>
        <w:t>: учебник для вузов</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Л.В. Сморгунов – М.</w:t>
      </w:r>
      <w:r>
        <w:rPr>
          <w:rFonts w:ascii="Times New Roman" w:eastAsia="Calibri" w:hAnsi="Times New Roman" w:cs="Times New Roman"/>
          <w:sz w:val="28"/>
          <w:szCs w:val="28"/>
        </w:rPr>
        <w:t xml:space="preserve">: </w:t>
      </w:r>
      <w:r w:rsidRPr="00EF73C9">
        <w:rPr>
          <w:rStyle w:val="st"/>
          <w:rFonts w:ascii="Times New Roman" w:hAnsi="Times New Roman" w:cs="Times New Roman"/>
          <w:sz w:val="28"/>
          <w:szCs w:val="28"/>
        </w:rPr>
        <w:t>РОССПЭН</w:t>
      </w:r>
      <w:r w:rsidRPr="00645F91">
        <w:rPr>
          <w:rFonts w:ascii="Times New Roman" w:eastAsia="Calibri" w:hAnsi="Times New Roman" w:cs="Times New Roman"/>
          <w:sz w:val="28"/>
          <w:szCs w:val="28"/>
        </w:rPr>
        <w:t>, 2002</w:t>
      </w:r>
      <w:r w:rsidR="001F40E1">
        <w:rPr>
          <w:rFonts w:ascii="Times New Roman" w:eastAsia="Calibri" w:hAnsi="Times New Roman" w:cs="Times New Roman"/>
          <w:sz w:val="28"/>
          <w:szCs w:val="28"/>
        </w:rPr>
        <w:t>. -</w:t>
      </w:r>
      <w:r w:rsidRPr="00645F91">
        <w:rPr>
          <w:rFonts w:ascii="Times New Roman" w:eastAsia="Calibri" w:hAnsi="Times New Roman" w:cs="Times New Roman"/>
          <w:sz w:val="28"/>
          <w:szCs w:val="28"/>
        </w:rPr>
        <w:t xml:space="preserve"> 472 с.</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 xml:space="preserve">Сморгунова В.Ю. Гносеологические </w:t>
      </w:r>
      <w:r w:rsidR="001F40E1">
        <w:rPr>
          <w:rFonts w:ascii="Times New Roman" w:eastAsia="Calibri" w:hAnsi="Times New Roman" w:cs="Times New Roman"/>
          <w:sz w:val="28"/>
          <w:szCs w:val="28"/>
        </w:rPr>
        <w:t>проблемы политич</w:t>
      </w:r>
      <w:r w:rsidR="001F40E1">
        <w:rPr>
          <w:rFonts w:ascii="Times New Roman" w:eastAsia="Calibri" w:hAnsi="Times New Roman" w:cs="Times New Roman"/>
          <w:sz w:val="28"/>
          <w:szCs w:val="28"/>
        </w:rPr>
        <w:t>е</w:t>
      </w:r>
      <w:r w:rsidR="001F40E1">
        <w:rPr>
          <w:rFonts w:ascii="Times New Roman" w:eastAsia="Calibri" w:hAnsi="Times New Roman" w:cs="Times New Roman"/>
          <w:sz w:val="28"/>
          <w:szCs w:val="28"/>
        </w:rPr>
        <w:t>ской философии</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В.Ю. Сморгунова – СПб.</w:t>
      </w:r>
      <w:r>
        <w:rPr>
          <w:rFonts w:ascii="Times New Roman" w:eastAsia="Calibri" w:hAnsi="Times New Roman" w:cs="Times New Roman"/>
          <w:sz w:val="28"/>
          <w:szCs w:val="28"/>
        </w:rPr>
        <w:t>: Образование</w:t>
      </w:r>
      <w:r w:rsidR="001F40E1">
        <w:rPr>
          <w:rFonts w:ascii="Times New Roman" w:eastAsia="Calibri" w:hAnsi="Times New Roman" w:cs="Times New Roman"/>
          <w:sz w:val="28"/>
          <w:szCs w:val="28"/>
        </w:rPr>
        <w:t>, 1997. -</w:t>
      </w:r>
      <w:r w:rsidRPr="00645F91">
        <w:rPr>
          <w:rFonts w:ascii="Times New Roman" w:eastAsia="Calibri" w:hAnsi="Times New Roman" w:cs="Times New Roman"/>
          <w:sz w:val="28"/>
          <w:szCs w:val="28"/>
        </w:rPr>
        <w:t xml:space="preserve"> 58 с.</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Согрин В.В. Политическая история современной России. 1985–2001: о</w:t>
      </w:r>
      <w:r w:rsidR="001F40E1">
        <w:rPr>
          <w:rFonts w:ascii="Times New Roman" w:hAnsi="Times New Roman" w:cs="Times New Roman"/>
          <w:sz w:val="28"/>
          <w:szCs w:val="28"/>
        </w:rPr>
        <w:t>т Горбачева до Путина</w:t>
      </w:r>
      <w:r>
        <w:rPr>
          <w:rFonts w:ascii="Times New Roman" w:eastAsia="Calibri" w:hAnsi="Times New Roman" w:cs="Times New Roman"/>
          <w:sz w:val="28"/>
          <w:szCs w:val="28"/>
        </w:rPr>
        <w:t>: учебное пособие для вузов</w:t>
      </w:r>
      <w:r w:rsidRPr="008F380B">
        <w:rPr>
          <w:rFonts w:ascii="Times New Roman" w:eastAsia="Calibri" w:hAnsi="Times New Roman" w:cs="Times New Roman"/>
          <w:sz w:val="28"/>
          <w:szCs w:val="28"/>
        </w:rPr>
        <w:t xml:space="preserve"> </w:t>
      </w:r>
      <w:r w:rsidR="003727BD">
        <w:rPr>
          <w:rFonts w:ascii="Times New Roman" w:hAnsi="Times New Roman" w:cs="Times New Roman"/>
          <w:sz w:val="28"/>
          <w:szCs w:val="28"/>
        </w:rPr>
        <w:t>/ В.В.</w:t>
      </w:r>
      <w:r w:rsidRPr="00645F91">
        <w:rPr>
          <w:rFonts w:ascii="Times New Roman" w:hAnsi="Times New Roman" w:cs="Times New Roman"/>
          <w:sz w:val="28"/>
          <w:szCs w:val="28"/>
        </w:rPr>
        <w:t>Согрин – М.</w:t>
      </w:r>
      <w:r>
        <w:rPr>
          <w:rFonts w:ascii="Times New Roman" w:hAnsi="Times New Roman" w:cs="Times New Roman"/>
          <w:sz w:val="28"/>
          <w:szCs w:val="28"/>
        </w:rPr>
        <w:t>: Инфра-М</w:t>
      </w:r>
      <w:r w:rsidR="001F40E1">
        <w:rPr>
          <w:rFonts w:ascii="Times New Roman" w:hAnsi="Times New Roman" w:cs="Times New Roman"/>
          <w:sz w:val="28"/>
          <w:szCs w:val="28"/>
        </w:rPr>
        <w:t>, 2001. -</w:t>
      </w:r>
      <w:r w:rsidRPr="00645F91">
        <w:rPr>
          <w:rFonts w:ascii="Times New Roman" w:hAnsi="Times New Roman" w:cs="Times New Roman"/>
          <w:sz w:val="28"/>
          <w:szCs w:val="28"/>
        </w:rPr>
        <w:t xml:space="preserve"> 272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Соловьев А.И. Политология: политическая т</w:t>
      </w:r>
      <w:r w:rsidR="001F40E1">
        <w:rPr>
          <w:rFonts w:ascii="Times New Roman" w:hAnsi="Times New Roman" w:cs="Times New Roman"/>
          <w:sz w:val="28"/>
          <w:szCs w:val="28"/>
        </w:rPr>
        <w:t>еория и полит</w:t>
      </w:r>
      <w:r w:rsidR="001F40E1">
        <w:rPr>
          <w:rFonts w:ascii="Times New Roman" w:hAnsi="Times New Roman" w:cs="Times New Roman"/>
          <w:sz w:val="28"/>
          <w:szCs w:val="28"/>
        </w:rPr>
        <w:t>и</w:t>
      </w:r>
      <w:r w:rsidR="001F40E1">
        <w:rPr>
          <w:rFonts w:ascii="Times New Roman" w:hAnsi="Times New Roman" w:cs="Times New Roman"/>
          <w:sz w:val="28"/>
          <w:szCs w:val="28"/>
        </w:rPr>
        <w:t>ческие технологии</w:t>
      </w:r>
      <w:r>
        <w:rPr>
          <w:rFonts w:ascii="Times New Roman" w:eastAsia="Calibri" w:hAnsi="Times New Roman" w:cs="Times New Roman"/>
          <w:sz w:val="28"/>
          <w:szCs w:val="28"/>
        </w:rPr>
        <w:t>: учебник для вузов</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А.И. Соловьев – М.</w:t>
      </w:r>
      <w:r>
        <w:rPr>
          <w:rFonts w:ascii="Times New Roman" w:hAnsi="Times New Roman" w:cs="Times New Roman"/>
          <w:sz w:val="28"/>
          <w:szCs w:val="28"/>
        </w:rPr>
        <w:t>: Аспект Пресс</w:t>
      </w:r>
      <w:r w:rsidRPr="00645F91">
        <w:rPr>
          <w:rFonts w:ascii="Times New Roman" w:hAnsi="Times New Roman" w:cs="Times New Roman"/>
          <w:sz w:val="28"/>
          <w:szCs w:val="28"/>
        </w:rPr>
        <w:t>, 2003</w:t>
      </w:r>
      <w:r w:rsidR="001F40E1">
        <w:rPr>
          <w:rFonts w:ascii="Times New Roman" w:hAnsi="Times New Roman" w:cs="Times New Roman"/>
          <w:sz w:val="28"/>
          <w:szCs w:val="28"/>
        </w:rPr>
        <w:t>. -</w:t>
      </w:r>
      <w:r w:rsidRPr="00645F91">
        <w:rPr>
          <w:rFonts w:ascii="Times New Roman" w:hAnsi="Times New Roman" w:cs="Times New Roman"/>
          <w:sz w:val="28"/>
          <w:szCs w:val="28"/>
        </w:rPr>
        <w:t xml:space="preserve"> 559с.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Соловьев </w:t>
      </w:r>
      <w:r w:rsidR="009A2F0A">
        <w:rPr>
          <w:rFonts w:ascii="Times New Roman" w:hAnsi="Times New Roman" w:cs="Times New Roman"/>
          <w:sz w:val="28"/>
          <w:szCs w:val="28"/>
        </w:rPr>
        <w:t>Вл.С. Три разговора</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Вл. Соловьев – М.</w:t>
      </w:r>
      <w:r>
        <w:rPr>
          <w:rFonts w:ascii="Times New Roman" w:hAnsi="Times New Roman" w:cs="Times New Roman"/>
          <w:sz w:val="28"/>
          <w:szCs w:val="28"/>
        </w:rPr>
        <w:t xml:space="preserve">: </w:t>
      </w:r>
      <w:r w:rsidRPr="00D858C6">
        <w:rPr>
          <w:rStyle w:val="st"/>
          <w:rFonts w:ascii="Times New Roman" w:hAnsi="Times New Roman" w:cs="Times New Roman"/>
          <w:sz w:val="28"/>
          <w:szCs w:val="28"/>
        </w:rPr>
        <w:t>Студия «aKniga»</w:t>
      </w:r>
      <w:r w:rsidRPr="00D858C6">
        <w:rPr>
          <w:rFonts w:ascii="Times New Roman" w:hAnsi="Times New Roman" w:cs="Times New Roman"/>
          <w:sz w:val="28"/>
          <w:szCs w:val="28"/>
        </w:rPr>
        <w:t xml:space="preserve">, </w:t>
      </w:r>
      <w:r w:rsidR="001F40E1">
        <w:rPr>
          <w:rFonts w:ascii="Times New Roman" w:hAnsi="Times New Roman" w:cs="Times New Roman"/>
          <w:sz w:val="28"/>
          <w:szCs w:val="28"/>
        </w:rPr>
        <w:t>2008. -</w:t>
      </w:r>
      <w:r w:rsidRPr="00645F91">
        <w:rPr>
          <w:rFonts w:ascii="Times New Roman" w:hAnsi="Times New Roman" w:cs="Times New Roman"/>
          <w:sz w:val="28"/>
          <w:szCs w:val="28"/>
        </w:rPr>
        <w:t xml:space="preserve"> 246 с.  </w:t>
      </w:r>
    </w:p>
    <w:p w:rsidR="00D00858" w:rsidRPr="00D858C6"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D858C6">
        <w:rPr>
          <w:rFonts w:ascii="Times New Roman" w:hAnsi="Times New Roman" w:cs="Times New Roman"/>
          <w:sz w:val="28"/>
          <w:szCs w:val="28"/>
        </w:rPr>
        <w:t xml:space="preserve">  </w:t>
      </w:r>
      <w:r w:rsidRPr="00D858C6">
        <w:rPr>
          <w:rFonts w:ascii="Times New Roman" w:eastAsia="Calibri" w:hAnsi="Times New Roman" w:cs="Times New Roman"/>
          <w:sz w:val="28"/>
          <w:szCs w:val="28"/>
        </w:rPr>
        <w:t>Струве П.Б. Критические заметки к вопросу об эконо</w:t>
      </w:r>
      <w:r w:rsidR="009A2F0A">
        <w:rPr>
          <w:rFonts w:ascii="Times New Roman" w:eastAsia="Calibri" w:hAnsi="Times New Roman" w:cs="Times New Roman"/>
          <w:sz w:val="28"/>
          <w:szCs w:val="28"/>
        </w:rPr>
        <w:t>мич</w:t>
      </w:r>
      <w:r w:rsidR="009A2F0A">
        <w:rPr>
          <w:rFonts w:ascii="Times New Roman" w:eastAsia="Calibri" w:hAnsi="Times New Roman" w:cs="Times New Roman"/>
          <w:sz w:val="28"/>
          <w:szCs w:val="28"/>
        </w:rPr>
        <w:t>е</w:t>
      </w:r>
      <w:r w:rsidR="009A2F0A">
        <w:rPr>
          <w:rFonts w:ascii="Times New Roman" w:eastAsia="Calibri" w:hAnsi="Times New Roman" w:cs="Times New Roman"/>
          <w:sz w:val="28"/>
          <w:szCs w:val="28"/>
        </w:rPr>
        <w:t xml:space="preserve">ском развитии России </w:t>
      </w:r>
      <w:r>
        <w:rPr>
          <w:rFonts w:ascii="Times New Roman" w:eastAsia="Calibri" w:hAnsi="Times New Roman" w:cs="Times New Roman"/>
          <w:sz w:val="28"/>
          <w:szCs w:val="28"/>
        </w:rPr>
        <w:t>: монография</w:t>
      </w:r>
      <w:r w:rsidRPr="00D858C6">
        <w:rPr>
          <w:rFonts w:ascii="Times New Roman" w:eastAsia="Calibri" w:hAnsi="Times New Roman" w:cs="Times New Roman"/>
          <w:sz w:val="28"/>
          <w:szCs w:val="28"/>
        </w:rPr>
        <w:t xml:space="preserve"> / П.Б. Струве –</w:t>
      </w:r>
      <w:r>
        <w:rPr>
          <w:rFonts w:ascii="Times New Roman" w:eastAsia="Calibri" w:hAnsi="Times New Roman" w:cs="Times New Roman"/>
          <w:sz w:val="28"/>
          <w:szCs w:val="28"/>
        </w:rPr>
        <w:t xml:space="preserve"> </w:t>
      </w:r>
      <w:r>
        <w:rPr>
          <w:rStyle w:val="st"/>
          <w:rFonts w:ascii="Times New Roman" w:hAnsi="Times New Roman" w:cs="Times New Roman"/>
          <w:sz w:val="28"/>
          <w:szCs w:val="28"/>
        </w:rPr>
        <w:t>СПб.: Т</w:t>
      </w:r>
      <w:r w:rsidR="003727BD">
        <w:rPr>
          <w:rStyle w:val="st"/>
          <w:rFonts w:ascii="Times New Roman" w:hAnsi="Times New Roman" w:cs="Times New Roman"/>
          <w:sz w:val="28"/>
          <w:szCs w:val="28"/>
        </w:rPr>
        <w:t>ип. И.Н.</w:t>
      </w:r>
      <w:r w:rsidRPr="00BA082E">
        <w:rPr>
          <w:rStyle w:val="st"/>
          <w:rFonts w:ascii="Times New Roman" w:hAnsi="Times New Roman" w:cs="Times New Roman"/>
          <w:sz w:val="28"/>
          <w:szCs w:val="28"/>
        </w:rPr>
        <w:t>Скороходова</w:t>
      </w:r>
      <w:r w:rsidR="009A2F0A">
        <w:rPr>
          <w:rFonts w:ascii="Times New Roman" w:eastAsia="Calibri" w:hAnsi="Times New Roman" w:cs="Times New Roman"/>
          <w:sz w:val="28"/>
          <w:szCs w:val="28"/>
        </w:rPr>
        <w:t>, 1894. -</w:t>
      </w:r>
      <w:r>
        <w:rPr>
          <w:rFonts w:ascii="Times New Roman" w:eastAsia="Calibri" w:hAnsi="Times New Roman" w:cs="Times New Roman"/>
          <w:sz w:val="28"/>
          <w:szCs w:val="28"/>
        </w:rPr>
        <w:t xml:space="preserve"> 291</w:t>
      </w:r>
      <w:r w:rsidRPr="00D858C6">
        <w:rPr>
          <w:rFonts w:ascii="Times New Roman" w:eastAsia="Calibri" w:hAnsi="Times New Roman" w:cs="Times New Roman"/>
          <w:sz w:val="28"/>
          <w:szCs w:val="28"/>
        </w:rPr>
        <w:t xml:space="preserve">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 xml:space="preserve">Тертычный </w:t>
      </w:r>
      <w:r w:rsidR="009A2F0A">
        <w:rPr>
          <w:rFonts w:ascii="Times New Roman" w:eastAsia="Calibri" w:hAnsi="Times New Roman" w:cs="Times New Roman"/>
          <w:sz w:val="28"/>
          <w:szCs w:val="28"/>
        </w:rPr>
        <w:t>А.А. Аналитическая журналистика</w:t>
      </w:r>
      <w:r>
        <w:rPr>
          <w:rFonts w:ascii="Times New Roman" w:eastAsia="Calibri" w:hAnsi="Times New Roman" w:cs="Times New Roman"/>
          <w:sz w:val="28"/>
          <w:szCs w:val="28"/>
        </w:rPr>
        <w:t>: учебное п</w:t>
      </w:r>
      <w:r>
        <w:rPr>
          <w:rFonts w:ascii="Times New Roman" w:eastAsia="Calibri" w:hAnsi="Times New Roman" w:cs="Times New Roman"/>
          <w:sz w:val="28"/>
          <w:szCs w:val="28"/>
        </w:rPr>
        <w:t>о</w:t>
      </w:r>
      <w:r>
        <w:rPr>
          <w:rFonts w:ascii="Times New Roman" w:eastAsia="Calibri" w:hAnsi="Times New Roman" w:cs="Times New Roman"/>
          <w:sz w:val="28"/>
          <w:szCs w:val="28"/>
        </w:rPr>
        <w:t>собие для вузов</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А.А. Тертычный – М.</w:t>
      </w:r>
      <w:r>
        <w:rPr>
          <w:rFonts w:ascii="Times New Roman" w:eastAsia="Calibri" w:hAnsi="Times New Roman" w:cs="Times New Roman"/>
          <w:sz w:val="28"/>
          <w:szCs w:val="28"/>
        </w:rPr>
        <w:t>: Аспект Пресс</w:t>
      </w:r>
      <w:r w:rsidR="009A2F0A">
        <w:rPr>
          <w:rFonts w:ascii="Times New Roman" w:eastAsia="Calibri" w:hAnsi="Times New Roman" w:cs="Times New Roman"/>
          <w:sz w:val="28"/>
          <w:szCs w:val="28"/>
        </w:rPr>
        <w:t>, 2010. -</w:t>
      </w:r>
      <w:r w:rsidRPr="00645F91">
        <w:rPr>
          <w:rFonts w:ascii="Times New Roman" w:eastAsia="Calibri" w:hAnsi="Times New Roman" w:cs="Times New Roman"/>
          <w:sz w:val="28"/>
          <w:szCs w:val="28"/>
        </w:rPr>
        <w:t xml:space="preserve"> 352с.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 Тертычный А.А. </w:t>
      </w:r>
      <w:r w:rsidR="009A2F0A">
        <w:rPr>
          <w:rFonts w:ascii="Times New Roman" w:hAnsi="Times New Roman" w:cs="Times New Roman"/>
          <w:sz w:val="28"/>
          <w:szCs w:val="28"/>
        </w:rPr>
        <w:t>Расследовательская журналистика</w:t>
      </w:r>
      <w:r>
        <w:rPr>
          <w:rFonts w:ascii="Times New Roman" w:eastAsia="Calibri" w:hAnsi="Times New Roman" w:cs="Times New Roman"/>
          <w:sz w:val="28"/>
          <w:szCs w:val="28"/>
        </w:rPr>
        <w:t>: учебное пособие для вузов</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А.А. Тертычный</w:t>
      </w:r>
      <w:r w:rsidRPr="00645F91">
        <w:rPr>
          <w:rFonts w:ascii="Times New Roman" w:hAnsi="Times New Roman" w:cs="Times New Roman"/>
          <w:sz w:val="28"/>
          <w:szCs w:val="28"/>
        </w:rPr>
        <w:t xml:space="preserve"> – М.</w:t>
      </w:r>
      <w:r>
        <w:rPr>
          <w:rFonts w:ascii="Times New Roman" w:hAnsi="Times New Roman" w:cs="Times New Roman"/>
          <w:sz w:val="28"/>
          <w:szCs w:val="28"/>
        </w:rPr>
        <w:t xml:space="preserve">: </w:t>
      </w:r>
      <w:r>
        <w:rPr>
          <w:rFonts w:ascii="Times New Roman" w:eastAsia="Calibri" w:hAnsi="Times New Roman" w:cs="Times New Roman"/>
          <w:sz w:val="28"/>
          <w:szCs w:val="28"/>
        </w:rPr>
        <w:t>Аспект Пресс</w:t>
      </w:r>
      <w:r w:rsidR="009A2F0A">
        <w:rPr>
          <w:rFonts w:ascii="Times New Roman" w:hAnsi="Times New Roman" w:cs="Times New Roman"/>
          <w:sz w:val="28"/>
          <w:szCs w:val="28"/>
        </w:rPr>
        <w:t>, 2002. -</w:t>
      </w:r>
      <w:r w:rsidRPr="00645F91">
        <w:rPr>
          <w:rFonts w:ascii="Times New Roman" w:hAnsi="Times New Roman" w:cs="Times New Roman"/>
          <w:sz w:val="28"/>
          <w:szCs w:val="28"/>
        </w:rPr>
        <w:t xml:space="preserve"> 384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Тимофеев Т.Т. Глобализация. К</w:t>
      </w:r>
      <w:r w:rsidR="009A2F0A">
        <w:rPr>
          <w:rFonts w:ascii="Times New Roman" w:eastAsia="Calibri" w:hAnsi="Times New Roman" w:cs="Times New Roman"/>
          <w:sz w:val="28"/>
          <w:szCs w:val="28"/>
        </w:rPr>
        <w:t>онфликт или диалог цивил</w:t>
      </w:r>
      <w:r w:rsidR="009A2F0A">
        <w:rPr>
          <w:rFonts w:ascii="Times New Roman" w:eastAsia="Calibri" w:hAnsi="Times New Roman" w:cs="Times New Roman"/>
          <w:sz w:val="28"/>
          <w:szCs w:val="28"/>
        </w:rPr>
        <w:t>и</w:t>
      </w:r>
      <w:r w:rsidR="009A2F0A">
        <w:rPr>
          <w:rFonts w:ascii="Times New Roman" w:eastAsia="Calibri" w:hAnsi="Times New Roman" w:cs="Times New Roman"/>
          <w:sz w:val="28"/>
          <w:szCs w:val="28"/>
        </w:rPr>
        <w:t>заций?</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Т.Т. Тимофеев – М.</w:t>
      </w:r>
      <w:r>
        <w:rPr>
          <w:rFonts w:ascii="Times New Roman" w:eastAsia="Calibri" w:hAnsi="Times New Roman" w:cs="Times New Roman"/>
          <w:sz w:val="28"/>
          <w:szCs w:val="28"/>
        </w:rPr>
        <w:t>: Новый век</w:t>
      </w:r>
      <w:r w:rsidR="009A2F0A">
        <w:rPr>
          <w:rFonts w:ascii="Times New Roman" w:eastAsia="Calibri" w:hAnsi="Times New Roman" w:cs="Times New Roman"/>
          <w:sz w:val="28"/>
          <w:szCs w:val="28"/>
        </w:rPr>
        <w:t>, 2002. -</w:t>
      </w:r>
      <w:r w:rsidRPr="00645F91">
        <w:rPr>
          <w:rFonts w:ascii="Times New Roman" w:eastAsia="Calibri" w:hAnsi="Times New Roman" w:cs="Times New Roman"/>
          <w:sz w:val="28"/>
          <w:szCs w:val="28"/>
        </w:rPr>
        <w:t xml:space="preserve"> 364 с.</w:t>
      </w:r>
    </w:p>
    <w:p w:rsidR="00D00858" w:rsidRPr="00645F91" w:rsidRDefault="00D00858" w:rsidP="00EC6DF1">
      <w:pPr>
        <w:pStyle w:val="a7"/>
        <w:numPr>
          <w:ilvl w:val="0"/>
          <w:numId w:val="33"/>
        </w:numPr>
        <w:spacing w:after="0" w:line="312" w:lineRule="auto"/>
        <w:ind w:left="0" w:firstLine="680"/>
        <w:jc w:val="both"/>
        <w:rPr>
          <w:rStyle w:val="hl"/>
          <w:rFonts w:ascii="Times New Roman" w:hAnsi="Times New Roman" w:cs="Times New Roman"/>
          <w:sz w:val="28"/>
          <w:szCs w:val="28"/>
        </w:rPr>
      </w:pPr>
      <w:r w:rsidRPr="00645F91">
        <w:rPr>
          <w:rFonts w:ascii="Times New Roman" w:hAnsi="Times New Roman" w:cs="Times New Roman"/>
          <w:sz w:val="28"/>
          <w:szCs w:val="28"/>
        </w:rPr>
        <w:t xml:space="preserve">Тихомиров Л.А. </w:t>
      </w:r>
      <w:r w:rsidRPr="00645F91">
        <w:rPr>
          <w:rStyle w:val="hl"/>
          <w:rFonts w:ascii="Times New Roman" w:hAnsi="Times New Roman" w:cs="Times New Roman"/>
          <w:sz w:val="28"/>
          <w:szCs w:val="28"/>
        </w:rPr>
        <w:t>Монархическая государственность</w:t>
      </w:r>
      <w:r>
        <w:rPr>
          <w:rFonts w:ascii="Times New Roman" w:eastAsia="Calibri" w:hAnsi="Times New Roman" w:cs="Times New Roman"/>
          <w:sz w:val="28"/>
          <w:szCs w:val="28"/>
        </w:rPr>
        <w:t>: мон</w:t>
      </w:r>
      <w:r>
        <w:rPr>
          <w:rFonts w:ascii="Times New Roman" w:eastAsia="Calibri" w:hAnsi="Times New Roman" w:cs="Times New Roman"/>
          <w:sz w:val="28"/>
          <w:szCs w:val="28"/>
        </w:rPr>
        <w:t>о</w:t>
      </w:r>
      <w:r>
        <w:rPr>
          <w:rFonts w:ascii="Times New Roman" w:eastAsia="Calibri"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Style w:val="hl"/>
          <w:rFonts w:ascii="Times New Roman" w:hAnsi="Times New Roman" w:cs="Times New Roman"/>
          <w:sz w:val="28"/>
          <w:szCs w:val="28"/>
        </w:rPr>
        <w:t>/ Л.А. Тихомиров – СПб.</w:t>
      </w:r>
      <w:r>
        <w:rPr>
          <w:rStyle w:val="hl"/>
          <w:rFonts w:ascii="Times New Roman" w:hAnsi="Times New Roman" w:cs="Times New Roman"/>
          <w:sz w:val="28"/>
          <w:szCs w:val="28"/>
        </w:rPr>
        <w:t>: Лениздат</w:t>
      </w:r>
      <w:r w:rsidR="009A2F0A">
        <w:rPr>
          <w:rStyle w:val="hl"/>
          <w:rFonts w:ascii="Times New Roman" w:hAnsi="Times New Roman" w:cs="Times New Roman"/>
          <w:sz w:val="28"/>
          <w:szCs w:val="28"/>
        </w:rPr>
        <w:t>, 1992. -</w:t>
      </w:r>
      <w:r w:rsidRPr="00645F91">
        <w:rPr>
          <w:rStyle w:val="hl"/>
          <w:rFonts w:ascii="Times New Roman" w:hAnsi="Times New Roman" w:cs="Times New Roman"/>
          <w:sz w:val="28"/>
          <w:szCs w:val="28"/>
        </w:rPr>
        <w:t xml:space="preserve"> 672 с.</w:t>
      </w:r>
    </w:p>
    <w:p w:rsidR="00D00858" w:rsidRPr="00645F91" w:rsidRDefault="00D00858" w:rsidP="00EC6DF1">
      <w:pPr>
        <w:pStyle w:val="a7"/>
        <w:numPr>
          <w:ilvl w:val="0"/>
          <w:numId w:val="33"/>
        </w:numPr>
        <w:spacing w:after="0" w:line="312" w:lineRule="auto"/>
        <w:ind w:left="0" w:firstLine="680"/>
        <w:jc w:val="both"/>
        <w:rPr>
          <w:rStyle w:val="hl"/>
          <w:rFonts w:ascii="Times New Roman" w:hAnsi="Times New Roman" w:cs="Times New Roman"/>
          <w:sz w:val="28"/>
          <w:szCs w:val="28"/>
        </w:rPr>
      </w:pPr>
      <w:r w:rsidRPr="00645F91">
        <w:rPr>
          <w:rStyle w:val="hl"/>
          <w:rFonts w:ascii="Times New Roman" w:hAnsi="Times New Roman" w:cs="Times New Roman"/>
          <w:sz w:val="28"/>
          <w:szCs w:val="28"/>
        </w:rPr>
        <w:t>Тоффлер Э. Третья волна</w:t>
      </w:r>
      <w:r>
        <w:rPr>
          <w:rStyle w:val="hl"/>
          <w:rFonts w:ascii="Times New Roman"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Style w:val="hl"/>
          <w:rFonts w:ascii="Times New Roman" w:hAnsi="Times New Roman" w:cs="Times New Roman"/>
          <w:sz w:val="28"/>
          <w:szCs w:val="28"/>
        </w:rPr>
        <w:t>/ Э. Тоффлер – М.</w:t>
      </w:r>
      <w:r>
        <w:rPr>
          <w:rStyle w:val="hl"/>
          <w:rFonts w:ascii="Times New Roman" w:hAnsi="Times New Roman" w:cs="Times New Roman"/>
          <w:sz w:val="28"/>
          <w:szCs w:val="28"/>
        </w:rPr>
        <w:t>: АСТ</w:t>
      </w:r>
      <w:r w:rsidR="009A2F0A">
        <w:rPr>
          <w:rStyle w:val="hl"/>
          <w:rFonts w:ascii="Times New Roman" w:hAnsi="Times New Roman" w:cs="Times New Roman"/>
          <w:sz w:val="28"/>
          <w:szCs w:val="28"/>
        </w:rPr>
        <w:t>, 2010. -</w:t>
      </w:r>
      <w:r w:rsidRPr="00645F91">
        <w:rPr>
          <w:rStyle w:val="hl"/>
          <w:rFonts w:ascii="Times New Roman" w:hAnsi="Times New Roman" w:cs="Times New Roman"/>
          <w:sz w:val="28"/>
          <w:szCs w:val="28"/>
        </w:rPr>
        <w:t xml:space="preserve"> 795 с. </w:t>
      </w:r>
    </w:p>
    <w:p w:rsidR="00D00858" w:rsidRPr="00BA082E"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BA082E">
        <w:rPr>
          <w:rStyle w:val="hl"/>
          <w:rFonts w:ascii="Times New Roman" w:hAnsi="Times New Roman" w:cs="Times New Roman"/>
          <w:sz w:val="28"/>
          <w:szCs w:val="28"/>
        </w:rPr>
        <w:t xml:space="preserve"> </w:t>
      </w:r>
      <w:r w:rsidRPr="00BA082E">
        <w:rPr>
          <w:rFonts w:ascii="Times New Roman" w:eastAsia="Calibri" w:hAnsi="Times New Roman" w:cs="Times New Roman"/>
          <w:iCs/>
          <w:sz w:val="28"/>
          <w:szCs w:val="28"/>
        </w:rPr>
        <w:t>Тынянов Ю.Н. По</w:t>
      </w:r>
      <w:r w:rsidR="009A2F0A">
        <w:rPr>
          <w:rFonts w:ascii="Times New Roman" w:eastAsia="Calibri" w:hAnsi="Times New Roman" w:cs="Times New Roman"/>
          <w:iCs/>
          <w:sz w:val="28"/>
          <w:szCs w:val="28"/>
        </w:rPr>
        <w:t>этика. История литературы. Кино</w:t>
      </w:r>
      <w:r>
        <w:rPr>
          <w:rFonts w:ascii="Times New Roman" w:eastAsia="Calibri" w:hAnsi="Times New Roman" w:cs="Times New Roman"/>
          <w:sz w:val="28"/>
          <w:szCs w:val="28"/>
        </w:rPr>
        <w:t>: сбо</w:t>
      </w:r>
      <w:r>
        <w:rPr>
          <w:rFonts w:ascii="Times New Roman" w:eastAsia="Calibri" w:hAnsi="Times New Roman" w:cs="Times New Roman"/>
          <w:sz w:val="28"/>
          <w:szCs w:val="28"/>
        </w:rPr>
        <w:t>р</w:t>
      </w:r>
      <w:r>
        <w:rPr>
          <w:rFonts w:ascii="Times New Roman" w:eastAsia="Calibri" w:hAnsi="Times New Roman" w:cs="Times New Roman"/>
          <w:sz w:val="28"/>
          <w:szCs w:val="28"/>
        </w:rPr>
        <w:t>ник трудов</w:t>
      </w:r>
      <w:r w:rsidRPr="00BA082E">
        <w:rPr>
          <w:rFonts w:ascii="Times New Roman" w:eastAsia="Calibri" w:hAnsi="Times New Roman" w:cs="Times New Roman"/>
          <w:sz w:val="28"/>
          <w:szCs w:val="28"/>
        </w:rPr>
        <w:t xml:space="preserve"> </w:t>
      </w:r>
      <w:r w:rsidRPr="00BA082E">
        <w:rPr>
          <w:rFonts w:ascii="Times New Roman" w:eastAsia="Calibri" w:hAnsi="Times New Roman" w:cs="Times New Roman"/>
          <w:iCs/>
          <w:sz w:val="28"/>
          <w:szCs w:val="28"/>
        </w:rPr>
        <w:t>/ Ю.Н. Тынянов – М.</w:t>
      </w:r>
      <w:r>
        <w:rPr>
          <w:rFonts w:ascii="Times New Roman" w:eastAsia="Calibri" w:hAnsi="Times New Roman" w:cs="Times New Roman"/>
          <w:iCs/>
          <w:sz w:val="28"/>
          <w:szCs w:val="28"/>
        </w:rPr>
        <w:t>: Наука</w:t>
      </w:r>
      <w:r w:rsidR="009A2F0A">
        <w:rPr>
          <w:rFonts w:ascii="Times New Roman" w:eastAsia="Calibri" w:hAnsi="Times New Roman" w:cs="Times New Roman"/>
          <w:iCs/>
          <w:sz w:val="28"/>
          <w:szCs w:val="28"/>
        </w:rPr>
        <w:t>, 1977. -</w:t>
      </w:r>
      <w:r w:rsidRPr="00BA082E">
        <w:rPr>
          <w:rFonts w:ascii="Times New Roman" w:eastAsia="Calibri" w:hAnsi="Times New Roman" w:cs="Times New Roman"/>
          <w:iCs/>
          <w:sz w:val="28"/>
          <w:szCs w:val="28"/>
        </w:rPr>
        <w:t xml:space="preserve"> 576 с.</w:t>
      </w:r>
    </w:p>
    <w:p w:rsidR="00D00858" w:rsidRPr="00645F91" w:rsidRDefault="00D00858"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Ученова В.В. Реклама и массовая </w:t>
      </w:r>
      <w:r w:rsidR="009A2F0A">
        <w:rPr>
          <w:rFonts w:ascii="Times New Roman" w:hAnsi="Times New Roman" w:cs="Times New Roman"/>
          <w:sz w:val="28"/>
          <w:szCs w:val="28"/>
        </w:rPr>
        <w:t>культура. Служанка или госпожа?</w:t>
      </w:r>
      <w:r>
        <w:rPr>
          <w:rFonts w:ascii="Times New Roman" w:eastAsia="Calibri" w:hAnsi="Times New Roman" w:cs="Times New Roman"/>
          <w:sz w:val="28"/>
          <w:szCs w:val="28"/>
        </w:rPr>
        <w:t>: учебное пособие для вузов</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В.В. Ученова – М.</w:t>
      </w:r>
      <w:r>
        <w:rPr>
          <w:rFonts w:ascii="Times New Roman" w:hAnsi="Times New Roman" w:cs="Times New Roman"/>
          <w:sz w:val="28"/>
          <w:szCs w:val="28"/>
        </w:rPr>
        <w:t>:</w:t>
      </w:r>
      <w:r w:rsidRPr="004236CB">
        <w:t xml:space="preserve"> </w:t>
      </w:r>
      <w:r w:rsidRPr="004236CB">
        <w:rPr>
          <w:rFonts w:ascii="Times New Roman" w:hAnsi="Times New Roman" w:cs="Times New Roman"/>
          <w:sz w:val="28"/>
          <w:szCs w:val="28"/>
        </w:rPr>
        <w:t>ЮНИТИ-ДАНА</w:t>
      </w:r>
      <w:r>
        <w:rPr>
          <w:rFonts w:ascii="Times New Roman" w:hAnsi="Times New Roman" w:cs="Times New Roman"/>
          <w:sz w:val="28"/>
          <w:szCs w:val="28"/>
        </w:rPr>
        <w:t xml:space="preserve"> </w:t>
      </w:r>
      <w:r w:rsidR="009A2F0A">
        <w:rPr>
          <w:rFonts w:ascii="Times New Roman" w:hAnsi="Times New Roman" w:cs="Times New Roman"/>
          <w:sz w:val="28"/>
          <w:szCs w:val="28"/>
        </w:rPr>
        <w:t>, 2008. -</w:t>
      </w:r>
      <w:r w:rsidRPr="00645F91">
        <w:rPr>
          <w:rFonts w:ascii="Times New Roman" w:hAnsi="Times New Roman" w:cs="Times New Roman"/>
          <w:sz w:val="28"/>
          <w:szCs w:val="28"/>
        </w:rPr>
        <w:t xml:space="preserve"> 248 с.</w:t>
      </w:r>
    </w:p>
    <w:p w:rsidR="00D00858" w:rsidRPr="00645F91" w:rsidRDefault="00D00858" w:rsidP="00EC6DF1">
      <w:pPr>
        <w:pStyle w:val="a7"/>
        <w:numPr>
          <w:ilvl w:val="0"/>
          <w:numId w:val="33"/>
        </w:numPr>
        <w:spacing w:after="0" w:line="312" w:lineRule="auto"/>
        <w:ind w:left="0" w:firstLine="680"/>
        <w:jc w:val="both"/>
        <w:rPr>
          <w:rFonts w:ascii="Times New Roman" w:eastAsia="Times New Roman" w:hAnsi="Times New Roman" w:cs="Times New Roman"/>
          <w:sz w:val="28"/>
          <w:szCs w:val="28"/>
          <w:lang w:eastAsia="ru-RU"/>
        </w:rPr>
      </w:pPr>
      <w:r w:rsidRPr="00645F91">
        <w:rPr>
          <w:rFonts w:ascii="Times New Roman" w:hAnsi="Times New Roman" w:cs="Times New Roman"/>
          <w:sz w:val="28"/>
          <w:szCs w:val="28"/>
        </w:rPr>
        <w:t xml:space="preserve"> Ушанов П.В. Гласно</w:t>
      </w:r>
      <w:r w:rsidR="009A2F0A">
        <w:rPr>
          <w:rFonts w:ascii="Times New Roman" w:hAnsi="Times New Roman" w:cs="Times New Roman"/>
          <w:sz w:val="28"/>
          <w:szCs w:val="28"/>
        </w:rPr>
        <w:t>сть как политическая технология</w:t>
      </w:r>
      <w:r>
        <w:rPr>
          <w:rFonts w:ascii="Times New Roman" w:eastAsia="Calibri" w:hAnsi="Times New Roman" w:cs="Times New Roman"/>
          <w:sz w:val="28"/>
          <w:szCs w:val="28"/>
        </w:rPr>
        <w:t>: мон</w:t>
      </w:r>
      <w:r>
        <w:rPr>
          <w:rFonts w:ascii="Times New Roman" w:eastAsia="Calibri" w:hAnsi="Times New Roman" w:cs="Times New Roman"/>
          <w:sz w:val="28"/>
          <w:szCs w:val="28"/>
        </w:rPr>
        <w:t>о</w:t>
      </w:r>
      <w:r>
        <w:rPr>
          <w:rFonts w:ascii="Times New Roman" w:eastAsia="Calibri"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П.В. Ушанов – Владивосток</w:t>
      </w:r>
      <w:r>
        <w:rPr>
          <w:rFonts w:ascii="Times New Roman" w:hAnsi="Times New Roman" w:cs="Times New Roman"/>
          <w:sz w:val="28"/>
          <w:szCs w:val="28"/>
        </w:rPr>
        <w:t>: Изд-во ДВФУ</w:t>
      </w:r>
      <w:r w:rsidRPr="00645F91">
        <w:rPr>
          <w:rFonts w:ascii="Times New Roman" w:hAnsi="Times New Roman" w:cs="Times New Roman"/>
          <w:sz w:val="28"/>
          <w:szCs w:val="28"/>
        </w:rPr>
        <w:t>, 2012, 120 с.</w:t>
      </w:r>
    </w:p>
    <w:p w:rsidR="00D00858" w:rsidRPr="00645F91" w:rsidRDefault="00D00858" w:rsidP="00EC6DF1">
      <w:pPr>
        <w:pStyle w:val="a7"/>
        <w:numPr>
          <w:ilvl w:val="0"/>
          <w:numId w:val="33"/>
        </w:numPr>
        <w:spacing w:after="0" w:line="312" w:lineRule="auto"/>
        <w:ind w:left="0" w:firstLine="680"/>
        <w:jc w:val="both"/>
        <w:rPr>
          <w:rFonts w:ascii="Times New Roman" w:eastAsia="Times New Roman" w:hAnsi="Times New Roman" w:cs="Times New Roman"/>
          <w:sz w:val="28"/>
          <w:szCs w:val="28"/>
          <w:lang w:eastAsia="ru-RU"/>
        </w:rPr>
      </w:pPr>
      <w:r w:rsidRPr="00645F91">
        <w:rPr>
          <w:rFonts w:ascii="Times New Roman" w:eastAsia="Times New Roman" w:hAnsi="Times New Roman" w:cs="Times New Roman"/>
          <w:sz w:val="28"/>
          <w:szCs w:val="28"/>
          <w:lang w:eastAsia="ru-RU"/>
        </w:rPr>
        <w:t>Ушанов П.В. Коммуникационные стратегии российской вл</w:t>
      </w:r>
      <w:r w:rsidRPr="00645F91">
        <w:rPr>
          <w:rFonts w:ascii="Times New Roman" w:eastAsia="Times New Roman" w:hAnsi="Times New Roman" w:cs="Times New Roman"/>
          <w:sz w:val="28"/>
          <w:szCs w:val="28"/>
          <w:lang w:eastAsia="ru-RU"/>
        </w:rPr>
        <w:t>а</w:t>
      </w:r>
      <w:r w:rsidRPr="00645F91">
        <w:rPr>
          <w:rFonts w:ascii="Times New Roman" w:eastAsia="Times New Roman" w:hAnsi="Times New Roman" w:cs="Times New Roman"/>
          <w:sz w:val="28"/>
          <w:szCs w:val="28"/>
          <w:lang w:eastAsia="ru-RU"/>
        </w:rPr>
        <w:t xml:space="preserve">сти (1985 – 2012 гг). </w:t>
      </w:r>
      <w:r w:rsidRPr="00645F91">
        <w:rPr>
          <w:rFonts w:ascii="Times New Roman" w:hAnsi="Times New Roman" w:cs="Times New Roman"/>
          <w:sz w:val="28"/>
          <w:szCs w:val="28"/>
        </w:rPr>
        <w:t>Российское общество как объект политической коммуникации / П.В. Ушанов</w:t>
      </w:r>
      <w:r w:rsidRPr="00645F91">
        <w:rPr>
          <w:rFonts w:ascii="Times New Roman" w:eastAsia="Times New Roman" w:hAnsi="Times New Roman" w:cs="Times New Roman"/>
          <w:sz w:val="28"/>
          <w:szCs w:val="28"/>
          <w:lang w:eastAsia="ru-RU"/>
        </w:rPr>
        <w:t xml:space="preserve"> – </w:t>
      </w:r>
      <w:r w:rsidRPr="00645F91">
        <w:rPr>
          <w:rFonts w:ascii="Times New Roman" w:hAnsi="Times New Roman" w:cs="Times New Roman"/>
          <w:sz w:val="28"/>
          <w:szCs w:val="28"/>
        </w:rPr>
        <w:t>Saarbrücken</w:t>
      </w:r>
      <w:r>
        <w:rPr>
          <w:rFonts w:ascii="Times New Roman" w:hAnsi="Times New Roman" w:cs="Times New Roman"/>
          <w:sz w:val="28"/>
          <w:szCs w:val="28"/>
        </w:rPr>
        <w:t xml:space="preserve">: </w:t>
      </w:r>
      <w:r>
        <w:rPr>
          <w:rFonts w:ascii="Times New Roman" w:hAnsi="Times New Roman" w:cs="Times New Roman"/>
          <w:sz w:val="28"/>
          <w:szCs w:val="28"/>
          <w:lang w:val="en-US"/>
        </w:rPr>
        <w:t>Lambert</w:t>
      </w:r>
      <w:r w:rsidRPr="00645F91">
        <w:rPr>
          <w:rFonts w:ascii="Times New Roman" w:hAnsi="Times New Roman" w:cs="Times New Roman"/>
          <w:sz w:val="28"/>
          <w:szCs w:val="28"/>
        </w:rPr>
        <w:t xml:space="preserve">, </w:t>
      </w:r>
      <w:r w:rsidR="00DD078A">
        <w:rPr>
          <w:rFonts w:ascii="Times New Roman" w:eastAsia="Times New Roman" w:hAnsi="Times New Roman" w:cs="Times New Roman"/>
          <w:sz w:val="28"/>
          <w:szCs w:val="28"/>
          <w:lang w:eastAsia="ru-RU"/>
        </w:rPr>
        <w:t>2012. -</w:t>
      </w:r>
      <w:r w:rsidRPr="00645F91">
        <w:rPr>
          <w:rFonts w:ascii="Times New Roman" w:eastAsia="Times New Roman" w:hAnsi="Times New Roman" w:cs="Times New Roman"/>
          <w:sz w:val="28"/>
          <w:szCs w:val="28"/>
          <w:lang w:eastAsia="ru-RU"/>
        </w:rPr>
        <w:t xml:space="preserve"> 412 с.</w:t>
      </w:r>
    </w:p>
    <w:p w:rsidR="00D00858" w:rsidRPr="00645F91" w:rsidRDefault="00DD078A" w:rsidP="00EC6DF1">
      <w:pPr>
        <w:pStyle w:val="a7"/>
        <w:numPr>
          <w:ilvl w:val="0"/>
          <w:numId w:val="33"/>
        </w:numPr>
        <w:spacing w:after="0" w:line="312"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Ушанов П.В. Медиа рилейшнз</w:t>
      </w:r>
      <w:r w:rsidR="00D00858">
        <w:rPr>
          <w:rFonts w:ascii="Times New Roman" w:eastAsia="Calibri" w:hAnsi="Times New Roman" w:cs="Times New Roman"/>
          <w:sz w:val="28"/>
          <w:szCs w:val="28"/>
        </w:rPr>
        <w:t>: учебное пособие для вузов</w:t>
      </w:r>
      <w:r w:rsidR="00D00858" w:rsidRPr="008F380B">
        <w:rPr>
          <w:rFonts w:ascii="Times New Roman" w:eastAsia="Calibri" w:hAnsi="Times New Roman" w:cs="Times New Roman"/>
          <w:sz w:val="28"/>
          <w:szCs w:val="28"/>
        </w:rPr>
        <w:t xml:space="preserve"> </w:t>
      </w:r>
      <w:r w:rsidR="00D00858" w:rsidRPr="00645F91">
        <w:rPr>
          <w:rFonts w:ascii="Times New Roman" w:hAnsi="Times New Roman" w:cs="Times New Roman"/>
          <w:sz w:val="28"/>
          <w:szCs w:val="28"/>
        </w:rPr>
        <w:t>/ П.В. Ушанов – М.</w:t>
      </w:r>
      <w:r w:rsidR="00D00858">
        <w:rPr>
          <w:rFonts w:ascii="Times New Roman" w:hAnsi="Times New Roman" w:cs="Times New Roman"/>
          <w:sz w:val="28"/>
          <w:szCs w:val="28"/>
        </w:rPr>
        <w:t>: Флинта</w:t>
      </w:r>
      <w:r>
        <w:rPr>
          <w:rFonts w:ascii="Times New Roman" w:hAnsi="Times New Roman" w:cs="Times New Roman"/>
          <w:sz w:val="28"/>
          <w:szCs w:val="28"/>
        </w:rPr>
        <w:t>, 2009. -</w:t>
      </w:r>
      <w:r w:rsidR="00D00858" w:rsidRPr="00645F91">
        <w:rPr>
          <w:rFonts w:ascii="Times New Roman" w:hAnsi="Times New Roman" w:cs="Times New Roman"/>
          <w:sz w:val="28"/>
          <w:szCs w:val="28"/>
        </w:rPr>
        <w:t xml:space="preserve"> 80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Ушанов П.В. Политико-идеологические дискуссии в России в конце ХХ – начале </w:t>
      </w:r>
      <w:r w:rsidRPr="00645F91">
        <w:rPr>
          <w:rFonts w:ascii="Times New Roman" w:hAnsi="Times New Roman" w:cs="Times New Roman"/>
          <w:sz w:val="28"/>
          <w:szCs w:val="28"/>
          <w:lang w:val="en-US"/>
        </w:rPr>
        <w:t>XXI</w:t>
      </w:r>
      <w:r w:rsidRPr="00645F91">
        <w:rPr>
          <w:rFonts w:ascii="Times New Roman" w:hAnsi="Times New Roman" w:cs="Times New Roman"/>
          <w:sz w:val="28"/>
          <w:szCs w:val="28"/>
        </w:rPr>
        <w:t xml:space="preserve"> в</w:t>
      </w:r>
      <w:r w:rsidR="00DD078A">
        <w:rPr>
          <w:rFonts w:ascii="Times New Roman" w:hAnsi="Times New Roman" w:cs="Times New Roman"/>
          <w:sz w:val="28"/>
          <w:szCs w:val="28"/>
        </w:rPr>
        <w:t>ека и трансформация системы СМИ</w:t>
      </w:r>
      <w:r>
        <w:rPr>
          <w:rFonts w:ascii="Times New Roman" w:eastAsia="Calibri" w:hAnsi="Times New Roman" w:cs="Times New Roman"/>
          <w:sz w:val="28"/>
          <w:szCs w:val="28"/>
        </w:rPr>
        <w:t>: учебное пособие для вузов</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П.В. Ушанов – Владивосток</w:t>
      </w:r>
      <w:r>
        <w:rPr>
          <w:rFonts w:ascii="Times New Roman" w:hAnsi="Times New Roman" w:cs="Times New Roman"/>
          <w:sz w:val="28"/>
          <w:szCs w:val="28"/>
        </w:rPr>
        <w:t>: Изд-во ДВГУ</w:t>
      </w:r>
      <w:r w:rsidR="00DD078A">
        <w:rPr>
          <w:rFonts w:ascii="Times New Roman" w:hAnsi="Times New Roman" w:cs="Times New Roman"/>
          <w:sz w:val="28"/>
          <w:szCs w:val="28"/>
        </w:rPr>
        <w:t>, 2009. -</w:t>
      </w:r>
      <w:r w:rsidRPr="00645F91">
        <w:rPr>
          <w:rFonts w:ascii="Times New Roman" w:hAnsi="Times New Roman" w:cs="Times New Roman"/>
          <w:sz w:val="28"/>
          <w:szCs w:val="28"/>
        </w:rPr>
        <w:t xml:space="preserve"> 120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Ушанов П.В. «Россия Ельцина», «Россия Путина»: коммун</w:t>
      </w:r>
      <w:r w:rsidRPr="00645F91">
        <w:rPr>
          <w:rFonts w:ascii="Times New Roman" w:hAnsi="Times New Roman" w:cs="Times New Roman"/>
          <w:sz w:val="28"/>
          <w:szCs w:val="28"/>
        </w:rPr>
        <w:t>и</w:t>
      </w:r>
      <w:r w:rsidRPr="00645F91">
        <w:rPr>
          <w:rFonts w:ascii="Times New Roman" w:hAnsi="Times New Roman" w:cs="Times New Roman"/>
          <w:sz w:val="28"/>
          <w:szCs w:val="28"/>
        </w:rPr>
        <w:t>кационные стратегии вл</w:t>
      </w:r>
      <w:r w:rsidR="00DD078A">
        <w:rPr>
          <w:rFonts w:ascii="Times New Roman" w:hAnsi="Times New Roman" w:cs="Times New Roman"/>
          <w:sz w:val="28"/>
          <w:szCs w:val="28"/>
        </w:rPr>
        <w:t>асти</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П.В. Ушанов – Владивосток</w:t>
      </w:r>
      <w:r>
        <w:rPr>
          <w:rFonts w:ascii="Times New Roman" w:hAnsi="Times New Roman" w:cs="Times New Roman"/>
          <w:sz w:val="28"/>
          <w:szCs w:val="28"/>
        </w:rPr>
        <w:t>: Изд-во МГУ им. Г.И. Невельского</w:t>
      </w:r>
      <w:r w:rsidRPr="00645F91">
        <w:rPr>
          <w:rFonts w:ascii="Times New Roman" w:hAnsi="Times New Roman" w:cs="Times New Roman"/>
          <w:sz w:val="28"/>
          <w:szCs w:val="28"/>
        </w:rPr>
        <w:t>, 2014</w:t>
      </w:r>
      <w:r w:rsidR="00DD078A">
        <w:rPr>
          <w:rFonts w:ascii="Times New Roman" w:hAnsi="Times New Roman" w:cs="Times New Roman"/>
          <w:sz w:val="28"/>
          <w:szCs w:val="28"/>
        </w:rPr>
        <w:t>. -</w:t>
      </w:r>
      <w:r w:rsidRPr="00645F91">
        <w:rPr>
          <w:rFonts w:ascii="Times New Roman" w:hAnsi="Times New Roman" w:cs="Times New Roman"/>
          <w:sz w:val="28"/>
          <w:szCs w:val="28"/>
        </w:rPr>
        <w:t xml:space="preserve"> 157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Хантингтон С. Столкновение циви</w:t>
      </w:r>
      <w:r w:rsidR="00DD078A">
        <w:rPr>
          <w:sz w:val="28"/>
          <w:szCs w:val="28"/>
          <w:lang w:val="ru-RU"/>
        </w:rPr>
        <w:t>лизаций и переделка м</w:t>
      </w:r>
      <w:r w:rsidR="00DD078A">
        <w:rPr>
          <w:sz w:val="28"/>
          <w:szCs w:val="28"/>
          <w:lang w:val="ru-RU"/>
        </w:rPr>
        <w:t>и</w:t>
      </w:r>
      <w:r w:rsidR="00DD078A">
        <w:rPr>
          <w:sz w:val="28"/>
          <w:szCs w:val="28"/>
          <w:lang w:val="ru-RU"/>
        </w:rPr>
        <w:t>ропорядка</w:t>
      </w:r>
      <w:r>
        <w:rPr>
          <w:rFonts w:eastAsia="Calibri"/>
          <w:sz w:val="28"/>
          <w:szCs w:val="28"/>
          <w:lang w:val="ru-RU"/>
        </w:rPr>
        <w:t>: монография</w:t>
      </w:r>
      <w:r w:rsidRPr="00F053BB">
        <w:rPr>
          <w:rFonts w:eastAsia="Calibri"/>
          <w:sz w:val="28"/>
          <w:szCs w:val="28"/>
          <w:lang w:val="ru-RU"/>
        </w:rPr>
        <w:t xml:space="preserve"> </w:t>
      </w:r>
      <w:r w:rsidRPr="00645F91">
        <w:rPr>
          <w:sz w:val="28"/>
          <w:szCs w:val="28"/>
          <w:lang w:val="ru-RU"/>
        </w:rPr>
        <w:t>/ С. Хантингтон - М.</w:t>
      </w:r>
      <w:r>
        <w:rPr>
          <w:sz w:val="28"/>
          <w:szCs w:val="28"/>
          <w:lang w:val="ru-RU"/>
        </w:rPr>
        <w:t>: АСТ</w:t>
      </w:r>
      <w:r w:rsidRPr="00645F91">
        <w:rPr>
          <w:sz w:val="28"/>
          <w:szCs w:val="28"/>
          <w:lang w:val="ru-RU"/>
        </w:rPr>
        <w:t>, 2003, 603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Хренов Н. Кино. Реабилитация архетипической реальности </w:t>
      </w:r>
      <w:r w:rsidRPr="008F380B">
        <w:rPr>
          <w:rFonts w:ascii="Times New Roman" w:eastAsia="Calibri" w:hAnsi="Times New Roman" w:cs="Times New Roman"/>
          <w:sz w:val="28"/>
          <w:szCs w:val="28"/>
        </w:rPr>
        <w:t>[Текст]</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Н. Хренов – М.</w:t>
      </w:r>
      <w:r>
        <w:rPr>
          <w:rFonts w:ascii="Times New Roman" w:hAnsi="Times New Roman" w:cs="Times New Roman"/>
          <w:sz w:val="28"/>
          <w:szCs w:val="28"/>
        </w:rPr>
        <w:t>: Аграф</w:t>
      </w:r>
      <w:r w:rsidRPr="00645F91">
        <w:rPr>
          <w:rFonts w:ascii="Times New Roman" w:hAnsi="Times New Roman" w:cs="Times New Roman"/>
          <w:sz w:val="28"/>
          <w:szCs w:val="28"/>
        </w:rPr>
        <w:t xml:space="preserve">, 2006, 736 с. </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Цу</w:t>
      </w:r>
      <w:r w:rsidR="00DD078A">
        <w:rPr>
          <w:rFonts w:ascii="Times New Roman" w:hAnsi="Times New Roman" w:cs="Times New Roman"/>
          <w:sz w:val="28"/>
          <w:szCs w:val="28"/>
        </w:rPr>
        <w:t>ладзе А. Политическая мифология</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А. Ц</w:t>
      </w:r>
      <w:r w:rsidRPr="00645F91">
        <w:rPr>
          <w:rFonts w:ascii="Times New Roman" w:hAnsi="Times New Roman" w:cs="Times New Roman"/>
          <w:sz w:val="28"/>
          <w:szCs w:val="28"/>
        </w:rPr>
        <w:t>у</w:t>
      </w:r>
      <w:r w:rsidRPr="00645F91">
        <w:rPr>
          <w:rFonts w:ascii="Times New Roman" w:hAnsi="Times New Roman" w:cs="Times New Roman"/>
          <w:sz w:val="28"/>
          <w:szCs w:val="28"/>
        </w:rPr>
        <w:t>ладзе – М.</w:t>
      </w:r>
      <w:r>
        <w:rPr>
          <w:rFonts w:ascii="Times New Roman" w:hAnsi="Times New Roman" w:cs="Times New Roman"/>
          <w:sz w:val="28"/>
          <w:szCs w:val="28"/>
        </w:rPr>
        <w:t>: Эксмо</w:t>
      </w:r>
      <w:r w:rsidR="00DD078A">
        <w:rPr>
          <w:rFonts w:ascii="Times New Roman" w:hAnsi="Times New Roman" w:cs="Times New Roman"/>
          <w:sz w:val="28"/>
          <w:szCs w:val="28"/>
        </w:rPr>
        <w:t>, 2003. -</w:t>
      </w:r>
      <w:r w:rsidRPr="00645F91">
        <w:rPr>
          <w:rFonts w:ascii="Times New Roman" w:hAnsi="Times New Roman" w:cs="Times New Roman"/>
          <w:sz w:val="28"/>
          <w:szCs w:val="28"/>
        </w:rPr>
        <w:t xml:space="preserve"> 384 с.</w:t>
      </w:r>
    </w:p>
    <w:p w:rsidR="00D00858" w:rsidRPr="00645F91" w:rsidRDefault="00D00858" w:rsidP="00EC6DF1">
      <w:pPr>
        <w:pStyle w:val="a7"/>
        <w:numPr>
          <w:ilvl w:val="0"/>
          <w:numId w:val="33"/>
        </w:numPr>
        <w:shd w:val="clear" w:color="auto" w:fill="FFFFFF"/>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Черняк М.А. </w:t>
      </w:r>
      <w:r w:rsidRPr="00645F91">
        <w:rPr>
          <w:rFonts w:ascii="Times New Roman" w:hAnsi="Times New Roman" w:cs="Times New Roman"/>
          <w:bCs/>
          <w:sz w:val="28"/>
          <w:szCs w:val="28"/>
        </w:rPr>
        <w:t>Феномен</w:t>
      </w:r>
      <w:r w:rsidRPr="00645F91">
        <w:rPr>
          <w:rFonts w:ascii="Times New Roman" w:hAnsi="Times New Roman" w:cs="Times New Roman"/>
          <w:sz w:val="28"/>
          <w:szCs w:val="28"/>
        </w:rPr>
        <w:t xml:space="preserve"> </w:t>
      </w:r>
      <w:r w:rsidRPr="00645F91">
        <w:rPr>
          <w:rFonts w:ascii="Times New Roman" w:hAnsi="Times New Roman" w:cs="Times New Roman"/>
          <w:bCs/>
          <w:sz w:val="28"/>
          <w:szCs w:val="28"/>
        </w:rPr>
        <w:t>массовой</w:t>
      </w:r>
      <w:r w:rsidRPr="00645F91">
        <w:rPr>
          <w:rFonts w:ascii="Times New Roman" w:hAnsi="Times New Roman" w:cs="Times New Roman"/>
          <w:sz w:val="28"/>
          <w:szCs w:val="28"/>
        </w:rPr>
        <w:t xml:space="preserve"> </w:t>
      </w:r>
      <w:r w:rsidRPr="00645F91">
        <w:rPr>
          <w:rFonts w:ascii="Times New Roman" w:hAnsi="Times New Roman" w:cs="Times New Roman"/>
          <w:bCs/>
          <w:sz w:val="28"/>
          <w:szCs w:val="28"/>
        </w:rPr>
        <w:t>литературы</w:t>
      </w:r>
      <w:r w:rsidR="00DD078A">
        <w:rPr>
          <w:rFonts w:ascii="Times New Roman" w:hAnsi="Times New Roman" w:cs="Times New Roman"/>
          <w:sz w:val="28"/>
          <w:szCs w:val="28"/>
        </w:rPr>
        <w:t xml:space="preserve"> XX века</w:t>
      </w:r>
      <w:r>
        <w:rPr>
          <w:rFonts w:ascii="Times New Roman" w:eastAsia="Calibri" w:hAnsi="Times New Roman" w:cs="Times New Roman"/>
          <w:sz w:val="28"/>
          <w:szCs w:val="28"/>
        </w:rPr>
        <w:t>: мон</w:t>
      </w:r>
      <w:r>
        <w:rPr>
          <w:rFonts w:ascii="Times New Roman" w:eastAsia="Calibri" w:hAnsi="Times New Roman" w:cs="Times New Roman"/>
          <w:sz w:val="28"/>
          <w:szCs w:val="28"/>
        </w:rPr>
        <w:t>о</w:t>
      </w:r>
      <w:r>
        <w:rPr>
          <w:rFonts w:ascii="Times New Roman" w:eastAsia="Calibri"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М.А. Черняк – СПб.</w:t>
      </w:r>
      <w:r>
        <w:rPr>
          <w:rFonts w:ascii="Times New Roman" w:hAnsi="Times New Roman" w:cs="Times New Roman"/>
          <w:sz w:val="28"/>
          <w:szCs w:val="28"/>
        </w:rPr>
        <w:t xml:space="preserve">: </w:t>
      </w:r>
      <w:r w:rsidR="00DD078A">
        <w:rPr>
          <w:rFonts w:ascii="Times New Roman" w:hAnsi="Times New Roman" w:cs="Times New Roman"/>
          <w:sz w:val="28"/>
          <w:szCs w:val="28"/>
        </w:rPr>
        <w:t>Изд-</w:t>
      </w:r>
      <w:r w:rsidRPr="004236CB">
        <w:rPr>
          <w:rFonts w:ascii="Times New Roman" w:hAnsi="Times New Roman" w:cs="Times New Roman"/>
          <w:sz w:val="28"/>
          <w:szCs w:val="28"/>
        </w:rPr>
        <w:t>во РГПУ</w:t>
      </w:r>
      <w:r w:rsidR="00DD078A">
        <w:rPr>
          <w:rFonts w:ascii="Times New Roman" w:hAnsi="Times New Roman" w:cs="Times New Roman"/>
          <w:sz w:val="28"/>
          <w:szCs w:val="28"/>
        </w:rPr>
        <w:t>. -</w:t>
      </w:r>
      <w:r w:rsidRPr="00645F91">
        <w:rPr>
          <w:rFonts w:ascii="Times New Roman" w:hAnsi="Times New Roman" w:cs="Times New Roman"/>
          <w:sz w:val="28"/>
          <w:szCs w:val="28"/>
        </w:rPr>
        <w:t xml:space="preserve"> 2005. </w:t>
      </w:r>
    </w:p>
    <w:p w:rsidR="00D00858" w:rsidRPr="00645F91" w:rsidRDefault="00DD078A" w:rsidP="00EC6DF1">
      <w:pPr>
        <w:pStyle w:val="a7"/>
        <w:numPr>
          <w:ilvl w:val="0"/>
          <w:numId w:val="33"/>
        </w:numPr>
        <w:shd w:val="clear" w:color="auto" w:fill="FFFFFF"/>
        <w:spacing w:after="0" w:line="312" w:lineRule="auto"/>
        <w:ind w:left="0" w:firstLine="680"/>
        <w:jc w:val="both"/>
        <w:rPr>
          <w:rFonts w:ascii="Times New Roman" w:hAnsi="Times New Roman" w:cs="Times New Roman"/>
          <w:sz w:val="28"/>
          <w:szCs w:val="28"/>
        </w:rPr>
      </w:pPr>
      <w:r>
        <w:rPr>
          <w:rFonts w:ascii="Times New Roman" w:eastAsia="Calibri" w:hAnsi="Times New Roman" w:cs="Times New Roman"/>
          <w:sz w:val="28"/>
          <w:szCs w:val="28"/>
        </w:rPr>
        <w:lastRenderedPageBreak/>
        <w:t>Чижевский Д.И. Гегель в России</w:t>
      </w:r>
      <w:r w:rsidR="00D00858">
        <w:rPr>
          <w:rFonts w:ascii="Times New Roman" w:eastAsia="Calibri" w:hAnsi="Times New Roman" w:cs="Times New Roman"/>
          <w:sz w:val="28"/>
          <w:szCs w:val="28"/>
        </w:rPr>
        <w:t xml:space="preserve">: монография </w:t>
      </w:r>
      <w:r w:rsidR="00D00858" w:rsidRPr="008F380B">
        <w:rPr>
          <w:rFonts w:ascii="Times New Roman" w:eastAsia="Calibri" w:hAnsi="Times New Roman" w:cs="Times New Roman"/>
          <w:sz w:val="28"/>
          <w:szCs w:val="28"/>
        </w:rPr>
        <w:t xml:space="preserve"> </w:t>
      </w:r>
      <w:r w:rsidR="00D00858" w:rsidRPr="00645F91">
        <w:rPr>
          <w:rFonts w:ascii="Times New Roman" w:eastAsia="Calibri" w:hAnsi="Times New Roman" w:cs="Times New Roman"/>
          <w:sz w:val="28"/>
          <w:szCs w:val="28"/>
        </w:rPr>
        <w:t>/ Д.И. Чиже</w:t>
      </w:r>
      <w:r w:rsidR="00D00858" w:rsidRPr="00645F91">
        <w:rPr>
          <w:rFonts w:ascii="Times New Roman" w:eastAsia="Calibri" w:hAnsi="Times New Roman" w:cs="Times New Roman"/>
          <w:sz w:val="28"/>
          <w:szCs w:val="28"/>
        </w:rPr>
        <w:t>в</w:t>
      </w:r>
      <w:r w:rsidR="00D00858" w:rsidRPr="00645F91">
        <w:rPr>
          <w:rFonts w:ascii="Times New Roman" w:eastAsia="Calibri" w:hAnsi="Times New Roman" w:cs="Times New Roman"/>
          <w:sz w:val="28"/>
          <w:szCs w:val="28"/>
        </w:rPr>
        <w:t>ский – СПб.</w:t>
      </w:r>
      <w:r w:rsidR="00D00858">
        <w:rPr>
          <w:rFonts w:ascii="Times New Roman" w:eastAsia="Calibri" w:hAnsi="Times New Roman" w:cs="Times New Roman"/>
          <w:sz w:val="28"/>
          <w:szCs w:val="28"/>
        </w:rPr>
        <w:t>: Наука</w:t>
      </w:r>
      <w:r>
        <w:rPr>
          <w:rFonts w:ascii="Times New Roman" w:eastAsia="Calibri" w:hAnsi="Times New Roman" w:cs="Times New Roman"/>
          <w:sz w:val="28"/>
          <w:szCs w:val="28"/>
        </w:rPr>
        <w:t>, 2007. -</w:t>
      </w:r>
      <w:r w:rsidR="00D00858" w:rsidRPr="00645F91">
        <w:rPr>
          <w:rFonts w:ascii="Times New Roman" w:eastAsia="Calibri" w:hAnsi="Times New Roman" w:cs="Times New Roman"/>
          <w:sz w:val="28"/>
          <w:szCs w:val="28"/>
        </w:rPr>
        <w:t xml:space="preserve"> 382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Чичерин Б.Н. </w:t>
      </w:r>
      <w:r w:rsidRPr="00645F91">
        <w:rPr>
          <w:rStyle w:val="hl"/>
          <w:rFonts w:ascii="Times New Roman" w:hAnsi="Times New Roman" w:cs="Times New Roman"/>
          <w:sz w:val="28"/>
          <w:szCs w:val="28"/>
        </w:rPr>
        <w:t>История политических учений</w:t>
      </w:r>
      <w:r w:rsidR="00DD078A">
        <w:rPr>
          <w:rFonts w:ascii="Times New Roman" w:hAnsi="Times New Roman" w:cs="Times New Roman"/>
          <w:sz w:val="28"/>
          <w:szCs w:val="28"/>
        </w:rPr>
        <w:t>. В 3-х т.</w:t>
      </w:r>
      <w:r>
        <w:rPr>
          <w:rFonts w:ascii="Times New Roman" w:eastAsia="Calibri" w:hAnsi="Times New Roman" w:cs="Times New Roman"/>
          <w:sz w:val="28"/>
          <w:szCs w:val="28"/>
        </w:rPr>
        <w:t>: мон</w:t>
      </w:r>
      <w:r>
        <w:rPr>
          <w:rFonts w:ascii="Times New Roman" w:eastAsia="Calibri" w:hAnsi="Times New Roman" w:cs="Times New Roman"/>
          <w:sz w:val="28"/>
          <w:szCs w:val="28"/>
        </w:rPr>
        <w:t>о</w:t>
      </w:r>
      <w:r>
        <w:rPr>
          <w:rFonts w:ascii="Times New Roman" w:eastAsia="Calibri"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Б.Н. Чичерин – СПб.</w:t>
      </w:r>
      <w:r>
        <w:rPr>
          <w:rFonts w:ascii="Times New Roman" w:hAnsi="Times New Roman" w:cs="Times New Roman"/>
          <w:sz w:val="28"/>
          <w:szCs w:val="28"/>
        </w:rPr>
        <w:t>: Изд-во РХГА</w:t>
      </w:r>
      <w:r w:rsidR="00DD078A">
        <w:rPr>
          <w:rFonts w:ascii="Times New Roman" w:hAnsi="Times New Roman" w:cs="Times New Roman"/>
          <w:sz w:val="28"/>
          <w:szCs w:val="28"/>
        </w:rPr>
        <w:t xml:space="preserve">, </w:t>
      </w:r>
      <w:r w:rsidRPr="00645F91">
        <w:rPr>
          <w:rFonts w:ascii="Times New Roman" w:hAnsi="Times New Roman" w:cs="Times New Roman"/>
          <w:sz w:val="28"/>
          <w:szCs w:val="28"/>
        </w:rPr>
        <w:t>2006.</w:t>
      </w:r>
    </w:p>
    <w:p w:rsidR="00D00858" w:rsidRPr="00645F91" w:rsidRDefault="00D00858" w:rsidP="00EC6DF1">
      <w:pPr>
        <w:pStyle w:val="a7"/>
        <w:numPr>
          <w:ilvl w:val="0"/>
          <w:numId w:val="33"/>
        </w:numPr>
        <w:spacing w:after="0" w:line="312" w:lineRule="auto"/>
        <w:ind w:left="0" w:firstLine="680"/>
        <w:jc w:val="both"/>
        <w:rPr>
          <w:rStyle w:val="hl"/>
          <w:rFonts w:ascii="Times New Roman" w:hAnsi="Times New Roman" w:cs="Times New Roman"/>
          <w:sz w:val="28"/>
          <w:szCs w:val="28"/>
        </w:rPr>
      </w:pPr>
      <w:r w:rsidRPr="00645F91">
        <w:rPr>
          <w:rFonts w:ascii="Times New Roman" w:hAnsi="Times New Roman" w:cs="Times New Roman"/>
          <w:sz w:val="28"/>
          <w:szCs w:val="28"/>
        </w:rPr>
        <w:t xml:space="preserve">Чичерин Б.Н. </w:t>
      </w:r>
      <w:r w:rsidRPr="00645F91">
        <w:rPr>
          <w:rStyle w:val="hl"/>
          <w:rFonts w:ascii="Times New Roman" w:hAnsi="Times New Roman" w:cs="Times New Roman"/>
          <w:sz w:val="28"/>
          <w:szCs w:val="28"/>
        </w:rPr>
        <w:t>Курс государственной науки. В 3-х т.</w:t>
      </w:r>
      <w:r>
        <w:rPr>
          <w:rFonts w:ascii="Times New Roman" w:eastAsia="Calibri" w:hAnsi="Times New Roman" w:cs="Times New Roman"/>
          <w:sz w:val="28"/>
          <w:szCs w:val="28"/>
        </w:rPr>
        <w:t>: мон</w:t>
      </w:r>
      <w:r>
        <w:rPr>
          <w:rFonts w:ascii="Times New Roman" w:eastAsia="Calibri" w:hAnsi="Times New Roman" w:cs="Times New Roman"/>
          <w:sz w:val="28"/>
          <w:szCs w:val="28"/>
        </w:rPr>
        <w:t>о</w:t>
      </w:r>
      <w:r>
        <w:rPr>
          <w:rFonts w:ascii="Times New Roman" w:eastAsia="Calibri"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Style w:val="hl"/>
          <w:rFonts w:ascii="Times New Roman" w:hAnsi="Times New Roman" w:cs="Times New Roman"/>
          <w:sz w:val="28"/>
          <w:szCs w:val="28"/>
        </w:rPr>
        <w:t xml:space="preserve"> </w:t>
      </w:r>
      <w:r w:rsidRPr="00645F91">
        <w:rPr>
          <w:rFonts w:ascii="Times New Roman" w:hAnsi="Times New Roman" w:cs="Times New Roman"/>
          <w:sz w:val="28"/>
          <w:szCs w:val="28"/>
        </w:rPr>
        <w:t xml:space="preserve">/ Б.Н. Чичерин </w:t>
      </w:r>
      <w:r w:rsidRPr="00645F91">
        <w:rPr>
          <w:rStyle w:val="hl"/>
          <w:rFonts w:ascii="Times New Roman" w:hAnsi="Times New Roman" w:cs="Times New Roman"/>
          <w:sz w:val="28"/>
          <w:szCs w:val="28"/>
        </w:rPr>
        <w:t>– М.</w:t>
      </w:r>
      <w:r>
        <w:rPr>
          <w:rStyle w:val="hl"/>
          <w:rFonts w:ascii="Times New Roman" w:hAnsi="Times New Roman" w:cs="Times New Roman"/>
          <w:sz w:val="28"/>
          <w:szCs w:val="28"/>
        </w:rPr>
        <w:t>:</w:t>
      </w:r>
      <w:r w:rsidRPr="00B3575B">
        <w:rPr>
          <w:rFonts w:ascii="Times New Roman" w:hAnsi="Times New Roman" w:cs="Times New Roman"/>
          <w:sz w:val="28"/>
          <w:szCs w:val="28"/>
        </w:rPr>
        <w:t xml:space="preserve"> </w:t>
      </w:r>
      <w:r>
        <w:rPr>
          <w:rFonts w:ascii="Times New Roman" w:hAnsi="Times New Roman" w:cs="Times New Roman"/>
          <w:sz w:val="28"/>
          <w:szCs w:val="28"/>
        </w:rPr>
        <w:t>Изд-во РХГА</w:t>
      </w:r>
      <w:r w:rsidRPr="00645F91">
        <w:rPr>
          <w:rStyle w:val="hl"/>
          <w:rFonts w:ascii="Times New Roman" w:hAnsi="Times New Roman" w:cs="Times New Roman"/>
          <w:sz w:val="28"/>
          <w:szCs w:val="28"/>
        </w:rPr>
        <w:t>, 2005.</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Чупринин С. Русская литератур</w:t>
      </w:r>
      <w:r w:rsidR="00DD078A">
        <w:rPr>
          <w:rFonts w:ascii="Times New Roman" w:hAnsi="Times New Roman" w:cs="Times New Roman"/>
          <w:sz w:val="28"/>
          <w:szCs w:val="28"/>
        </w:rPr>
        <w:t>а сегодня: большой путев</w:t>
      </w:r>
      <w:r w:rsidR="00DD078A">
        <w:rPr>
          <w:rFonts w:ascii="Times New Roman" w:hAnsi="Times New Roman" w:cs="Times New Roman"/>
          <w:sz w:val="28"/>
          <w:szCs w:val="28"/>
        </w:rPr>
        <w:t>о</w:t>
      </w:r>
      <w:r w:rsidR="00DD078A">
        <w:rPr>
          <w:rFonts w:ascii="Times New Roman" w:hAnsi="Times New Roman" w:cs="Times New Roman"/>
          <w:sz w:val="28"/>
          <w:szCs w:val="28"/>
        </w:rPr>
        <w:t>дитель</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sidRPr="00645F91">
        <w:rPr>
          <w:rFonts w:ascii="Times New Roman" w:hAnsi="Times New Roman" w:cs="Times New Roman"/>
          <w:sz w:val="28"/>
          <w:szCs w:val="28"/>
        </w:rPr>
        <w:t>/ С. Чупринин – М.</w:t>
      </w:r>
      <w:r>
        <w:rPr>
          <w:rFonts w:ascii="Times New Roman" w:hAnsi="Times New Roman" w:cs="Times New Roman"/>
          <w:sz w:val="28"/>
          <w:szCs w:val="28"/>
        </w:rPr>
        <w:t>: Время</w:t>
      </w:r>
      <w:r w:rsidR="00DD078A">
        <w:rPr>
          <w:rFonts w:ascii="Times New Roman" w:hAnsi="Times New Roman" w:cs="Times New Roman"/>
          <w:sz w:val="28"/>
          <w:szCs w:val="28"/>
        </w:rPr>
        <w:t>, 2007. -</w:t>
      </w:r>
      <w:r w:rsidRPr="00645F91">
        <w:rPr>
          <w:rFonts w:ascii="Times New Roman" w:hAnsi="Times New Roman" w:cs="Times New Roman"/>
          <w:sz w:val="28"/>
          <w:szCs w:val="28"/>
        </w:rPr>
        <w:t xml:space="preserve"> 407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Шишкина М.А. Публичные коммуникац</w:t>
      </w:r>
      <w:r w:rsidR="00DD078A">
        <w:rPr>
          <w:rFonts w:ascii="Times New Roman" w:hAnsi="Times New Roman" w:cs="Times New Roman"/>
          <w:sz w:val="28"/>
          <w:szCs w:val="28"/>
        </w:rPr>
        <w:t>ии в истории цив</w:t>
      </w:r>
      <w:r w:rsidR="00DD078A">
        <w:rPr>
          <w:rFonts w:ascii="Times New Roman" w:hAnsi="Times New Roman" w:cs="Times New Roman"/>
          <w:sz w:val="28"/>
          <w:szCs w:val="28"/>
        </w:rPr>
        <w:t>и</w:t>
      </w:r>
      <w:r w:rsidR="00DD078A">
        <w:rPr>
          <w:rFonts w:ascii="Times New Roman" w:hAnsi="Times New Roman" w:cs="Times New Roman"/>
          <w:sz w:val="28"/>
          <w:szCs w:val="28"/>
        </w:rPr>
        <w:t>лизации</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hAnsi="Times New Roman" w:cs="Times New Roman"/>
          <w:sz w:val="28"/>
          <w:szCs w:val="28"/>
        </w:rPr>
        <w:t>/ М.А. Шиш</w:t>
      </w:r>
      <w:r w:rsidR="00DD078A">
        <w:rPr>
          <w:rFonts w:ascii="Times New Roman" w:hAnsi="Times New Roman" w:cs="Times New Roman"/>
          <w:sz w:val="28"/>
          <w:szCs w:val="28"/>
        </w:rPr>
        <w:t>кина – СПб.: Изд-во СПбГУ, 2005. -</w:t>
      </w:r>
      <w:r>
        <w:rPr>
          <w:rFonts w:ascii="Times New Roman" w:hAnsi="Times New Roman" w:cs="Times New Roman"/>
          <w:sz w:val="28"/>
          <w:szCs w:val="28"/>
        </w:rPr>
        <w:t xml:space="preserve"> 116</w:t>
      </w:r>
      <w:r w:rsidRPr="00645F91">
        <w:rPr>
          <w:rFonts w:ascii="Times New Roman" w:hAnsi="Times New Roman" w:cs="Times New Roman"/>
          <w:sz w:val="28"/>
          <w:szCs w:val="28"/>
        </w:rPr>
        <w:t xml:space="preserve">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Щипков А. Хр</w:t>
      </w:r>
      <w:r w:rsidR="00DD078A">
        <w:rPr>
          <w:rFonts w:ascii="Times New Roman" w:hAnsi="Times New Roman" w:cs="Times New Roman"/>
          <w:sz w:val="28"/>
          <w:szCs w:val="28"/>
        </w:rPr>
        <w:t>истианская демократия в России</w:t>
      </w:r>
      <w:r>
        <w:rPr>
          <w:rFonts w:ascii="Times New Roman" w:eastAsia="Calibri" w:hAnsi="Times New Roman" w:cs="Times New Roman"/>
          <w:sz w:val="28"/>
          <w:szCs w:val="28"/>
        </w:rPr>
        <w:t>: монография</w:t>
      </w:r>
      <w:r w:rsidRPr="008F380B">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DD078A">
        <w:rPr>
          <w:rFonts w:ascii="Times New Roman" w:hAnsi="Times New Roman" w:cs="Times New Roman"/>
          <w:sz w:val="28"/>
          <w:szCs w:val="28"/>
        </w:rPr>
        <w:t xml:space="preserve"> А. Щипков – М.: Ключ, 2004. -</w:t>
      </w:r>
      <w:r>
        <w:rPr>
          <w:rFonts w:ascii="Times New Roman" w:hAnsi="Times New Roman" w:cs="Times New Roman"/>
          <w:sz w:val="28"/>
          <w:szCs w:val="28"/>
        </w:rPr>
        <w:t xml:space="preserve"> 119 </w:t>
      </w:r>
      <w:r w:rsidRPr="00645F91">
        <w:rPr>
          <w:rFonts w:ascii="Times New Roman" w:hAnsi="Times New Roman" w:cs="Times New Roman"/>
          <w:sz w:val="28"/>
          <w:szCs w:val="28"/>
        </w:rPr>
        <w:t>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Эткинд А. Хлыст</w:t>
      </w:r>
      <w:r>
        <w:rPr>
          <w:rFonts w:ascii="Times New Roman" w:eastAsia="Calibri" w:hAnsi="Times New Roman" w:cs="Times New Roman"/>
          <w:sz w:val="28"/>
          <w:szCs w:val="28"/>
        </w:rPr>
        <w:t>ы</w:t>
      </w:r>
      <w:r w:rsidR="00DD078A">
        <w:rPr>
          <w:rFonts w:ascii="Times New Roman" w:eastAsia="Calibri" w:hAnsi="Times New Roman" w:cs="Times New Roman"/>
          <w:sz w:val="28"/>
          <w:szCs w:val="28"/>
        </w:rPr>
        <w:t>. Секты, литература и революция</w:t>
      </w:r>
      <w:r>
        <w:rPr>
          <w:rFonts w:ascii="Times New Roman" w:eastAsia="Calibri" w:hAnsi="Times New Roman" w:cs="Times New Roman"/>
          <w:sz w:val="28"/>
          <w:szCs w:val="28"/>
        </w:rPr>
        <w:t>: мон</w:t>
      </w:r>
      <w:r>
        <w:rPr>
          <w:rFonts w:ascii="Times New Roman" w:eastAsia="Calibri" w:hAnsi="Times New Roman" w:cs="Times New Roman"/>
          <w:sz w:val="28"/>
          <w:szCs w:val="28"/>
        </w:rPr>
        <w:t>о</w:t>
      </w:r>
      <w:r>
        <w:rPr>
          <w:rFonts w:ascii="Times New Roman" w:eastAsia="Calibri" w:hAnsi="Times New Roman" w:cs="Times New Roman"/>
          <w:sz w:val="28"/>
          <w:szCs w:val="28"/>
        </w:rPr>
        <w:t>графия</w:t>
      </w:r>
      <w:r w:rsidRPr="008F380B">
        <w:rPr>
          <w:rFonts w:ascii="Times New Roman" w:eastAsia="Calibri" w:hAnsi="Times New Roman" w:cs="Times New Roman"/>
          <w:sz w:val="28"/>
          <w:szCs w:val="28"/>
        </w:rPr>
        <w:t xml:space="preserve"> </w:t>
      </w:r>
      <w:r w:rsidRPr="00645F91">
        <w:rPr>
          <w:rFonts w:ascii="Times New Roman" w:eastAsia="Calibri" w:hAnsi="Times New Roman" w:cs="Times New Roman"/>
          <w:sz w:val="28"/>
          <w:szCs w:val="28"/>
        </w:rPr>
        <w:t>/ А. Эткинд – М.</w:t>
      </w:r>
      <w:r>
        <w:rPr>
          <w:rFonts w:ascii="Times New Roman" w:eastAsia="Calibri" w:hAnsi="Times New Roman" w:cs="Times New Roman"/>
          <w:sz w:val="28"/>
          <w:szCs w:val="28"/>
        </w:rPr>
        <w:t>: Новое литературное обозрение</w:t>
      </w:r>
      <w:r w:rsidR="00DD078A">
        <w:rPr>
          <w:rFonts w:ascii="Times New Roman" w:eastAsia="Calibri" w:hAnsi="Times New Roman" w:cs="Times New Roman"/>
          <w:sz w:val="28"/>
          <w:szCs w:val="28"/>
        </w:rPr>
        <w:t>, 1998. -</w:t>
      </w:r>
      <w:r w:rsidRPr="00645F91">
        <w:rPr>
          <w:rFonts w:ascii="Times New Roman" w:eastAsia="Calibri" w:hAnsi="Times New Roman" w:cs="Times New Roman"/>
          <w:sz w:val="28"/>
          <w:szCs w:val="28"/>
        </w:rPr>
        <w:t xml:space="preserve"> 688 с.</w:t>
      </w:r>
    </w:p>
    <w:p w:rsidR="00D00858" w:rsidRPr="00645F91" w:rsidRDefault="00D00858"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Эпштейн М.Н. </w:t>
      </w:r>
      <w:r w:rsidR="00DD078A">
        <w:rPr>
          <w:rFonts w:ascii="Times New Roman" w:hAnsi="Times New Roman" w:cs="Times New Roman"/>
          <w:sz w:val="28"/>
          <w:szCs w:val="28"/>
        </w:rPr>
        <w:t>Постмодерн в русской литературе</w:t>
      </w:r>
      <w:r>
        <w:rPr>
          <w:rFonts w:ascii="Times New Roman" w:eastAsia="Calibri" w:hAnsi="Times New Roman" w:cs="Times New Roman"/>
          <w:sz w:val="28"/>
          <w:szCs w:val="28"/>
        </w:rPr>
        <w:t>: моногр</w:t>
      </w:r>
      <w:r>
        <w:rPr>
          <w:rFonts w:ascii="Times New Roman" w:eastAsia="Calibri" w:hAnsi="Times New Roman" w:cs="Times New Roman"/>
          <w:sz w:val="28"/>
          <w:szCs w:val="28"/>
        </w:rPr>
        <w:t>а</w:t>
      </w:r>
      <w:r>
        <w:rPr>
          <w:rFonts w:ascii="Times New Roman" w:eastAsia="Calibri" w:hAnsi="Times New Roman" w:cs="Times New Roman"/>
          <w:sz w:val="28"/>
          <w:szCs w:val="28"/>
        </w:rPr>
        <w:t>фия</w:t>
      </w:r>
      <w:r w:rsidRPr="00C36EF0">
        <w:rPr>
          <w:rFonts w:ascii="Times New Roman" w:eastAsia="Calibri" w:hAnsi="Times New Roman" w:cs="Times New Roman"/>
          <w:sz w:val="28"/>
          <w:szCs w:val="28"/>
        </w:rPr>
        <w:t xml:space="preserve"> </w:t>
      </w:r>
      <w:r w:rsidRPr="00645F91">
        <w:rPr>
          <w:rFonts w:ascii="Times New Roman" w:hAnsi="Times New Roman" w:cs="Times New Roman"/>
          <w:sz w:val="28"/>
          <w:szCs w:val="28"/>
        </w:rPr>
        <w:t>/ М.П. Эпштейн – М.</w:t>
      </w:r>
      <w:r>
        <w:rPr>
          <w:rFonts w:ascii="Times New Roman" w:hAnsi="Times New Roman" w:cs="Times New Roman"/>
          <w:sz w:val="28"/>
          <w:szCs w:val="28"/>
        </w:rPr>
        <w:t>: Высшая школа</w:t>
      </w:r>
      <w:r w:rsidR="00DD078A">
        <w:rPr>
          <w:rFonts w:ascii="Times New Roman" w:hAnsi="Times New Roman" w:cs="Times New Roman"/>
          <w:sz w:val="28"/>
          <w:szCs w:val="28"/>
        </w:rPr>
        <w:t>, 2005. -</w:t>
      </w:r>
      <w:r w:rsidRPr="00645F91">
        <w:rPr>
          <w:rFonts w:ascii="Times New Roman" w:hAnsi="Times New Roman" w:cs="Times New Roman"/>
          <w:sz w:val="28"/>
          <w:szCs w:val="28"/>
        </w:rPr>
        <w:t xml:space="preserve"> 495 с.</w:t>
      </w:r>
    </w:p>
    <w:p w:rsidR="00D00858" w:rsidRPr="00645F91" w:rsidRDefault="00D00858"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Явлинский Г. Экономика России: на</w:t>
      </w:r>
      <w:r w:rsidR="00DD078A">
        <w:rPr>
          <w:sz w:val="28"/>
          <w:szCs w:val="28"/>
          <w:lang w:val="ru-RU"/>
        </w:rPr>
        <w:t>следство и возможн</w:t>
      </w:r>
      <w:r w:rsidR="00DD078A">
        <w:rPr>
          <w:sz w:val="28"/>
          <w:szCs w:val="28"/>
          <w:lang w:val="ru-RU"/>
        </w:rPr>
        <w:t>о</w:t>
      </w:r>
      <w:r w:rsidR="00DD078A">
        <w:rPr>
          <w:sz w:val="28"/>
          <w:szCs w:val="28"/>
          <w:lang w:val="ru-RU"/>
        </w:rPr>
        <w:t>сти</w:t>
      </w:r>
      <w:r>
        <w:rPr>
          <w:rFonts w:eastAsia="Calibri"/>
          <w:sz w:val="28"/>
          <w:szCs w:val="28"/>
          <w:lang w:val="ru-RU"/>
        </w:rPr>
        <w:t>: монография</w:t>
      </w:r>
      <w:r w:rsidRPr="00F053BB">
        <w:rPr>
          <w:rFonts w:eastAsia="Calibri"/>
          <w:sz w:val="28"/>
          <w:szCs w:val="28"/>
          <w:lang w:val="ru-RU"/>
        </w:rPr>
        <w:t xml:space="preserve"> </w:t>
      </w:r>
      <w:r>
        <w:rPr>
          <w:sz w:val="28"/>
          <w:szCs w:val="28"/>
          <w:lang w:val="ru-RU"/>
        </w:rPr>
        <w:t>/ Г. Явли</w:t>
      </w:r>
      <w:r w:rsidRPr="00645F91">
        <w:rPr>
          <w:sz w:val="28"/>
          <w:szCs w:val="28"/>
          <w:lang w:val="ru-RU"/>
        </w:rPr>
        <w:t>нский – М.</w:t>
      </w:r>
      <w:r>
        <w:rPr>
          <w:sz w:val="28"/>
          <w:szCs w:val="28"/>
          <w:lang w:val="ru-RU"/>
        </w:rPr>
        <w:t>: Эпицентр</w:t>
      </w:r>
      <w:r w:rsidR="00DD078A">
        <w:rPr>
          <w:sz w:val="28"/>
          <w:szCs w:val="28"/>
          <w:lang w:val="ru-RU"/>
        </w:rPr>
        <w:t>, 1995. -</w:t>
      </w:r>
      <w:r w:rsidRPr="00645F91">
        <w:rPr>
          <w:sz w:val="28"/>
          <w:szCs w:val="28"/>
          <w:lang w:val="ru-RU"/>
        </w:rPr>
        <w:t xml:space="preserve"> 135 с.</w:t>
      </w:r>
    </w:p>
    <w:p w:rsidR="00D00858" w:rsidRPr="00645F91" w:rsidRDefault="00D00858" w:rsidP="00EC6DF1">
      <w:pPr>
        <w:pStyle w:val="a4"/>
        <w:numPr>
          <w:ilvl w:val="0"/>
          <w:numId w:val="33"/>
        </w:numPr>
        <w:spacing w:line="312" w:lineRule="auto"/>
        <w:ind w:left="0" w:firstLine="680"/>
        <w:contextualSpacing/>
        <w:jc w:val="both"/>
        <w:rPr>
          <w:rFonts w:eastAsia="Calibri"/>
          <w:sz w:val="28"/>
          <w:szCs w:val="28"/>
          <w:lang w:val="ru-RU"/>
        </w:rPr>
      </w:pPr>
      <w:r w:rsidRPr="00645F91">
        <w:rPr>
          <w:sz w:val="28"/>
          <w:szCs w:val="28"/>
          <w:lang w:val="ru-RU"/>
        </w:rPr>
        <w:t xml:space="preserve">Якобсон Р. </w:t>
      </w:r>
      <w:r w:rsidRPr="00645F91">
        <w:rPr>
          <w:iCs/>
          <w:sz w:val="28"/>
          <w:szCs w:val="28"/>
          <w:lang w:val="ru-RU"/>
        </w:rPr>
        <w:t>Работы по поэтике</w:t>
      </w:r>
      <w:r>
        <w:rPr>
          <w:rFonts w:eastAsia="Calibri"/>
          <w:sz w:val="28"/>
          <w:szCs w:val="28"/>
          <w:lang w:val="ru-RU"/>
        </w:rPr>
        <w:t>: сборник трудов</w:t>
      </w:r>
      <w:r w:rsidRPr="00F053BB">
        <w:rPr>
          <w:rFonts w:eastAsia="Calibri"/>
          <w:sz w:val="28"/>
          <w:szCs w:val="28"/>
          <w:lang w:val="ru-RU"/>
        </w:rPr>
        <w:t xml:space="preserve"> </w:t>
      </w:r>
      <w:r w:rsidRPr="00645F91">
        <w:rPr>
          <w:sz w:val="28"/>
          <w:szCs w:val="28"/>
          <w:lang w:val="ru-RU"/>
        </w:rPr>
        <w:t>/ Р. Якобсон – М.</w:t>
      </w:r>
      <w:r>
        <w:rPr>
          <w:sz w:val="28"/>
          <w:szCs w:val="28"/>
          <w:lang w:val="ru-RU"/>
        </w:rPr>
        <w:t>: Прогресс</w:t>
      </w:r>
      <w:r w:rsidR="00DD078A">
        <w:rPr>
          <w:sz w:val="28"/>
          <w:szCs w:val="28"/>
          <w:lang w:val="ru-RU"/>
        </w:rPr>
        <w:t>, 1987. -</w:t>
      </w:r>
      <w:r w:rsidRPr="00645F91">
        <w:rPr>
          <w:sz w:val="28"/>
          <w:szCs w:val="28"/>
          <w:lang w:val="ru-RU"/>
        </w:rPr>
        <w:t xml:space="preserve"> 464 с.</w:t>
      </w:r>
    </w:p>
    <w:p w:rsidR="00D00858" w:rsidRDefault="00D00858" w:rsidP="00EC6DF1">
      <w:pPr>
        <w:pStyle w:val="a4"/>
        <w:numPr>
          <w:ilvl w:val="0"/>
          <w:numId w:val="33"/>
        </w:numPr>
        <w:spacing w:line="312" w:lineRule="auto"/>
        <w:ind w:left="0" w:firstLine="680"/>
        <w:contextualSpacing/>
        <w:jc w:val="both"/>
        <w:rPr>
          <w:sz w:val="28"/>
          <w:szCs w:val="28"/>
          <w:lang w:val="ru-RU"/>
        </w:rPr>
      </w:pPr>
      <w:r w:rsidRPr="002974F3">
        <w:rPr>
          <w:sz w:val="28"/>
          <w:szCs w:val="28"/>
          <w:lang w:val="ru-RU"/>
        </w:rPr>
        <w:t xml:space="preserve">Якобсон Р. </w:t>
      </w:r>
      <w:r w:rsidRPr="002974F3">
        <w:rPr>
          <w:iCs/>
          <w:sz w:val="28"/>
          <w:szCs w:val="28"/>
          <w:lang w:val="ru-RU"/>
        </w:rPr>
        <w:t>Язык и бессознательное</w:t>
      </w:r>
      <w:r w:rsidRPr="002974F3">
        <w:rPr>
          <w:rFonts w:eastAsia="Calibri"/>
          <w:sz w:val="28"/>
          <w:szCs w:val="28"/>
          <w:lang w:val="ru-RU"/>
        </w:rPr>
        <w:t xml:space="preserve">: монография </w:t>
      </w:r>
      <w:r w:rsidR="00DD078A">
        <w:rPr>
          <w:sz w:val="28"/>
          <w:szCs w:val="28"/>
          <w:lang w:val="ru-RU"/>
        </w:rPr>
        <w:t>/ Р. Яко</w:t>
      </w:r>
      <w:r w:rsidR="00DD078A">
        <w:rPr>
          <w:sz w:val="28"/>
          <w:szCs w:val="28"/>
          <w:lang w:val="ru-RU"/>
        </w:rPr>
        <w:t>б</w:t>
      </w:r>
      <w:r w:rsidR="00DD078A">
        <w:rPr>
          <w:sz w:val="28"/>
          <w:szCs w:val="28"/>
          <w:lang w:val="ru-RU"/>
        </w:rPr>
        <w:t>сон – М.: Гнозис, 1996. -</w:t>
      </w:r>
      <w:r w:rsidRPr="002974F3">
        <w:rPr>
          <w:sz w:val="28"/>
          <w:szCs w:val="28"/>
          <w:lang w:val="ru-RU"/>
        </w:rPr>
        <w:t xml:space="preserve"> 248с.</w:t>
      </w:r>
    </w:p>
    <w:p w:rsidR="00D00858" w:rsidRPr="00DD078A" w:rsidRDefault="00D00858" w:rsidP="00EC6DF1">
      <w:pPr>
        <w:pStyle w:val="a4"/>
        <w:numPr>
          <w:ilvl w:val="0"/>
          <w:numId w:val="33"/>
        </w:numPr>
        <w:spacing w:line="312" w:lineRule="auto"/>
        <w:ind w:left="0" w:firstLine="680"/>
        <w:contextualSpacing/>
        <w:jc w:val="both"/>
        <w:rPr>
          <w:sz w:val="28"/>
          <w:szCs w:val="28"/>
        </w:rPr>
      </w:pPr>
      <w:r w:rsidRPr="002974F3">
        <w:rPr>
          <w:rFonts w:eastAsia="Calibri"/>
          <w:sz w:val="28"/>
          <w:szCs w:val="28"/>
        </w:rPr>
        <w:t>Emery M., Emery E. The press and America: An interpreti</w:t>
      </w:r>
      <w:r w:rsidR="00DD078A">
        <w:rPr>
          <w:rFonts w:eastAsia="Calibri"/>
          <w:sz w:val="28"/>
          <w:szCs w:val="28"/>
        </w:rPr>
        <w:t>ve hi</w:t>
      </w:r>
      <w:r w:rsidR="00DD078A">
        <w:rPr>
          <w:rFonts w:eastAsia="Calibri"/>
          <w:sz w:val="28"/>
          <w:szCs w:val="28"/>
        </w:rPr>
        <w:t>s</w:t>
      </w:r>
      <w:r w:rsidR="00DD078A">
        <w:rPr>
          <w:rFonts w:eastAsia="Calibri"/>
          <w:sz w:val="28"/>
          <w:szCs w:val="28"/>
        </w:rPr>
        <w:t>tory of mass media</w:t>
      </w:r>
      <w:r w:rsidRPr="002974F3">
        <w:rPr>
          <w:rFonts w:eastAsia="Calibri"/>
          <w:sz w:val="28"/>
          <w:szCs w:val="28"/>
        </w:rPr>
        <w:t xml:space="preserve">: </w:t>
      </w:r>
      <w:r>
        <w:rPr>
          <w:rFonts w:eastAsia="Calibri"/>
          <w:sz w:val="28"/>
          <w:szCs w:val="28"/>
          <w:lang w:val="ru-RU"/>
        </w:rPr>
        <w:t>монография</w:t>
      </w:r>
      <w:r w:rsidRPr="002974F3">
        <w:rPr>
          <w:rFonts w:eastAsia="Calibri"/>
          <w:sz w:val="28"/>
          <w:szCs w:val="28"/>
        </w:rPr>
        <w:t xml:space="preserve"> / М. Emery, Е. Emery – New Jersey: </w:t>
      </w:r>
      <w:r w:rsidRPr="002974F3">
        <w:rPr>
          <w:sz w:val="28"/>
          <w:szCs w:val="28"/>
        </w:rPr>
        <w:t>Pre</w:t>
      </w:r>
      <w:r w:rsidRPr="002974F3">
        <w:rPr>
          <w:sz w:val="28"/>
          <w:szCs w:val="28"/>
        </w:rPr>
        <w:t>n</w:t>
      </w:r>
      <w:r w:rsidRPr="002974F3">
        <w:rPr>
          <w:sz w:val="28"/>
          <w:szCs w:val="28"/>
        </w:rPr>
        <w:t xml:space="preserve">tice Hall Inc., Englewood Cliffs, 7th edition. 1992. -774 p. </w:t>
      </w:r>
    </w:p>
    <w:p w:rsidR="00DD078A" w:rsidRPr="00DD078A" w:rsidRDefault="00D00858" w:rsidP="00EC6DF1">
      <w:pPr>
        <w:pStyle w:val="a7"/>
        <w:numPr>
          <w:ilvl w:val="0"/>
          <w:numId w:val="33"/>
        </w:numPr>
        <w:spacing w:after="0" w:line="312" w:lineRule="auto"/>
        <w:ind w:left="0" w:firstLine="680"/>
        <w:jc w:val="both"/>
        <w:rPr>
          <w:sz w:val="28"/>
          <w:szCs w:val="28"/>
          <w:lang w:val="en-US"/>
        </w:rPr>
      </w:pPr>
      <w:r w:rsidRPr="00DD078A">
        <w:rPr>
          <w:rFonts w:ascii="Times New Roman" w:eastAsia="Calibri" w:hAnsi="Times New Roman" w:cs="Times New Roman"/>
          <w:sz w:val="28"/>
          <w:szCs w:val="28"/>
          <w:lang w:val="en-US"/>
        </w:rPr>
        <w:t xml:space="preserve"> Inkelz A. </w:t>
      </w:r>
      <w:r w:rsidR="00DD078A" w:rsidRPr="00DD078A">
        <w:rPr>
          <w:rFonts w:ascii="Times New Roman" w:eastAsia="Calibri" w:hAnsi="Times New Roman" w:cs="Times New Roman"/>
          <w:sz w:val="28"/>
          <w:szCs w:val="28"/>
          <w:lang w:val="en-US"/>
        </w:rPr>
        <w:t>Publik Opinion in Sovet Russia.</w:t>
      </w:r>
      <w:r w:rsidRPr="00DD078A">
        <w:rPr>
          <w:rFonts w:ascii="Times New Roman" w:eastAsia="Calibri" w:hAnsi="Times New Roman" w:cs="Times New Roman"/>
          <w:sz w:val="28"/>
          <w:szCs w:val="28"/>
          <w:lang w:val="en-US"/>
        </w:rPr>
        <w:t xml:space="preserve">: </w:t>
      </w:r>
      <w:r w:rsidRPr="00DD078A">
        <w:rPr>
          <w:rFonts w:ascii="Times New Roman" w:eastAsia="Calibri" w:hAnsi="Times New Roman" w:cs="Times New Roman"/>
          <w:sz w:val="28"/>
          <w:szCs w:val="28"/>
        </w:rPr>
        <w:t>монография</w:t>
      </w:r>
      <w:r w:rsidRPr="00DD078A">
        <w:rPr>
          <w:rFonts w:ascii="Times New Roman" w:eastAsia="Calibri" w:hAnsi="Times New Roman" w:cs="Times New Roman"/>
          <w:sz w:val="28"/>
          <w:szCs w:val="28"/>
          <w:lang w:val="en-US"/>
        </w:rPr>
        <w:t xml:space="preserve"> / </w:t>
      </w:r>
      <w:r w:rsidRPr="00DD078A">
        <w:rPr>
          <w:rFonts w:ascii="Times New Roman" w:eastAsia="Calibri" w:hAnsi="Times New Roman" w:cs="Times New Roman"/>
          <w:sz w:val="28"/>
          <w:szCs w:val="28"/>
        </w:rPr>
        <w:t>А</w:t>
      </w:r>
      <w:r w:rsidRPr="00DD078A">
        <w:rPr>
          <w:rFonts w:ascii="Times New Roman" w:eastAsia="Calibri" w:hAnsi="Times New Roman" w:cs="Times New Roman"/>
          <w:sz w:val="28"/>
          <w:szCs w:val="28"/>
          <w:lang w:val="en-US"/>
        </w:rPr>
        <w:t>. I</w:t>
      </w:r>
      <w:r w:rsidRPr="00DD078A">
        <w:rPr>
          <w:rFonts w:ascii="Times New Roman" w:eastAsia="Calibri" w:hAnsi="Times New Roman" w:cs="Times New Roman"/>
          <w:sz w:val="28"/>
          <w:szCs w:val="28"/>
          <w:lang w:val="en-US"/>
        </w:rPr>
        <w:t>n</w:t>
      </w:r>
      <w:r w:rsidRPr="00DD078A">
        <w:rPr>
          <w:rFonts w:ascii="Times New Roman" w:eastAsia="Calibri" w:hAnsi="Times New Roman" w:cs="Times New Roman"/>
          <w:sz w:val="28"/>
          <w:szCs w:val="28"/>
          <w:lang w:val="en-US"/>
        </w:rPr>
        <w:t xml:space="preserve">kelz – Cambridge: Harvard University Press - 1950. </w:t>
      </w:r>
      <w:r w:rsidR="00DD078A" w:rsidRPr="00DD078A">
        <w:rPr>
          <w:rFonts w:ascii="Times New Roman" w:eastAsia="Calibri" w:hAnsi="Times New Roman" w:cs="Times New Roman"/>
          <w:sz w:val="28"/>
          <w:szCs w:val="28"/>
          <w:lang w:val="en-US"/>
        </w:rPr>
        <w:t xml:space="preserve">- </w:t>
      </w:r>
      <w:r w:rsidRPr="00DD078A">
        <w:rPr>
          <w:rFonts w:ascii="Times New Roman" w:eastAsia="Calibri" w:hAnsi="Times New Roman" w:cs="Times New Roman"/>
          <w:sz w:val="28"/>
          <w:szCs w:val="28"/>
          <w:lang w:val="en-US"/>
        </w:rPr>
        <w:t>388 pp.</w:t>
      </w:r>
    </w:p>
    <w:p w:rsidR="00D00858" w:rsidRPr="00DD078A" w:rsidRDefault="00D00858" w:rsidP="00EC6DF1">
      <w:pPr>
        <w:pStyle w:val="a7"/>
        <w:numPr>
          <w:ilvl w:val="0"/>
          <w:numId w:val="33"/>
        </w:numPr>
        <w:spacing w:after="0" w:line="312" w:lineRule="auto"/>
        <w:ind w:left="0" w:firstLine="680"/>
        <w:jc w:val="both"/>
        <w:rPr>
          <w:rFonts w:ascii="Times New Roman" w:hAnsi="Times New Roman" w:cs="Times New Roman"/>
          <w:sz w:val="28"/>
          <w:szCs w:val="28"/>
          <w:lang w:val="en-US"/>
        </w:rPr>
      </w:pPr>
      <w:r w:rsidRPr="00DD078A">
        <w:rPr>
          <w:rFonts w:ascii="Times New Roman" w:hAnsi="Times New Roman" w:cs="Times New Roman"/>
          <w:sz w:val="28"/>
          <w:szCs w:val="28"/>
          <w:lang w:val="en-US"/>
        </w:rPr>
        <w:t xml:space="preserve">Vyshinsky </w:t>
      </w:r>
      <w:r w:rsidR="00DD078A" w:rsidRPr="00DD078A">
        <w:rPr>
          <w:rFonts w:ascii="Times New Roman" w:hAnsi="Times New Roman" w:cs="Times New Roman"/>
          <w:sz w:val="28"/>
          <w:szCs w:val="28"/>
          <w:lang w:val="en-US"/>
        </w:rPr>
        <w:t>A. The Law of  the Soviet State</w:t>
      </w:r>
      <w:r w:rsidRPr="00DD078A">
        <w:rPr>
          <w:rFonts w:ascii="Times New Roman" w:eastAsia="Calibri" w:hAnsi="Times New Roman" w:cs="Times New Roman"/>
          <w:sz w:val="28"/>
          <w:szCs w:val="28"/>
          <w:lang w:val="en-US"/>
        </w:rPr>
        <w:t xml:space="preserve">: </w:t>
      </w:r>
      <w:r w:rsidRPr="00DD078A">
        <w:rPr>
          <w:rFonts w:ascii="Times New Roman" w:eastAsia="Calibri" w:hAnsi="Times New Roman" w:cs="Times New Roman"/>
          <w:sz w:val="28"/>
          <w:szCs w:val="28"/>
        </w:rPr>
        <w:t>монография</w:t>
      </w:r>
      <w:r w:rsidRPr="00DD078A">
        <w:rPr>
          <w:rFonts w:ascii="Times New Roman" w:eastAsia="Calibri" w:hAnsi="Times New Roman" w:cs="Times New Roman"/>
          <w:sz w:val="28"/>
          <w:szCs w:val="28"/>
          <w:lang w:val="en-US"/>
        </w:rPr>
        <w:t xml:space="preserve"> </w:t>
      </w:r>
      <w:r w:rsidRPr="00DD078A">
        <w:rPr>
          <w:rFonts w:ascii="Times New Roman" w:hAnsi="Times New Roman" w:cs="Times New Roman"/>
          <w:sz w:val="28"/>
          <w:szCs w:val="28"/>
          <w:lang w:val="en-US"/>
        </w:rPr>
        <w:t xml:space="preserve">/ </w:t>
      </w:r>
      <w:r w:rsidRPr="00DD078A">
        <w:rPr>
          <w:rFonts w:ascii="Times New Roman" w:hAnsi="Times New Roman" w:cs="Times New Roman"/>
          <w:sz w:val="28"/>
          <w:szCs w:val="28"/>
        </w:rPr>
        <w:t>А</w:t>
      </w:r>
      <w:r w:rsidR="00DD078A" w:rsidRPr="00DD078A">
        <w:rPr>
          <w:rFonts w:ascii="Times New Roman" w:hAnsi="Times New Roman" w:cs="Times New Roman"/>
          <w:sz w:val="28"/>
          <w:szCs w:val="28"/>
          <w:lang w:val="en-US"/>
        </w:rPr>
        <w:t>. Vyshinsky – N-Y., 1948. -</w:t>
      </w:r>
      <w:r w:rsidRPr="00DD078A">
        <w:rPr>
          <w:rFonts w:ascii="Times New Roman" w:hAnsi="Times New Roman" w:cs="Times New Roman"/>
          <w:sz w:val="28"/>
          <w:szCs w:val="28"/>
          <w:lang w:val="en-US"/>
        </w:rPr>
        <w:t xml:space="preserve"> 331 pp.</w:t>
      </w:r>
    </w:p>
    <w:p w:rsidR="00645F91" w:rsidRDefault="00645F91" w:rsidP="00EC6DF1">
      <w:pPr>
        <w:pStyle w:val="a4"/>
        <w:spacing w:line="312" w:lineRule="auto"/>
        <w:ind w:firstLine="680"/>
        <w:contextualSpacing/>
        <w:jc w:val="both"/>
        <w:rPr>
          <w:b/>
          <w:sz w:val="28"/>
          <w:szCs w:val="28"/>
          <w:lang w:val="ru-RU"/>
        </w:rPr>
      </w:pPr>
      <w:r w:rsidRPr="00645F91">
        <w:rPr>
          <w:b/>
          <w:sz w:val="28"/>
          <w:szCs w:val="28"/>
          <w:lang w:val="ru-RU"/>
        </w:rPr>
        <w:t>Статьи в сборниках, журналах, электронных ресурсах</w:t>
      </w:r>
    </w:p>
    <w:p w:rsidR="002C2E01" w:rsidRPr="00645F91" w:rsidRDefault="002C2E0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300 лет российской журналистики: Материалы научно-практической</w:t>
      </w:r>
    </w:p>
    <w:p w:rsidR="002C2E01" w:rsidRPr="00645F91" w:rsidRDefault="002C2E0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конференции 11 декабря 2002 / под ред. Г.В. Жиркова. – СПб.,</w:t>
      </w:r>
      <w:r w:rsidR="004D6D94">
        <w:rPr>
          <w:sz w:val="28"/>
          <w:szCs w:val="28"/>
          <w:lang w:val="ru-RU"/>
        </w:rPr>
        <w:t xml:space="preserve"> -</w:t>
      </w:r>
      <w:r w:rsidRPr="00645F91">
        <w:rPr>
          <w:sz w:val="28"/>
          <w:szCs w:val="28"/>
          <w:lang w:val="ru-RU"/>
        </w:rPr>
        <w:t xml:space="preserve"> 2003.</w:t>
      </w:r>
    </w:p>
    <w:p w:rsid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lastRenderedPageBreak/>
        <w:t>Алехин М. Эмиграция белая / М. Алехин // Большая Сове</w:t>
      </w:r>
      <w:r w:rsidRPr="00645F91">
        <w:rPr>
          <w:sz w:val="28"/>
          <w:szCs w:val="28"/>
          <w:lang w:val="ru-RU"/>
        </w:rPr>
        <w:t>т</w:t>
      </w:r>
      <w:r w:rsidRPr="00645F91">
        <w:rPr>
          <w:sz w:val="28"/>
          <w:szCs w:val="28"/>
          <w:lang w:val="ru-RU"/>
        </w:rPr>
        <w:t xml:space="preserve">ская Энциклопедия. 1-е изд. – </w:t>
      </w:r>
      <w:r w:rsidR="00A412C4">
        <w:rPr>
          <w:sz w:val="28"/>
          <w:szCs w:val="28"/>
          <w:lang w:val="ru-RU"/>
        </w:rPr>
        <w:t>М., 1963. – Т. 64, С. 160 – 175.</w:t>
      </w:r>
    </w:p>
    <w:p w:rsidR="00A412C4" w:rsidRPr="00A412C4" w:rsidRDefault="00A412C4" w:rsidP="00EC6DF1">
      <w:pPr>
        <w:pStyle w:val="a4"/>
        <w:numPr>
          <w:ilvl w:val="0"/>
          <w:numId w:val="33"/>
        </w:numPr>
        <w:spacing w:line="312" w:lineRule="auto"/>
        <w:ind w:left="0" w:firstLine="680"/>
        <w:contextualSpacing/>
        <w:jc w:val="both"/>
        <w:rPr>
          <w:sz w:val="28"/>
          <w:szCs w:val="28"/>
          <w:lang w:val="ru-RU"/>
        </w:rPr>
      </w:pPr>
      <w:r w:rsidRPr="00A412C4">
        <w:rPr>
          <w:sz w:val="28"/>
          <w:szCs w:val="28"/>
          <w:lang w:val="ru-RU"/>
        </w:rPr>
        <w:t>Арушанов В.З. Либерализм и социалистическая идеология в России: опыт развития и взаимодействия с точки зр</w:t>
      </w:r>
      <w:r w:rsidR="00CA58E9">
        <w:rPr>
          <w:sz w:val="28"/>
          <w:szCs w:val="28"/>
          <w:lang w:val="ru-RU"/>
        </w:rPr>
        <w:t>ения политической культурологи»</w:t>
      </w:r>
      <w:r w:rsidR="00F053BB" w:rsidRPr="00F053BB">
        <w:rPr>
          <w:rFonts w:eastAsia="Calibri"/>
          <w:sz w:val="28"/>
          <w:szCs w:val="28"/>
          <w:lang w:val="ru-RU"/>
        </w:rPr>
        <w:t xml:space="preserve"> </w:t>
      </w:r>
      <w:r w:rsidR="00F053BB">
        <w:rPr>
          <w:rFonts w:eastAsia="Calibri"/>
          <w:sz w:val="28"/>
          <w:szCs w:val="28"/>
          <w:lang w:val="ru-RU"/>
        </w:rPr>
        <w:t xml:space="preserve">/ В.З. Арушанов </w:t>
      </w:r>
      <w:r w:rsidR="00CA58E9">
        <w:rPr>
          <w:sz w:val="28"/>
          <w:szCs w:val="28"/>
          <w:lang w:val="ru-RU"/>
        </w:rPr>
        <w:t xml:space="preserve">// Вестник МГУ - </w:t>
      </w:r>
      <w:r w:rsidRPr="00A412C4">
        <w:rPr>
          <w:sz w:val="28"/>
          <w:szCs w:val="28"/>
          <w:lang w:val="ru-RU"/>
        </w:rPr>
        <w:t xml:space="preserve">2000. </w:t>
      </w:r>
      <w:r w:rsidR="00CA58E9">
        <w:rPr>
          <w:sz w:val="28"/>
          <w:szCs w:val="28"/>
          <w:lang w:val="ru-RU"/>
        </w:rPr>
        <w:t xml:space="preserve">- </w:t>
      </w:r>
      <w:r w:rsidRPr="00F053BB">
        <w:rPr>
          <w:sz w:val="28"/>
          <w:szCs w:val="28"/>
          <w:lang w:val="ru-RU"/>
        </w:rPr>
        <w:t xml:space="preserve">Серия 12, №6. </w:t>
      </w:r>
      <w:r w:rsidR="00CA58E9">
        <w:rPr>
          <w:sz w:val="28"/>
          <w:szCs w:val="28"/>
          <w:lang w:val="ru-RU"/>
        </w:rPr>
        <w:t xml:space="preserve">- </w:t>
      </w:r>
      <w:r w:rsidRPr="00F053BB">
        <w:rPr>
          <w:sz w:val="28"/>
          <w:szCs w:val="28"/>
          <w:lang w:val="ru-RU"/>
        </w:rPr>
        <w:t>С. 5-16</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Бабурин</w:t>
      </w:r>
      <w:r w:rsidRPr="00645F91">
        <w:rPr>
          <w:rFonts w:ascii="Times New Roman" w:hAnsi="Times New Roman" w:cs="Times New Roman"/>
          <w:sz w:val="28"/>
          <w:szCs w:val="28"/>
        </w:rPr>
        <w:t xml:space="preserve"> С.Н. Современный русский консерватизм – это н</w:t>
      </w:r>
      <w:r w:rsidRPr="00645F91">
        <w:rPr>
          <w:rFonts w:ascii="Times New Roman" w:hAnsi="Times New Roman" w:cs="Times New Roman"/>
          <w:sz w:val="28"/>
          <w:szCs w:val="28"/>
        </w:rPr>
        <w:t>а</w:t>
      </w:r>
      <w:r w:rsidRPr="00645F91">
        <w:rPr>
          <w:rFonts w:ascii="Times New Roman" w:hAnsi="Times New Roman" w:cs="Times New Roman"/>
          <w:sz w:val="28"/>
          <w:szCs w:val="28"/>
        </w:rPr>
        <w:t xml:space="preserve">циональная власть и социальная справедливость </w:t>
      </w:r>
      <w:r w:rsidR="00F053BB" w:rsidRPr="00F053BB">
        <w:rPr>
          <w:rFonts w:ascii="Times New Roman" w:eastAsia="Calibri" w:hAnsi="Times New Roman" w:cs="Times New Roman"/>
          <w:sz w:val="28"/>
          <w:szCs w:val="28"/>
        </w:rPr>
        <w:t xml:space="preserve"> </w:t>
      </w:r>
      <w:r w:rsidRPr="00645F91">
        <w:rPr>
          <w:rFonts w:ascii="Times New Roman" w:hAnsi="Times New Roman" w:cs="Times New Roman"/>
          <w:sz w:val="28"/>
          <w:szCs w:val="28"/>
        </w:rPr>
        <w:t>/ С.Н. Бабурин //</w:t>
      </w:r>
      <w:r w:rsidR="00CA58E9">
        <w:rPr>
          <w:rFonts w:ascii="Times New Roman" w:hAnsi="Times New Roman" w:cs="Times New Roman"/>
          <w:sz w:val="28"/>
          <w:szCs w:val="28"/>
        </w:rPr>
        <w:t xml:space="preserve"> Наш современник. – 2002. – № 7. -</w:t>
      </w:r>
      <w:r w:rsidRPr="00645F91">
        <w:rPr>
          <w:rFonts w:ascii="Times New Roman" w:hAnsi="Times New Roman" w:cs="Times New Roman"/>
          <w:sz w:val="28"/>
          <w:szCs w:val="28"/>
        </w:rPr>
        <w:t xml:space="preserve"> С. 32 - 36.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Бердяев Н.А. </w:t>
      </w:r>
      <w:hyperlink r:id="rId55" w:history="1">
        <w:r w:rsidRPr="00DD67F0">
          <w:rPr>
            <w:rStyle w:val="a3"/>
            <w:rFonts w:ascii="Times New Roman" w:hAnsi="Times New Roman" w:cs="Times New Roman"/>
            <w:color w:val="auto"/>
            <w:sz w:val="28"/>
            <w:szCs w:val="28"/>
            <w:u w:val="none"/>
          </w:rPr>
          <w:t xml:space="preserve">Судьба России (Опыты по психологии войны и национальности). </w:t>
        </w:r>
        <w:r w:rsidRPr="00DD67F0">
          <w:rPr>
            <w:rStyle w:val="a3"/>
            <w:rFonts w:ascii="Times New Roman" w:hAnsi="Times New Roman" w:cs="Times New Roman"/>
            <w:iCs/>
            <w:color w:val="auto"/>
            <w:sz w:val="28"/>
            <w:szCs w:val="28"/>
            <w:u w:val="none"/>
          </w:rPr>
          <w:t>Сборник статей 1914–1917</w:t>
        </w:r>
      </w:hyperlink>
      <w:r w:rsidRPr="00645F91">
        <w:rPr>
          <w:rFonts w:ascii="Times New Roman" w:hAnsi="Times New Roman" w:cs="Times New Roman"/>
          <w:sz w:val="28"/>
          <w:szCs w:val="28"/>
        </w:rPr>
        <w:t xml:space="preserve"> </w:t>
      </w:r>
      <w:r w:rsidR="003609FA">
        <w:rPr>
          <w:rFonts w:ascii="Times New Roman" w:hAnsi="Times New Roman" w:cs="Times New Roman"/>
          <w:sz w:val="28"/>
          <w:szCs w:val="28"/>
        </w:rPr>
        <w:t>/ Н.А. Бердяев – М., 1990. -</w:t>
      </w:r>
      <w:r w:rsidRPr="00645F91">
        <w:rPr>
          <w:rFonts w:ascii="Times New Roman" w:hAnsi="Times New Roman" w:cs="Times New Roman"/>
          <w:sz w:val="28"/>
          <w:szCs w:val="28"/>
        </w:rPr>
        <w:t xml:space="preserve"> 206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Бочарова О. Формула женского счастья: Заметки о женском любовном романе / О. Бочарова / Новое литературное обозрение. – 1996. – № 2</w:t>
      </w:r>
      <w:r w:rsidR="003609FA">
        <w:rPr>
          <w:rFonts w:ascii="Times New Roman" w:hAnsi="Times New Roman" w:cs="Times New Roman"/>
          <w:sz w:val="28"/>
          <w:szCs w:val="28"/>
        </w:rPr>
        <w:t>2. - С. 292–</w:t>
      </w:r>
      <w:r w:rsidRPr="00645F91">
        <w:rPr>
          <w:rFonts w:ascii="Times New Roman" w:hAnsi="Times New Roman" w:cs="Times New Roman"/>
          <w:sz w:val="28"/>
          <w:szCs w:val="28"/>
        </w:rPr>
        <w:t>302.</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Брим Р., Косова Л. Феномен В. Путина: морфология и с</w:t>
      </w:r>
      <w:r w:rsidRPr="00645F91">
        <w:rPr>
          <w:rFonts w:ascii="Times New Roman" w:hAnsi="Times New Roman" w:cs="Times New Roman"/>
          <w:sz w:val="28"/>
          <w:szCs w:val="28"/>
        </w:rPr>
        <w:t>е</w:t>
      </w:r>
      <w:r w:rsidRPr="00645F91">
        <w:rPr>
          <w:rFonts w:ascii="Times New Roman" w:hAnsi="Times New Roman" w:cs="Times New Roman"/>
          <w:sz w:val="28"/>
          <w:szCs w:val="28"/>
        </w:rPr>
        <w:t>мантика массовой популярности / Р. Брим, Л. Косова // Мониторинг о</w:t>
      </w:r>
      <w:r w:rsidRPr="00645F91">
        <w:rPr>
          <w:rFonts w:ascii="Times New Roman" w:hAnsi="Times New Roman" w:cs="Times New Roman"/>
          <w:sz w:val="28"/>
          <w:szCs w:val="28"/>
        </w:rPr>
        <w:t>б</w:t>
      </w:r>
      <w:r w:rsidRPr="00645F91">
        <w:rPr>
          <w:rFonts w:ascii="Times New Roman" w:hAnsi="Times New Roman" w:cs="Times New Roman"/>
          <w:sz w:val="28"/>
          <w:szCs w:val="28"/>
        </w:rPr>
        <w:t>щественного мнения: экономические и соц</w:t>
      </w:r>
      <w:r w:rsidR="003609FA">
        <w:rPr>
          <w:rFonts w:ascii="Times New Roman" w:hAnsi="Times New Roman" w:cs="Times New Roman"/>
          <w:sz w:val="28"/>
          <w:szCs w:val="28"/>
        </w:rPr>
        <w:t>иальные перемены. – 2000. – № 3. - 18–</w:t>
      </w:r>
      <w:r w:rsidRPr="00645F91">
        <w:rPr>
          <w:rFonts w:ascii="Times New Roman" w:hAnsi="Times New Roman" w:cs="Times New Roman"/>
          <w:sz w:val="28"/>
          <w:szCs w:val="28"/>
        </w:rPr>
        <w:t>22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Васильева С. Че Гевара из Нижнего: Захар Прилепин и его </w:t>
      </w:r>
      <w:r w:rsidRPr="00645F91">
        <w:rPr>
          <w:rStyle w:val="hl"/>
          <w:rFonts w:ascii="Times New Roman" w:hAnsi="Times New Roman" w:cs="Times New Roman"/>
          <w:sz w:val="28"/>
          <w:szCs w:val="28"/>
        </w:rPr>
        <w:t>роман</w:t>
      </w:r>
      <w:r w:rsidRPr="00645F91">
        <w:rPr>
          <w:rFonts w:ascii="Times New Roman" w:hAnsi="Times New Roman" w:cs="Times New Roman"/>
          <w:sz w:val="28"/>
          <w:szCs w:val="28"/>
        </w:rPr>
        <w:t xml:space="preserve"> «</w:t>
      </w:r>
      <w:r w:rsidRPr="00645F91">
        <w:rPr>
          <w:rStyle w:val="hl"/>
          <w:rFonts w:ascii="Times New Roman" w:hAnsi="Times New Roman" w:cs="Times New Roman"/>
          <w:sz w:val="28"/>
          <w:szCs w:val="28"/>
        </w:rPr>
        <w:t>Патологии</w:t>
      </w:r>
      <w:r w:rsidRPr="00645F91">
        <w:rPr>
          <w:rFonts w:ascii="Times New Roman" w:hAnsi="Times New Roman" w:cs="Times New Roman"/>
          <w:sz w:val="28"/>
          <w:szCs w:val="28"/>
        </w:rPr>
        <w:t>» / С. Васи</w:t>
      </w:r>
      <w:r w:rsidR="003609FA">
        <w:rPr>
          <w:rFonts w:ascii="Times New Roman" w:hAnsi="Times New Roman" w:cs="Times New Roman"/>
          <w:sz w:val="28"/>
          <w:szCs w:val="28"/>
        </w:rPr>
        <w:t>льева // Самокат. – 2005. – № 8. - С. 12–</w:t>
      </w:r>
      <w:r w:rsidRPr="00645F91">
        <w:rPr>
          <w:rFonts w:ascii="Times New Roman" w:hAnsi="Times New Roman" w:cs="Times New Roman"/>
          <w:sz w:val="28"/>
          <w:szCs w:val="28"/>
        </w:rPr>
        <w:t>17.</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Виноградов В.Б. Россия и Северный Кавказ: история в зе</w:t>
      </w:r>
      <w:r w:rsidRPr="00645F91">
        <w:rPr>
          <w:rFonts w:ascii="Times New Roman" w:hAnsi="Times New Roman" w:cs="Times New Roman"/>
          <w:sz w:val="28"/>
          <w:szCs w:val="28"/>
        </w:rPr>
        <w:t>р</w:t>
      </w:r>
      <w:r w:rsidRPr="00645F91">
        <w:rPr>
          <w:rFonts w:ascii="Times New Roman" w:hAnsi="Times New Roman" w:cs="Times New Roman"/>
          <w:sz w:val="28"/>
          <w:szCs w:val="28"/>
        </w:rPr>
        <w:t>кале худ</w:t>
      </w:r>
      <w:r w:rsidR="003609FA">
        <w:rPr>
          <w:rFonts w:ascii="Times New Roman" w:hAnsi="Times New Roman" w:cs="Times New Roman"/>
          <w:sz w:val="28"/>
          <w:szCs w:val="28"/>
        </w:rPr>
        <w:t xml:space="preserve">ожественной литературы: сб. ст. </w:t>
      </w:r>
      <w:r w:rsidRPr="00645F91">
        <w:rPr>
          <w:rFonts w:ascii="Times New Roman" w:hAnsi="Times New Roman" w:cs="Times New Roman"/>
          <w:sz w:val="28"/>
          <w:szCs w:val="28"/>
        </w:rPr>
        <w:t>/ В.Б. Виноградов</w:t>
      </w:r>
      <w:r w:rsidR="003609FA">
        <w:rPr>
          <w:rFonts w:ascii="Times New Roman" w:hAnsi="Times New Roman" w:cs="Times New Roman"/>
          <w:sz w:val="28"/>
          <w:szCs w:val="28"/>
        </w:rPr>
        <w:t xml:space="preserve"> – Армавир, 2003. -</w:t>
      </w:r>
      <w:r w:rsidRPr="00645F91">
        <w:rPr>
          <w:rFonts w:ascii="Times New Roman" w:hAnsi="Times New Roman" w:cs="Times New Roman"/>
          <w:sz w:val="28"/>
          <w:szCs w:val="28"/>
        </w:rPr>
        <w:t xml:space="preserve"> 284с.</w:t>
      </w:r>
    </w:p>
    <w:p w:rsidR="00DA27F4" w:rsidRPr="00DA27F4"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 xml:space="preserve">Витте О. Социализм и </w:t>
      </w:r>
      <w:r w:rsidR="003609FA">
        <w:rPr>
          <w:rFonts w:ascii="Times New Roman" w:eastAsia="Calibri" w:hAnsi="Times New Roman" w:cs="Times New Roman"/>
          <w:sz w:val="28"/>
          <w:szCs w:val="28"/>
        </w:rPr>
        <w:t xml:space="preserve">либерализм: возможен ли синтез? </w:t>
      </w:r>
      <w:r w:rsidRPr="00645F91">
        <w:rPr>
          <w:rFonts w:ascii="Times New Roman" w:eastAsia="Calibri" w:hAnsi="Times New Roman" w:cs="Times New Roman"/>
          <w:sz w:val="28"/>
          <w:szCs w:val="28"/>
        </w:rPr>
        <w:t xml:space="preserve">/ О. Витте // </w:t>
      </w:r>
      <w:r w:rsidR="003609FA">
        <w:rPr>
          <w:rFonts w:ascii="Times New Roman" w:eastAsia="Calibri" w:hAnsi="Times New Roman" w:cs="Times New Roman"/>
          <w:sz w:val="28"/>
          <w:szCs w:val="28"/>
        </w:rPr>
        <w:t>Свободная мысль. – 1992. – № 14. - С. 12–</w:t>
      </w:r>
      <w:r w:rsidRPr="00645F91">
        <w:rPr>
          <w:rFonts w:ascii="Times New Roman" w:eastAsia="Calibri" w:hAnsi="Times New Roman" w:cs="Times New Roman"/>
          <w:sz w:val="28"/>
          <w:szCs w:val="28"/>
        </w:rPr>
        <w:t>15.</w:t>
      </w:r>
    </w:p>
    <w:p w:rsidR="00DA27F4" w:rsidRPr="00DA27F4" w:rsidRDefault="00DA27F4" w:rsidP="00EC6DF1">
      <w:pPr>
        <w:pStyle w:val="a7"/>
        <w:numPr>
          <w:ilvl w:val="0"/>
          <w:numId w:val="33"/>
        </w:numPr>
        <w:spacing w:after="0" w:line="312" w:lineRule="auto"/>
        <w:ind w:left="0" w:firstLine="680"/>
        <w:jc w:val="both"/>
        <w:rPr>
          <w:rFonts w:ascii="Times New Roman" w:hAnsi="Times New Roman" w:cs="Times New Roman"/>
          <w:sz w:val="28"/>
          <w:szCs w:val="28"/>
        </w:rPr>
      </w:pPr>
      <w:r w:rsidRPr="00DA27F4">
        <w:rPr>
          <w:rFonts w:ascii="Times New Roman" w:hAnsi="Times New Roman"/>
          <w:sz w:val="28"/>
          <w:szCs w:val="28"/>
        </w:rPr>
        <w:t>Воронова О. А</w:t>
      </w:r>
      <w:r w:rsidRPr="00DA27F4">
        <w:rPr>
          <w:rFonts w:ascii="Times New Roman" w:hAnsi="Times New Roman"/>
          <w:b/>
          <w:sz w:val="28"/>
          <w:szCs w:val="28"/>
        </w:rPr>
        <w:t>.</w:t>
      </w:r>
      <w:r w:rsidRPr="00DA27F4">
        <w:rPr>
          <w:rFonts w:ascii="Times New Roman" w:hAnsi="Times New Roman"/>
          <w:sz w:val="28"/>
          <w:szCs w:val="28"/>
        </w:rPr>
        <w:t xml:space="preserve"> Портрет современной районной газеты</w:t>
      </w:r>
      <w:r w:rsidR="003609FA">
        <w:rPr>
          <w:rFonts w:ascii="Times New Roman" w:hAnsi="Times New Roman"/>
          <w:sz w:val="28"/>
          <w:szCs w:val="28"/>
        </w:rPr>
        <w:t xml:space="preserve"> </w:t>
      </w:r>
      <w:r>
        <w:rPr>
          <w:rFonts w:ascii="Times New Roman" w:hAnsi="Times New Roman"/>
          <w:sz w:val="28"/>
          <w:szCs w:val="28"/>
        </w:rPr>
        <w:t>/ О. А. Воронова</w:t>
      </w:r>
      <w:r w:rsidRPr="00DA27F4">
        <w:rPr>
          <w:rFonts w:ascii="Times New Roman" w:hAnsi="Times New Roman"/>
          <w:sz w:val="28"/>
          <w:szCs w:val="28"/>
        </w:rPr>
        <w:t xml:space="preserve"> // Вестник Московского государственного университета. Серия 10: Журналистика. </w:t>
      </w:r>
      <w:r w:rsidR="003609FA">
        <w:rPr>
          <w:rFonts w:ascii="Times New Roman" w:hAnsi="Times New Roman"/>
          <w:sz w:val="28"/>
          <w:szCs w:val="28"/>
        </w:rPr>
        <w:t xml:space="preserve">- </w:t>
      </w:r>
      <w:r w:rsidRPr="00DA27F4">
        <w:rPr>
          <w:rFonts w:ascii="Times New Roman" w:hAnsi="Times New Roman"/>
          <w:sz w:val="28"/>
          <w:szCs w:val="28"/>
        </w:rPr>
        <w:t xml:space="preserve">2003. </w:t>
      </w:r>
      <w:r w:rsidR="003609FA">
        <w:rPr>
          <w:rFonts w:ascii="Times New Roman" w:hAnsi="Times New Roman"/>
          <w:sz w:val="28"/>
          <w:szCs w:val="28"/>
        </w:rPr>
        <w:t xml:space="preserve">- </w:t>
      </w:r>
      <w:r w:rsidRPr="00DA27F4">
        <w:rPr>
          <w:rFonts w:ascii="Times New Roman" w:hAnsi="Times New Roman"/>
          <w:sz w:val="28"/>
          <w:szCs w:val="28"/>
        </w:rPr>
        <w:t xml:space="preserve">№ 2. </w:t>
      </w:r>
      <w:r w:rsidR="003609FA">
        <w:rPr>
          <w:rFonts w:ascii="Times New Roman" w:hAnsi="Times New Roman"/>
          <w:sz w:val="28"/>
          <w:szCs w:val="28"/>
        </w:rPr>
        <w:t xml:space="preserve">- </w:t>
      </w:r>
      <w:r w:rsidRPr="00DA27F4">
        <w:rPr>
          <w:rFonts w:ascii="Times New Roman" w:hAnsi="Times New Roman"/>
          <w:sz w:val="28"/>
          <w:szCs w:val="28"/>
        </w:rPr>
        <w:t xml:space="preserve">С. 75-92.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Галкин А. Консерватизм как система ценностей: взлеты и падения // Мировая экон</w:t>
      </w:r>
      <w:r w:rsidR="003609FA">
        <w:rPr>
          <w:rFonts w:ascii="Times New Roman" w:hAnsi="Times New Roman" w:cs="Times New Roman"/>
          <w:sz w:val="28"/>
          <w:szCs w:val="28"/>
        </w:rPr>
        <w:t>омика и международные отношения / А. Галкин – 2000. – № 2 - 112-</w:t>
      </w:r>
      <w:r w:rsidRPr="00645F91">
        <w:rPr>
          <w:rFonts w:ascii="Times New Roman" w:hAnsi="Times New Roman" w:cs="Times New Roman"/>
          <w:sz w:val="28"/>
          <w:szCs w:val="28"/>
        </w:rPr>
        <w:t>118.</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Геллер М.Я. Горбачев: победа гласности, поражение пер</w:t>
      </w:r>
      <w:r w:rsidRPr="00645F91">
        <w:rPr>
          <w:rFonts w:ascii="Times New Roman" w:eastAsia="Calibri" w:hAnsi="Times New Roman" w:cs="Times New Roman"/>
          <w:sz w:val="28"/>
          <w:szCs w:val="28"/>
        </w:rPr>
        <w:t>е</w:t>
      </w:r>
      <w:r w:rsidRPr="00645F91">
        <w:rPr>
          <w:rFonts w:ascii="Times New Roman" w:eastAsia="Calibri" w:hAnsi="Times New Roman" w:cs="Times New Roman"/>
          <w:sz w:val="28"/>
          <w:szCs w:val="28"/>
        </w:rPr>
        <w:t xml:space="preserve">стройки / М.Я. Геллер // </w:t>
      </w:r>
      <w:r w:rsidRPr="00645F91">
        <w:rPr>
          <w:rFonts w:ascii="Times New Roman" w:hAnsi="Times New Roman" w:cs="Times New Roman"/>
          <w:bCs/>
          <w:sz w:val="28"/>
          <w:szCs w:val="28"/>
        </w:rPr>
        <w:t xml:space="preserve">Советское общество: возникновение, развитие, </w:t>
      </w:r>
      <w:r w:rsidRPr="00645F91">
        <w:rPr>
          <w:rFonts w:ascii="Times New Roman" w:hAnsi="Times New Roman" w:cs="Times New Roman"/>
          <w:bCs/>
          <w:sz w:val="28"/>
          <w:szCs w:val="28"/>
        </w:rPr>
        <w:lastRenderedPageBreak/>
        <w:t>исторический финал. В 2 т. Т.</w:t>
      </w:r>
      <w:r w:rsidRPr="00645F91">
        <w:rPr>
          <w:rFonts w:ascii="Times New Roman" w:hAnsi="Times New Roman" w:cs="Times New Roman"/>
          <w:bCs/>
          <w:sz w:val="28"/>
          <w:szCs w:val="28"/>
          <w:lang w:val="en-US"/>
        </w:rPr>
        <w:t>II</w:t>
      </w:r>
      <w:r w:rsidRPr="00645F91">
        <w:rPr>
          <w:rFonts w:ascii="Times New Roman" w:hAnsi="Times New Roman" w:cs="Times New Roman"/>
          <w:bCs/>
          <w:sz w:val="28"/>
          <w:szCs w:val="28"/>
        </w:rPr>
        <w:t>. Апогей и крах сталинизма / Под общ. ред. Ю.Н. Афанасьева</w:t>
      </w:r>
      <w:r w:rsidR="003609FA">
        <w:rPr>
          <w:rFonts w:ascii="Times New Roman" w:eastAsia="Calibri" w:hAnsi="Times New Roman" w:cs="Times New Roman"/>
          <w:sz w:val="28"/>
          <w:szCs w:val="28"/>
        </w:rPr>
        <w:t xml:space="preserve"> – М. -</w:t>
      </w:r>
      <w:r w:rsidRPr="00645F91">
        <w:rPr>
          <w:rFonts w:ascii="Times New Roman" w:eastAsia="Calibri" w:hAnsi="Times New Roman" w:cs="Times New Roman"/>
          <w:sz w:val="28"/>
          <w:szCs w:val="28"/>
        </w:rPr>
        <w:t xml:space="preserve"> 1997.</w:t>
      </w:r>
      <w:r w:rsidRPr="00645F91">
        <w:rPr>
          <w:rFonts w:ascii="Times New Roman" w:hAnsi="Times New Roman" w:cs="Times New Roman"/>
          <w:b/>
          <w:bCs/>
          <w:sz w:val="28"/>
          <w:szCs w:val="28"/>
        </w:rPr>
        <w:t xml:space="preserve"> </w:t>
      </w:r>
      <w:r w:rsidR="003609FA">
        <w:rPr>
          <w:rFonts w:ascii="Times New Roman" w:hAnsi="Times New Roman" w:cs="Times New Roman"/>
          <w:b/>
          <w:bCs/>
          <w:sz w:val="28"/>
          <w:szCs w:val="28"/>
        </w:rPr>
        <w:t xml:space="preserve">- </w:t>
      </w:r>
      <w:r w:rsidRPr="00645F91">
        <w:rPr>
          <w:rFonts w:ascii="Times New Roman" w:hAnsi="Times New Roman" w:cs="Times New Roman"/>
          <w:bCs/>
          <w:sz w:val="28"/>
          <w:szCs w:val="28"/>
        </w:rPr>
        <w:t>С. 546-576.</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Гельман В.Я. Второй электоральный цикл и трансформация политического режима в России / В.Я. Гельман // Выборы в Российской Федерации:</w:t>
      </w:r>
      <w:r w:rsidR="003609FA">
        <w:rPr>
          <w:rFonts w:ascii="Times New Roman" w:hAnsi="Times New Roman" w:cs="Times New Roman"/>
          <w:sz w:val="28"/>
          <w:szCs w:val="28"/>
        </w:rPr>
        <w:t xml:space="preserve"> Материалы н.-пр. конф. – СПб. - 2002. 16–17 марта. - С. 8</w:t>
      </w:r>
      <w:r w:rsidRPr="00645F91">
        <w:rPr>
          <w:rFonts w:ascii="Times New Roman" w:hAnsi="Times New Roman" w:cs="Times New Roman"/>
          <w:sz w:val="28"/>
          <w:szCs w:val="28"/>
        </w:rPr>
        <w:t>–19.</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Гельман В.Я. Политические партии в России: от конкур</w:t>
      </w:r>
      <w:r w:rsidR="003609FA">
        <w:rPr>
          <w:rFonts w:ascii="Times New Roman" w:hAnsi="Times New Roman" w:cs="Times New Roman"/>
          <w:sz w:val="28"/>
          <w:szCs w:val="28"/>
        </w:rPr>
        <w:t>е</w:t>
      </w:r>
      <w:r w:rsidR="003609FA">
        <w:rPr>
          <w:rFonts w:ascii="Times New Roman" w:hAnsi="Times New Roman" w:cs="Times New Roman"/>
          <w:sz w:val="28"/>
          <w:szCs w:val="28"/>
        </w:rPr>
        <w:t>н</w:t>
      </w:r>
      <w:r w:rsidR="003609FA">
        <w:rPr>
          <w:rFonts w:ascii="Times New Roman" w:hAnsi="Times New Roman" w:cs="Times New Roman"/>
          <w:sz w:val="28"/>
          <w:szCs w:val="28"/>
        </w:rPr>
        <w:t>ции к иерархии / В.Я. Гельман</w:t>
      </w:r>
      <w:r w:rsidR="00F053BB" w:rsidRPr="00F053BB">
        <w:rPr>
          <w:rFonts w:ascii="Times New Roman" w:eastAsia="Calibri" w:hAnsi="Times New Roman" w:cs="Times New Roman"/>
          <w:sz w:val="28"/>
          <w:szCs w:val="28"/>
        </w:rPr>
        <w:t xml:space="preserve"> </w:t>
      </w:r>
      <w:r w:rsidR="003609FA">
        <w:rPr>
          <w:rFonts w:ascii="Times New Roman" w:hAnsi="Times New Roman" w:cs="Times New Roman"/>
          <w:sz w:val="28"/>
          <w:szCs w:val="28"/>
        </w:rPr>
        <w:t>// Полис. – 2008. – № 8. - С. 135–</w:t>
      </w:r>
      <w:r w:rsidRPr="00645F91">
        <w:rPr>
          <w:rFonts w:ascii="Times New Roman" w:hAnsi="Times New Roman" w:cs="Times New Roman"/>
          <w:sz w:val="28"/>
          <w:szCs w:val="28"/>
        </w:rPr>
        <w:t xml:space="preserve">152.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Гринберг Т.Э. Политическая реклама и политический </w:t>
      </w:r>
      <w:r w:rsidRPr="00645F91">
        <w:rPr>
          <w:rFonts w:ascii="Times New Roman" w:hAnsi="Times New Roman" w:cs="Times New Roman"/>
          <w:sz w:val="28"/>
          <w:szCs w:val="28"/>
          <w:lang w:val="en-US"/>
        </w:rPr>
        <w:t>PR</w:t>
      </w:r>
      <w:r w:rsidRPr="00645F91">
        <w:rPr>
          <w:rFonts w:ascii="Times New Roman" w:hAnsi="Times New Roman" w:cs="Times New Roman"/>
          <w:sz w:val="28"/>
          <w:szCs w:val="28"/>
        </w:rPr>
        <w:t xml:space="preserve"> в избирательных</w:t>
      </w:r>
      <w:r w:rsidR="003609FA">
        <w:rPr>
          <w:rFonts w:ascii="Times New Roman" w:hAnsi="Times New Roman" w:cs="Times New Roman"/>
          <w:sz w:val="28"/>
          <w:szCs w:val="28"/>
        </w:rPr>
        <w:t xml:space="preserve"> кампаниях постсоветской России </w:t>
      </w:r>
      <w:r w:rsidRPr="00645F91">
        <w:rPr>
          <w:rFonts w:ascii="Times New Roman" w:hAnsi="Times New Roman" w:cs="Times New Roman"/>
          <w:sz w:val="28"/>
          <w:szCs w:val="28"/>
        </w:rPr>
        <w:t>/ Т.Э. Гринберг / Па</w:t>
      </w:r>
      <w:r w:rsidRPr="00645F91">
        <w:rPr>
          <w:rFonts w:ascii="Times New Roman" w:hAnsi="Times New Roman" w:cs="Times New Roman"/>
          <w:sz w:val="28"/>
          <w:szCs w:val="28"/>
        </w:rPr>
        <w:t>б</w:t>
      </w:r>
      <w:r w:rsidRPr="00645F91">
        <w:rPr>
          <w:rFonts w:ascii="Times New Roman" w:hAnsi="Times New Roman" w:cs="Times New Roman"/>
          <w:sz w:val="28"/>
          <w:szCs w:val="28"/>
        </w:rPr>
        <w:t>лик рилейшнз и реклама в системе коммуникаци</w:t>
      </w:r>
      <w:r w:rsidR="003609FA">
        <w:rPr>
          <w:rFonts w:ascii="Times New Roman" w:hAnsi="Times New Roman" w:cs="Times New Roman"/>
          <w:sz w:val="28"/>
          <w:szCs w:val="28"/>
        </w:rPr>
        <w:t>й. – М. – 2004. - С. 5</w:t>
      </w:r>
      <w:r w:rsidRPr="00645F91">
        <w:rPr>
          <w:rFonts w:ascii="Times New Roman" w:hAnsi="Times New Roman" w:cs="Times New Roman"/>
          <w:sz w:val="28"/>
          <w:szCs w:val="28"/>
        </w:rPr>
        <w:t>–28.</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Гринберг Т.Э. Теоретические концепции и современная практика паблик рилейшнз / Т.Э. Гринберг / Паблик рилейшнз и рекла</w:t>
      </w:r>
      <w:r w:rsidR="003609FA">
        <w:rPr>
          <w:rFonts w:ascii="Times New Roman" w:hAnsi="Times New Roman" w:cs="Times New Roman"/>
          <w:sz w:val="28"/>
          <w:szCs w:val="28"/>
        </w:rPr>
        <w:t>ма в системе коммуникаций. – М. – 2007. -</w:t>
      </w:r>
      <w:r w:rsidRPr="00645F91">
        <w:rPr>
          <w:rFonts w:ascii="Times New Roman" w:hAnsi="Times New Roman" w:cs="Times New Roman"/>
          <w:sz w:val="28"/>
          <w:szCs w:val="28"/>
        </w:rPr>
        <w:t xml:space="preserve"> С. 36 – 43.</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Гросул</w:t>
      </w:r>
      <w:r w:rsidRPr="00645F91">
        <w:rPr>
          <w:rFonts w:ascii="Times New Roman" w:hAnsi="Times New Roman" w:cs="Times New Roman"/>
          <w:sz w:val="28"/>
          <w:szCs w:val="28"/>
        </w:rPr>
        <w:t xml:space="preserve"> В.Я.</w:t>
      </w:r>
      <w:r w:rsidR="003609FA">
        <w:rPr>
          <w:rFonts w:ascii="Times New Roman" w:hAnsi="Times New Roman" w:cs="Times New Roman"/>
          <w:sz w:val="28"/>
          <w:szCs w:val="28"/>
        </w:rPr>
        <w:t xml:space="preserve"> Консерватизм истинный и мнимый</w:t>
      </w:r>
      <w:r w:rsidR="00F053BB" w:rsidRPr="00F053BB">
        <w:rPr>
          <w:rFonts w:ascii="Times New Roman" w:eastAsia="Calibri" w:hAnsi="Times New Roman" w:cs="Times New Roman"/>
          <w:sz w:val="28"/>
          <w:szCs w:val="28"/>
        </w:rPr>
        <w:t xml:space="preserve"> </w:t>
      </w:r>
      <w:r w:rsidRPr="00645F91">
        <w:rPr>
          <w:rFonts w:ascii="Times New Roman" w:hAnsi="Times New Roman" w:cs="Times New Roman"/>
          <w:sz w:val="28"/>
          <w:szCs w:val="28"/>
        </w:rPr>
        <w:t>/ В.Я. Гр</w:t>
      </w:r>
      <w:r w:rsidRPr="00645F91">
        <w:rPr>
          <w:rFonts w:ascii="Times New Roman" w:hAnsi="Times New Roman" w:cs="Times New Roman"/>
          <w:sz w:val="28"/>
          <w:szCs w:val="28"/>
        </w:rPr>
        <w:t>о</w:t>
      </w:r>
      <w:r w:rsidRPr="00645F91">
        <w:rPr>
          <w:rFonts w:ascii="Times New Roman" w:hAnsi="Times New Roman" w:cs="Times New Roman"/>
          <w:sz w:val="28"/>
          <w:szCs w:val="28"/>
        </w:rPr>
        <w:t>сул // Россия</w:t>
      </w:r>
      <w:r w:rsidR="003609FA">
        <w:rPr>
          <w:rFonts w:ascii="Times New Roman" w:hAnsi="Times New Roman" w:cs="Times New Roman"/>
          <w:sz w:val="28"/>
          <w:szCs w:val="28"/>
        </w:rPr>
        <w:t xml:space="preserve"> в условиях трансформации. – М. -</w:t>
      </w:r>
      <w:r w:rsidRPr="00645F91">
        <w:rPr>
          <w:rFonts w:ascii="Times New Roman" w:hAnsi="Times New Roman" w:cs="Times New Roman"/>
          <w:sz w:val="28"/>
          <w:szCs w:val="28"/>
        </w:rPr>
        <w:t xml:space="preserve"> 2000. – С. 29–32;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Дубин Б. Испытание на самостоятельность: К социологич</w:t>
      </w:r>
      <w:r w:rsidRPr="00645F91">
        <w:rPr>
          <w:rFonts w:ascii="Times New Roman" w:hAnsi="Times New Roman" w:cs="Times New Roman"/>
          <w:sz w:val="28"/>
          <w:szCs w:val="28"/>
        </w:rPr>
        <w:t>е</w:t>
      </w:r>
      <w:r w:rsidRPr="00645F91">
        <w:rPr>
          <w:rFonts w:ascii="Times New Roman" w:hAnsi="Times New Roman" w:cs="Times New Roman"/>
          <w:sz w:val="28"/>
          <w:szCs w:val="28"/>
        </w:rPr>
        <w:t>ской п</w:t>
      </w:r>
      <w:r w:rsidR="00F053BB">
        <w:rPr>
          <w:rFonts w:ascii="Times New Roman" w:hAnsi="Times New Roman" w:cs="Times New Roman"/>
          <w:sz w:val="28"/>
          <w:szCs w:val="28"/>
        </w:rPr>
        <w:t xml:space="preserve">оэтике русского романа-боевика </w:t>
      </w:r>
      <w:r w:rsidRPr="00645F91">
        <w:rPr>
          <w:rFonts w:ascii="Times New Roman" w:hAnsi="Times New Roman" w:cs="Times New Roman"/>
          <w:sz w:val="28"/>
          <w:szCs w:val="28"/>
        </w:rPr>
        <w:t>/ Б. Дубин // Новое литерат</w:t>
      </w:r>
      <w:r w:rsidR="003609FA">
        <w:rPr>
          <w:rFonts w:ascii="Times New Roman" w:hAnsi="Times New Roman" w:cs="Times New Roman"/>
          <w:sz w:val="28"/>
          <w:szCs w:val="28"/>
        </w:rPr>
        <w:t>урное обозрение. – 1996. – № 22. - С. 252–</w:t>
      </w:r>
      <w:r w:rsidRPr="00645F91">
        <w:rPr>
          <w:rFonts w:ascii="Times New Roman" w:hAnsi="Times New Roman" w:cs="Times New Roman"/>
          <w:sz w:val="28"/>
          <w:szCs w:val="28"/>
        </w:rPr>
        <w:t>274.</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Дубин Б. </w:t>
      </w:r>
      <w:r w:rsidRPr="00645F91">
        <w:rPr>
          <w:rStyle w:val="press-title-text"/>
          <w:rFonts w:ascii="Times New Roman" w:hAnsi="Times New Roman" w:cs="Times New Roman"/>
          <w:sz w:val="28"/>
          <w:szCs w:val="28"/>
        </w:rPr>
        <w:t xml:space="preserve">Якиманка и Болотная 2.0. Теперь мы знаем, кто все эти люди!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645F91">
        <w:rPr>
          <w:rStyle w:val="press-title-text"/>
          <w:rFonts w:ascii="Times New Roman" w:hAnsi="Times New Roman" w:cs="Times New Roman"/>
          <w:sz w:val="28"/>
          <w:szCs w:val="28"/>
        </w:rPr>
        <w:t xml:space="preserve">/ Б. Дубин [Сайт Левада-центр] // </w:t>
      </w:r>
      <w:r w:rsidRPr="00645F91">
        <w:rPr>
          <w:rFonts w:ascii="Times New Roman" w:hAnsi="Times New Roman" w:cs="Times New Roman"/>
          <w:sz w:val="28"/>
          <w:szCs w:val="28"/>
        </w:rPr>
        <w:t xml:space="preserve">Аналитический центр Юрия Левады. – </w:t>
      </w:r>
      <w:r w:rsidR="003609FA">
        <w:rPr>
          <w:rFonts w:ascii="Times New Roman" w:hAnsi="Times New Roman" w:cs="Times New Roman"/>
          <w:sz w:val="28"/>
          <w:szCs w:val="28"/>
        </w:rPr>
        <w:t>Режим доступа</w:t>
      </w:r>
      <w:r w:rsidRPr="00645F91">
        <w:rPr>
          <w:rFonts w:ascii="Times New Roman" w:hAnsi="Times New Roman" w:cs="Times New Roman"/>
          <w:sz w:val="28"/>
          <w:szCs w:val="28"/>
        </w:rPr>
        <w:t xml:space="preserve">: </w:t>
      </w:r>
      <w:hyperlink r:id="rId56" w:history="1">
        <w:r w:rsidRPr="00DD67F0">
          <w:rPr>
            <w:rStyle w:val="a3"/>
            <w:rFonts w:ascii="Times New Roman" w:hAnsi="Times New Roman" w:cs="Times New Roman"/>
            <w:color w:val="auto"/>
            <w:sz w:val="28"/>
            <w:szCs w:val="28"/>
            <w:u w:val="none"/>
          </w:rPr>
          <w:t>http://www.levada.ru/10-02-2012/yakimanka-i-bolotnaya-20-teper-my-znaem-kto-vse-eti-lyudi</w:t>
        </w:r>
      </w:hyperlink>
      <w:r w:rsidRPr="00645F91">
        <w:rPr>
          <w:rFonts w:ascii="Times New Roman" w:hAnsi="Times New Roman" w:cs="Times New Roman"/>
          <w:sz w:val="28"/>
          <w:szCs w:val="28"/>
        </w:rPr>
        <w:t>.</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Евдокимов В.А. Интерактивность </w:t>
      </w:r>
      <w:r w:rsidR="003609FA">
        <w:rPr>
          <w:rFonts w:ascii="Times New Roman" w:hAnsi="Times New Roman" w:cs="Times New Roman"/>
          <w:sz w:val="28"/>
          <w:szCs w:val="28"/>
        </w:rPr>
        <w:t>как качество публичной политики</w:t>
      </w:r>
      <w:r w:rsidR="00F053BB" w:rsidRPr="00F053BB">
        <w:rPr>
          <w:rFonts w:ascii="Times New Roman" w:eastAsia="Calibri" w:hAnsi="Times New Roman" w:cs="Times New Roman"/>
          <w:sz w:val="28"/>
          <w:szCs w:val="28"/>
        </w:rPr>
        <w:t xml:space="preserve"> </w:t>
      </w:r>
      <w:r w:rsidRPr="00645F91">
        <w:rPr>
          <w:rFonts w:ascii="Times New Roman" w:hAnsi="Times New Roman" w:cs="Times New Roman"/>
          <w:sz w:val="28"/>
          <w:szCs w:val="28"/>
        </w:rPr>
        <w:t>/ В.А. Ев</w:t>
      </w:r>
      <w:r w:rsidR="003609FA">
        <w:rPr>
          <w:rFonts w:ascii="Times New Roman" w:hAnsi="Times New Roman" w:cs="Times New Roman"/>
          <w:sz w:val="28"/>
          <w:szCs w:val="28"/>
        </w:rPr>
        <w:t>дакимов // Полис. – 2011. – № 5. -</w:t>
      </w:r>
      <w:r w:rsidRPr="00645F91">
        <w:rPr>
          <w:rFonts w:ascii="Times New Roman" w:hAnsi="Times New Roman" w:cs="Times New Roman"/>
          <w:sz w:val="28"/>
          <w:szCs w:val="28"/>
        </w:rPr>
        <w:t xml:space="preserve"> С. 16</w:t>
      </w:r>
      <w:r w:rsidR="003609FA">
        <w:rPr>
          <w:rFonts w:ascii="Times New Roman" w:hAnsi="Times New Roman" w:cs="Times New Roman"/>
          <w:sz w:val="28"/>
          <w:szCs w:val="28"/>
        </w:rPr>
        <w:t>–</w:t>
      </w:r>
      <w:r w:rsidRPr="00645F91">
        <w:rPr>
          <w:rFonts w:ascii="Times New Roman" w:hAnsi="Times New Roman" w:cs="Times New Roman"/>
          <w:sz w:val="28"/>
          <w:szCs w:val="28"/>
        </w:rPr>
        <w:t>18.</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Засурский Я.Н. Переход к рынку и кризис </w:t>
      </w:r>
      <w:r w:rsidR="003609FA">
        <w:rPr>
          <w:rFonts w:ascii="Times New Roman" w:hAnsi="Times New Roman" w:cs="Times New Roman"/>
          <w:sz w:val="28"/>
          <w:szCs w:val="28"/>
        </w:rPr>
        <w:t>прессы</w:t>
      </w:r>
      <w:r w:rsidR="00F053BB" w:rsidRPr="00F053BB">
        <w:rPr>
          <w:rFonts w:ascii="Times New Roman" w:eastAsia="Calibri" w:hAnsi="Times New Roman" w:cs="Times New Roman"/>
          <w:sz w:val="28"/>
          <w:szCs w:val="28"/>
        </w:rPr>
        <w:t xml:space="preserve"> </w:t>
      </w:r>
      <w:r w:rsidRPr="00645F91">
        <w:rPr>
          <w:rFonts w:ascii="Times New Roman" w:hAnsi="Times New Roman" w:cs="Times New Roman"/>
          <w:sz w:val="28"/>
          <w:szCs w:val="28"/>
        </w:rPr>
        <w:t>/ Я. Н. З</w:t>
      </w:r>
      <w:r w:rsidRPr="00645F91">
        <w:rPr>
          <w:rFonts w:ascii="Times New Roman" w:hAnsi="Times New Roman" w:cs="Times New Roman"/>
          <w:sz w:val="28"/>
          <w:szCs w:val="28"/>
        </w:rPr>
        <w:t>а</w:t>
      </w:r>
      <w:r w:rsidRPr="00645F91">
        <w:rPr>
          <w:rFonts w:ascii="Times New Roman" w:hAnsi="Times New Roman" w:cs="Times New Roman"/>
          <w:sz w:val="28"/>
          <w:szCs w:val="28"/>
        </w:rPr>
        <w:t>сурский // Вестник Московского университета. Журналисти</w:t>
      </w:r>
      <w:r w:rsidR="007A4D1F">
        <w:rPr>
          <w:rFonts w:ascii="Times New Roman" w:hAnsi="Times New Roman" w:cs="Times New Roman"/>
          <w:sz w:val="28"/>
          <w:szCs w:val="28"/>
        </w:rPr>
        <w:t>ка. – 1991. – № 3. – (Серия 10). - С. 3–</w:t>
      </w:r>
      <w:r w:rsidRPr="00645F91">
        <w:rPr>
          <w:rFonts w:ascii="Times New Roman" w:hAnsi="Times New Roman" w:cs="Times New Roman"/>
          <w:sz w:val="28"/>
          <w:szCs w:val="28"/>
        </w:rPr>
        <w:t>6.</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Засурский Я.Н. Пресса в услови</w:t>
      </w:r>
      <w:r w:rsidR="007A4D1F">
        <w:rPr>
          <w:sz w:val="28"/>
          <w:szCs w:val="28"/>
          <w:lang w:val="ru-RU"/>
        </w:rPr>
        <w:t xml:space="preserve">ях рынка: учредители и спонсоры </w:t>
      </w:r>
      <w:r w:rsidRPr="00645F91">
        <w:rPr>
          <w:sz w:val="28"/>
          <w:szCs w:val="28"/>
          <w:lang w:val="ru-RU"/>
        </w:rPr>
        <w:t>/ Я.Н. Засурский // Вестник Московского университета. Жу</w:t>
      </w:r>
      <w:r w:rsidRPr="00645F91">
        <w:rPr>
          <w:sz w:val="28"/>
          <w:szCs w:val="28"/>
          <w:lang w:val="ru-RU"/>
        </w:rPr>
        <w:t>р</w:t>
      </w:r>
      <w:r w:rsidRPr="00645F91">
        <w:rPr>
          <w:sz w:val="28"/>
          <w:szCs w:val="28"/>
          <w:lang w:val="ru-RU"/>
        </w:rPr>
        <w:t>налистика.</w:t>
      </w:r>
      <w:r w:rsidR="007A4D1F" w:rsidRPr="007A4D1F">
        <w:rPr>
          <w:sz w:val="28"/>
          <w:szCs w:val="28"/>
          <w:lang w:val="ru-RU"/>
        </w:rPr>
        <w:t xml:space="preserve"> </w:t>
      </w:r>
      <w:r w:rsidR="007A4D1F">
        <w:rPr>
          <w:sz w:val="28"/>
          <w:szCs w:val="28"/>
          <w:lang w:val="ru-RU"/>
        </w:rPr>
        <w:t>(Серия 10).</w:t>
      </w:r>
      <w:r w:rsidRPr="00645F91">
        <w:rPr>
          <w:sz w:val="28"/>
          <w:szCs w:val="28"/>
          <w:lang w:val="ru-RU"/>
        </w:rPr>
        <w:t xml:space="preserve"> – 1992. – № 6. –</w:t>
      </w:r>
      <w:r w:rsidR="007A4D1F">
        <w:rPr>
          <w:sz w:val="28"/>
          <w:szCs w:val="28"/>
          <w:lang w:val="ru-RU"/>
        </w:rPr>
        <w:t xml:space="preserve"> С. 3–</w:t>
      </w:r>
      <w:r w:rsidRPr="00645F91">
        <w:rPr>
          <w:sz w:val="28"/>
          <w:szCs w:val="28"/>
          <w:lang w:val="ru-RU"/>
        </w:rPr>
        <w:t>5;</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Я.Н. Журналистика переходного периода: совр</w:t>
      </w:r>
      <w:r w:rsidRPr="00645F91">
        <w:rPr>
          <w:sz w:val="28"/>
          <w:szCs w:val="28"/>
          <w:lang w:val="ru-RU"/>
        </w:rPr>
        <w:t>е</w:t>
      </w:r>
      <w:r w:rsidRPr="00645F91">
        <w:rPr>
          <w:sz w:val="28"/>
          <w:szCs w:val="28"/>
          <w:lang w:val="ru-RU"/>
        </w:rPr>
        <w:t xml:space="preserve">менные концепции и практика / Я. Н. Засурский // Материалы н.-пр. </w:t>
      </w:r>
      <w:r w:rsidRPr="00645F91">
        <w:rPr>
          <w:sz w:val="28"/>
          <w:szCs w:val="28"/>
          <w:lang w:val="ru-RU"/>
        </w:rPr>
        <w:lastRenderedPageBreak/>
        <w:t xml:space="preserve">конф. «Журналистика в </w:t>
      </w:r>
      <w:smartTag w:uri="urn:schemas-microsoft-com:office:smarttags" w:element="metricconverter">
        <w:smartTagPr>
          <w:attr w:name="ProductID" w:val="1996 г"/>
        </w:smartTagPr>
        <w:r w:rsidRPr="00645F91">
          <w:rPr>
            <w:sz w:val="28"/>
            <w:szCs w:val="28"/>
            <w:lang w:val="ru-RU"/>
          </w:rPr>
          <w:t>1996 г</w:t>
        </w:r>
      </w:smartTag>
      <w:r w:rsidRPr="00645F91">
        <w:rPr>
          <w:sz w:val="28"/>
          <w:szCs w:val="28"/>
          <w:lang w:val="ru-RU"/>
        </w:rPr>
        <w:t>.: СМИ в по</w:t>
      </w:r>
      <w:r w:rsidR="007A4D1F">
        <w:rPr>
          <w:sz w:val="28"/>
          <w:szCs w:val="28"/>
          <w:lang w:val="ru-RU"/>
        </w:rPr>
        <w:t>стсоветском пространстве». – М. – 1997. -</w:t>
      </w:r>
      <w:r w:rsidRPr="00645F91">
        <w:rPr>
          <w:sz w:val="28"/>
          <w:szCs w:val="28"/>
          <w:lang w:val="ru-RU"/>
        </w:rPr>
        <w:t xml:space="preserve"> С. 3.</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Я.Н Жур</w:t>
      </w:r>
      <w:r w:rsidR="007A4D1F">
        <w:rPr>
          <w:sz w:val="28"/>
          <w:szCs w:val="28"/>
          <w:lang w:val="ru-RU"/>
        </w:rPr>
        <w:t xml:space="preserve">налистика в переходный период </w:t>
      </w:r>
      <w:r w:rsidR="003727BD">
        <w:rPr>
          <w:sz w:val="28"/>
          <w:szCs w:val="28"/>
          <w:lang w:val="ru-RU"/>
        </w:rPr>
        <w:t>/ Я. Н.</w:t>
      </w:r>
      <w:r w:rsidRPr="00645F91">
        <w:rPr>
          <w:sz w:val="28"/>
          <w:szCs w:val="28"/>
          <w:lang w:val="ru-RU"/>
        </w:rPr>
        <w:t xml:space="preserve">Засурский // Вестник Московского университета. Журналистика. </w:t>
      </w:r>
      <w:r w:rsidR="007A4D1F">
        <w:rPr>
          <w:sz w:val="28"/>
          <w:szCs w:val="28"/>
          <w:lang w:val="ru-RU"/>
        </w:rPr>
        <w:t>(С</w:t>
      </w:r>
      <w:r w:rsidR="007A4D1F">
        <w:rPr>
          <w:sz w:val="28"/>
          <w:szCs w:val="28"/>
          <w:lang w:val="ru-RU"/>
        </w:rPr>
        <w:t>е</w:t>
      </w:r>
      <w:r w:rsidR="007A4D1F">
        <w:rPr>
          <w:sz w:val="28"/>
          <w:szCs w:val="28"/>
          <w:lang w:val="ru-RU"/>
        </w:rPr>
        <w:t xml:space="preserve">рия 10). </w:t>
      </w:r>
      <w:r w:rsidRPr="00645F91">
        <w:rPr>
          <w:sz w:val="28"/>
          <w:szCs w:val="28"/>
          <w:lang w:val="ru-RU"/>
        </w:rPr>
        <w:t>– 1997. – № 5. –</w:t>
      </w:r>
      <w:r w:rsidR="007A4D1F">
        <w:rPr>
          <w:sz w:val="28"/>
          <w:szCs w:val="28"/>
          <w:lang w:val="ru-RU"/>
        </w:rPr>
        <w:t xml:space="preserve"> </w:t>
      </w:r>
      <w:r w:rsidRPr="00645F91">
        <w:rPr>
          <w:sz w:val="28"/>
          <w:szCs w:val="28"/>
          <w:lang w:val="ru-RU"/>
        </w:rPr>
        <w:t>С.  3.</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Я.Н. Информационное общество и средства ма</w:t>
      </w:r>
      <w:r w:rsidRPr="00645F91">
        <w:rPr>
          <w:sz w:val="28"/>
          <w:szCs w:val="28"/>
          <w:lang w:val="ru-RU"/>
        </w:rPr>
        <w:t>с</w:t>
      </w:r>
      <w:r w:rsidRPr="00645F91">
        <w:rPr>
          <w:sz w:val="28"/>
          <w:szCs w:val="28"/>
          <w:lang w:val="ru-RU"/>
        </w:rPr>
        <w:t>совой информации / Я. Н. Засурский  // Информацион</w:t>
      </w:r>
      <w:r w:rsidR="007A4D1F">
        <w:rPr>
          <w:sz w:val="28"/>
          <w:szCs w:val="28"/>
          <w:lang w:val="ru-RU"/>
        </w:rPr>
        <w:t>но общество. – 1999. – № 1. - С. 36–</w:t>
      </w:r>
      <w:r w:rsidRPr="00645F91">
        <w:rPr>
          <w:sz w:val="28"/>
          <w:szCs w:val="28"/>
          <w:lang w:val="ru-RU"/>
        </w:rPr>
        <w:t>40.</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Я.Н. Десять лет свободы печати в России </w:t>
      </w:r>
      <w:r w:rsidR="00F053BB" w:rsidRPr="00F053BB">
        <w:rPr>
          <w:rFonts w:eastAsia="Calibri"/>
          <w:sz w:val="28"/>
          <w:szCs w:val="28"/>
          <w:lang w:val="ru-RU"/>
        </w:rPr>
        <w:t xml:space="preserve">[Текст] </w:t>
      </w:r>
      <w:r w:rsidRPr="00645F91">
        <w:rPr>
          <w:sz w:val="28"/>
          <w:szCs w:val="28"/>
          <w:lang w:val="ru-RU"/>
        </w:rPr>
        <w:t xml:space="preserve">/ Я. Н. Засурский // Вестник Московского университета. Журналистика. </w:t>
      </w:r>
      <w:r w:rsidR="007A4D1F">
        <w:rPr>
          <w:sz w:val="28"/>
          <w:szCs w:val="28"/>
          <w:lang w:val="ru-RU"/>
        </w:rPr>
        <w:t xml:space="preserve">(Серия 10). </w:t>
      </w:r>
      <w:r w:rsidRPr="00645F91">
        <w:rPr>
          <w:sz w:val="28"/>
          <w:szCs w:val="28"/>
          <w:lang w:val="ru-RU"/>
        </w:rPr>
        <w:t>– 2001. – № 1. –</w:t>
      </w:r>
      <w:r w:rsidR="007A4D1F">
        <w:rPr>
          <w:sz w:val="28"/>
          <w:szCs w:val="28"/>
          <w:lang w:val="ru-RU"/>
        </w:rPr>
        <w:t>С. 3–</w:t>
      </w:r>
      <w:r w:rsidRPr="00645F91">
        <w:rPr>
          <w:sz w:val="28"/>
          <w:szCs w:val="28"/>
          <w:lang w:val="ru-RU"/>
        </w:rPr>
        <w:t>12.</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Я.Н. Российские медиа в </w:t>
      </w:r>
      <w:r w:rsidRPr="00645F91">
        <w:rPr>
          <w:sz w:val="28"/>
          <w:szCs w:val="28"/>
        </w:rPr>
        <w:t>XXI</w:t>
      </w:r>
      <w:r w:rsidRPr="00645F91">
        <w:rPr>
          <w:sz w:val="28"/>
          <w:szCs w:val="28"/>
          <w:lang w:val="ru-RU"/>
        </w:rPr>
        <w:t xml:space="preserve"> веке: «Вверх по л</w:t>
      </w:r>
      <w:r w:rsidRPr="00645F91">
        <w:rPr>
          <w:sz w:val="28"/>
          <w:szCs w:val="28"/>
          <w:lang w:val="ru-RU"/>
        </w:rPr>
        <w:t>е</w:t>
      </w:r>
      <w:r w:rsidRPr="00645F91">
        <w:rPr>
          <w:sz w:val="28"/>
          <w:szCs w:val="28"/>
          <w:lang w:val="ru-RU"/>
        </w:rPr>
        <w:t>стнице, ведущей вниз» / Я. Н. Засурский // Вестник Московского ун</w:t>
      </w:r>
      <w:r w:rsidRPr="00645F91">
        <w:rPr>
          <w:sz w:val="28"/>
          <w:szCs w:val="28"/>
          <w:lang w:val="ru-RU"/>
        </w:rPr>
        <w:t>и</w:t>
      </w:r>
      <w:r w:rsidRPr="00645F91">
        <w:rPr>
          <w:sz w:val="28"/>
          <w:szCs w:val="28"/>
          <w:lang w:val="ru-RU"/>
        </w:rPr>
        <w:t xml:space="preserve">верситета. Журналистика. </w:t>
      </w:r>
      <w:r w:rsidR="007A4D1F" w:rsidRPr="00645F91">
        <w:rPr>
          <w:sz w:val="28"/>
          <w:szCs w:val="28"/>
          <w:lang w:val="ru-RU"/>
        </w:rPr>
        <w:t xml:space="preserve">(Серия 10), </w:t>
      </w:r>
      <w:r w:rsidR="007A4D1F">
        <w:rPr>
          <w:sz w:val="28"/>
          <w:szCs w:val="28"/>
          <w:lang w:val="ru-RU"/>
        </w:rPr>
        <w:t xml:space="preserve">– 2001. – № 3. – </w:t>
      </w:r>
      <w:r w:rsidRPr="00645F91">
        <w:rPr>
          <w:sz w:val="28"/>
          <w:szCs w:val="28"/>
          <w:lang w:val="ru-RU"/>
        </w:rPr>
        <w:t>С. 5.</w:t>
      </w:r>
    </w:p>
    <w:p w:rsidR="00645F91" w:rsidRPr="007A4D1F" w:rsidRDefault="00645F91" w:rsidP="00EC6DF1">
      <w:pPr>
        <w:pStyle w:val="a4"/>
        <w:numPr>
          <w:ilvl w:val="0"/>
          <w:numId w:val="33"/>
        </w:numPr>
        <w:spacing w:line="312" w:lineRule="auto"/>
        <w:ind w:left="0" w:firstLine="680"/>
        <w:contextualSpacing/>
        <w:jc w:val="both"/>
        <w:rPr>
          <w:sz w:val="28"/>
          <w:szCs w:val="28"/>
          <w:lang w:val="ru-RU"/>
        </w:rPr>
      </w:pPr>
      <w:r w:rsidRPr="007A4D1F">
        <w:rPr>
          <w:sz w:val="28"/>
          <w:szCs w:val="28"/>
          <w:lang w:val="ru-RU"/>
        </w:rPr>
        <w:t xml:space="preserve">  Засурский Я.Н. СМИ и становление</w:t>
      </w:r>
      <w:r w:rsidR="007A4D1F">
        <w:rPr>
          <w:sz w:val="28"/>
          <w:szCs w:val="28"/>
          <w:lang w:val="ru-RU"/>
        </w:rPr>
        <w:t xml:space="preserve"> в России гражданского общества</w:t>
      </w:r>
      <w:r w:rsidR="00F053BB" w:rsidRPr="007A4D1F">
        <w:rPr>
          <w:rFonts w:eastAsia="Calibri"/>
          <w:sz w:val="28"/>
          <w:szCs w:val="28"/>
          <w:lang w:val="ru-RU"/>
        </w:rPr>
        <w:t xml:space="preserve"> </w:t>
      </w:r>
      <w:r w:rsidRPr="007A4D1F">
        <w:rPr>
          <w:sz w:val="28"/>
          <w:szCs w:val="28"/>
          <w:lang w:val="ru-RU"/>
        </w:rPr>
        <w:t>/ Я. Н. Засурс</w:t>
      </w:r>
      <w:r w:rsidR="007A4D1F">
        <w:rPr>
          <w:sz w:val="28"/>
          <w:szCs w:val="28"/>
          <w:lang w:val="ru-RU"/>
        </w:rPr>
        <w:t>кий // Журналист. – 2003. – № 1. - С. 16-</w:t>
      </w:r>
      <w:r w:rsidRPr="007A4D1F">
        <w:rPr>
          <w:sz w:val="28"/>
          <w:szCs w:val="28"/>
          <w:lang w:val="ru-RU"/>
        </w:rPr>
        <w:t xml:space="preserve">18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Я.Н. Триста лет российской журналистики в м</w:t>
      </w:r>
      <w:r w:rsidRPr="00645F91">
        <w:rPr>
          <w:sz w:val="28"/>
          <w:szCs w:val="28"/>
          <w:lang w:val="ru-RU"/>
        </w:rPr>
        <w:t>е</w:t>
      </w:r>
      <w:r w:rsidRPr="00645F91">
        <w:rPr>
          <w:sz w:val="28"/>
          <w:szCs w:val="28"/>
          <w:lang w:val="ru-RU"/>
        </w:rPr>
        <w:t>ждународном контексте / Я. Н. Засурский // Вестник Московского ун</w:t>
      </w:r>
      <w:r w:rsidRPr="00645F91">
        <w:rPr>
          <w:sz w:val="28"/>
          <w:szCs w:val="28"/>
          <w:lang w:val="ru-RU"/>
        </w:rPr>
        <w:t>и</w:t>
      </w:r>
      <w:r w:rsidRPr="00645F91">
        <w:rPr>
          <w:sz w:val="28"/>
          <w:szCs w:val="28"/>
          <w:lang w:val="ru-RU"/>
        </w:rPr>
        <w:t xml:space="preserve">верситета. Журналистика. </w:t>
      </w:r>
      <w:r w:rsidR="007A4D1F" w:rsidRPr="00645F91">
        <w:rPr>
          <w:sz w:val="28"/>
          <w:szCs w:val="28"/>
          <w:lang w:val="ru-RU"/>
        </w:rPr>
        <w:t xml:space="preserve">(Серия 10). </w:t>
      </w:r>
      <w:r w:rsidR="007A4D1F">
        <w:rPr>
          <w:sz w:val="28"/>
          <w:szCs w:val="28"/>
          <w:lang w:val="ru-RU"/>
        </w:rPr>
        <w:t>– 2003. – № 1. – С. 3–</w:t>
      </w:r>
      <w:r w:rsidRPr="00645F91">
        <w:rPr>
          <w:sz w:val="28"/>
          <w:szCs w:val="28"/>
          <w:lang w:val="ru-RU"/>
        </w:rPr>
        <w:t>6.</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Я.Н. Пятнадцать лет свободы печати в России / Я. Н. Засурский // Вестник Московского университета. Журналистика.</w:t>
      </w:r>
      <w:r w:rsidR="007A4D1F" w:rsidRPr="007A4D1F">
        <w:rPr>
          <w:sz w:val="28"/>
          <w:szCs w:val="28"/>
          <w:lang w:val="ru-RU"/>
        </w:rPr>
        <w:t xml:space="preserve"> </w:t>
      </w:r>
      <w:r w:rsidR="007A4D1F" w:rsidRPr="00645F91">
        <w:rPr>
          <w:sz w:val="28"/>
          <w:szCs w:val="28"/>
          <w:lang w:val="ru-RU"/>
        </w:rPr>
        <w:t>(С</w:t>
      </w:r>
      <w:r w:rsidR="007A4D1F" w:rsidRPr="00645F91">
        <w:rPr>
          <w:sz w:val="28"/>
          <w:szCs w:val="28"/>
          <w:lang w:val="ru-RU"/>
        </w:rPr>
        <w:t>е</w:t>
      </w:r>
      <w:r w:rsidR="007A4D1F" w:rsidRPr="00645F91">
        <w:rPr>
          <w:sz w:val="28"/>
          <w:szCs w:val="28"/>
          <w:lang w:val="ru-RU"/>
        </w:rPr>
        <w:t xml:space="preserve">рия 10). </w:t>
      </w:r>
      <w:r w:rsidRPr="00645F91">
        <w:rPr>
          <w:sz w:val="28"/>
          <w:szCs w:val="28"/>
          <w:lang w:val="ru-RU"/>
        </w:rPr>
        <w:t xml:space="preserve"> – 2005. – № 3. –</w:t>
      </w:r>
      <w:r w:rsidR="007A4D1F">
        <w:rPr>
          <w:sz w:val="28"/>
          <w:szCs w:val="28"/>
          <w:lang w:val="ru-RU"/>
        </w:rPr>
        <w:t xml:space="preserve"> С. 3–</w:t>
      </w:r>
      <w:r w:rsidRPr="00645F91">
        <w:rPr>
          <w:sz w:val="28"/>
          <w:szCs w:val="28"/>
          <w:lang w:val="ru-RU"/>
        </w:rPr>
        <w:t>6.</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Я.Н. Российская модель СМИ в начале </w:t>
      </w:r>
      <w:r w:rsidRPr="00645F91">
        <w:rPr>
          <w:sz w:val="28"/>
          <w:szCs w:val="28"/>
        </w:rPr>
        <w:t>XXI</w:t>
      </w:r>
      <w:r w:rsidRPr="00645F91">
        <w:rPr>
          <w:sz w:val="28"/>
          <w:szCs w:val="28"/>
          <w:lang w:val="ru-RU"/>
        </w:rPr>
        <w:t xml:space="preserve"> века / Я. Н. Засурский  // Вестник Московского университета. Журналистика. </w:t>
      </w:r>
      <w:r w:rsidR="007A4D1F" w:rsidRPr="00645F91">
        <w:rPr>
          <w:sz w:val="28"/>
          <w:szCs w:val="28"/>
          <w:lang w:val="ru-RU"/>
        </w:rPr>
        <w:t xml:space="preserve">(Серия 10). </w:t>
      </w:r>
      <w:r w:rsidRPr="00645F91">
        <w:rPr>
          <w:sz w:val="28"/>
          <w:szCs w:val="28"/>
          <w:lang w:val="ru-RU"/>
        </w:rPr>
        <w:t>– 2</w:t>
      </w:r>
      <w:r w:rsidR="00405D38">
        <w:rPr>
          <w:sz w:val="28"/>
          <w:szCs w:val="28"/>
          <w:lang w:val="ru-RU"/>
        </w:rPr>
        <w:t>006. – № 2. –№ - 7. С. 3–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Засурский И.И. СМИ и власть: Россия девяностых / И.И. З</w:t>
      </w:r>
      <w:r w:rsidRPr="00645F91">
        <w:rPr>
          <w:sz w:val="28"/>
          <w:szCs w:val="28"/>
          <w:lang w:val="ru-RU"/>
        </w:rPr>
        <w:t>а</w:t>
      </w:r>
      <w:r w:rsidRPr="00645F91">
        <w:rPr>
          <w:sz w:val="28"/>
          <w:szCs w:val="28"/>
          <w:lang w:val="ru-RU"/>
        </w:rPr>
        <w:t>сурский // Средства массовой информ</w:t>
      </w:r>
      <w:r w:rsidR="007A4D1F">
        <w:rPr>
          <w:sz w:val="28"/>
          <w:szCs w:val="28"/>
          <w:lang w:val="ru-RU"/>
        </w:rPr>
        <w:t>ации постсоветской России. – М. -</w:t>
      </w:r>
      <w:r w:rsidRPr="00645F91">
        <w:rPr>
          <w:sz w:val="28"/>
          <w:szCs w:val="28"/>
          <w:lang w:val="ru-RU"/>
        </w:rPr>
        <w:t xml:space="preserve"> 2002. – С. 68–111.</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Звездкина Э.Ф. Журналистика в системе политической о</w:t>
      </w:r>
      <w:r w:rsidRPr="00645F91">
        <w:rPr>
          <w:sz w:val="28"/>
          <w:szCs w:val="28"/>
          <w:lang w:val="ru-RU"/>
        </w:rPr>
        <w:t>р</w:t>
      </w:r>
      <w:r w:rsidRPr="00645F91">
        <w:rPr>
          <w:sz w:val="28"/>
          <w:szCs w:val="28"/>
          <w:lang w:val="ru-RU"/>
        </w:rPr>
        <w:t xml:space="preserve">ганизации общества / Э.Ф. Звездкина // Журналистика в политической структуре общества / под </w:t>
      </w:r>
      <w:r w:rsidR="007A4D1F">
        <w:rPr>
          <w:sz w:val="28"/>
          <w:szCs w:val="28"/>
          <w:lang w:val="ru-RU"/>
        </w:rPr>
        <w:t>ред. Засурского Я.Н. – М. - 1975. - С. 10</w:t>
      </w:r>
      <w:r w:rsidRPr="00645F91">
        <w:rPr>
          <w:sz w:val="28"/>
          <w:szCs w:val="28"/>
          <w:lang w:val="ru-RU"/>
        </w:rPr>
        <w:t>–45.</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Зверев А. Что такое «массовая литература»? </w:t>
      </w:r>
      <w:r w:rsidR="00F053BB" w:rsidRPr="00F053BB">
        <w:rPr>
          <w:rFonts w:ascii="Times New Roman" w:eastAsia="Calibri" w:hAnsi="Times New Roman" w:cs="Times New Roman"/>
          <w:sz w:val="28"/>
          <w:szCs w:val="28"/>
        </w:rPr>
        <w:t>[</w:t>
      </w:r>
      <w:r w:rsidR="00F053BB" w:rsidRPr="008F380B">
        <w:rPr>
          <w:rFonts w:ascii="Times New Roman" w:eastAsia="Calibri" w:hAnsi="Times New Roman" w:cs="Times New Roman"/>
          <w:sz w:val="28"/>
          <w:szCs w:val="28"/>
        </w:rPr>
        <w:t>Текст</w:t>
      </w:r>
      <w:r w:rsidR="00F053BB" w:rsidRPr="00F053BB">
        <w:rPr>
          <w:rFonts w:ascii="Times New Roman" w:eastAsia="Calibri" w:hAnsi="Times New Roman" w:cs="Times New Roman"/>
          <w:sz w:val="28"/>
          <w:szCs w:val="28"/>
        </w:rPr>
        <w:t xml:space="preserve">] </w:t>
      </w:r>
      <w:r w:rsidRPr="00645F91">
        <w:rPr>
          <w:rFonts w:ascii="Times New Roman" w:hAnsi="Times New Roman" w:cs="Times New Roman"/>
          <w:sz w:val="28"/>
          <w:szCs w:val="28"/>
        </w:rPr>
        <w:t>/ А. Зв</w:t>
      </w:r>
      <w:r w:rsidRPr="00645F91">
        <w:rPr>
          <w:rFonts w:ascii="Times New Roman" w:hAnsi="Times New Roman" w:cs="Times New Roman"/>
          <w:sz w:val="28"/>
          <w:szCs w:val="28"/>
        </w:rPr>
        <w:t>е</w:t>
      </w:r>
      <w:r w:rsidRPr="00645F91">
        <w:rPr>
          <w:rFonts w:ascii="Times New Roman" w:hAnsi="Times New Roman" w:cs="Times New Roman"/>
          <w:sz w:val="28"/>
          <w:szCs w:val="28"/>
        </w:rPr>
        <w:t>рев // Лики массовой литературы США. – М., 1991, С. 33 – 34.</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 Зиборова О. Художественная составляющая как фактор конкурентоспособности российского фильма / О. Зиборова</w:t>
      </w:r>
      <w:r w:rsidR="007A4D1F">
        <w:rPr>
          <w:rFonts w:ascii="Times New Roman" w:hAnsi="Times New Roman" w:cs="Times New Roman"/>
          <w:sz w:val="28"/>
          <w:szCs w:val="28"/>
        </w:rPr>
        <w:t xml:space="preserve"> // Вестник ВГИК. – 2010. – № 5. - С. 30–</w:t>
      </w:r>
      <w:r w:rsidRPr="00645F91">
        <w:rPr>
          <w:rFonts w:ascii="Times New Roman" w:hAnsi="Times New Roman" w:cs="Times New Roman"/>
          <w:sz w:val="28"/>
          <w:szCs w:val="28"/>
        </w:rPr>
        <w:t>51.</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Зорькин В. Россия и ее Конституция / В. Зорькин // Журнал ро</w:t>
      </w:r>
      <w:r w:rsidR="007A4D1F">
        <w:rPr>
          <w:rFonts w:ascii="Times New Roman" w:hAnsi="Times New Roman" w:cs="Times New Roman"/>
          <w:sz w:val="28"/>
          <w:szCs w:val="28"/>
        </w:rPr>
        <w:t>ссийского права. – 2003. – № 11. - С. 3–</w:t>
      </w:r>
      <w:r w:rsidRPr="00645F91">
        <w:rPr>
          <w:rFonts w:ascii="Times New Roman" w:hAnsi="Times New Roman" w:cs="Times New Roman"/>
          <w:sz w:val="28"/>
          <w:szCs w:val="28"/>
        </w:rPr>
        <w:t xml:space="preserve">9.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Зубакин</w:t>
      </w:r>
      <w:r w:rsidRPr="00645F91">
        <w:rPr>
          <w:rFonts w:ascii="Times New Roman" w:hAnsi="Times New Roman" w:cs="Times New Roman"/>
          <w:sz w:val="28"/>
          <w:szCs w:val="28"/>
        </w:rPr>
        <w:t xml:space="preserve"> В.А. Процесс приватизации и его социально-экономические последствия / В.А. Зубакин // Общество и экономика. – 1994. – № 1. – С. 3–20.</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Ильин М.В. Ритмы и масштабы перемен: о понятиях «пр</w:t>
      </w:r>
      <w:r w:rsidRPr="00645F91">
        <w:rPr>
          <w:sz w:val="28"/>
          <w:szCs w:val="28"/>
          <w:lang w:val="ru-RU"/>
        </w:rPr>
        <w:t>о</w:t>
      </w:r>
      <w:r w:rsidRPr="00645F91">
        <w:rPr>
          <w:sz w:val="28"/>
          <w:szCs w:val="28"/>
          <w:lang w:val="ru-RU"/>
        </w:rPr>
        <w:t>цесс», «изменение» и «развитие» в политологии / М.В. Ильин // Полис. – 1993. – № 2</w:t>
      </w:r>
      <w:r w:rsidR="003B4241">
        <w:rPr>
          <w:sz w:val="28"/>
          <w:szCs w:val="28"/>
          <w:lang w:val="ru-RU"/>
        </w:rPr>
        <w:t>. -</w:t>
      </w:r>
      <w:r w:rsidRPr="00645F91">
        <w:rPr>
          <w:sz w:val="28"/>
          <w:szCs w:val="28"/>
          <w:lang w:val="ru-RU"/>
        </w:rPr>
        <w:t xml:space="preserve"> С. 57</w:t>
      </w:r>
      <w:r w:rsidR="003B4241">
        <w:rPr>
          <w:sz w:val="28"/>
          <w:szCs w:val="28"/>
          <w:lang w:val="ru-RU"/>
        </w:rPr>
        <w:t>–5</w:t>
      </w:r>
      <w:r w:rsidRPr="00645F91">
        <w:rPr>
          <w:sz w:val="28"/>
          <w:szCs w:val="28"/>
          <w:lang w:val="ru-RU"/>
        </w:rPr>
        <w:t>8.</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Капустин Б.Г. Либеральное сознание в России / Б.Г. Капу</w:t>
      </w:r>
      <w:r w:rsidRPr="00645F91">
        <w:rPr>
          <w:sz w:val="28"/>
          <w:szCs w:val="28"/>
          <w:lang w:val="ru-RU"/>
        </w:rPr>
        <w:t>с</w:t>
      </w:r>
      <w:r w:rsidRPr="00645F91">
        <w:rPr>
          <w:sz w:val="28"/>
          <w:szCs w:val="28"/>
          <w:lang w:val="ru-RU"/>
        </w:rPr>
        <w:t>тин // Общественные науки</w:t>
      </w:r>
      <w:r w:rsidR="003B4241">
        <w:rPr>
          <w:sz w:val="28"/>
          <w:szCs w:val="28"/>
          <w:lang w:val="ru-RU"/>
        </w:rPr>
        <w:t xml:space="preserve"> и современность. – 1994. – № 4. - С. 69–</w:t>
      </w:r>
      <w:r w:rsidRPr="00645F91">
        <w:rPr>
          <w:sz w:val="28"/>
          <w:szCs w:val="28"/>
          <w:lang w:val="ru-RU"/>
        </w:rPr>
        <w:t>76.</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Капустин Б.Г. Либеральные ценности в сознании россиян / Б.Г. Капустин // Полис. – 1994. –</w:t>
      </w:r>
      <w:r w:rsidR="003B4241">
        <w:rPr>
          <w:sz w:val="28"/>
          <w:szCs w:val="28"/>
          <w:lang w:val="ru-RU"/>
        </w:rPr>
        <w:t xml:space="preserve"> № 1,2. - С. 39–7</w:t>
      </w:r>
      <w:r w:rsidRPr="00645F91">
        <w:rPr>
          <w:sz w:val="28"/>
          <w:szCs w:val="28"/>
          <w:lang w:val="ru-RU"/>
        </w:rPr>
        <w:t xml:space="preserve">5.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Колганов А.И. Пример классового анализа российского к</w:t>
      </w:r>
      <w:r w:rsidRPr="00645F91">
        <w:rPr>
          <w:sz w:val="28"/>
          <w:szCs w:val="28"/>
          <w:lang w:val="ru-RU"/>
        </w:rPr>
        <w:t>а</w:t>
      </w:r>
      <w:r w:rsidRPr="00645F91">
        <w:rPr>
          <w:sz w:val="28"/>
          <w:szCs w:val="28"/>
          <w:lang w:val="ru-RU"/>
        </w:rPr>
        <w:t>питализма (кое-что о макроэкономической мудрости журнала «Эк</w:t>
      </w:r>
      <w:r w:rsidRPr="00645F91">
        <w:rPr>
          <w:sz w:val="28"/>
          <w:szCs w:val="28"/>
          <w:lang w:val="ru-RU"/>
        </w:rPr>
        <w:t>с</w:t>
      </w:r>
      <w:r w:rsidRPr="00645F91">
        <w:rPr>
          <w:sz w:val="28"/>
          <w:szCs w:val="28"/>
          <w:lang w:val="ru-RU"/>
        </w:rPr>
        <w:t>перт») / А.И. Колганов</w:t>
      </w:r>
      <w:r w:rsidR="003B4241">
        <w:rPr>
          <w:sz w:val="28"/>
          <w:szCs w:val="28"/>
          <w:lang w:val="ru-RU"/>
        </w:rPr>
        <w:t xml:space="preserve"> // Альтернативы. – 2004. – № 2. - С. 89–</w:t>
      </w:r>
      <w:r w:rsidRPr="00645F91">
        <w:rPr>
          <w:sz w:val="28"/>
          <w:szCs w:val="28"/>
          <w:lang w:val="ru-RU"/>
        </w:rPr>
        <w:t>90.</w:t>
      </w:r>
    </w:p>
    <w:p w:rsidR="00645F91" w:rsidRPr="00645F91" w:rsidRDefault="00645F91" w:rsidP="00EC6DF1">
      <w:pPr>
        <w:pStyle w:val="Default"/>
        <w:numPr>
          <w:ilvl w:val="0"/>
          <w:numId w:val="33"/>
        </w:numPr>
        <w:spacing w:line="312" w:lineRule="auto"/>
        <w:ind w:left="0" w:firstLine="680"/>
        <w:contextualSpacing/>
        <w:jc w:val="both"/>
        <w:rPr>
          <w:color w:val="auto"/>
          <w:sz w:val="28"/>
          <w:szCs w:val="28"/>
        </w:rPr>
      </w:pPr>
      <w:r w:rsidRPr="00645F91">
        <w:rPr>
          <w:color w:val="auto"/>
          <w:sz w:val="28"/>
          <w:szCs w:val="28"/>
        </w:rPr>
        <w:t xml:space="preserve"> Кирьянов Ю.И. Изучение классового сознания и облика р</w:t>
      </w:r>
      <w:r w:rsidRPr="00645F91">
        <w:rPr>
          <w:color w:val="auto"/>
          <w:sz w:val="28"/>
          <w:szCs w:val="28"/>
        </w:rPr>
        <w:t>а</w:t>
      </w:r>
      <w:r w:rsidRPr="00645F91">
        <w:rPr>
          <w:color w:val="auto"/>
          <w:sz w:val="28"/>
          <w:szCs w:val="28"/>
        </w:rPr>
        <w:t>бочих России конца XIX – начала XX в. / Ю.И. Кирьянов</w:t>
      </w:r>
      <w:r w:rsidR="003B4241">
        <w:rPr>
          <w:color w:val="auto"/>
          <w:sz w:val="28"/>
          <w:szCs w:val="28"/>
        </w:rPr>
        <w:t xml:space="preserve"> // Историк и время. – М., 2000. - С. 26–</w:t>
      </w:r>
      <w:r w:rsidRPr="00645F91">
        <w:rPr>
          <w:color w:val="auto"/>
          <w:sz w:val="28"/>
          <w:szCs w:val="28"/>
        </w:rPr>
        <w:t xml:space="preserve">51.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t xml:space="preserve"> Котеленец</w:t>
      </w:r>
      <w:r w:rsidRPr="00645F91">
        <w:rPr>
          <w:sz w:val="28"/>
          <w:szCs w:val="28"/>
          <w:lang w:val="ru-RU"/>
        </w:rPr>
        <w:t xml:space="preserve"> Е.А. Проблема власти в условиях двух росси</w:t>
      </w:r>
      <w:r w:rsidRPr="00645F91">
        <w:rPr>
          <w:sz w:val="28"/>
          <w:szCs w:val="28"/>
          <w:lang w:val="ru-RU"/>
        </w:rPr>
        <w:t>й</w:t>
      </w:r>
      <w:r w:rsidRPr="00645F91">
        <w:rPr>
          <w:sz w:val="28"/>
          <w:szCs w:val="28"/>
          <w:lang w:val="ru-RU"/>
        </w:rPr>
        <w:t xml:space="preserve">ских </w:t>
      </w:r>
      <w:r w:rsidRPr="00645F91">
        <w:rPr>
          <w:rStyle w:val="hl"/>
          <w:sz w:val="28"/>
          <w:szCs w:val="28"/>
          <w:lang w:val="ru-RU"/>
        </w:rPr>
        <w:t>революций</w:t>
      </w:r>
      <w:r w:rsidRPr="00645F91">
        <w:rPr>
          <w:sz w:val="28"/>
          <w:szCs w:val="28"/>
          <w:lang w:val="ru-RU"/>
        </w:rPr>
        <w:t xml:space="preserve"> (февраль 1917 – март 1918) и переходного периода (1985–1993 гг.) / Е.А. Котеленец / Личность, общество и власть в ист</w:t>
      </w:r>
      <w:r w:rsidRPr="00645F91">
        <w:rPr>
          <w:sz w:val="28"/>
          <w:szCs w:val="28"/>
          <w:lang w:val="ru-RU"/>
        </w:rPr>
        <w:t>о</w:t>
      </w:r>
      <w:r w:rsidRPr="00645F91">
        <w:rPr>
          <w:sz w:val="28"/>
          <w:szCs w:val="28"/>
          <w:lang w:val="ru-RU"/>
        </w:rPr>
        <w:t>рии России: Систе</w:t>
      </w:r>
      <w:r w:rsidR="003B4241">
        <w:rPr>
          <w:sz w:val="28"/>
          <w:szCs w:val="28"/>
          <w:lang w:val="ru-RU"/>
        </w:rPr>
        <w:t>мный компаративный анализ. – М. – 1998. – С. 183–</w:t>
      </w:r>
      <w:r w:rsidRPr="00645F91">
        <w:rPr>
          <w:sz w:val="28"/>
          <w:szCs w:val="28"/>
          <w:lang w:val="ru-RU"/>
        </w:rPr>
        <w:t>186.</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Латынина А. Сверхчеловек или нелюдь? / А. Латын</w:t>
      </w:r>
      <w:r w:rsidR="003B4241">
        <w:rPr>
          <w:rFonts w:ascii="Times New Roman" w:hAnsi="Times New Roman" w:cs="Times New Roman"/>
          <w:sz w:val="28"/>
          <w:szCs w:val="28"/>
        </w:rPr>
        <w:t>ина // Новый мир. – 2006. – № 4 - С. 135–</w:t>
      </w:r>
      <w:r w:rsidRPr="00645F91">
        <w:rPr>
          <w:rFonts w:ascii="Times New Roman" w:hAnsi="Times New Roman" w:cs="Times New Roman"/>
          <w:sz w:val="28"/>
          <w:szCs w:val="28"/>
        </w:rPr>
        <w:t>142.</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Латынина А. Сказки о России / А. Латын</w:t>
      </w:r>
      <w:r w:rsidR="003B4241">
        <w:rPr>
          <w:sz w:val="28"/>
          <w:szCs w:val="28"/>
          <w:lang w:val="ru-RU"/>
        </w:rPr>
        <w:t>ина // Новый мир. – 2007. – № 2. – С. 176–</w:t>
      </w:r>
      <w:r w:rsidRPr="00645F91">
        <w:rPr>
          <w:sz w:val="28"/>
          <w:szCs w:val="28"/>
          <w:lang w:val="ru-RU"/>
        </w:rPr>
        <w:t>183.</w:t>
      </w:r>
    </w:p>
    <w:p w:rsidR="00645F91" w:rsidRPr="00645F91" w:rsidRDefault="00645F91" w:rsidP="00EC6DF1">
      <w:pPr>
        <w:pStyle w:val="magnum1"/>
        <w:numPr>
          <w:ilvl w:val="0"/>
          <w:numId w:val="33"/>
        </w:numPr>
        <w:shd w:val="clear" w:color="auto" w:fill="FFFFFF"/>
        <w:spacing w:after="0" w:line="312" w:lineRule="auto"/>
        <w:ind w:left="0" w:firstLine="680"/>
        <w:contextualSpacing/>
        <w:jc w:val="both"/>
        <w:rPr>
          <w:rFonts w:ascii="Times New Roman" w:hAnsi="Times New Roman" w:cs="Times New Roman"/>
          <w:color w:val="auto"/>
          <w:sz w:val="28"/>
          <w:szCs w:val="28"/>
        </w:rPr>
      </w:pPr>
      <w:r w:rsidRPr="00645F91">
        <w:rPr>
          <w:rFonts w:ascii="Times New Roman" w:hAnsi="Times New Roman" w:cs="Times New Roman"/>
          <w:color w:val="auto"/>
          <w:sz w:val="28"/>
          <w:szCs w:val="28"/>
        </w:rPr>
        <w:t xml:space="preserve"> Лотман Ю.М. Массовая литература как историко-культурная проблема. / Ю.М. Лотман / Из</w:t>
      </w:r>
      <w:r w:rsidR="003B4241">
        <w:rPr>
          <w:rFonts w:ascii="Times New Roman" w:hAnsi="Times New Roman" w:cs="Times New Roman"/>
          <w:color w:val="auto"/>
          <w:sz w:val="28"/>
          <w:szCs w:val="28"/>
        </w:rPr>
        <w:t>бранные статьи в 3 т. – Та</w:t>
      </w:r>
      <w:r w:rsidR="003B4241">
        <w:rPr>
          <w:rFonts w:ascii="Times New Roman" w:hAnsi="Times New Roman" w:cs="Times New Roman"/>
          <w:color w:val="auto"/>
          <w:sz w:val="28"/>
          <w:szCs w:val="28"/>
        </w:rPr>
        <w:t>л</w:t>
      </w:r>
      <w:r w:rsidR="003B4241">
        <w:rPr>
          <w:rFonts w:ascii="Times New Roman" w:hAnsi="Times New Roman" w:cs="Times New Roman"/>
          <w:color w:val="auto"/>
          <w:sz w:val="28"/>
          <w:szCs w:val="28"/>
        </w:rPr>
        <w:t>линн. - 1992. – Т. 3, С. 138–</w:t>
      </w:r>
      <w:r w:rsidRPr="00645F91">
        <w:rPr>
          <w:rFonts w:ascii="Times New Roman" w:hAnsi="Times New Roman" w:cs="Times New Roman"/>
          <w:color w:val="auto"/>
          <w:sz w:val="28"/>
          <w:szCs w:val="28"/>
        </w:rPr>
        <w:t xml:space="preserve">149. </w:t>
      </w:r>
    </w:p>
    <w:p w:rsidR="00645F91" w:rsidRPr="00645F91" w:rsidRDefault="00645F91" w:rsidP="00EC6DF1">
      <w:pPr>
        <w:pStyle w:val="magnum1"/>
        <w:numPr>
          <w:ilvl w:val="0"/>
          <w:numId w:val="33"/>
        </w:numPr>
        <w:shd w:val="clear" w:color="auto" w:fill="FFFFFF"/>
        <w:spacing w:after="0" w:line="312" w:lineRule="auto"/>
        <w:ind w:left="0" w:firstLine="680"/>
        <w:contextualSpacing/>
        <w:jc w:val="both"/>
        <w:rPr>
          <w:rFonts w:ascii="Times New Roman" w:hAnsi="Times New Roman" w:cs="Times New Roman"/>
          <w:color w:val="auto"/>
          <w:sz w:val="28"/>
          <w:szCs w:val="28"/>
        </w:rPr>
      </w:pPr>
      <w:r w:rsidRPr="00645F91">
        <w:rPr>
          <w:rStyle w:val="citation"/>
          <w:rFonts w:ascii="Times New Roman" w:hAnsi="Times New Roman" w:cs="Times New Roman"/>
          <w:iCs/>
          <w:color w:val="auto"/>
          <w:sz w:val="28"/>
          <w:szCs w:val="28"/>
        </w:rPr>
        <w:lastRenderedPageBreak/>
        <w:t xml:space="preserve"> Маклюэн</w:t>
      </w:r>
      <w:r w:rsidRPr="00645F91">
        <w:rPr>
          <w:rStyle w:val="citation"/>
          <w:rFonts w:ascii="Times New Roman" w:hAnsi="Times New Roman" w:cs="Times New Roman"/>
          <w:color w:val="auto"/>
          <w:sz w:val="28"/>
          <w:szCs w:val="28"/>
        </w:rPr>
        <w:t> М. Телевидение. Робкий гигант; пер.: Г</w:t>
      </w:r>
      <w:r w:rsidR="003B4241">
        <w:rPr>
          <w:rStyle w:val="citation"/>
          <w:rFonts w:ascii="Times New Roman" w:hAnsi="Times New Roman" w:cs="Times New Roman"/>
          <w:color w:val="auto"/>
          <w:sz w:val="28"/>
          <w:szCs w:val="28"/>
        </w:rPr>
        <w:t>.</w:t>
      </w:r>
      <w:r w:rsidRPr="00645F91">
        <w:rPr>
          <w:rStyle w:val="citation"/>
          <w:rFonts w:ascii="Times New Roman" w:hAnsi="Times New Roman" w:cs="Times New Roman"/>
          <w:color w:val="auto"/>
          <w:sz w:val="28"/>
          <w:szCs w:val="28"/>
        </w:rPr>
        <w:t xml:space="preserve"> Аркадь</w:t>
      </w:r>
      <w:r w:rsidRPr="00645F91">
        <w:rPr>
          <w:rStyle w:val="citation"/>
          <w:rFonts w:ascii="Times New Roman" w:hAnsi="Times New Roman" w:cs="Times New Roman"/>
          <w:color w:val="auto"/>
          <w:sz w:val="28"/>
          <w:szCs w:val="28"/>
        </w:rPr>
        <w:t>е</w:t>
      </w:r>
      <w:r w:rsidRPr="00645F91">
        <w:rPr>
          <w:rStyle w:val="citation"/>
          <w:rFonts w:ascii="Times New Roman" w:hAnsi="Times New Roman" w:cs="Times New Roman"/>
          <w:color w:val="auto"/>
          <w:sz w:val="28"/>
          <w:szCs w:val="28"/>
        </w:rPr>
        <w:t xml:space="preserve">ва / М. Маклюэн // </w:t>
      </w:r>
      <w:r w:rsidRPr="00645F91">
        <w:rPr>
          <w:rStyle w:val="citation"/>
          <w:rFonts w:ascii="Times New Roman" w:hAnsi="Times New Roman" w:cs="Times New Roman"/>
          <w:iCs/>
          <w:color w:val="auto"/>
          <w:sz w:val="28"/>
          <w:szCs w:val="28"/>
        </w:rPr>
        <w:t>Современные проблемы личности</w:t>
      </w:r>
      <w:r w:rsidR="003B4241">
        <w:rPr>
          <w:rStyle w:val="citation"/>
          <w:rFonts w:ascii="Times New Roman" w:hAnsi="Times New Roman" w:cs="Times New Roman"/>
          <w:color w:val="auto"/>
          <w:sz w:val="28"/>
          <w:szCs w:val="28"/>
        </w:rPr>
        <w:t>. – М., 2001. – № 1. -</w:t>
      </w:r>
      <w:r w:rsidRPr="00645F91">
        <w:rPr>
          <w:rStyle w:val="citation"/>
          <w:rFonts w:ascii="Times New Roman" w:hAnsi="Times New Roman" w:cs="Times New Roman"/>
          <w:color w:val="auto"/>
          <w:sz w:val="28"/>
          <w:szCs w:val="28"/>
        </w:rPr>
        <w:t xml:space="preserve"> С. 138 – 148.</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t xml:space="preserve"> Мартышин</w:t>
      </w:r>
      <w:r w:rsidRPr="00645F91">
        <w:rPr>
          <w:sz w:val="28"/>
          <w:szCs w:val="28"/>
          <w:lang w:val="ru-RU"/>
        </w:rPr>
        <w:t xml:space="preserve"> О.В. Конституция Российской Федерации 1993 года как </w:t>
      </w:r>
      <w:r w:rsidRPr="00645F91">
        <w:rPr>
          <w:rStyle w:val="hl"/>
          <w:sz w:val="28"/>
          <w:szCs w:val="28"/>
          <w:lang w:val="ru-RU"/>
        </w:rPr>
        <w:t>памятник</w:t>
      </w:r>
      <w:r w:rsidRPr="00645F91">
        <w:rPr>
          <w:sz w:val="28"/>
          <w:szCs w:val="28"/>
          <w:lang w:val="ru-RU"/>
        </w:rPr>
        <w:t xml:space="preserve"> эпохи</w:t>
      </w:r>
      <w:r w:rsidR="003B4241">
        <w:rPr>
          <w:sz w:val="28"/>
          <w:szCs w:val="28"/>
          <w:lang w:val="ru-RU"/>
        </w:rPr>
        <w:t xml:space="preserve"> </w:t>
      </w:r>
      <w:r w:rsidRPr="00645F91">
        <w:rPr>
          <w:sz w:val="28"/>
          <w:szCs w:val="28"/>
          <w:lang w:val="ru-RU"/>
        </w:rPr>
        <w:t>/ О.В. Мартышин // Гос</w:t>
      </w:r>
      <w:r w:rsidR="003B4241">
        <w:rPr>
          <w:sz w:val="28"/>
          <w:szCs w:val="28"/>
          <w:lang w:val="ru-RU"/>
        </w:rPr>
        <w:t>ударство и право. – 2004. – № 4. -</w:t>
      </w:r>
      <w:r w:rsidRPr="00645F91">
        <w:rPr>
          <w:sz w:val="28"/>
          <w:szCs w:val="28"/>
          <w:lang w:val="ru-RU"/>
        </w:rPr>
        <w:t xml:space="preserve"> </w:t>
      </w:r>
      <w:r w:rsidR="003B4241">
        <w:rPr>
          <w:sz w:val="28"/>
          <w:szCs w:val="28"/>
          <w:lang w:val="ru-RU"/>
        </w:rPr>
        <w:t>С. 13–</w:t>
      </w:r>
      <w:r w:rsidRPr="00645F91">
        <w:rPr>
          <w:sz w:val="28"/>
          <w:szCs w:val="28"/>
          <w:lang w:val="ru-RU"/>
        </w:rPr>
        <w:t xml:space="preserve">16.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Медушевский А.Н. Либерализм как проблема западной и</w:t>
      </w:r>
      <w:r w:rsidRPr="00645F91">
        <w:rPr>
          <w:sz w:val="28"/>
          <w:szCs w:val="28"/>
          <w:lang w:val="ru-RU"/>
        </w:rPr>
        <w:t>с</w:t>
      </w:r>
      <w:r w:rsidRPr="00645F91">
        <w:rPr>
          <w:sz w:val="28"/>
          <w:szCs w:val="28"/>
          <w:lang w:val="ru-RU"/>
        </w:rPr>
        <w:t>ториографии / А.Н. Медушевский // В</w:t>
      </w:r>
      <w:r w:rsidR="003B4241">
        <w:rPr>
          <w:sz w:val="28"/>
          <w:szCs w:val="28"/>
          <w:lang w:val="ru-RU"/>
        </w:rPr>
        <w:t>опросы истории. – 1992. – № 8–9. -</w:t>
      </w:r>
      <w:r w:rsidRPr="00645F91">
        <w:rPr>
          <w:sz w:val="28"/>
          <w:szCs w:val="28"/>
          <w:lang w:val="ru-RU"/>
        </w:rPr>
        <w:t xml:space="preserve"> С. 167</w:t>
      </w:r>
      <w:r w:rsidR="003B4241">
        <w:rPr>
          <w:sz w:val="28"/>
          <w:szCs w:val="28"/>
          <w:lang w:val="ru-RU"/>
        </w:rPr>
        <w:t>–1</w:t>
      </w:r>
      <w:r w:rsidRPr="00645F91">
        <w:rPr>
          <w:sz w:val="28"/>
          <w:szCs w:val="28"/>
          <w:lang w:val="ru-RU"/>
        </w:rPr>
        <w:t xml:space="preserve">78.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Малинова О.Ю. Идеологический плюрализм и трансформ</w:t>
      </w:r>
      <w:r w:rsidRPr="00645F91">
        <w:rPr>
          <w:sz w:val="28"/>
          <w:szCs w:val="28"/>
          <w:lang w:val="ru-RU"/>
        </w:rPr>
        <w:t>а</w:t>
      </w:r>
      <w:r w:rsidRPr="00645F91">
        <w:rPr>
          <w:sz w:val="28"/>
          <w:szCs w:val="28"/>
          <w:lang w:val="ru-RU"/>
        </w:rPr>
        <w:t>ция публичной сферы в постсоветской России</w:t>
      </w:r>
      <w:r w:rsidR="00E74A47">
        <w:rPr>
          <w:sz w:val="28"/>
          <w:szCs w:val="28"/>
          <w:lang w:val="ru-RU"/>
        </w:rPr>
        <w:t xml:space="preserve"> </w:t>
      </w:r>
      <w:r w:rsidRPr="00645F91">
        <w:rPr>
          <w:sz w:val="28"/>
          <w:szCs w:val="28"/>
          <w:lang w:val="ru-RU"/>
        </w:rPr>
        <w:t>/ О.Ю. Малинова // П</w:t>
      </w:r>
      <w:r w:rsidRPr="00645F91">
        <w:rPr>
          <w:sz w:val="28"/>
          <w:szCs w:val="28"/>
          <w:lang w:val="ru-RU"/>
        </w:rPr>
        <w:t>о</w:t>
      </w:r>
      <w:r w:rsidRPr="00645F91">
        <w:rPr>
          <w:sz w:val="28"/>
          <w:szCs w:val="28"/>
          <w:lang w:val="ru-RU"/>
        </w:rPr>
        <w:t>лис. – 2007. – № 1</w:t>
      </w:r>
      <w:r w:rsidR="003B4241">
        <w:rPr>
          <w:sz w:val="28"/>
          <w:szCs w:val="28"/>
          <w:lang w:val="ru-RU"/>
        </w:rPr>
        <w:t>. - С. 6</w:t>
      </w:r>
      <w:r w:rsidRPr="00645F91">
        <w:rPr>
          <w:sz w:val="28"/>
          <w:szCs w:val="28"/>
          <w:lang w:val="ru-RU"/>
        </w:rPr>
        <w:t>–21.</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iCs/>
          <w:sz w:val="28"/>
          <w:szCs w:val="28"/>
          <w:lang w:val="ru-RU"/>
        </w:rPr>
        <w:t xml:space="preserve"> Мельников Н.Г.</w:t>
      </w:r>
      <w:r w:rsidRPr="00645F91">
        <w:rPr>
          <w:sz w:val="28"/>
          <w:szCs w:val="28"/>
          <w:lang w:val="ru-RU"/>
        </w:rPr>
        <w:t xml:space="preserve"> Массовая литература / Н.Г. Мельников // Русская</w:t>
      </w:r>
      <w:r w:rsidR="003B4241">
        <w:rPr>
          <w:sz w:val="28"/>
          <w:szCs w:val="28"/>
          <w:lang w:val="ru-RU"/>
        </w:rPr>
        <w:t xml:space="preserve"> словесность. – М., 1998. – № 5. - С. 6–</w:t>
      </w:r>
      <w:r w:rsidRPr="00645F91">
        <w:rPr>
          <w:sz w:val="28"/>
          <w:szCs w:val="28"/>
          <w:lang w:val="ru-RU"/>
        </w:rPr>
        <w:t>12.</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Мильтон Д. </w:t>
      </w:r>
      <w:r w:rsidRPr="00645F91">
        <w:rPr>
          <w:bCs/>
          <w:sz w:val="28"/>
          <w:szCs w:val="28"/>
          <w:lang w:val="ru-RU"/>
        </w:rPr>
        <w:t>Ареопагитика: Речь о свободе печати от ценз</w:t>
      </w:r>
      <w:r w:rsidRPr="00645F91">
        <w:rPr>
          <w:bCs/>
          <w:sz w:val="28"/>
          <w:szCs w:val="28"/>
          <w:lang w:val="ru-RU"/>
        </w:rPr>
        <w:t>у</w:t>
      </w:r>
      <w:r w:rsidRPr="00645F91">
        <w:rPr>
          <w:bCs/>
          <w:sz w:val="28"/>
          <w:szCs w:val="28"/>
          <w:lang w:val="ru-RU"/>
        </w:rPr>
        <w:t>ры, обращенная к парламенту Англии / Д. Мильтон // Литера</w:t>
      </w:r>
      <w:r w:rsidR="003B4241">
        <w:rPr>
          <w:bCs/>
          <w:sz w:val="28"/>
          <w:szCs w:val="28"/>
          <w:lang w:val="ru-RU"/>
        </w:rPr>
        <w:t>турные п</w:t>
      </w:r>
      <w:r w:rsidR="003B4241">
        <w:rPr>
          <w:bCs/>
          <w:sz w:val="28"/>
          <w:szCs w:val="28"/>
          <w:lang w:val="ru-RU"/>
        </w:rPr>
        <w:t>а</w:t>
      </w:r>
      <w:r w:rsidR="003B4241">
        <w:rPr>
          <w:bCs/>
          <w:sz w:val="28"/>
          <w:szCs w:val="28"/>
          <w:lang w:val="ru-RU"/>
        </w:rPr>
        <w:t>мятники. – 1986. – № 5. - С. 3–</w:t>
      </w:r>
      <w:r w:rsidRPr="00645F91">
        <w:rPr>
          <w:bCs/>
          <w:sz w:val="28"/>
          <w:szCs w:val="28"/>
          <w:lang w:val="ru-RU"/>
        </w:rPr>
        <w:t>19.</w:t>
      </w:r>
    </w:p>
    <w:p w:rsidR="00645F91" w:rsidRPr="00DD67F0"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Моро Г. К вопросу о становлении консервативной идеол</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гии в России / Г. Моро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645F91">
        <w:rPr>
          <w:rFonts w:ascii="Times New Roman" w:hAnsi="Times New Roman" w:cs="Times New Roman"/>
          <w:sz w:val="28"/>
          <w:szCs w:val="28"/>
        </w:rPr>
        <w:t>// Сайт Межрегиональн</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го движения «Единство». – </w:t>
      </w:r>
      <w:r w:rsidR="003B4241">
        <w:rPr>
          <w:rFonts w:ascii="Times New Roman" w:hAnsi="Times New Roman" w:cs="Times New Roman"/>
          <w:sz w:val="28"/>
          <w:szCs w:val="28"/>
        </w:rPr>
        <w:t>Режим доступа</w:t>
      </w:r>
      <w:r w:rsidRPr="00645F91">
        <w:rPr>
          <w:rStyle w:val="title"/>
          <w:rFonts w:ascii="Times New Roman" w:hAnsi="Times New Roman" w:cs="Times New Roman"/>
          <w:sz w:val="28"/>
          <w:szCs w:val="28"/>
        </w:rPr>
        <w:t xml:space="preserve">: </w:t>
      </w:r>
      <w:hyperlink r:id="rId57" w:history="1">
        <w:r w:rsidRPr="00DD67F0">
          <w:rPr>
            <w:rStyle w:val="a3"/>
            <w:rFonts w:ascii="Times New Roman" w:hAnsi="Times New Roman" w:cs="Times New Roman"/>
            <w:color w:val="auto"/>
            <w:sz w:val="28"/>
            <w:szCs w:val="28"/>
            <w:u w:val="none"/>
          </w:rPr>
          <w:t>http://www.edin.ru/user/index.cfm?open=658%2C624&amp;tpc_id=624&amp;msg_id=239</w:t>
        </w:r>
      </w:hyperlink>
      <w:r w:rsidRPr="00DD67F0">
        <w:rPr>
          <w:rFonts w:ascii="Times New Roman" w:hAnsi="Times New Roman" w:cs="Times New Roman"/>
          <w:sz w:val="28"/>
          <w:szCs w:val="28"/>
        </w:rPr>
        <w:t>.</w:t>
      </w:r>
    </w:p>
    <w:p w:rsidR="00645F91" w:rsidRPr="00DD67F0"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DD67F0">
        <w:rPr>
          <w:rFonts w:ascii="Times New Roman" w:hAnsi="Times New Roman" w:cs="Times New Roman"/>
          <w:sz w:val="28"/>
          <w:szCs w:val="28"/>
        </w:rPr>
        <w:t xml:space="preserve"> Моро Г. Что такое консерватизм?</w:t>
      </w:r>
      <w:r w:rsidR="00D73D9D" w:rsidRPr="00D73D9D">
        <w:rPr>
          <w:rFonts w:ascii="Times New Roman" w:hAnsi="Times New Roman" w:cs="Times New Roman"/>
          <w:sz w:val="28"/>
          <w:szCs w:val="28"/>
        </w:rPr>
        <w:t xml:space="preserve"> [</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DD67F0">
        <w:rPr>
          <w:rFonts w:ascii="Times New Roman" w:hAnsi="Times New Roman" w:cs="Times New Roman"/>
          <w:sz w:val="28"/>
          <w:szCs w:val="28"/>
        </w:rPr>
        <w:t xml:space="preserve"> / Г. Моро // Сайт Межрегионального движения «Единство». Библиотека консерватизма. – </w:t>
      </w:r>
      <w:r w:rsidR="003B4241">
        <w:rPr>
          <w:rFonts w:ascii="Times New Roman" w:hAnsi="Times New Roman" w:cs="Times New Roman"/>
          <w:sz w:val="28"/>
          <w:szCs w:val="28"/>
        </w:rPr>
        <w:t>Режим доступа</w:t>
      </w:r>
      <w:r w:rsidRPr="00DD67F0">
        <w:rPr>
          <w:rFonts w:ascii="Times New Roman" w:hAnsi="Times New Roman" w:cs="Times New Roman"/>
          <w:sz w:val="28"/>
          <w:szCs w:val="28"/>
        </w:rPr>
        <w:t xml:space="preserve">: </w:t>
      </w:r>
      <w:hyperlink r:id="rId58" w:history="1">
        <w:r w:rsidRPr="00DD67F0">
          <w:rPr>
            <w:rStyle w:val="a3"/>
            <w:rFonts w:ascii="Times New Roman" w:hAnsi="Times New Roman" w:cs="Times New Roman"/>
            <w:color w:val="auto"/>
            <w:sz w:val="28"/>
            <w:szCs w:val="28"/>
            <w:u w:val="none"/>
          </w:rPr>
          <w:t>www.edin.ru/page504/index.html</w:t>
        </w:r>
      </w:hyperlink>
      <w:r w:rsidRPr="00DD67F0">
        <w:rPr>
          <w:rFonts w:ascii="Times New Roman" w:hAnsi="Times New Roman" w:cs="Times New Roman"/>
          <w:sz w:val="28"/>
          <w:szCs w:val="28"/>
        </w:rPr>
        <w:t>.</w:t>
      </w:r>
    </w:p>
    <w:p w:rsidR="00645F91" w:rsidRPr="00DD67F0" w:rsidRDefault="00645F91" w:rsidP="00EC6DF1">
      <w:pPr>
        <w:pStyle w:val="a4"/>
        <w:numPr>
          <w:ilvl w:val="0"/>
          <w:numId w:val="33"/>
        </w:numPr>
        <w:spacing w:line="312" w:lineRule="auto"/>
        <w:ind w:left="0" w:firstLine="680"/>
        <w:contextualSpacing/>
        <w:jc w:val="both"/>
        <w:rPr>
          <w:sz w:val="28"/>
          <w:szCs w:val="28"/>
          <w:lang w:val="ru-RU"/>
        </w:rPr>
      </w:pPr>
      <w:r w:rsidRPr="00DD67F0">
        <w:rPr>
          <w:sz w:val="28"/>
          <w:szCs w:val="28"/>
          <w:lang w:val="ru-RU"/>
        </w:rPr>
        <w:t xml:space="preserve"> Об особенностях консервативной идеологии в России. И</w:t>
      </w:r>
      <w:r w:rsidRPr="00DD67F0">
        <w:rPr>
          <w:sz w:val="28"/>
          <w:szCs w:val="28"/>
          <w:lang w:val="ru-RU"/>
        </w:rPr>
        <w:t>н</w:t>
      </w:r>
      <w:r w:rsidRPr="00DD67F0">
        <w:rPr>
          <w:sz w:val="28"/>
          <w:szCs w:val="28"/>
          <w:lang w:val="ru-RU"/>
        </w:rPr>
        <w:t>тервью с Панариным А.С.</w:t>
      </w:r>
      <w:r w:rsidR="00D73D9D" w:rsidRPr="00D73D9D">
        <w:rPr>
          <w:sz w:val="28"/>
          <w:szCs w:val="28"/>
          <w:lang w:val="ru-RU"/>
        </w:rPr>
        <w:t xml:space="preserve"> [Электронный ресурс]. </w:t>
      </w:r>
      <w:r w:rsidRPr="00DD67F0">
        <w:rPr>
          <w:rStyle w:val="title"/>
          <w:sz w:val="28"/>
          <w:szCs w:val="28"/>
          <w:lang w:val="ru-RU"/>
        </w:rPr>
        <w:t xml:space="preserve"> // </w:t>
      </w:r>
      <w:r w:rsidRPr="00DD67F0">
        <w:rPr>
          <w:sz w:val="28"/>
          <w:szCs w:val="28"/>
          <w:lang w:val="ru-RU"/>
        </w:rPr>
        <w:t>Сайт Межреги</w:t>
      </w:r>
      <w:r w:rsidRPr="00DD67F0">
        <w:rPr>
          <w:sz w:val="28"/>
          <w:szCs w:val="28"/>
          <w:lang w:val="ru-RU"/>
        </w:rPr>
        <w:t>о</w:t>
      </w:r>
      <w:r w:rsidRPr="00DD67F0">
        <w:rPr>
          <w:sz w:val="28"/>
          <w:szCs w:val="28"/>
          <w:lang w:val="ru-RU"/>
        </w:rPr>
        <w:t xml:space="preserve">нального движения «Единство» – </w:t>
      </w:r>
      <w:r w:rsidR="003B4241">
        <w:rPr>
          <w:sz w:val="28"/>
          <w:szCs w:val="28"/>
          <w:lang w:val="ru-RU"/>
        </w:rPr>
        <w:t>Режим доступа</w:t>
      </w:r>
      <w:r w:rsidRPr="00DD67F0">
        <w:rPr>
          <w:rStyle w:val="title"/>
          <w:sz w:val="28"/>
          <w:szCs w:val="28"/>
          <w:lang w:val="ru-RU"/>
        </w:rPr>
        <w:t xml:space="preserve">: </w:t>
      </w:r>
      <w:hyperlink r:id="rId59" w:history="1">
        <w:r w:rsidRPr="00DD67F0">
          <w:rPr>
            <w:rStyle w:val="a3"/>
            <w:color w:val="auto"/>
            <w:sz w:val="28"/>
            <w:szCs w:val="28"/>
            <w:u w:val="none"/>
          </w:rPr>
          <w:t>http</w:t>
        </w:r>
        <w:r w:rsidRPr="00DD67F0">
          <w:rPr>
            <w:rStyle w:val="a3"/>
            <w:color w:val="auto"/>
            <w:sz w:val="28"/>
            <w:szCs w:val="28"/>
            <w:u w:val="none"/>
            <w:lang w:val="ru-RU"/>
          </w:rPr>
          <w:t>://</w:t>
        </w:r>
        <w:r w:rsidRPr="00DD67F0">
          <w:rPr>
            <w:rStyle w:val="a3"/>
            <w:color w:val="auto"/>
            <w:sz w:val="28"/>
            <w:szCs w:val="28"/>
            <w:u w:val="none"/>
          </w:rPr>
          <w:t>www</w:t>
        </w:r>
        <w:r w:rsidRPr="00DD67F0">
          <w:rPr>
            <w:rStyle w:val="a3"/>
            <w:color w:val="auto"/>
            <w:sz w:val="28"/>
            <w:szCs w:val="28"/>
            <w:u w:val="none"/>
            <w:lang w:val="ru-RU"/>
          </w:rPr>
          <w:t>.</w:t>
        </w:r>
        <w:r w:rsidRPr="00DD67F0">
          <w:rPr>
            <w:rStyle w:val="a3"/>
            <w:color w:val="auto"/>
            <w:sz w:val="28"/>
            <w:szCs w:val="28"/>
            <w:u w:val="none"/>
          </w:rPr>
          <w:t>edin</w:t>
        </w:r>
        <w:r w:rsidRPr="00DD67F0">
          <w:rPr>
            <w:rStyle w:val="a3"/>
            <w:color w:val="auto"/>
            <w:sz w:val="28"/>
            <w:szCs w:val="28"/>
            <w:u w:val="none"/>
            <w:lang w:val="ru-RU"/>
          </w:rPr>
          <w:t>.</w:t>
        </w:r>
        <w:r w:rsidRPr="00DD67F0">
          <w:rPr>
            <w:rStyle w:val="a3"/>
            <w:color w:val="auto"/>
            <w:sz w:val="28"/>
            <w:szCs w:val="28"/>
            <w:u w:val="none"/>
          </w:rPr>
          <w:t>ru</w:t>
        </w:r>
        <w:r w:rsidRPr="00DD67F0">
          <w:rPr>
            <w:rStyle w:val="a3"/>
            <w:color w:val="auto"/>
            <w:sz w:val="28"/>
            <w:szCs w:val="28"/>
            <w:u w:val="none"/>
            <w:lang w:val="ru-RU"/>
          </w:rPr>
          <w:t>/</w:t>
        </w:r>
        <w:r w:rsidRPr="00DD67F0">
          <w:rPr>
            <w:rStyle w:val="a3"/>
            <w:color w:val="auto"/>
            <w:sz w:val="28"/>
            <w:szCs w:val="28"/>
            <w:u w:val="none"/>
          </w:rPr>
          <w:t>user</w:t>
        </w:r>
        <w:r w:rsidRPr="00DD67F0">
          <w:rPr>
            <w:rStyle w:val="a3"/>
            <w:color w:val="auto"/>
            <w:sz w:val="28"/>
            <w:szCs w:val="28"/>
            <w:u w:val="none"/>
            <w:lang w:val="ru-RU"/>
          </w:rPr>
          <w:t>/</w:t>
        </w:r>
        <w:r w:rsidRPr="00DD67F0">
          <w:rPr>
            <w:rStyle w:val="a3"/>
            <w:color w:val="auto"/>
            <w:sz w:val="28"/>
            <w:szCs w:val="28"/>
            <w:u w:val="none"/>
          </w:rPr>
          <w:t>index</w:t>
        </w:r>
        <w:r w:rsidRPr="00DD67F0">
          <w:rPr>
            <w:rStyle w:val="a3"/>
            <w:color w:val="auto"/>
            <w:sz w:val="28"/>
            <w:szCs w:val="28"/>
            <w:u w:val="none"/>
            <w:lang w:val="ru-RU"/>
          </w:rPr>
          <w:t>.</w:t>
        </w:r>
        <w:r w:rsidRPr="00DD67F0">
          <w:rPr>
            <w:rStyle w:val="a3"/>
            <w:color w:val="auto"/>
            <w:sz w:val="28"/>
            <w:szCs w:val="28"/>
            <w:u w:val="none"/>
          </w:rPr>
          <w:t>cfm</w:t>
        </w:r>
        <w:r w:rsidRPr="00DD67F0">
          <w:rPr>
            <w:rStyle w:val="a3"/>
            <w:color w:val="auto"/>
            <w:sz w:val="28"/>
            <w:szCs w:val="28"/>
            <w:u w:val="none"/>
            <w:lang w:val="ru-RU"/>
          </w:rPr>
          <w:t>?</w:t>
        </w:r>
        <w:r w:rsidRPr="00DD67F0">
          <w:rPr>
            <w:rStyle w:val="a3"/>
            <w:color w:val="auto"/>
            <w:sz w:val="28"/>
            <w:szCs w:val="28"/>
            <w:u w:val="none"/>
          </w:rPr>
          <w:t>open</w:t>
        </w:r>
        <w:r w:rsidRPr="00DD67F0">
          <w:rPr>
            <w:rStyle w:val="a3"/>
            <w:color w:val="auto"/>
            <w:sz w:val="28"/>
            <w:szCs w:val="28"/>
            <w:u w:val="none"/>
            <w:lang w:val="ru-RU"/>
          </w:rPr>
          <w:t>=658%2</w:t>
        </w:r>
        <w:r w:rsidRPr="00DD67F0">
          <w:rPr>
            <w:rStyle w:val="a3"/>
            <w:color w:val="auto"/>
            <w:sz w:val="28"/>
            <w:szCs w:val="28"/>
            <w:u w:val="none"/>
          </w:rPr>
          <w:t>C</w:t>
        </w:r>
        <w:r w:rsidRPr="00DD67F0">
          <w:rPr>
            <w:rStyle w:val="a3"/>
            <w:color w:val="auto"/>
            <w:sz w:val="28"/>
            <w:szCs w:val="28"/>
            <w:u w:val="none"/>
            <w:lang w:val="ru-RU"/>
          </w:rPr>
          <w:t>624&amp;</w:t>
        </w:r>
        <w:r w:rsidRPr="00DD67F0">
          <w:rPr>
            <w:rStyle w:val="a3"/>
            <w:color w:val="auto"/>
            <w:sz w:val="28"/>
            <w:szCs w:val="28"/>
            <w:u w:val="none"/>
          </w:rPr>
          <w:t>tpc</w:t>
        </w:r>
        <w:r w:rsidRPr="00DD67F0">
          <w:rPr>
            <w:rStyle w:val="a3"/>
            <w:color w:val="auto"/>
            <w:sz w:val="28"/>
            <w:szCs w:val="28"/>
            <w:u w:val="none"/>
            <w:lang w:val="ru-RU"/>
          </w:rPr>
          <w:t>_</w:t>
        </w:r>
        <w:r w:rsidRPr="00DD67F0">
          <w:rPr>
            <w:rStyle w:val="a3"/>
            <w:color w:val="auto"/>
            <w:sz w:val="28"/>
            <w:szCs w:val="28"/>
            <w:u w:val="none"/>
          </w:rPr>
          <w:t>id</w:t>
        </w:r>
        <w:r w:rsidRPr="00DD67F0">
          <w:rPr>
            <w:rStyle w:val="a3"/>
            <w:color w:val="auto"/>
            <w:sz w:val="28"/>
            <w:szCs w:val="28"/>
            <w:u w:val="none"/>
            <w:lang w:val="ru-RU"/>
          </w:rPr>
          <w:t>=624&amp;</w:t>
        </w:r>
        <w:r w:rsidRPr="00DD67F0">
          <w:rPr>
            <w:rStyle w:val="a3"/>
            <w:color w:val="auto"/>
            <w:sz w:val="28"/>
            <w:szCs w:val="28"/>
            <w:u w:val="none"/>
          </w:rPr>
          <w:t>msg</w:t>
        </w:r>
        <w:r w:rsidRPr="00DD67F0">
          <w:rPr>
            <w:rStyle w:val="a3"/>
            <w:color w:val="auto"/>
            <w:sz w:val="28"/>
            <w:szCs w:val="28"/>
            <w:u w:val="none"/>
            <w:lang w:val="ru-RU"/>
          </w:rPr>
          <w:t>_</w:t>
        </w:r>
        <w:r w:rsidRPr="00DD67F0">
          <w:rPr>
            <w:rStyle w:val="a3"/>
            <w:color w:val="auto"/>
            <w:sz w:val="28"/>
            <w:szCs w:val="28"/>
            <w:u w:val="none"/>
          </w:rPr>
          <w:t>id</w:t>
        </w:r>
        <w:r w:rsidRPr="00DD67F0">
          <w:rPr>
            <w:rStyle w:val="a3"/>
            <w:color w:val="auto"/>
            <w:sz w:val="28"/>
            <w:szCs w:val="28"/>
            <w:u w:val="none"/>
            <w:lang w:val="ru-RU"/>
          </w:rPr>
          <w:t>=231.9</w:t>
        </w:r>
      </w:hyperlink>
      <w:r w:rsidRPr="00DD67F0">
        <w:rPr>
          <w:sz w:val="28"/>
          <w:szCs w:val="28"/>
          <w:lang w:val="ru-RU"/>
        </w:rPr>
        <w:t xml:space="preserve">. </w:t>
      </w:r>
    </w:p>
    <w:p w:rsidR="00645F91" w:rsidRPr="00DD67F0" w:rsidRDefault="00645F91" w:rsidP="00EC6DF1">
      <w:pPr>
        <w:pStyle w:val="a4"/>
        <w:numPr>
          <w:ilvl w:val="0"/>
          <w:numId w:val="33"/>
        </w:numPr>
        <w:spacing w:line="312" w:lineRule="auto"/>
        <w:ind w:left="0" w:firstLine="680"/>
        <w:contextualSpacing/>
        <w:jc w:val="both"/>
        <w:rPr>
          <w:sz w:val="28"/>
          <w:szCs w:val="28"/>
        </w:rPr>
      </w:pPr>
      <w:r w:rsidRPr="00DD67F0">
        <w:rPr>
          <w:sz w:val="28"/>
          <w:szCs w:val="28"/>
          <w:lang w:val="ru-RU"/>
        </w:rPr>
        <w:t xml:space="preserve"> Общество и реформы / Ю.А. Левада. </w:t>
      </w:r>
      <w:r w:rsidRPr="00DD67F0">
        <w:rPr>
          <w:sz w:val="28"/>
          <w:szCs w:val="28"/>
        </w:rPr>
        <w:t xml:space="preserve">HOMO POST-SOVETICUS // </w:t>
      </w:r>
      <w:r w:rsidRPr="00DD67F0">
        <w:rPr>
          <w:sz w:val="28"/>
          <w:szCs w:val="28"/>
          <w:lang w:val="ru-RU"/>
        </w:rPr>
        <w:t>ОНС</w:t>
      </w:r>
      <w:r w:rsidR="003B4241">
        <w:rPr>
          <w:sz w:val="28"/>
          <w:szCs w:val="28"/>
        </w:rPr>
        <w:t>. – 2000. – № 6</w:t>
      </w:r>
      <w:r w:rsidR="003B4241" w:rsidRPr="003B4241">
        <w:rPr>
          <w:sz w:val="28"/>
          <w:szCs w:val="28"/>
        </w:rPr>
        <w:t>. -</w:t>
      </w:r>
      <w:r w:rsidRPr="00DD67F0">
        <w:rPr>
          <w:sz w:val="28"/>
          <w:szCs w:val="28"/>
        </w:rPr>
        <w:t xml:space="preserve"> </w:t>
      </w:r>
      <w:r w:rsidRPr="00DD67F0">
        <w:rPr>
          <w:sz w:val="28"/>
          <w:szCs w:val="28"/>
          <w:lang w:val="ru-RU"/>
        </w:rPr>
        <w:t>С</w:t>
      </w:r>
      <w:r w:rsidR="003B4241">
        <w:rPr>
          <w:sz w:val="28"/>
          <w:szCs w:val="28"/>
        </w:rPr>
        <w:t>. 5–</w:t>
      </w:r>
      <w:r w:rsidRPr="00DD67F0">
        <w:rPr>
          <w:sz w:val="28"/>
          <w:szCs w:val="28"/>
        </w:rPr>
        <w:t>24.</w:t>
      </w:r>
    </w:p>
    <w:p w:rsidR="00645F91" w:rsidRPr="00DD67F0"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E0345B">
        <w:rPr>
          <w:rFonts w:ascii="Times New Roman" w:hAnsi="Times New Roman" w:cs="Times New Roman"/>
          <w:bCs/>
          <w:sz w:val="28"/>
          <w:szCs w:val="28"/>
        </w:rPr>
        <w:t xml:space="preserve"> </w:t>
      </w:r>
      <w:r w:rsidRPr="00DD67F0">
        <w:rPr>
          <w:rFonts w:ascii="Times New Roman" w:hAnsi="Times New Roman" w:cs="Times New Roman"/>
          <w:bCs/>
          <w:sz w:val="28"/>
          <w:szCs w:val="28"/>
        </w:rPr>
        <w:t>Олейник</w:t>
      </w:r>
      <w:r w:rsidRPr="00DD67F0">
        <w:rPr>
          <w:rFonts w:ascii="Times New Roman" w:hAnsi="Times New Roman" w:cs="Times New Roman"/>
          <w:sz w:val="28"/>
          <w:szCs w:val="28"/>
        </w:rPr>
        <w:t xml:space="preserve"> А.</w:t>
      </w:r>
      <w:r w:rsidRPr="00DD67F0">
        <w:rPr>
          <w:rFonts w:ascii="Times New Roman" w:hAnsi="Times New Roman" w:cs="Times New Roman"/>
          <w:bCs/>
          <w:sz w:val="28"/>
          <w:szCs w:val="28"/>
        </w:rPr>
        <w:t>Н</w:t>
      </w:r>
      <w:r w:rsidRPr="00DD67F0">
        <w:rPr>
          <w:rFonts w:ascii="Times New Roman" w:hAnsi="Times New Roman" w:cs="Times New Roman"/>
          <w:sz w:val="28"/>
          <w:szCs w:val="28"/>
        </w:rPr>
        <w:t>. «</w:t>
      </w:r>
      <w:r w:rsidRPr="00DD67F0">
        <w:rPr>
          <w:rFonts w:ascii="Times New Roman" w:hAnsi="Times New Roman" w:cs="Times New Roman"/>
          <w:bCs/>
          <w:sz w:val="28"/>
          <w:szCs w:val="28"/>
        </w:rPr>
        <w:t>Жизнь</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по</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понятиям</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институциональный</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анализ</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повседневной</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жизни</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российского</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простого</w:t>
      </w:r>
      <w:r w:rsidRPr="00DD67F0">
        <w:rPr>
          <w:rFonts w:ascii="Times New Roman" w:hAnsi="Times New Roman" w:cs="Times New Roman"/>
          <w:sz w:val="28"/>
          <w:szCs w:val="28"/>
        </w:rPr>
        <w:t xml:space="preserve"> </w:t>
      </w:r>
      <w:r w:rsidRPr="00DD67F0">
        <w:rPr>
          <w:rFonts w:ascii="Times New Roman" w:hAnsi="Times New Roman" w:cs="Times New Roman"/>
          <w:bCs/>
          <w:sz w:val="28"/>
          <w:szCs w:val="28"/>
        </w:rPr>
        <w:t>человека</w:t>
      </w:r>
      <w:r w:rsidR="003B4241">
        <w:rPr>
          <w:rFonts w:ascii="Times New Roman" w:hAnsi="Times New Roman" w:cs="Times New Roman"/>
          <w:sz w:val="28"/>
          <w:szCs w:val="28"/>
        </w:rPr>
        <w:t xml:space="preserve">» </w:t>
      </w:r>
      <w:r w:rsidR="00E0345B">
        <w:rPr>
          <w:rFonts w:ascii="Times New Roman" w:hAnsi="Times New Roman" w:cs="Times New Roman"/>
          <w:sz w:val="28"/>
          <w:szCs w:val="28"/>
        </w:rPr>
        <w:t>/ А.Н.</w:t>
      </w:r>
      <w:r w:rsidRPr="00DD67F0">
        <w:rPr>
          <w:rFonts w:ascii="Times New Roman" w:hAnsi="Times New Roman" w:cs="Times New Roman"/>
          <w:sz w:val="28"/>
          <w:szCs w:val="28"/>
        </w:rPr>
        <w:t>Олейник // Политичес</w:t>
      </w:r>
      <w:r w:rsidR="003B4241">
        <w:rPr>
          <w:rFonts w:ascii="Times New Roman" w:hAnsi="Times New Roman" w:cs="Times New Roman"/>
          <w:sz w:val="28"/>
          <w:szCs w:val="28"/>
        </w:rPr>
        <w:t>кие исследования. – 2001. – № 2. - С. 40–</w:t>
      </w:r>
      <w:r w:rsidRPr="00DD67F0">
        <w:rPr>
          <w:rFonts w:ascii="Times New Roman" w:hAnsi="Times New Roman" w:cs="Times New Roman"/>
          <w:sz w:val="28"/>
          <w:szCs w:val="28"/>
        </w:rPr>
        <w:t>51.</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DD67F0">
        <w:rPr>
          <w:rFonts w:ascii="Times New Roman" w:hAnsi="Times New Roman" w:cs="Times New Roman"/>
          <w:sz w:val="28"/>
          <w:szCs w:val="28"/>
        </w:rPr>
        <w:lastRenderedPageBreak/>
        <w:t xml:space="preserve"> Ослон А. </w:t>
      </w:r>
      <w:hyperlink r:id="rId60" w:history="1">
        <w:r w:rsidRPr="00DD67F0">
          <w:rPr>
            <w:rStyle w:val="a3"/>
            <w:rFonts w:ascii="Times New Roman" w:hAnsi="Times New Roman" w:cs="Times New Roman"/>
            <w:color w:val="auto"/>
            <w:sz w:val="28"/>
            <w:szCs w:val="28"/>
            <w:u w:val="none"/>
          </w:rPr>
          <w:t>Как в 1996 году Аналитическая группа сделала опросы социальным фактом</w:t>
        </w:r>
      </w:hyperlink>
      <w:r w:rsidRPr="00DD67F0">
        <w:rPr>
          <w:rFonts w:ascii="Times New Roman" w:hAnsi="Times New Roman" w:cs="Times New Roman"/>
          <w:sz w:val="28"/>
          <w:szCs w:val="28"/>
        </w:rPr>
        <w:t xml:space="preserve"> / А. Ослон // </w:t>
      </w:r>
      <w:hyperlink r:id="rId61" w:tooltip="Социальная реальность (журнал) (страница отсутствует)" w:history="1">
        <w:r w:rsidRPr="00DD67F0">
          <w:rPr>
            <w:rStyle w:val="a3"/>
            <w:rFonts w:ascii="Times New Roman" w:hAnsi="Times New Roman" w:cs="Times New Roman"/>
            <w:color w:val="auto"/>
            <w:sz w:val="28"/>
            <w:szCs w:val="28"/>
            <w:u w:val="none"/>
          </w:rPr>
          <w:t>Социальная реальность</w:t>
        </w:r>
      </w:hyperlink>
      <w:r w:rsidRPr="00DD67F0">
        <w:rPr>
          <w:rFonts w:ascii="Times New Roman" w:hAnsi="Times New Roman" w:cs="Times New Roman"/>
          <w:sz w:val="28"/>
          <w:szCs w:val="28"/>
        </w:rPr>
        <w:t>.</w:t>
      </w:r>
      <w:r w:rsidR="003B4241">
        <w:rPr>
          <w:rFonts w:ascii="Times New Roman" w:hAnsi="Times New Roman" w:cs="Times New Roman"/>
          <w:sz w:val="28"/>
          <w:szCs w:val="28"/>
        </w:rPr>
        <w:t xml:space="preserve"> – 2006. – № 6. - С. 75–</w:t>
      </w:r>
      <w:r w:rsidRPr="00645F91">
        <w:rPr>
          <w:rFonts w:ascii="Times New Roman" w:hAnsi="Times New Roman" w:cs="Times New Roman"/>
          <w:sz w:val="28"/>
          <w:szCs w:val="28"/>
        </w:rPr>
        <w:t xml:space="preserve">93.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Пантин И. Посткоммунистическая демократия в России: о</w:t>
      </w:r>
      <w:r w:rsidRPr="00645F91">
        <w:rPr>
          <w:sz w:val="28"/>
          <w:szCs w:val="28"/>
          <w:lang w:val="ru-RU"/>
        </w:rPr>
        <w:t>с</w:t>
      </w:r>
      <w:r w:rsidRPr="00645F91">
        <w:rPr>
          <w:sz w:val="28"/>
          <w:szCs w:val="28"/>
          <w:lang w:val="ru-RU"/>
        </w:rPr>
        <w:t>нование и особенности / И. Пантин // Воп</w:t>
      </w:r>
      <w:r w:rsidR="003B4241">
        <w:rPr>
          <w:sz w:val="28"/>
          <w:szCs w:val="28"/>
          <w:lang w:val="ru-RU"/>
        </w:rPr>
        <w:t>росы философии. – 1996. – № 6. - С. 3–</w:t>
      </w:r>
      <w:r w:rsidRPr="00645F91">
        <w:rPr>
          <w:sz w:val="28"/>
          <w:szCs w:val="28"/>
          <w:lang w:val="ru-RU"/>
        </w:rPr>
        <w:t>15.</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Пантелеев</w:t>
      </w:r>
      <w:r w:rsidRPr="00645F91">
        <w:rPr>
          <w:rFonts w:ascii="Times New Roman" w:hAnsi="Times New Roman" w:cs="Times New Roman"/>
          <w:sz w:val="28"/>
          <w:szCs w:val="28"/>
        </w:rPr>
        <w:t xml:space="preserve"> С.Ю. Русский консерватизм сегодня / С.Ю. Па</w:t>
      </w:r>
      <w:r w:rsidRPr="00645F91">
        <w:rPr>
          <w:rFonts w:ascii="Times New Roman" w:hAnsi="Times New Roman" w:cs="Times New Roman"/>
          <w:sz w:val="28"/>
          <w:szCs w:val="28"/>
        </w:rPr>
        <w:t>н</w:t>
      </w:r>
      <w:r w:rsidRPr="00645F91">
        <w:rPr>
          <w:rFonts w:ascii="Times New Roman" w:hAnsi="Times New Roman" w:cs="Times New Roman"/>
          <w:sz w:val="28"/>
          <w:szCs w:val="28"/>
        </w:rPr>
        <w:t>телеев // Свобод</w:t>
      </w:r>
      <w:r w:rsidR="003B4241">
        <w:rPr>
          <w:rFonts w:ascii="Times New Roman" w:hAnsi="Times New Roman" w:cs="Times New Roman"/>
          <w:sz w:val="28"/>
          <w:szCs w:val="28"/>
        </w:rPr>
        <w:t>ная мысль – XXI. – 2004. – № 11. - С. 45–</w:t>
      </w:r>
      <w:r w:rsidRPr="00645F91">
        <w:rPr>
          <w:rFonts w:ascii="Times New Roman" w:hAnsi="Times New Roman" w:cs="Times New Roman"/>
          <w:sz w:val="28"/>
          <w:szCs w:val="28"/>
        </w:rPr>
        <w:t>62.</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title"/>
          <w:rFonts w:ascii="Times New Roman" w:hAnsi="Times New Roman" w:cs="Times New Roman"/>
          <w:sz w:val="28"/>
          <w:szCs w:val="28"/>
        </w:rPr>
        <w:t xml:space="preserve"> Пелевин В.О. История России – это просто история моды</w:t>
      </w:r>
      <w:r w:rsidR="00D73D9D">
        <w:rPr>
          <w:rStyle w:val="title"/>
          <w:rFonts w:ascii="Times New Roman" w:hAnsi="Times New Roman" w:cs="Times New Roman"/>
          <w:sz w:val="28"/>
          <w:szCs w:val="28"/>
        </w:rPr>
        <w:t xml:space="preserve">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645F91">
        <w:rPr>
          <w:rStyle w:val="title"/>
          <w:rFonts w:ascii="Times New Roman" w:hAnsi="Times New Roman" w:cs="Times New Roman"/>
          <w:sz w:val="28"/>
          <w:szCs w:val="28"/>
        </w:rPr>
        <w:t xml:space="preserve"> / В.О. Пелевин // Официальный сайт автора  –</w:t>
      </w:r>
      <w:r w:rsidRPr="00645F91">
        <w:rPr>
          <w:rFonts w:ascii="Times New Roman" w:hAnsi="Times New Roman" w:cs="Times New Roman"/>
          <w:sz w:val="28"/>
          <w:szCs w:val="28"/>
        </w:rPr>
        <w:t xml:space="preserve"> </w:t>
      </w:r>
      <w:r w:rsidR="003B4241">
        <w:rPr>
          <w:rFonts w:ascii="Times New Roman" w:hAnsi="Times New Roman" w:cs="Times New Roman"/>
          <w:sz w:val="28"/>
          <w:szCs w:val="28"/>
        </w:rPr>
        <w:t>Режим доступа</w:t>
      </w:r>
      <w:r w:rsidRPr="00645F91">
        <w:rPr>
          <w:rStyle w:val="title"/>
          <w:rFonts w:ascii="Times New Roman" w:hAnsi="Times New Roman" w:cs="Times New Roman"/>
          <w:sz w:val="28"/>
          <w:szCs w:val="28"/>
        </w:rPr>
        <w:t>:</w:t>
      </w:r>
      <w:r w:rsidRPr="00645F91">
        <w:rPr>
          <w:rFonts w:ascii="Times New Roman" w:hAnsi="Times New Roman" w:cs="Times New Roman"/>
          <w:sz w:val="28"/>
          <w:szCs w:val="28"/>
        </w:rPr>
        <w:t xml:space="preserve"> </w:t>
      </w:r>
      <w:hyperlink r:id="rId62" w:history="1">
        <w:r w:rsidRPr="00DD67F0">
          <w:rPr>
            <w:rStyle w:val="a3"/>
            <w:rFonts w:ascii="Times New Roman" w:hAnsi="Times New Roman" w:cs="Times New Roman"/>
            <w:color w:val="auto"/>
            <w:sz w:val="28"/>
            <w:szCs w:val="28"/>
            <w:u w:val="none"/>
          </w:rPr>
          <w:t>http://pelevin.nov.ru/interview/o-gaz/1.html</w:t>
        </w:r>
      </w:hyperlink>
      <w:r w:rsidRPr="00DD67F0">
        <w:rPr>
          <w:rFonts w:ascii="Times New Roman" w:hAnsi="Times New Roman" w:cs="Times New Roman"/>
          <w:sz w:val="28"/>
          <w:szCs w:val="28"/>
        </w:rPr>
        <w:t>.</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Пищева Т.Н. Политические образы: проблема исследования и интерпретации / Т.Н.</w:t>
      </w:r>
      <w:r w:rsidR="003B4241">
        <w:rPr>
          <w:rFonts w:ascii="Times New Roman" w:hAnsi="Times New Roman" w:cs="Times New Roman"/>
          <w:sz w:val="28"/>
          <w:szCs w:val="28"/>
        </w:rPr>
        <w:t xml:space="preserve"> Пищева // Полис. – 2011. – № 2. -</w:t>
      </w:r>
      <w:r w:rsidRPr="00645F91">
        <w:rPr>
          <w:rFonts w:ascii="Times New Roman" w:hAnsi="Times New Roman" w:cs="Times New Roman"/>
          <w:sz w:val="28"/>
          <w:szCs w:val="28"/>
        </w:rPr>
        <w:t xml:space="preserve"> 173</w:t>
      </w:r>
      <w:r w:rsidR="003B4241">
        <w:rPr>
          <w:rFonts w:ascii="Times New Roman" w:hAnsi="Times New Roman" w:cs="Times New Roman"/>
          <w:sz w:val="28"/>
          <w:szCs w:val="28"/>
        </w:rPr>
        <w:t>–</w:t>
      </w:r>
      <w:r w:rsidRPr="00645F91">
        <w:rPr>
          <w:rFonts w:ascii="Times New Roman" w:hAnsi="Times New Roman" w:cs="Times New Roman"/>
          <w:sz w:val="28"/>
          <w:szCs w:val="28"/>
        </w:rPr>
        <w:t>177.</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w:t>
      </w:r>
      <w:r w:rsidRPr="00645F91">
        <w:rPr>
          <w:rFonts w:ascii="Times New Roman" w:hAnsi="Times New Roman" w:cs="Times New Roman"/>
          <w:sz w:val="28"/>
          <w:szCs w:val="28"/>
        </w:rPr>
        <w:t xml:space="preserve"> Культ-товары: Феномен массовой литературы в совреме</w:t>
      </w:r>
      <w:r w:rsidRPr="00645F91">
        <w:rPr>
          <w:rFonts w:ascii="Times New Roman" w:hAnsi="Times New Roman" w:cs="Times New Roman"/>
          <w:sz w:val="28"/>
          <w:szCs w:val="28"/>
        </w:rPr>
        <w:t>н</w:t>
      </w:r>
      <w:r w:rsidRPr="00645F91">
        <w:rPr>
          <w:rFonts w:ascii="Times New Roman" w:hAnsi="Times New Roman" w:cs="Times New Roman"/>
          <w:sz w:val="28"/>
          <w:szCs w:val="28"/>
        </w:rPr>
        <w:t>ной России: сборник</w:t>
      </w:r>
      <w:r w:rsidR="00E74A47">
        <w:rPr>
          <w:rFonts w:ascii="Times New Roman" w:hAnsi="Times New Roman" w:cs="Times New Roman"/>
          <w:sz w:val="28"/>
          <w:szCs w:val="28"/>
        </w:rPr>
        <w:t xml:space="preserve"> </w:t>
      </w:r>
      <w:r w:rsidRPr="00645F91">
        <w:rPr>
          <w:rFonts w:ascii="Times New Roman" w:hAnsi="Times New Roman" w:cs="Times New Roman"/>
          <w:sz w:val="28"/>
          <w:szCs w:val="28"/>
        </w:rPr>
        <w:t xml:space="preserve">/ сост. </w:t>
      </w:r>
      <w:hyperlink r:id="rId63" w:history="1">
        <w:r w:rsidRPr="00E74A47">
          <w:rPr>
            <w:rStyle w:val="a3"/>
            <w:rFonts w:ascii="Times New Roman" w:hAnsi="Times New Roman" w:cs="Times New Roman"/>
            <w:color w:val="auto"/>
            <w:sz w:val="28"/>
            <w:szCs w:val="28"/>
            <w:u w:val="none"/>
          </w:rPr>
          <w:t>Савкина И.Л.</w:t>
        </w:r>
      </w:hyperlink>
      <w:r w:rsidRPr="00E74A47">
        <w:rPr>
          <w:rFonts w:ascii="Times New Roman" w:hAnsi="Times New Roman" w:cs="Times New Roman"/>
          <w:sz w:val="28"/>
          <w:szCs w:val="28"/>
        </w:rPr>
        <w:t>,</w:t>
      </w:r>
      <w:r w:rsidR="003B4241">
        <w:rPr>
          <w:rFonts w:ascii="Times New Roman" w:hAnsi="Times New Roman" w:cs="Times New Roman"/>
          <w:sz w:val="28"/>
          <w:szCs w:val="28"/>
        </w:rPr>
        <w:t xml:space="preserve"> Черняк М.А. – СПб. – 2009. -</w:t>
      </w:r>
      <w:r w:rsidRPr="00645F91">
        <w:rPr>
          <w:rFonts w:ascii="Times New Roman" w:hAnsi="Times New Roman" w:cs="Times New Roman"/>
          <w:sz w:val="28"/>
          <w:szCs w:val="28"/>
        </w:rPr>
        <w:t xml:space="preserve"> 336с.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Рачин А. Романы Б. Акуни</w:t>
      </w:r>
      <w:r w:rsidR="00E0345B">
        <w:rPr>
          <w:rFonts w:ascii="Times New Roman" w:eastAsia="Calibri" w:hAnsi="Times New Roman" w:cs="Times New Roman"/>
          <w:sz w:val="28"/>
          <w:szCs w:val="28"/>
        </w:rPr>
        <w:t>на и классическая традиция / А.</w:t>
      </w:r>
      <w:r w:rsidRPr="00645F91">
        <w:rPr>
          <w:rFonts w:ascii="Times New Roman" w:eastAsia="Calibri" w:hAnsi="Times New Roman" w:cs="Times New Roman"/>
          <w:sz w:val="28"/>
          <w:szCs w:val="28"/>
        </w:rPr>
        <w:t>Рачин // Новое литерат</w:t>
      </w:r>
      <w:r w:rsidR="003B4241">
        <w:rPr>
          <w:rFonts w:ascii="Times New Roman" w:eastAsia="Calibri" w:hAnsi="Times New Roman" w:cs="Times New Roman"/>
          <w:sz w:val="28"/>
          <w:szCs w:val="28"/>
        </w:rPr>
        <w:t>урное обозрение. – 2004. – № 67. - С. 42–</w:t>
      </w:r>
      <w:r w:rsidRPr="00645F91">
        <w:rPr>
          <w:rFonts w:ascii="Times New Roman" w:eastAsia="Calibri" w:hAnsi="Times New Roman" w:cs="Times New Roman"/>
          <w:sz w:val="28"/>
          <w:szCs w:val="28"/>
        </w:rPr>
        <w:t>67.</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Рахшмир</w:t>
      </w:r>
      <w:r w:rsidRPr="00645F91">
        <w:rPr>
          <w:rFonts w:ascii="Times New Roman" w:hAnsi="Times New Roman" w:cs="Times New Roman"/>
          <w:sz w:val="28"/>
          <w:szCs w:val="28"/>
        </w:rPr>
        <w:t xml:space="preserve"> П.Ю. Консерв</w:t>
      </w:r>
      <w:r w:rsidR="00E0345B">
        <w:rPr>
          <w:rFonts w:ascii="Times New Roman" w:hAnsi="Times New Roman" w:cs="Times New Roman"/>
          <w:sz w:val="28"/>
          <w:szCs w:val="28"/>
        </w:rPr>
        <w:t>атизм в современном мире / П.Ю.</w:t>
      </w:r>
      <w:r w:rsidRPr="00645F91">
        <w:rPr>
          <w:rFonts w:ascii="Times New Roman" w:hAnsi="Times New Roman" w:cs="Times New Roman"/>
          <w:sz w:val="28"/>
          <w:szCs w:val="28"/>
        </w:rPr>
        <w:t>Рахшмир // Всеобщая история:</w:t>
      </w:r>
      <w:r w:rsidR="003B4241">
        <w:rPr>
          <w:rFonts w:ascii="Times New Roman" w:hAnsi="Times New Roman" w:cs="Times New Roman"/>
          <w:sz w:val="28"/>
          <w:szCs w:val="28"/>
        </w:rPr>
        <w:t xml:space="preserve"> дискуссии, новые подходы. – М. – 1989. - С. 200–</w:t>
      </w:r>
      <w:r w:rsidRPr="00645F91">
        <w:rPr>
          <w:rFonts w:ascii="Times New Roman" w:hAnsi="Times New Roman" w:cs="Times New Roman"/>
          <w:sz w:val="28"/>
          <w:szCs w:val="28"/>
        </w:rPr>
        <w:t xml:space="preserve">201.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 xml:space="preserve"> Рахшмир</w:t>
      </w:r>
      <w:r w:rsidRPr="00645F91">
        <w:rPr>
          <w:rFonts w:ascii="Times New Roman" w:hAnsi="Times New Roman" w:cs="Times New Roman"/>
          <w:sz w:val="28"/>
          <w:szCs w:val="28"/>
        </w:rPr>
        <w:t xml:space="preserve"> П.Ю. Эволюция консерватизма в новое и нове</w:t>
      </w:r>
      <w:r w:rsidRPr="00645F91">
        <w:rPr>
          <w:rFonts w:ascii="Times New Roman" w:hAnsi="Times New Roman" w:cs="Times New Roman"/>
          <w:sz w:val="28"/>
          <w:szCs w:val="28"/>
        </w:rPr>
        <w:t>й</w:t>
      </w:r>
      <w:r w:rsidRPr="00645F91">
        <w:rPr>
          <w:rFonts w:ascii="Times New Roman" w:hAnsi="Times New Roman" w:cs="Times New Roman"/>
          <w:sz w:val="28"/>
          <w:szCs w:val="28"/>
        </w:rPr>
        <w:t xml:space="preserve">шее время / П.Ю. Рахшмир // Новая и </w:t>
      </w:r>
      <w:r w:rsidR="003B4241">
        <w:rPr>
          <w:rFonts w:ascii="Times New Roman" w:hAnsi="Times New Roman" w:cs="Times New Roman"/>
          <w:sz w:val="28"/>
          <w:szCs w:val="28"/>
        </w:rPr>
        <w:t>новейшая история. – 1990. – № 4. - С. 48–</w:t>
      </w:r>
      <w:r w:rsidRPr="00645F91">
        <w:rPr>
          <w:rFonts w:ascii="Times New Roman" w:hAnsi="Times New Roman" w:cs="Times New Roman"/>
          <w:sz w:val="28"/>
          <w:szCs w:val="28"/>
        </w:rPr>
        <w:t>62.</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Роднянская И. Пророки конца эона. Инволюционные мод</w:t>
      </w:r>
      <w:r w:rsidRPr="00645F91">
        <w:rPr>
          <w:rFonts w:ascii="Times New Roman" w:hAnsi="Times New Roman" w:cs="Times New Roman"/>
          <w:sz w:val="28"/>
          <w:szCs w:val="28"/>
        </w:rPr>
        <w:t>е</w:t>
      </w:r>
      <w:r w:rsidRPr="00645F91">
        <w:rPr>
          <w:rFonts w:ascii="Times New Roman" w:hAnsi="Times New Roman" w:cs="Times New Roman"/>
          <w:sz w:val="28"/>
          <w:szCs w:val="28"/>
        </w:rPr>
        <w:t>ли культуры как актуальный симптом / И. Роднянская // Во</w:t>
      </w:r>
      <w:r w:rsidR="003B4241">
        <w:rPr>
          <w:rFonts w:ascii="Times New Roman" w:hAnsi="Times New Roman" w:cs="Times New Roman"/>
          <w:sz w:val="28"/>
          <w:szCs w:val="28"/>
        </w:rPr>
        <w:t>просы лит</w:t>
      </w:r>
      <w:r w:rsidR="003B4241">
        <w:rPr>
          <w:rFonts w:ascii="Times New Roman" w:hAnsi="Times New Roman" w:cs="Times New Roman"/>
          <w:sz w:val="28"/>
          <w:szCs w:val="28"/>
        </w:rPr>
        <w:t>е</w:t>
      </w:r>
      <w:r w:rsidR="003B4241">
        <w:rPr>
          <w:rFonts w:ascii="Times New Roman" w:hAnsi="Times New Roman" w:cs="Times New Roman"/>
          <w:sz w:val="28"/>
          <w:szCs w:val="28"/>
        </w:rPr>
        <w:t>ратуры. – 2010. – № 1. -</w:t>
      </w:r>
      <w:r w:rsidRPr="00645F91">
        <w:rPr>
          <w:rFonts w:ascii="Times New Roman" w:hAnsi="Times New Roman" w:cs="Times New Roman"/>
          <w:sz w:val="28"/>
          <w:szCs w:val="28"/>
        </w:rPr>
        <w:t xml:space="preserve"> С. 5–57.</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Россия в избирательном цикле 1999–2000 годов / Моско</w:t>
      </w:r>
      <w:r w:rsidRPr="00645F91">
        <w:rPr>
          <w:rFonts w:ascii="Times New Roman" w:hAnsi="Times New Roman" w:cs="Times New Roman"/>
          <w:sz w:val="28"/>
          <w:szCs w:val="28"/>
        </w:rPr>
        <w:t>в</w:t>
      </w:r>
      <w:r w:rsidRPr="00645F91">
        <w:rPr>
          <w:rFonts w:ascii="Times New Roman" w:hAnsi="Times New Roman" w:cs="Times New Roman"/>
          <w:sz w:val="28"/>
          <w:szCs w:val="28"/>
        </w:rPr>
        <w:t>ский центр Карн</w:t>
      </w:r>
      <w:r w:rsidR="00501F8D">
        <w:rPr>
          <w:rFonts w:ascii="Times New Roman" w:hAnsi="Times New Roman" w:cs="Times New Roman"/>
          <w:sz w:val="28"/>
          <w:szCs w:val="28"/>
        </w:rPr>
        <w:t>еги / под ред. М. Макфола. – М. – 2000. -</w:t>
      </w:r>
      <w:r w:rsidRPr="00645F91">
        <w:rPr>
          <w:rFonts w:ascii="Times New Roman" w:hAnsi="Times New Roman" w:cs="Times New Roman"/>
          <w:sz w:val="28"/>
          <w:szCs w:val="28"/>
        </w:rPr>
        <w:t xml:space="preserve"> 615 с.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Савченко О. Реформы в Рос</w:t>
      </w:r>
      <w:r w:rsidR="00E0345B">
        <w:rPr>
          <w:rFonts w:ascii="Times New Roman" w:hAnsi="Times New Roman" w:cs="Times New Roman"/>
          <w:sz w:val="28"/>
          <w:szCs w:val="28"/>
        </w:rPr>
        <w:t>сии и ответственность элит / О.</w:t>
      </w:r>
      <w:r w:rsidRPr="00645F91">
        <w:rPr>
          <w:rFonts w:ascii="Times New Roman" w:hAnsi="Times New Roman" w:cs="Times New Roman"/>
          <w:sz w:val="28"/>
          <w:szCs w:val="28"/>
        </w:rPr>
        <w:t>Савченко /</w:t>
      </w:r>
      <w:r w:rsidR="00501F8D">
        <w:rPr>
          <w:rFonts w:ascii="Times New Roman" w:hAnsi="Times New Roman" w:cs="Times New Roman"/>
          <w:sz w:val="28"/>
          <w:szCs w:val="28"/>
        </w:rPr>
        <w:t>/ Власть и нравственность. – М. - 1997. – С. 22–</w:t>
      </w:r>
      <w:r w:rsidRPr="00645F91">
        <w:rPr>
          <w:rFonts w:ascii="Times New Roman" w:hAnsi="Times New Roman" w:cs="Times New Roman"/>
          <w:sz w:val="28"/>
          <w:szCs w:val="28"/>
        </w:rPr>
        <w:t>29.</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Селянов С. Кино 2000-х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645F91">
        <w:rPr>
          <w:rFonts w:ascii="Times New Roman" w:hAnsi="Times New Roman" w:cs="Times New Roman"/>
          <w:sz w:val="28"/>
          <w:szCs w:val="28"/>
        </w:rPr>
        <w:t>/ С. Селянов // Сайт проекта «Полит.ру» –</w:t>
      </w:r>
      <w:r w:rsidR="00501F8D">
        <w:rPr>
          <w:rFonts w:ascii="Times New Roman" w:hAnsi="Times New Roman" w:cs="Times New Roman"/>
          <w:sz w:val="28"/>
          <w:szCs w:val="28"/>
        </w:rPr>
        <w:t xml:space="preserve"> Режим доступа</w:t>
      </w:r>
      <w:r w:rsidRPr="00645F91">
        <w:rPr>
          <w:rStyle w:val="title"/>
          <w:rFonts w:ascii="Times New Roman" w:hAnsi="Times New Roman" w:cs="Times New Roman"/>
          <w:sz w:val="28"/>
          <w:szCs w:val="28"/>
        </w:rPr>
        <w:t xml:space="preserve">: </w:t>
      </w:r>
      <w:hyperlink r:id="rId64" w:history="1">
        <w:r w:rsidRPr="00DD67F0">
          <w:rPr>
            <w:rStyle w:val="a3"/>
            <w:rFonts w:ascii="Times New Roman" w:hAnsi="Times New Roman" w:cs="Times New Roman"/>
            <w:color w:val="auto"/>
            <w:sz w:val="28"/>
            <w:szCs w:val="28"/>
            <w:u w:val="none"/>
          </w:rPr>
          <w:t>http://polit.ru/article/2007/07/05/cinema</w:t>
        </w:r>
      </w:hyperlink>
      <w:r w:rsidRPr="00DD67F0">
        <w:rPr>
          <w:rFonts w:ascii="Times New Roman" w:hAnsi="Times New Roman" w:cs="Times New Roman"/>
          <w:sz w:val="28"/>
          <w:szCs w:val="28"/>
        </w:rPr>
        <w:t>.</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lastRenderedPageBreak/>
        <w:t>Сенчин Р. Летопись узаконенного беззакония / Р. Сенчин // Знамя. – 2</w:t>
      </w:r>
      <w:r w:rsidR="00501F8D">
        <w:rPr>
          <w:sz w:val="28"/>
          <w:szCs w:val="28"/>
          <w:lang w:val="ru-RU"/>
        </w:rPr>
        <w:t>002. – №4. - С. 88–</w:t>
      </w:r>
      <w:r w:rsidRPr="00645F91">
        <w:rPr>
          <w:sz w:val="28"/>
          <w:szCs w:val="28"/>
          <w:lang w:val="ru-RU"/>
        </w:rPr>
        <w:t>96.</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Согрин</w:t>
      </w:r>
      <w:r w:rsidRPr="00645F91">
        <w:rPr>
          <w:rFonts w:ascii="Times New Roman" w:hAnsi="Times New Roman" w:cs="Times New Roman"/>
          <w:sz w:val="28"/>
          <w:szCs w:val="28"/>
        </w:rPr>
        <w:t xml:space="preserve"> В.В. Революция и термидор к исторической типол</w:t>
      </w:r>
      <w:r w:rsidRPr="00645F91">
        <w:rPr>
          <w:rFonts w:ascii="Times New Roman" w:hAnsi="Times New Roman" w:cs="Times New Roman"/>
          <w:sz w:val="28"/>
          <w:szCs w:val="28"/>
        </w:rPr>
        <w:t>о</w:t>
      </w:r>
      <w:r w:rsidRPr="00645F91">
        <w:rPr>
          <w:rFonts w:ascii="Times New Roman" w:hAnsi="Times New Roman" w:cs="Times New Roman"/>
          <w:sz w:val="28"/>
          <w:szCs w:val="28"/>
        </w:rPr>
        <w:t>гии общественно политического процесса в России 90-х годов / В.В. С</w:t>
      </w:r>
      <w:r w:rsidRPr="00645F91">
        <w:rPr>
          <w:rFonts w:ascii="Times New Roman" w:hAnsi="Times New Roman" w:cs="Times New Roman"/>
          <w:sz w:val="28"/>
          <w:szCs w:val="28"/>
        </w:rPr>
        <w:t>о</w:t>
      </w:r>
      <w:r w:rsidRPr="00645F91">
        <w:rPr>
          <w:rFonts w:ascii="Times New Roman" w:hAnsi="Times New Roman" w:cs="Times New Roman"/>
          <w:sz w:val="28"/>
          <w:szCs w:val="28"/>
        </w:rPr>
        <w:t>грин // В</w:t>
      </w:r>
      <w:r w:rsidR="00501F8D">
        <w:rPr>
          <w:rFonts w:ascii="Times New Roman" w:hAnsi="Times New Roman" w:cs="Times New Roman"/>
          <w:sz w:val="28"/>
          <w:szCs w:val="28"/>
        </w:rPr>
        <w:t>опросы философии. – 1998. – № 1. - С. 3–</w:t>
      </w:r>
      <w:r w:rsidRPr="00645F91">
        <w:rPr>
          <w:rFonts w:ascii="Times New Roman" w:hAnsi="Times New Roman" w:cs="Times New Roman"/>
          <w:sz w:val="28"/>
          <w:szCs w:val="28"/>
        </w:rPr>
        <w:t>16.</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Times New Roman" w:hAnsi="Times New Roman" w:cs="Times New Roman"/>
          <w:sz w:val="28"/>
          <w:szCs w:val="28"/>
          <w:lang w:eastAsia="ru-RU"/>
        </w:rPr>
        <w:t>Солганик Г.Я. О закономерностях развития языка газеты XX века / Г.Я. Солганик // Вестник Московского ун-та. Жу</w:t>
      </w:r>
      <w:r w:rsidRPr="00645F91">
        <w:rPr>
          <w:rFonts w:ascii="Times New Roman" w:hAnsi="Times New Roman" w:cs="Times New Roman"/>
          <w:sz w:val="28"/>
          <w:szCs w:val="28"/>
        </w:rPr>
        <w:t>рналистика, 2002.</w:t>
      </w:r>
      <w:r w:rsidR="00501F8D" w:rsidRPr="00645F91">
        <w:rPr>
          <w:rFonts w:ascii="Times New Roman" w:hAnsi="Times New Roman" w:cs="Times New Roman"/>
          <w:sz w:val="28"/>
          <w:szCs w:val="28"/>
        </w:rPr>
        <w:t xml:space="preserve"> </w:t>
      </w:r>
      <w:r w:rsidR="00501F8D">
        <w:rPr>
          <w:rFonts w:ascii="Times New Roman" w:eastAsia="Times New Roman" w:hAnsi="Times New Roman" w:cs="Times New Roman"/>
          <w:sz w:val="28"/>
          <w:szCs w:val="28"/>
          <w:lang w:eastAsia="ru-RU"/>
        </w:rPr>
        <w:t>(Серия № 10).</w:t>
      </w:r>
      <w:r w:rsidRPr="00645F91">
        <w:rPr>
          <w:rFonts w:ascii="Times New Roman" w:hAnsi="Times New Roman" w:cs="Times New Roman"/>
          <w:sz w:val="28"/>
          <w:szCs w:val="28"/>
        </w:rPr>
        <w:t xml:space="preserve"> – №2. –</w:t>
      </w:r>
      <w:r w:rsidR="00501F8D">
        <w:rPr>
          <w:rFonts w:ascii="Times New Roman" w:hAnsi="Times New Roman" w:cs="Times New Roman"/>
          <w:sz w:val="28"/>
          <w:szCs w:val="28"/>
        </w:rPr>
        <w:t xml:space="preserve"> </w:t>
      </w:r>
      <w:r w:rsidRPr="00645F91">
        <w:rPr>
          <w:rFonts w:ascii="Times New Roman" w:hAnsi="Times New Roman" w:cs="Times New Roman"/>
          <w:sz w:val="28"/>
          <w:szCs w:val="28"/>
        </w:rPr>
        <w:t>С. 39–54.</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Средства массовой информации в социальной системе с</w:t>
      </w:r>
      <w:r w:rsidRPr="00645F91">
        <w:rPr>
          <w:rFonts w:ascii="Times New Roman" w:hAnsi="Times New Roman" w:cs="Times New Roman"/>
          <w:sz w:val="28"/>
          <w:szCs w:val="28"/>
        </w:rPr>
        <w:t>о</w:t>
      </w:r>
      <w:r w:rsidRPr="00645F91">
        <w:rPr>
          <w:rFonts w:ascii="Times New Roman" w:hAnsi="Times New Roman" w:cs="Times New Roman"/>
          <w:sz w:val="28"/>
          <w:szCs w:val="28"/>
        </w:rPr>
        <w:t>временного общества: взгляд из провинции.</w:t>
      </w:r>
      <w:r w:rsidR="00501F8D">
        <w:rPr>
          <w:rFonts w:ascii="Times New Roman" w:hAnsi="Times New Roman" w:cs="Times New Roman"/>
          <w:sz w:val="28"/>
          <w:szCs w:val="28"/>
        </w:rPr>
        <w:t xml:space="preserve"> – Воронеж. – </w:t>
      </w:r>
      <w:r w:rsidRPr="00645F91">
        <w:rPr>
          <w:rFonts w:ascii="Times New Roman" w:hAnsi="Times New Roman" w:cs="Times New Roman"/>
          <w:sz w:val="28"/>
          <w:szCs w:val="28"/>
        </w:rPr>
        <w:t>2003</w:t>
      </w:r>
      <w:r w:rsidR="00501F8D">
        <w:rPr>
          <w:rFonts w:ascii="Times New Roman" w:hAnsi="Times New Roman" w:cs="Times New Roman"/>
          <w:sz w:val="28"/>
          <w:szCs w:val="28"/>
        </w:rPr>
        <w:t>. -</w:t>
      </w:r>
      <w:r w:rsidRPr="00645F91">
        <w:rPr>
          <w:rFonts w:ascii="Times New Roman" w:hAnsi="Times New Roman" w:cs="Times New Roman"/>
          <w:sz w:val="28"/>
          <w:szCs w:val="28"/>
        </w:rPr>
        <w:t xml:space="preserve"> 205 с.</w:t>
      </w:r>
    </w:p>
    <w:p w:rsid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Степанский А.Д. Либеральные партии в первой русской р</w:t>
      </w:r>
      <w:r w:rsidRPr="00645F91">
        <w:rPr>
          <w:sz w:val="28"/>
          <w:szCs w:val="28"/>
          <w:lang w:val="ru-RU"/>
        </w:rPr>
        <w:t>е</w:t>
      </w:r>
      <w:r w:rsidRPr="00645F91">
        <w:rPr>
          <w:sz w:val="28"/>
          <w:szCs w:val="28"/>
          <w:lang w:val="ru-RU"/>
        </w:rPr>
        <w:t>волюции / А.Д. Степанский // Русский либерализм: историче</w:t>
      </w:r>
      <w:r w:rsidR="00501F8D">
        <w:rPr>
          <w:sz w:val="28"/>
          <w:szCs w:val="28"/>
          <w:lang w:val="ru-RU"/>
        </w:rPr>
        <w:t>ские судьбы и перспективы. – М. – 1999. - С. 169–</w:t>
      </w:r>
      <w:r w:rsidRPr="00645F91">
        <w:rPr>
          <w:sz w:val="28"/>
          <w:szCs w:val="28"/>
          <w:lang w:val="ru-RU"/>
        </w:rPr>
        <w:t>184.</w:t>
      </w:r>
    </w:p>
    <w:p w:rsidR="007A00CD" w:rsidRPr="007A00CD" w:rsidRDefault="00BF2166" w:rsidP="00EC6DF1">
      <w:pPr>
        <w:pStyle w:val="a4"/>
        <w:numPr>
          <w:ilvl w:val="0"/>
          <w:numId w:val="33"/>
        </w:numPr>
        <w:spacing w:line="312" w:lineRule="auto"/>
        <w:ind w:left="0" w:firstLine="680"/>
        <w:contextualSpacing/>
        <w:jc w:val="both"/>
        <w:rPr>
          <w:sz w:val="28"/>
          <w:szCs w:val="28"/>
          <w:lang w:val="ru-RU"/>
        </w:rPr>
      </w:pPr>
      <w:hyperlink r:id="rId65" w:tooltip="Тишков, Валерий Александрович" w:history="1">
        <w:r w:rsidR="007A00CD" w:rsidRPr="007A00CD">
          <w:rPr>
            <w:rStyle w:val="a3"/>
            <w:color w:val="auto"/>
            <w:sz w:val="28"/>
            <w:szCs w:val="28"/>
            <w:u w:val="none"/>
            <w:lang w:val="ru-RU"/>
          </w:rPr>
          <w:t>Тишков В. А.</w:t>
        </w:r>
      </w:hyperlink>
      <w:r w:rsidR="007A00CD" w:rsidRPr="007A00CD">
        <w:rPr>
          <w:rStyle w:val="reference-text"/>
          <w:rFonts w:eastAsiaTheme="majorEastAsia"/>
          <w:sz w:val="28"/>
          <w:szCs w:val="28"/>
          <w:lang w:val="ru-RU"/>
        </w:rPr>
        <w:t xml:space="preserve"> </w:t>
      </w:r>
      <w:hyperlink r:id="rId66" w:history="1">
        <w:r w:rsidR="007A00CD" w:rsidRPr="007A00CD">
          <w:rPr>
            <w:rStyle w:val="a3"/>
            <w:color w:val="auto"/>
            <w:sz w:val="28"/>
            <w:szCs w:val="28"/>
            <w:u w:val="none"/>
            <w:lang w:val="ru-RU"/>
          </w:rPr>
          <w:t>Русский мир: смысл и стратегии</w:t>
        </w:r>
      </w:hyperlink>
      <w:r w:rsidR="007A00CD" w:rsidRPr="007A00CD">
        <w:rPr>
          <w:rStyle w:val="reference-text"/>
          <w:rFonts w:eastAsiaTheme="majorEastAsia"/>
          <w:sz w:val="28"/>
          <w:szCs w:val="28"/>
          <w:lang w:val="ru-RU"/>
        </w:rPr>
        <w:t xml:space="preserve"> </w:t>
      </w:r>
      <w:r w:rsidR="007A00CD">
        <w:rPr>
          <w:rStyle w:val="reference-text"/>
          <w:rFonts w:eastAsiaTheme="majorEastAsia"/>
          <w:sz w:val="28"/>
          <w:szCs w:val="28"/>
          <w:lang w:val="ru-RU"/>
        </w:rPr>
        <w:t xml:space="preserve">/ В.А. Тишков </w:t>
      </w:r>
      <w:r w:rsidR="007A00CD" w:rsidRPr="007A00CD">
        <w:rPr>
          <w:rStyle w:val="reference-text"/>
          <w:rFonts w:eastAsiaTheme="majorEastAsia"/>
          <w:sz w:val="28"/>
          <w:szCs w:val="28"/>
          <w:lang w:val="ru-RU"/>
        </w:rPr>
        <w:t xml:space="preserve">// Стратегия России. </w:t>
      </w:r>
      <w:r w:rsidR="00501F8D">
        <w:rPr>
          <w:rStyle w:val="reference-text"/>
          <w:rFonts w:eastAsiaTheme="majorEastAsia"/>
          <w:sz w:val="28"/>
          <w:szCs w:val="28"/>
          <w:lang w:val="ru-RU"/>
        </w:rPr>
        <w:t>- №7. –</w:t>
      </w:r>
      <w:r w:rsidR="007A00CD" w:rsidRPr="007A00CD">
        <w:rPr>
          <w:rStyle w:val="reference-text"/>
          <w:rFonts w:eastAsiaTheme="majorEastAsia"/>
          <w:sz w:val="28"/>
          <w:szCs w:val="28"/>
          <w:lang w:val="ru-RU"/>
        </w:rPr>
        <w:t xml:space="preserve"> 2007</w:t>
      </w:r>
      <w:r w:rsidR="00501F8D">
        <w:rPr>
          <w:rStyle w:val="reference-text"/>
          <w:rFonts w:eastAsiaTheme="majorEastAsia"/>
          <w:sz w:val="28"/>
          <w:szCs w:val="28"/>
          <w:lang w:val="ru-RU"/>
        </w:rPr>
        <w:t>. - С. 2–</w:t>
      </w:r>
      <w:r w:rsidR="00740DDC">
        <w:rPr>
          <w:rStyle w:val="reference-text"/>
          <w:rFonts w:eastAsiaTheme="majorEastAsia"/>
          <w:sz w:val="28"/>
          <w:szCs w:val="28"/>
          <w:lang w:val="ru-RU"/>
        </w:rPr>
        <w:t>11.</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t xml:space="preserve"> Теракопян</w:t>
      </w:r>
      <w:r w:rsidRPr="00645F91">
        <w:rPr>
          <w:sz w:val="28"/>
          <w:szCs w:val="28"/>
          <w:lang w:val="ru-RU"/>
        </w:rPr>
        <w:t xml:space="preserve"> </w:t>
      </w:r>
      <w:r w:rsidRPr="00645F91">
        <w:rPr>
          <w:sz w:val="28"/>
          <w:szCs w:val="28"/>
        </w:rPr>
        <w:t>JI</w:t>
      </w:r>
      <w:r w:rsidRPr="00645F91">
        <w:rPr>
          <w:sz w:val="28"/>
          <w:szCs w:val="28"/>
          <w:lang w:val="ru-RU"/>
        </w:rPr>
        <w:t>. Уроки чеченского, или Работа над ошибками / Л. Теракопян //</w:t>
      </w:r>
      <w:r w:rsidR="00501F8D">
        <w:rPr>
          <w:sz w:val="28"/>
          <w:szCs w:val="28"/>
          <w:lang w:val="ru-RU"/>
        </w:rPr>
        <w:t xml:space="preserve"> Дружба народов. – 2008. – № 9. - С. 152–</w:t>
      </w:r>
      <w:r w:rsidRPr="00645F91">
        <w:rPr>
          <w:sz w:val="28"/>
          <w:szCs w:val="28"/>
          <w:lang w:val="ru-RU"/>
        </w:rPr>
        <w:t>155.</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bCs/>
          <w:sz w:val="28"/>
          <w:szCs w:val="28"/>
          <w:lang w:val="ru-RU"/>
        </w:rPr>
        <w:t xml:space="preserve"> Трубецкой</w:t>
      </w:r>
      <w:r w:rsidRPr="00645F91">
        <w:rPr>
          <w:sz w:val="28"/>
          <w:szCs w:val="28"/>
          <w:lang w:val="ru-RU"/>
        </w:rPr>
        <w:t xml:space="preserve"> </w:t>
      </w:r>
      <w:r w:rsidRPr="00645F91">
        <w:rPr>
          <w:bCs/>
          <w:sz w:val="28"/>
          <w:szCs w:val="28"/>
          <w:lang w:val="ru-RU"/>
        </w:rPr>
        <w:t>Н</w:t>
      </w:r>
      <w:r w:rsidRPr="00645F91">
        <w:rPr>
          <w:sz w:val="28"/>
          <w:szCs w:val="28"/>
          <w:lang w:val="ru-RU"/>
        </w:rPr>
        <w:t>.</w:t>
      </w:r>
      <w:r w:rsidRPr="00645F91">
        <w:rPr>
          <w:bCs/>
          <w:sz w:val="28"/>
          <w:szCs w:val="28"/>
          <w:lang w:val="ru-RU"/>
        </w:rPr>
        <w:t>С</w:t>
      </w:r>
      <w:r w:rsidRPr="00645F91">
        <w:rPr>
          <w:sz w:val="28"/>
          <w:szCs w:val="28"/>
          <w:lang w:val="ru-RU"/>
        </w:rPr>
        <w:t xml:space="preserve">. </w:t>
      </w:r>
      <w:r w:rsidRPr="00645F91">
        <w:rPr>
          <w:bCs/>
          <w:sz w:val="28"/>
          <w:szCs w:val="28"/>
          <w:lang w:val="ru-RU"/>
        </w:rPr>
        <w:t>Наследие</w:t>
      </w:r>
      <w:r w:rsidRPr="00645F91">
        <w:rPr>
          <w:sz w:val="28"/>
          <w:szCs w:val="28"/>
          <w:lang w:val="ru-RU"/>
        </w:rPr>
        <w:t xml:space="preserve"> </w:t>
      </w:r>
      <w:r w:rsidRPr="00645F91">
        <w:rPr>
          <w:bCs/>
          <w:sz w:val="28"/>
          <w:szCs w:val="28"/>
          <w:lang w:val="ru-RU"/>
        </w:rPr>
        <w:t>Чингисхана</w:t>
      </w:r>
      <w:r w:rsidRPr="00645F91">
        <w:rPr>
          <w:sz w:val="28"/>
          <w:szCs w:val="28"/>
          <w:lang w:val="ru-RU"/>
        </w:rPr>
        <w:t xml:space="preserve"> (</w:t>
      </w:r>
      <w:r w:rsidRPr="00645F91">
        <w:rPr>
          <w:bCs/>
          <w:sz w:val="28"/>
          <w:szCs w:val="28"/>
          <w:lang w:val="ru-RU"/>
        </w:rPr>
        <w:t>взгляд</w:t>
      </w:r>
      <w:r w:rsidRPr="00645F91">
        <w:rPr>
          <w:sz w:val="28"/>
          <w:szCs w:val="28"/>
          <w:lang w:val="ru-RU"/>
        </w:rPr>
        <w:t xml:space="preserve"> </w:t>
      </w:r>
      <w:r w:rsidRPr="00645F91">
        <w:rPr>
          <w:bCs/>
          <w:sz w:val="28"/>
          <w:szCs w:val="28"/>
          <w:lang w:val="ru-RU"/>
        </w:rPr>
        <w:t>на</w:t>
      </w:r>
      <w:r w:rsidRPr="00645F91">
        <w:rPr>
          <w:sz w:val="28"/>
          <w:szCs w:val="28"/>
          <w:lang w:val="ru-RU"/>
        </w:rPr>
        <w:t xml:space="preserve"> </w:t>
      </w:r>
      <w:r w:rsidRPr="00645F91">
        <w:rPr>
          <w:bCs/>
          <w:sz w:val="28"/>
          <w:szCs w:val="28"/>
          <w:lang w:val="ru-RU"/>
        </w:rPr>
        <w:t>русскую</w:t>
      </w:r>
      <w:r w:rsidRPr="00645F91">
        <w:rPr>
          <w:sz w:val="28"/>
          <w:szCs w:val="28"/>
          <w:lang w:val="ru-RU"/>
        </w:rPr>
        <w:t xml:space="preserve"> </w:t>
      </w:r>
      <w:r w:rsidRPr="00645F91">
        <w:rPr>
          <w:bCs/>
          <w:sz w:val="28"/>
          <w:szCs w:val="28"/>
          <w:lang w:val="ru-RU"/>
        </w:rPr>
        <w:t>историю</w:t>
      </w:r>
      <w:r w:rsidRPr="00645F91">
        <w:rPr>
          <w:sz w:val="28"/>
          <w:szCs w:val="28"/>
          <w:lang w:val="ru-RU"/>
        </w:rPr>
        <w:t xml:space="preserve"> </w:t>
      </w:r>
      <w:r w:rsidRPr="00645F91">
        <w:rPr>
          <w:bCs/>
          <w:sz w:val="28"/>
          <w:szCs w:val="28"/>
          <w:lang w:val="ru-RU"/>
        </w:rPr>
        <w:t>не</w:t>
      </w:r>
      <w:r w:rsidRPr="00645F91">
        <w:rPr>
          <w:sz w:val="28"/>
          <w:szCs w:val="28"/>
          <w:lang w:val="ru-RU"/>
        </w:rPr>
        <w:t xml:space="preserve"> </w:t>
      </w:r>
      <w:r w:rsidRPr="00645F91">
        <w:rPr>
          <w:bCs/>
          <w:sz w:val="28"/>
          <w:szCs w:val="28"/>
          <w:lang w:val="ru-RU"/>
        </w:rPr>
        <w:t>с</w:t>
      </w:r>
      <w:r w:rsidRPr="00645F91">
        <w:rPr>
          <w:sz w:val="28"/>
          <w:szCs w:val="28"/>
          <w:lang w:val="ru-RU"/>
        </w:rPr>
        <w:t xml:space="preserve"> </w:t>
      </w:r>
      <w:r w:rsidRPr="00645F91">
        <w:rPr>
          <w:bCs/>
          <w:sz w:val="28"/>
          <w:szCs w:val="28"/>
          <w:lang w:val="ru-RU"/>
        </w:rPr>
        <w:t>Запада</w:t>
      </w:r>
      <w:r w:rsidRPr="00645F91">
        <w:rPr>
          <w:sz w:val="28"/>
          <w:szCs w:val="28"/>
          <w:lang w:val="ru-RU"/>
        </w:rPr>
        <w:t xml:space="preserve">, </w:t>
      </w:r>
      <w:r w:rsidRPr="00645F91">
        <w:rPr>
          <w:bCs/>
          <w:sz w:val="28"/>
          <w:szCs w:val="28"/>
          <w:lang w:val="ru-RU"/>
        </w:rPr>
        <w:t>а</w:t>
      </w:r>
      <w:r w:rsidRPr="00645F91">
        <w:rPr>
          <w:sz w:val="28"/>
          <w:szCs w:val="28"/>
          <w:lang w:val="ru-RU"/>
        </w:rPr>
        <w:t xml:space="preserve"> </w:t>
      </w:r>
      <w:r w:rsidRPr="00645F91">
        <w:rPr>
          <w:bCs/>
          <w:sz w:val="28"/>
          <w:szCs w:val="28"/>
          <w:lang w:val="ru-RU"/>
        </w:rPr>
        <w:t>с</w:t>
      </w:r>
      <w:r w:rsidRPr="00645F91">
        <w:rPr>
          <w:sz w:val="28"/>
          <w:szCs w:val="28"/>
          <w:lang w:val="ru-RU"/>
        </w:rPr>
        <w:t xml:space="preserve"> </w:t>
      </w:r>
      <w:r w:rsidRPr="00645F91">
        <w:rPr>
          <w:bCs/>
          <w:sz w:val="28"/>
          <w:szCs w:val="28"/>
          <w:lang w:val="ru-RU"/>
        </w:rPr>
        <w:t>Востока</w:t>
      </w:r>
      <w:r w:rsidRPr="00645F91">
        <w:rPr>
          <w:sz w:val="28"/>
          <w:szCs w:val="28"/>
          <w:lang w:val="ru-RU"/>
        </w:rPr>
        <w:t>) / Н.С. Трубецкой // Вестник Моско</w:t>
      </w:r>
      <w:r w:rsidRPr="00645F91">
        <w:rPr>
          <w:sz w:val="28"/>
          <w:szCs w:val="28"/>
          <w:lang w:val="ru-RU"/>
        </w:rPr>
        <w:t>в</w:t>
      </w:r>
      <w:r w:rsidRPr="00645F91">
        <w:rPr>
          <w:sz w:val="28"/>
          <w:szCs w:val="28"/>
          <w:lang w:val="ru-RU"/>
        </w:rPr>
        <w:t xml:space="preserve">ского университета. Филология. </w:t>
      </w:r>
      <w:r w:rsidR="00501F8D">
        <w:rPr>
          <w:sz w:val="28"/>
          <w:szCs w:val="28"/>
          <w:lang w:val="ru-RU"/>
        </w:rPr>
        <w:t xml:space="preserve">(Серия 9). </w:t>
      </w:r>
      <w:r w:rsidRPr="00645F91">
        <w:rPr>
          <w:sz w:val="28"/>
          <w:szCs w:val="28"/>
          <w:lang w:val="ru-RU"/>
        </w:rPr>
        <w:t>– 1991. – № 4. –</w:t>
      </w:r>
      <w:r w:rsidR="00501F8D">
        <w:rPr>
          <w:sz w:val="28"/>
          <w:szCs w:val="28"/>
          <w:lang w:val="ru-RU"/>
        </w:rPr>
        <w:t xml:space="preserve"> </w:t>
      </w:r>
      <w:r w:rsidRPr="00645F91">
        <w:rPr>
          <w:sz w:val="28"/>
          <w:szCs w:val="28"/>
          <w:lang w:val="ru-RU"/>
        </w:rPr>
        <w:t>С. 33 – 78.</w:t>
      </w:r>
    </w:p>
    <w:p w:rsidR="00BD25A3"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Тулупов В.В. Региональная пресса: характер трансформации в переходный период / В.В. Тулупов // Вестн. Моск. ун-та. Журналист</w:t>
      </w:r>
      <w:r w:rsidRPr="00645F91">
        <w:rPr>
          <w:sz w:val="28"/>
          <w:szCs w:val="28"/>
          <w:lang w:val="ru-RU"/>
        </w:rPr>
        <w:t>и</w:t>
      </w:r>
      <w:r w:rsidRPr="00645F91">
        <w:rPr>
          <w:sz w:val="28"/>
          <w:szCs w:val="28"/>
          <w:lang w:val="ru-RU"/>
        </w:rPr>
        <w:t xml:space="preserve">ка. </w:t>
      </w:r>
      <w:r w:rsidR="00501F8D">
        <w:rPr>
          <w:sz w:val="28"/>
          <w:szCs w:val="28"/>
          <w:lang w:val="ru-RU"/>
        </w:rPr>
        <w:t xml:space="preserve">(Серия № 10). </w:t>
      </w:r>
      <w:r w:rsidRPr="00645F91">
        <w:rPr>
          <w:sz w:val="28"/>
          <w:szCs w:val="28"/>
          <w:lang w:val="ru-RU"/>
        </w:rPr>
        <w:t>– 2003. – № 2. –</w:t>
      </w:r>
      <w:r w:rsidR="00501F8D">
        <w:rPr>
          <w:sz w:val="28"/>
          <w:szCs w:val="28"/>
          <w:lang w:val="ru-RU"/>
        </w:rPr>
        <w:t xml:space="preserve"> </w:t>
      </w:r>
      <w:r w:rsidRPr="00645F91">
        <w:rPr>
          <w:sz w:val="28"/>
          <w:szCs w:val="28"/>
          <w:lang w:val="ru-RU"/>
        </w:rPr>
        <w:t xml:space="preserve">С. 32– 3. </w:t>
      </w:r>
    </w:p>
    <w:p w:rsidR="00BD25A3" w:rsidRPr="00BD25A3" w:rsidRDefault="00BD25A3" w:rsidP="00EC6DF1">
      <w:pPr>
        <w:pStyle w:val="a4"/>
        <w:numPr>
          <w:ilvl w:val="0"/>
          <w:numId w:val="33"/>
        </w:numPr>
        <w:spacing w:line="312" w:lineRule="auto"/>
        <w:ind w:left="0" w:firstLine="680"/>
        <w:contextualSpacing/>
        <w:jc w:val="both"/>
        <w:rPr>
          <w:sz w:val="28"/>
          <w:szCs w:val="28"/>
          <w:lang w:val="ru-RU"/>
        </w:rPr>
      </w:pPr>
      <w:r w:rsidRPr="00BD25A3">
        <w:rPr>
          <w:iCs/>
          <w:sz w:val="28"/>
          <w:szCs w:val="28"/>
          <w:lang w:val="ru-RU"/>
        </w:rPr>
        <w:t xml:space="preserve">Ушанов П. В. </w:t>
      </w:r>
      <w:r w:rsidRPr="00BD25A3">
        <w:rPr>
          <w:sz w:val="28"/>
          <w:szCs w:val="28"/>
          <w:lang w:val="ru-RU"/>
        </w:rPr>
        <w:t>Изменение избирательного законодательства в РФ как фактор активизации политических инвестиций в районные СМИ</w:t>
      </w:r>
      <w:r>
        <w:rPr>
          <w:sz w:val="28"/>
          <w:szCs w:val="28"/>
          <w:lang w:val="ru-RU"/>
        </w:rPr>
        <w:t xml:space="preserve"> / П. В. Ушанов</w:t>
      </w:r>
      <w:r w:rsidRPr="00BD25A3">
        <w:rPr>
          <w:sz w:val="28"/>
          <w:szCs w:val="28"/>
          <w:lang w:val="ru-RU"/>
        </w:rPr>
        <w:t xml:space="preserve"> /</w:t>
      </w:r>
      <w:r w:rsidRPr="00BD25A3">
        <w:rPr>
          <w:color w:val="000000"/>
          <w:spacing w:val="-9"/>
          <w:sz w:val="28"/>
          <w:szCs w:val="28"/>
          <w:lang w:val="ru-RU"/>
        </w:rPr>
        <w:t>/ Коммуникация в современном мире: м</w:t>
      </w:r>
      <w:r w:rsidRPr="00BD25A3">
        <w:rPr>
          <w:sz w:val="28"/>
          <w:szCs w:val="28"/>
          <w:lang w:val="ru-RU"/>
        </w:rPr>
        <w:t>атериалы Всеро</w:t>
      </w:r>
      <w:r w:rsidRPr="00BD25A3">
        <w:rPr>
          <w:sz w:val="28"/>
          <w:szCs w:val="28"/>
          <w:lang w:val="ru-RU"/>
        </w:rPr>
        <w:t>с</w:t>
      </w:r>
      <w:r w:rsidRPr="00BD25A3">
        <w:rPr>
          <w:sz w:val="28"/>
          <w:szCs w:val="28"/>
          <w:lang w:val="ru-RU"/>
        </w:rPr>
        <w:t>сийской научно-практической конференции «Проблемы массовой ко</w:t>
      </w:r>
      <w:r w:rsidRPr="00BD25A3">
        <w:rPr>
          <w:sz w:val="28"/>
          <w:szCs w:val="28"/>
          <w:lang w:val="ru-RU"/>
        </w:rPr>
        <w:t>м</w:t>
      </w:r>
      <w:r w:rsidRPr="00BD25A3">
        <w:rPr>
          <w:sz w:val="28"/>
          <w:szCs w:val="28"/>
          <w:lang w:val="ru-RU"/>
        </w:rPr>
        <w:t>муникации»</w:t>
      </w:r>
      <w:r>
        <w:rPr>
          <w:sz w:val="28"/>
          <w:szCs w:val="28"/>
          <w:lang w:val="ru-RU"/>
        </w:rPr>
        <w:t xml:space="preserve">: </w:t>
      </w:r>
      <w:r w:rsidRPr="00BD25A3">
        <w:rPr>
          <w:sz w:val="28"/>
          <w:szCs w:val="28"/>
          <w:lang w:val="ru-RU"/>
        </w:rPr>
        <w:t>в 2-х частях</w:t>
      </w:r>
      <w:r w:rsidRPr="00BD25A3">
        <w:rPr>
          <w:color w:val="0070C0"/>
          <w:sz w:val="28"/>
          <w:szCs w:val="28"/>
          <w:lang w:val="ru-RU"/>
        </w:rPr>
        <w:t xml:space="preserve">. </w:t>
      </w:r>
      <w:r w:rsidRPr="00BD25A3">
        <w:rPr>
          <w:sz w:val="28"/>
          <w:szCs w:val="28"/>
          <w:lang w:val="ru-RU"/>
        </w:rPr>
        <w:t xml:space="preserve">/ под ред. В. В. Тулупова. </w:t>
      </w:r>
      <w:r w:rsidR="00501F8D">
        <w:rPr>
          <w:sz w:val="28"/>
          <w:szCs w:val="28"/>
          <w:lang w:val="ru-RU"/>
        </w:rPr>
        <w:t xml:space="preserve">– Воронеж. - </w:t>
      </w:r>
      <w:r w:rsidRPr="00BD25A3">
        <w:rPr>
          <w:sz w:val="28"/>
          <w:szCs w:val="28"/>
          <w:lang w:val="ru-RU"/>
        </w:rPr>
        <w:t xml:space="preserve"> 2015. Ч. 2. </w:t>
      </w:r>
      <w:r w:rsidR="00501F8D">
        <w:rPr>
          <w:sz w:val="28"/>
          <w:szCs w:val="28"/>
          <w:lang w:val="ru-RU"/>
        </w:rPr>
        <w:t xml:space="preserve">- </w:t>
      </w:r>
      <w:r w:rsidRPr="00BD25A3">
        <w:rPr>
          <w:sz w:val="28"/>
          <w:szCs w:val="28"/>
          <w:lang w:val="ru-RU"/>
        </w:rPr>
        <w:t xml:space="preserve">С. 35-36.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Хохряков Г.Ф. Организованная преступность в России: 60-е – первая половина 90-х годов / Г.Ф. Хохряков // ОНС</w:t>
      </w:r>
      <w:r w:rsidR="00501F8D">
        <w:rPr>
          <w:sz w:val="28"/>
          <w:szCs w:val="28"/>
          <w:lang w:val="ru-RU"/>
        </w:rPr>
        <w:t>. – 2000. – № 6. - С. 62–</w:t>
      </w:r>
      <w:r w:rsidRPr="00645F91">
        <w:rPr>
          <w:sz w:val="28"/>
          <w:szCs w:val="28"/>
          <w:lang w:val="ru-RU"/>
        </w:rPr>
        <w:t>74.</w:t>
      </w:r>
    </w:p>
    <w:p w:rsidR="00645F91" w:rsidRPr="00645F91" w:rsidRDefault="00645F91" w:rsidP="00EC6DF1">
      <w:pPr>
        <w:pStyle w:val="a7"/>
        <w:numPr>
          <w:ilvl w:val="0"/>
          <w:numId w:val="33"/>
        </w:numPr>
        <w:shd w:val="clear" w:color="auto" w:fill="FFFFFF"/>
        <w:spacing w:after="0" w:line="312" w:lineRule="auto"/>
        <w:ind w:left="0" w:firstLine="680"/>
        <w:jc w:val="both"/>
        <w:rPr>
          <w:rFonts w:ascii="Times New Roman" w:hAnsi="Times New Roman" w:cs="Times New Roman"/>
          <w:sz w:val="28"/>
          <w:szCs w:val="28"/>
        </w:rPr>
      </w:pPr>
      <w:r w:rsidRPr="00645F91">
        <w:rPr>
          <w:rStyle w:val="hl"/>
          <w:rFonts w:ascii="Times New Roman" w:hAnsi="Times New Roman" w:cs="Times New Roman"/>
          <w:sz w:val="28"/>
          <w:szCs w:val="28"/>
        </w:rPr>
        <w:t>Чернина</w:t>
      </w:r>
      <w:r w:rsidRPr="00645F91">
        <w:rPr>
          <w:rFonts w:ascii="Times New Roman" w:hAnsi="Times New Roman" w:cs="Times New Roman"/>
          <w:sz w:val="28"/>
          <w:szCs w:val="28"/>
        </w:rPr>
        <w:t xml:space="preserve"> Н.В. Бедность как социальный феномен российск</w:t>
      </w:r>
      <w:r w:rsidRPr="00645F91">
        <w:rPr>
          <w:rFonts w:ascii="Times New Roman" w:hAnsi="Times New Roman" w:cs="Times New Roman"/>
          <w:sz w:val="28"/>
          <w:szCs w:val="28"/>
        </w:rPr>
        <w:t>о</w:t>
      </w:r>
      <w:r w:rsidRPr="00645F91">
        <w:rPr>
          <w:rFonts w:ascii="Times New Roman" w:hAnsi="Times New Roman" w:cs="Times New Roman"/>
          <w:sz w:val="28"/>
          <w:szCs w:val="28"/>
        </w:rPr>
        <w:t xml:space="preserve">го общества / Н.В. </w:t>
      </w:r>
      <w:r w:rsidR="00501F8D">
        <w:rPr>
          <w:rFonts w:ascii="Times New Roman" w:hAnsi="Times New Roman" w:cs="Times New Roman"/>
          <w:sz w:val="28"/>
          <w:szCs w:val="28"/>
        </w:rPr>
        <w:t>Чернина // Социс. – 1994. – № 3. - С. 54–</w:t>
      </w:r>
      <w:r w:rsidRPr="00645F91">
        <w:rPr>
          <w:rFonts w:ascii="Times New Roman" w:hAnsi="Times New Roman" w:cs="Times New Roman"/>
          <w:sz w:val="28"/>
          <w:szCs w:val="28"/>
        </w:rPr>
        <w:t>58.</w:t>
      </w:r>
    </w:p>
    <w:p w:rsidR="00645F91" w:rsidRPr="00645F91" w:rsidRDefault="00645F91" w:rsidP="00EC6DF1">
      <w:pPr>
        <w:pStyle w:val="a7"/>
        <w:numPr>
          <w:ilvl w:val="0"/>
          <w:numId w:val="33"/>
        </w:numPr>
        <w:shd w:val="clear" w:color="auto" w:fill="FFFFFF"/>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Чумиков А.Н. Политическая коммуникативистика: актуал</w:t>
      </w:r>
      <w:r w:rsidRPr="00645F91">
        <w:rPr>
          <w:rFonts w:ascii="Times New Roman" w:hAnsi="Times New Roman" w:cs="Times New Roman"/>
          <w:sz w:val="28"/>
          <w:szCs w:val="28"/>
        </w:rPr>
        <w:t>ь</w:t>
      </w:r>
      <w:r w:rsidRPr="00645F91">
        <w:rPr>
          <w:rFonts w:ascii="Times New Roman" w:hAnsi="Times New Roman" w:cs="Times New Roman"/>
          <w:sz w:val="28"/>
          <w:szCs w:val="28"/>
        </w:rPr>
        <w:t>ные задачи и технологии / А.Н. Чумиков /</w:t>
      </w:r>
      <w:r w:rsidR="00501F8D">
        <w:rPr>
          <w:rFonts w:ascii="Times New Roman" w:hAnsi="Times New Roman" w:cs="Times New Roman"/>
          <w:sz w:val="28"/>
          <w:szCs w:val="28"/>
        </w:rPr>
        <w:t>/ Полис. – 2009. – № 5. - С. 55–</w:t>
      </w:r>
      <w:r w:rsidRPr="00645F91">
        <w:rPr>
          <w:rFonts w:ascii="Times New Roman" w:hAnsi="Times New Roman" w:cs="Times New Roman"/>
          <w:sz w:val="28"/>
          <w:szCs w:val="28"/>
        </w:rPr>
        <w:t>67.</w:t>
      </w:r>
    </w:p>
    <w:p w:rsidR="00645F91" w:rsidRPr="00645F91" w:rsidRDefault="00645F91"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eastAsia="Calibri" w:hAnsi="Times New Roman" w:cs="Times New Roman"/>
          <w:sz w:val="28"/>
          <w:szCs w:val="28"/>
        </w:rPr>
        <w:t>Шелохаев В.В. Либеральное движение в России 1902–1905 / В.В. Шехолаев // Русский либерализм: исторические судьбы и перспе</w:t>
      </w:r>
      <w:r w:rsidRPr="00645F91">
        <w:rPr>
          <w:rFonts w:ascii="Times New Roman" w:eastAsia="Calibri" w:hAnsi="Times New Roman" w:cs="Times New Roman"/>
          <w:sz w:val="28"/>
          <w:szCs w:val="28"/>
        </w:rPr>
        <w:t>к</w:t>
      </w:r>
      <w:r w:rsidRPr="00645F91">
        <w:rPr>
          <w:rFonts w:ascii="Times New Roman" w:eastAsia="Calibri" w:hAnsi="Times New Roman" w:cs="Times New Roman"/>
          <w:sz w:val="28"/>
          <w:szCs w:val="28"/>
        </w:rPr>
        <w:t>тивы. – М.</w:t>
      </w:r>
      <w:r w:rsidR="00501F8D">
        <w:rPr>
          <w:rFonts w:ascii="Times New Roman" w:eastAsia="Calibri" w:hAnsi="Times New Roman" w:cs="Times New Roman"/>
          <w:sz w:val="28"/>
          <w:szCs w:val="28"/>
        </w:rPr>
        <w:t xml:space="preserve"> – 1999. -</w:t>
      </w:r>
      <w:r w:rsidRPr="00645F91">
        <w:rPr>
          <w:rFonts w:ascii="Times New Roman" w:eastAsia="Calibri" w:hAnsi="Times New Roman" w:cs="Times New Roman"/>
          <w:sz w:val="28"/>
          <w:szCs w:val="28"/>
        </w:rPr>
        <w:t xml:space="preserve"> С. 202</w:t>
      </w:r>
      <w:r w:rsidR="00501F8D">
        <w:rPr>
          <w:rFonts w:ascii="Times New Roman" w:eastAsia="Calibri" w:hAnsi="Times New Roman" w:cs="Times New Roman"/>
          <w:sz w:val="28"/>
          <w:szCs w:val="28"/>
        </w:rPr>
        <w:t>–</w:t>
      </w:r>
      <w:r w:rsidRPr="00645F91">
        <w:rPr>
          <w:rFonts w:ascii="Times New Roman" w:eastAsia="Calibri" w:hAnsi="Times New Roman" w:cs="Times New Roman"/>
          <w:sz w:val="28"/>
          <w:szCs w:val="28"/>
        </w:rPr>
        <w:t>217.</w:t>
      </w:r>
    </w:p>
    <w:p w:rsidR="00645F91" w:rsidRPr="00645F91" w:rsidRDefault="00645F91"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eastAsia="Calibri" w:hAnsi="Times New Roman" w:cs="Times New Roman"/>
          <w:sz w:val="28"/>
          <w:szCs w:val="28"/>
        </w:rPr>
        <w:t xml:space="preserve">Шелохаев В.В. </w:t>
      </w:r>
      <w:r w:rsidRPr="00645F91">
        <w:rPr>
          <w:rFonts w:ascii="Times New Roman" w:hAnsi="Times New Roman" w:cs="Times New Roman"/>
          <w:sz w:val="28"/>
          <w:szCs w:val="28"/>
        </w:rPr>
        <w:t>Либерализм и самосознание российской и</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теллигенции / </w:t>
      </w:r>
      <w:r w:rsidRPr="00645F91">
        <w:rPr>
          <w:rFonts w:ascii="Times New Roman" w:eastAsia="Calibri" w:hAnsi="Times New Roman" w:cs="Times New Roman"/>
          <w:sz w:val="28"/>
          <w:szCs w:val="28"/>
        </w:rPr>
        <w:t>В.В. Шехолаев</w:t>
      </w:r>
      <w:r w:rsidRPr="00645F91">
        <w:rPr>
          <w:rFonts w:ascii="Times New Roman" w:hAnsi="Times New Roman" w:cs="Times New Roman"/>
          <w:sz w:val="28"/>
          <w:szCs w:val="28"/>
        </w:rPr>
        <w:t xml:space="preserve"> // Обновление Росс</w:t>
      </w:r>
      <w:r w:rsidR="00501F8D">
        <w:rPr>
          <w:rFonts w:ascii="Times New Roman" w:hAnsi="Times New Roman" w:cs="Times New Roman"/>
          <w:sz w:val="28"/>
          <w:szCs w:val="28"/>
        </w:rPr>
        <w:t>ии: трудный поиск р</w:t>
      </w:r>
      <w:r w:rsidR="00501F8D">
        <w:rPr>
          <w:rFonts w:ascii="Times New Roman" w:hAnsi="Times New Roman" w:cs="Times New Roman"/>
          <w:sz w:val="28"/>
          <w:szCs w:val="28"/>
        </w:rPr>
        <w:t>е</w:t>
      </w:r>
      <w:r w:rsidR="00501F8D">
        <w:rPr>
          <w:rFonts w:ascii="Times New Roman" w:hAnsi="Times New Roman" w:cs="Times New Roman"/>
          <w:sz w:val="28"/>
          <w:szCs w:val="28"/>
        </w:rPr>
        <w:t>шений. - М. -</w:t>
      </w:r>
      <w:r w:rsidRPr="00645F91">
        <w:rPr>
          <w:rFonts w:ascii="Times New Roman" w:hAnsi="Times New Roman" w:cs="Times New Roman"/>
          <w:sz w:val="28"/>
          <w:szCs w:val="28"/>
        </w:rPr>
        <w:t xml:space="preserve"> 1996. - Вып. 4.</w:t>
      </w:r>
      <w:r w:rsidR="00501F8D">
        <w:rPr>
          <w:rFonts w:ascii="Times New Roman" w:hAnsi="Times New Roman" w:cs="Times New Roman"/>
          <w:sz w:val="28"/>
          <w:szCs w:val="28"/>
        </w:rPr>
        <w:t xml:space="preserve"> -</w:t>
      </w:r>
      <w:r w:rsidRPr="00645F91">
        <w:rPr>
          <w:rFonts w:ascii="Times New Roman" w:hAnsi="Times New Roman" w:cs="Times New Roman"/>
          <w:sz w:val="28"/>
          <w:szCs w:val="28"/>
        </w:rPr>
        <w:t xml:space="preserve"> С. 112-118.</w:t>
      </w:r>
    </w:p>
    <w:p w:rsidR="00645F91" w:rsidRPr="00645F91" w:rsidRDefault="00645F91"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eastAsia="Calibri" w:hAnsi="Times New Roman" w:cs="Times New Roman"/>
          <w:sz w:val="28"/>
          <w:szCs w:val="28"/>
        </w:rPr>
        <w:t>Шестопал Е.Б. Политическая повестка дня российской вл</w:t>
      </w:r>
      <w:r w:rsidRPr="00645F91">
        <w:rPr>
          <w:rFonts w:ascii="Times New Roman" w:eastAsia="Calibri" w:hAnsi="Times New Roman" w:cs="Times New Roman"/>
          <w:sz w:val="28"/>
          <w:szCs w:val="28"/>
        </w:rPr>
        <w:t>а</w:t>
      </w:r>
      <w:r w:rsidRPr="00645F91">
        <w:rPr>
          <w:rFonts w:ascii="Times New Roman" w:eastAsia="Calibri" w:hAnsi="Times New Roman" w:cs="Times New Roman"/>
          <w:sz w:val="28"/>
          <w:szCs w:val="28"/>
        </w:rPr>
        <w:t>сти и ее воспри</w:t>
      </w:r>
      <w:r w:rsidR="00501F8D">
        <w:rPr>
          <w:rFonts w:ascii="Times New Roman" w:eastAsia="Calibri" w:hAnsi="Times New Roman" w:cs="Times New Roman"/>
          <w:sz w:val="28"/>
          <w:szCs w:val="28"/>
        </w:rPr>
        <w:t>ятие гражданами / Е.Б. Шестопал</w:t>
      </w:r>
      <w:r w:rsidR="00E74A47" w:rsidRPr="00E74A47">
        <w:rPr>
          <w:rFonts w:ascii="Times New Roman" w:eastAsia="Calibri" w:hAnsi="Times New Roman" w:cs="Times New Roman"/>
          <w:sz w:val="28"/>
          <w:szCs w:val="28"/>
        </w:rPr>
        <w:t xml:space="preserve"> </w:t>
      </w:r>
      <w:r w:rsidR="00501F8D">
        <w:rPr>
          <w:rFonts w:ascii="Times New Roman" w:eastAsia="Calibri" w:hAnsi="Times New Roman" w:cs="Times New Roman"/>
          <w:sz w:val="28"/>
          <w:szCs w:val="28"/>
        </w:rPr>
        <w:t>// Полис. – 2011. – № 2. - С. 7–</w:t>
      </w:r>
      <w:r w:rsidRPr="00645F91">
        <w:rPr>
          <w:rFonts w:ascii="Times New Roman" w:eastAsia="Calibri" w:hAnsi="Times New Roman" w:cs="Times New Roman"/>
          <w:sz w:val="28"/>
          <w:szCs w:val="28"/>
        </w:rPr>
        <w:t>24.</w:t>
      </w:r>
    </w:p>
    <w:p w:rsidR="00645F91" w:rsidRPr="00645F91" w:rsidRDefault="00645F91"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eastAsia="Times New Roman" w:hAnsi="Times New Roman" w:cs="Times New Roman"/>
          <w:sz w:val="28"/>
          <w:szCs w:val="28"/>
          <w:lang w:eastAsia="ru-RU"/>
        </w:rPr>
        <w:t xml:space="preserve">Шкондин М.В. Газетно-журнальная типология в условиях становления коммуникативной системы информационного общества / М.В. Шкондин </w:t>
      </w:r>
      <w:r w:rsidR="00501F8D">
        <w:rPr>
          <w:rFonts w:ascii="Times New Roman" w:eastAsia="Times New Roman" w:hAnsi="Times New Roman" w:cs="Times New Roman"/>
          <w:sz w:val="28"/>
          <w:szCs w:val="28"/>
          <w:lang w:eastAsia="ru-RU"/>
        </w:rPr>
        <w:t>// Вестн. Московского государственного</w:t>
      </w:r>
      <w:r w:rsidRPr="00645F91">
        <w:rPr>
          <w:rFonts w:ascii="Times New Roman" w:eastAsia="Times New Roman" w:hAnsi="Times New Roman" w:cs="Times New Roman"/>
          <w:sz w:val="28"/>
          <w:szCs w:val="28"/>
          <w:lang w:eastAsia="ru-RU"/>
        </w:rPr>
        <w:t xml:space="preserve"> ун-та. Журнал</w:t>
      </w:r>
      <w:r w:rsidRPr="00645F91">
        <w:rPr>
          <w:rFonts w:ascii="Times New Roman" w:eastAsia="Times New Roman" w:hAnsi="Times New Roman" w:cs="Times New Roman"/>
          <w:sz w:val="28"/>
          <w:szCs w:val="28"/>
          <w:lang w:eastAsia="ru-RU"/>
        </w:rPr>
        <w:t>и</w:t>
      </w:r>
      <w:r w:rsidRPr="00645F91">
        <w:rPr>
          <w:rFonts w:ascii="Times New Roman" w:eastAsia="Times New Roman" w:hAnsi="Times New Roman" w:cs="Times New Roman"/>
          <w:sz w:val="28"/>
          <w:szCs w:val="28"/>
          <w:lang w:eastAsia="ru-RU"/>
        </w:rPr>
        <w:t xml:space="preserve">стика. </w:t>
      </w:r>
      <w:r w:rsidR="00501F8D">
        <w:rPr>
          <w:rFonts w:ascii="Times New Roman" w:eastAsia="Times New Roman" w:hAnsi="Times New Roman" w:cs="Times New Roman"/>
          <w:sz w:val="28"/>
          <w:szCs w:val="28"/>
          <w:lang w:eastAsia="ru-RU"/>
        </w:rPr>
        <w:t>(Серия № 10).</w:t>
      </w:r>
      <w:r w:rsidR="00501F8D" w:rsidRPr="00645F91">
        <w:rPr>
          <w:rFonts w:ascii="Times New Roman" w:eastAsia="Times New Roman" w:hAnsi="Times New Roman" w:cs="Times New Roman"/>
          <w:sz w:val="28"/>
          <w:szCs w:val="28"/>
          <w:lang w:eastAsia="ru-RU"/>
        </w:rPr>
        <w:t xml:space="preserve"> </w:t>
      </w:r>
      <w:r w:rsidR="00501F8D">
        <w:rPr>
          <w:rFonts w:ascii="Times New Roman" w:eastAsia="Times New Roman" w:hAnsi="Times New Roman" w:cs="Times New Roman"/>
          <w:sz w:val="28"/>
          <w:szCs w:val="28"/>
          <w:lang w:eastAsia="ru-RU"/>
        </w:rPr>
        <w:t>– 2003. – №</w:t>
      </w:r>
      <w:r w:rsidRPr="00645F91">
        <w:rPr>
          <w:rFonts w:ascii="Times New Roman" w:eastAsia="Times New Roman" w:hAnsi="Times New Roman" w:cs="Times New Roman"/>
          <w:sz w:val="28"/>
          <w:szCs w:val="28"/>
          <w:lang w:eastAsia="ru-RU"/>
        </w:rPr>
        <w:t>2. –</w:t>
      </w:r>
      <w:r w:rsidR="00501F8D">
        <w:rPr>
          <w:rFonts w:ascii="Times New Roman" w:eastAsia="Times New Roman" w:hAnsi="Times New Roman" w:cs="Times New Roman"/>
          <w:sz w:val="28"/>
          <w:szCs w:val="28"/>
          <w:lang w:eastAsia="ru-RU"/>
        </w:rPr>
        <w:t xml:space="preserve"> </w:t>
      </w:r>
      <w:r w:rsidRPr="00645F91">
        <w:rPr>
          <w:rFonts w:ascii="Times New Roman" w:eastAsia="Times New Roman" w:hAnsi="Times New Roman" w:cs="Times New Roman"/>
          <w:sz w:val="28"/>
          <w:szCs w:val="28"/>
          <w:lang w:eastAsia="ru-RU"/>
        </w:rPr>
        <w:t xml:space="preserve">С. 27–28. </w:t>
      </w:r>
    </w:p>
    <w:p w:rsidR="00645F91" w:rsidRDefault="00645F91"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645F91">
        <w:rPr>
          <w:rFonts w:ascii="Times New Roman" w:hAnsi="Times New Roman" w:cs="Times New Roman"/>
          <w:sz w:val="28"/>
          <w:szCs w:val="28"/>
        </w:rPr>
        <w:t xml:space="preserve"> </w:t>
      </w:r>
      <w:r w:rsidRPr="00645F91">
        <w:rPr>
          <w:rFonts w:ascii="Times New Roman" w:eastAsia="Calibri" w:hAnsi="Times New Roman" w:cs="Times New Roman"/>
          <w:sz w:val="28"/>
          <w:szCs w:val="28"/>
        </w:rPr>
        <w:t xml:space="preserve">Шкондин Н.В. Политическая организация и система печати социалистического общества </w:t>
      </w:r>
      <w:r w:rsidRPr="00645F91">
        <w:rPr>
          <w:rFonts w:ascii="Times New Roman" w:eastAsia="Times New Roman" w:hAnsi="Times New Roman" w:cs="Times New Roman"/>
          <w:sz w:val="28"/>
          <w:szCs w:val="28"/>
          <w:lang w:eastAsia="ru-RU"/>
        </w:rPr>
        <w:t xml:space="preserve">/ М.В. Шкондин </w:t>
      </w:r>
      <w:r w:rsidRPr="00645F91">
        <w:rPr>
          <w:rFonts w:ascii="Times New Roman" w:eastAsia="Calibri" w:hAnsi="Times New Roman" w:cs="Times New Roman"/>
          <w:sz w:val="28"/>
          <w:szCs w:val="28"/>
        </w:rPr>
        <w:t>// Журналистика в пол</w:t>
      </w:r>
      <w:r w:rsidRPr="00645F91">
        <w:rPr>
          <w:rFonts w:ascii="Times New Roman" w:eastAsia="Calibri" w:hAnsi="Times New Roman" w:cs="Times New Roman"/>
          <w:sz w:val="28"/>
          <w:szCs w:val="28"/>
        </w:rPr>
        <w:t>и</w:t>
      </w:r>
      <w:r w:rsidRPr="00645F91">
        <w:rPr>
          <w:rFonts w:ascii="Times New Roman" w:eastAsia="Calibri" w:hAnsi="Times New Roman" w:cs="Times New Roman"/>
          <w:sz w:val="28"/>
          <w:szCs w:val="28"/>
        </w:rPr>
        <w:t xml:space="preserve">тической структуре общества </w:t>
      </w:r>
      <w:r w:rsidR="00501F8D">
        <w:rPr>
          <w:rFonts w:ascii="Times New Roman" w:eastAsia="Calibri" w:hAnsi="Times New Roman" w:cs="Times New Roman"/>
          <w:sz w:val="28"/>
          <w:szCs w:val="28"/>
        </w:rPr>
        <w:t>/ под ред. Засурского Я.Н. – М. – 1975. - С. 46–</w:t>
      </w:r>
      <w:r w:rsidRPr="00645F91">
        <w:rPr>
          <w:rFonts w:ascii="Times New Roman" w:eastAsia="Calibri" w:hAnsi="Times New Roman" w:cs="Times New Roman"/>
          <w:sz w:val="28"/>
          <w:szCs w:val="28"/>
        </w:rPr>
        <w:t>74.</w:t>
      </w:r>
    </w:p>
    <w:p w:rsidR="007B4CDA" w:rsidRPr="007B4CDA" w:rsidRDefault="007B4CDA" w:rsidP="00EC6DF1">
      <w:pPr>
        <w:pStyle w:val="a7"/>
        <w:numPr>
          <w:ilvl w:val="0"/>
          <w:numId w:val="33"/>
        </w:numPr>
        <w:spacing w:after="0" w:line="312" w:lineRule="auto"/>
        <w:ind w:left="0" w:firstLine="680"/>
        <w:jc w:val="both"/>
        <w:rPr>
          <w:rFonts w:ascii="Times New Roman" w:eastAsia="Calibri" w:hAnsi="Times New Roman" w:cs="Times New Roman"/>
          <w:sz w:val="28"/>
          <w:szCs w:val="28"/>
        </w:rPr>
      </w:pPr>
      <w:r w:rsidRPr="007B4CDA">
        <w:rPr>
          <w:rFonts w:ascii="Times New Roman" w:hAnsi="Times New Roman" w:cs="Times New Roman"/>
          <w:sz w:val="28"/>
          <w:szCs w:val="28"/>
        </w:rPr>
        <w:t xml:space="preserve">Шомова С.А. </w:t>
      </w:r>
      <w:hyperlink r:id="rId67" w:tgtFrame="_blank" w:history="1">
        <w:r w:rsidRPr="007B4CDA">
          <w:rPr>
            <w:rStyle w:val="a3"/>
            <w:rFonts w:ascii="Times New Roman" w:hAnsi="Times New Roman" w:cs="Times New Roman"/>
            <w:color w:val="auto"/>
            <w:sz w:val="28"/>
            <w:szCs w:val="28"/>
            <w:u w:val="none"/>
          </w:rPr>
          <w:t>От древней мистерии к обрядам и тайнам с</w:t>
        </w:r>
        <w:r w:rsidRPr="007B4CDA">
          <w:rPr>
            <w:rStyle w:val="a3"/>
            <w:rFonts w:ascii="Times New Roman" w:hAnsi="Times New Roman" w:cs="Times New Roman"/>
            <w:color w:val="auto"/>
            <w:sz w:val="28"/>
            <w:szCs w:val="28"/>
            <w:u w:val="none"/>
          </w:rPr>
          <w:t>о</w:t>
        </w:r>
        <w:r w:rsidRPr="007B4CDA">
          <w:rPr>
            <w:rStyle w:val="a3"/>
            <w:rFonts w:ascii="Times New Roman" w:hAnsi="Times New Roman" w:cs="Times New Roman"/>
            <w:color w:val="auto"/>
            <w:sz w:val="28"/>
            <w:szCs w:val="28"/>
            <w:u w:val="none"/>
          </w:rPr>
          <w:t>временного PR (к вопросу о театрализованных формах политической коммуникации)</w:t>
        </w:r>
      </w:hyperlink>
      <w:r w:rsidRPr="007B4CDA">
        <w:rPr>
          <w:rFonts w:ascii="Times New Roman" w:hAnsi="Times New Roman" w:cs="Times New Roman"/>
          <w:sz w:val="28"/>
          <w:szCs w:val="28"/>
        </w:rPr>
        <w:t> </w:t>
      </w:r>
      <w:r w:rsidR="00E74A47" w:rsidRPr="00E74A47">
        <w:rPr>
          <w:rFonts w:ascii="Times New Roman" w:eastAsia="Calibri" w:hAnsi="Times New Roman" w:cs="Times New Roman"/>
          <w:sz w:val="28"/>
          <w:szCs w:val="28"/>
        </w:rPr>
        <w:t xml:space="preserve"> </w:t>
      </w:r>
      <w:r>
        <w:rPr>
          <w:rFonts w:ascii="Times New Roman" w:hAnsi="Times New Roman" w:cs="Times New Roman"/>
          <w:sz w:val="28"/>
          <w:szCs w:val="28"/>
        </w:rPr>
        <w:t xml:space="preserve">/ С.А. Шомова </w:t>
      </w:r>
      <w:r w:rsidR="004C3C56">
        <w:rPr>
          <w:rFonts w:ascii="Times New Roman" w:hAnsi="Times New Roman" w:cs="Times New Roman"/>
          <w:sz w:val="28"/>
          <w:szCs w:val="28"/>
        </w:rPr>
        <w:t xml:space="preserve">// Меди@льманах. </w:t>
      </w:r>
      <w:r w:rsidR="00501F8D">
        <w:rPr>
          <w:rFonts w:ascii="Times New Roman" w:hAnsi="Times New Roman" w:cs="Times New Roman"/>
          <w:sz w:val="28"/>
          <w:szCs w:val="28"/>
        </w:rPr>
        <w:t xml:space="preserve">- </w:t>
      </w:r>
      <w:r w:rsidR="004C3C56">
        <w:rPr>
          <w:rFonts w:ascii="Times New Roman" w:hAnsi="Times New Roman" w:cs="Times New Roman"/>
          <w:sz w:val="28"/>
          <w:szCs w:val="28"/>
        </w:rPr>
        <w:t xml:space="preserve">2015. </w:t>
      </w:r>
      <w:r w:rsidR="00501F8D">
        <w:rPr>
          <w:rFonts w:ascii="Times New Roman" w:hAnsi="Times New Roman" w:cs="Times New Roman"/>
          <w:sz w:val="28"/>
          <w:szCs w:val="28"/>
        </w:rPr>
        <w:t>- № 3. - С. 12–</w:t>
      </w:r>
      <w:r w:rsidR="004C3C56">
        <w:rPr>
          <w:rFonts w:ascii="Times New Roman" w:hAnsi="Times New Roman" w:cs="Times New Roman"/>
          <w:sz w:val="28"/>
          <w:szCs w:val="28"/>
        </w:rPr>
        <w:t>21.</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t xml:space="preserve"> Шпилько</w:t>
      </w:r>
      <w:r w:rsidRPr="00645F91">
        <w:rPr>
          <w:sz w:val="28"/>
          <w:szCs w:val="28"/>
          <w:lang w:val="ru-RU"/>
        </w:rPr>
        <w:t xml:space="preserve"> С.П. Приватизация предприятий: надежда и р</w:t>
      </w:r>
      <w:r w:rsidRPr="00645F91">
        <w:rPr>
          <w:sz w:val="28"/>
          <w:szCs w:val="28"/>
          <w:lang w:val="ru-RU"/>
        </w:rPr>
        <w:t>е</w:t>
      </w:r>
      <w:r w:rsidRPr="00645F91">
        <w:rPr>
          <w:sz w:val="28"/>
          <w:szCs w:val="28"/>
          <w:lang w:val="ru-RU"/>
        </w:rPr>
        <w:t>альность / С.П. Шпилько // Общество и экономика. – 1994. – № 1. – С. 70–74.</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bCs/>
          <w:sz w:val="28"/>
          <w:szCs w:val="28"/>
        </w:rPr>
      </w:pPr>
      <w:r w:rsidRPr="00645F91">
        <w:rPr>
          <w:rFonts w:ascii="Times New Roman" w:hAnsi="Times New Roman" w:cs="Times New Roman"/>
          <w:bCs/>
          <w:iCs/>
          <w:sz w:val="28"/>
          <w:szCs w:val="28"/>
        </w:rPr>
        <w:t xml:space="preserve"> Штаханов, М. </w:t>
      </w:r>
      <w:r w:rsidRPr="00645F91">
        <w:rPr>
          <w:rFonts w:ascii="Times New Roman" w:hAnsi="Times New Roman" w:cs="Times New Roman"/>
          <w:bCs/>
          <w:sz w:val="28"/>
          <w:szCs w:val="28"/>
        </w:rPr>
        <w:t>Идейная борьба в современной русской лит</w:t>
      </w:r>
      <w:r w:rsidRPr="00645F91">
        <w:rPr>
          <w:rFonts w:ascii="Times New Roman" w:hAnsi="Times New Roman" w:cs="Times New Roman"/>
          <w:bCs/>
          <w:sz w:val="28"/>
          <w:szCs w:val="28"/>
        </w:rPr>
        <w:t>е</w:t>
      </w:r>
      <w:r w:rsidRPr="00645F91">
        <w:rPr>
          <w:rFonts w:ascii="Times New Roman" w:hAnsi="Times New Roman" w:cs="Times New Roman"/>
          <w:bCs/>
          <w:sz w:val="28"/>
          <w:szCs w:val="28"/>
        </w:rPr>
        <w:t>ратуре / М. Штаханов / Интернет-ресурс Максима Штаханова –</w:t>
      </w:r>
      <w:r w:rsidRPr="00645F91">
        <w:rPr>
          <w:rFonts w:ascii="Times New Roman" w:hAnsi="Times New Roman" w:cs="Times New Roman"/>
          <w:sz w:val="28"/>
          <w:szCs w:val="28"/>
        </w:rPr>
        <w:t xml:space="preserve"> </w:t>
      </w:r>
      <w:r w:rsidR="00501F8D">
        <w:rPr>
          <w:rFonts w:ascii="Times New Roman" w:hAnsi="Times New Roman" w:cs="Times New Roman"/>
          <w:sz w:val="28"/>
          <w:szCs w:val="28"/>
        </w:rPr>
        <w:t>Режим доступа</w:t>
      </w:r>
      <w:r w:rsidRPr="00645F91">
        <w:rPr>
          <w:rFonts w:ascii="Times New Roman" w:hAnsi="Times New Roman" w:cs="Times New Roman"/>
          <w:bCs/>
          <w:sz w:val="28"/>
          <w:szCs w:val="28"/>
        </w:rPr>
        <w:t xml:space="preserve">: </w:t>
      </w:r>
      <w:r w:rsidRPr="00645F91">
        <w:rPr>
          <w:rFonts w:ascii="Times New Roman" w:hAnsi="Times New Roman" w:cs="Times New Roman"/>
          <w:sz w:val="28"/>
          <w:szCs w:val="28"/>
        </w:rPr>
        <w:t>http//</w:t>
      </w:r>
      <w:r w:rsidRPr="00645F91">
        <w:rPr>
          <w:rFonts w:ascii="Times New Roman" w:hAnsi="Times New Roman" w:cs="Times New Roman"/>
          <w:bCs/>
          <w:sz w:val="28"/>
          <w:szCs w:val="28"/>
        </w:rPr>
        <w:t>www.</w:t>
      </w:r>
      <w:r w:rsidRPr="00645F91">
        <w:rPr>
          <w:rFonts w:ascii="Times New Roman" w:hAnsi="Times New Roman" w:cs="Times New Roman"/>
          <w:bCs/>
          <w:sz w:val="28"/>
          <w:szCs w:val="28"/>
          <w:lang w:val="en-US"/>
        </w:rPr>
        <w:t>rksml</w:t>
      </w:r>
      <w:r w:rsidRPr="00645F91">
        <w:rPr>
          <w:rFonts w:ascii="Times New Roman" w:hAnsi="Times New Roman" w:cs="Times New Roman"/>
          <w:bCs/>
          <w:sz w:val="28"/>
          <w:szCs w:val="28"/>
        </w:rPr>
        <w:t>.</w:t>
      </w:r>
      <w:r w:rsidRPr="00645F91">
        <w:rPr>
          <w:rFonts w:ascii="Times New Roman" w:hAnsi="Times New Roman" w:cs="Times New Roman"/>
          <w:bCs/>
          <w:sz w:val="28"/>
          <w:szCs w:val="28"/>
          <w:lang w:val="en-US"/>
        </w:rPr>
        <w:t>ru</w:t>
      </w:r>
      <w:r w:rsidRPr="00645F91">
        <w:rPr>
          <w:rFonts w:ascii="Times New Roman" w:hAnsi="Times New Roman" w:cs="Times New Roman"/>
          <w:bCs/>
          <w:sz w:val="28"/>
          <w:szCs w:val="28"/>
        </w:rPr>
        <w:t>/</w:t>
      </w:r>
      <w:r w:rsidRPr="00645F91">
        <w:rPr>
          <w:rFonts w:ascii="Times New Roman" w:hAnsi="Times New Roman" w:cs="Times New Roman"/>
          <w:bCs/>
          <w:sz w:val="28"/>
          <w:szCs w:val="28"/>
          <w:lang w:val="en-US"/>
        </w:rPr>
        <w:t>commtnts</w:t>
      </w:r>
      <w:r w:rsidRPr="00645F91">
        <w:rPr>
          <w:rFonts w:ascii="Times New Roman" w:hAnsi="Times New Roman" w:cs="Times New Roman"/>
          <w:bCs/>
          <w:sz w:val="28"/>
          <w:szCs w:val="28"/>
        </w:rPr>
        <w:t>.</w:t>
      </w:r>
      <w:r w:rsidRPr="00645F91">
        <w:rPr>
          <w:rFonts w:ascii="Times New Roman" w:hAnsi="Times New Roman" w:cs="Times New Roman"/>
          <w:bCs/>
          <w:sz w:val="28"/>
          <w:szCs w:val="28"/>
          <w:lang w:val="en-US"/>
        </w:rPr>
        <w:t>php</w:t>
      </w:r>
      <w:r w:rsidRPr="00645F91">
        <w:rPr>
          <w:rFonts w:ascii="Times New Roman" w:hAnsi="Times New Roman" w:cs="Times New Roman"/>
          <w:bCs/>
          <w:sz w:val="28"/>
          <w:szCs w:val="28"/>
        </w:rPr>
        <w:t>?1367.</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bCs/>
          <w:sz w:val="28"/>
          <w:szCs w:val="28"/>
        </w:rPr>
      </w:pPr>
      <w:r w:rsidRPr="00645F91">
        <w:rPr>
          <w:rFonts w:ascii="Times New Roman" w:hAnsi="Times New Roman" w:cs="Times New Roman"/>
          <w:sz w:val="28"/>
          <w:szCs w:val="28"/>
        </w:rPr>
        <w:t xml:space="preserve"> Эпштейн М. Из тоталитарной эпохи – в виртуальную / М. Эпштейн</w:t>
      </w:r>
      <w:r w:rsidR="00501F8D">
        <w:rPr>
          <w:rFonts w:ascii="Times New Roman" w:hAnsi="Times New Roman" w:cs="Times New Roman"/>
          <w:sz w:val="28"/>
          <w:szCs w:val="28"/>
        </w:rPr>
        <w:t xml:space="preserve"> // Континент. – 1999. – № 102. - </w:t>
      </w:r>
      <w:r w:rsidRPr="00645F91">
        <w:rPr>
          <w:rFonts w:ascii="Times New Roman" w:hAnsi="Times New Roman" w:cs="Times New Roman"/>
          <w:sz w:val="28"/>
          <w:szCs w:val="28"/>
        </w:rPr>
        <w:t>С. 355– 66.</w:t>
      </w:r>
    </w:p>
    <w:p w:rsidR="00645F91" w:rsidRPr="00645F91" w:rsidRDefault="00645F91" w:rsidP="00EC6DF1">
      <w:pPr>
        <w:pStyle w:val="a7"/>
        <w:numPr>
          <w:ilvl w:val="0"/>
          <w:numId w:val="33"/>
        </w:numPr>
        <w:spacing w:after="0" w:line="312" w:lineRule="auto"/>
        <w:ind w:left="0" w:firstLine="680"/>
        <w:jc w:val="both"/>
        <w:rPr>
          <w:rStyle w:val="st"/>
          <w:rFonts w:ascii="Times New Roman" w:hAnsi="Times New Roman" w:cs="Times New Roman"/>
          <w:sz w:val="28"/>
          <w:szCs w:val="28"/>
          <w:lang w:val="en-US"/>
        </w:rPr>
      </w:pPr>
      <w:r w:rsidRPr="007958B4">
        <w:rPr>
          <w:rFonts w:ascii="Times New Roman" w:hAnsi="Times New Roman" w:cs="Times New Roman"/>
          <w:bCs/>
          <w:sz w:val="28"/>
          <w:szCs w:val="28"/>
        </w:rPr>
        <w:t xml:space="preserve"> </w:t>
      </w:r>
      <w:r w:rsidRPr="002D632E">
        <w:rPr>
          <w:rStyle w:val="ad"/>
          <w:rFonts w:ascii="Times New Roman" w:hAnsi="Times New Roman" w:cs="Times New Roman"/>
          <w:i w:val="0"/>
          <w:sz w:val="28"/>
          <w:szCs w:val="28"/>
          <w:lang w:val="en-US"/>
        </w:rPr>
        <w:t>Huntington</w:t>
      </w:r>
      <w:r w:rsidRPr="002D632E">
        <w:rPr>
          <w:rStyle w:val="st"/>
          <w:rFonts w:ascii="Times New Roman" w:hAnsi="Times New Roman" w:cs="Times New Roman"/>
          <w:i/>
          <w:sz w:val="28"/>
          <w:szCs w:val="28"/>
          <w:lang w:val="en-US"/>
        </w:rPr>
        <w:t xml:space="preserve"> </w:t>
      </w:r>
      <w:r w:rsidRPr="00501F8D">
        <w:rPr>
          <w:rStyle w:val="st"/>
          <w:rFonts w:ascii="Times New Roman" w:hAnsi="Times New Roman" w:cs="Times New Roman"/>
          <w:sz w:val="28"/>
          <w:szCs w:val="28"/>
          <w:lang w:val="en-US"/>
        </w:rPr>
        <w:t>S.P.</w:t>
      </w:r>
      <w:r w:rsidRPr="002D632E">
        <w:rPr>
          <w:rStyle w:val="st"/>
          <w:rFonts w:ascii="Times New Roman" w:hAnsi="Times New Roman" w:cs="Times New Roman"/>
          <w:i/>
          <w:sz w:val="28"/>
          <w:szCs w:val="28"/>
          <w:lang w:val="en-US"/>
        </w:rPr>
        <w:t xml:space="preserve"> </w:t>
      </w:r>
      <w:r w:rsidRPr="002D632E">
        <w:rPr>
          <w:rStyle w:val="ad"/>
          <w:rFonts w:ascii="Times New Roman" w:hAnsi="Times New Roman" w:cs="Times New Roman"/>
          <w:i w:val="0"/>
          <w:sz w:val="28"/>
          <w:szCs w:val="28"/>
          <w:lang w:val="en-US"/>
        </w:rPr>
        <w:t>Conservatism</w:t>
      </w:r>
      <w:r w:rsidRPr="002D632E">
        <w:rPr>
          <w:rStyle w:val="st"/>
          <w:rFonts w:ascii="Times New Roman" w:hAnsi="Times New Roman" w:cs="Times New Roman"/>
          <w:i/>
          <w:sz w:val="28"/>
          <w:szCs w:val="28"/>
          <w:lang w:val="en-US"/>
        </w:rPr>
        <w:t xml:space="preserve"> </w:t>
      </w:r>
      <w:r w:rsidRPr="002D632E">
        <w:rPr>
          <w:rStyle w:val="st"/>
          <w:rFonts w:ascii="Times New Roman" w:hAnsi="Times New Roman" w:cs="Times New Roman"/>
          <w:sz w:val="28"/>
          <w:szCs w:val="28"/>
          <w:lang w:val="en-US"/>
        </w:rPr>
        <w:t>as an</w:t>
      </w:r>
      <w:r w:rsidRPr="002D632E">
        <w:rPr>
          <w:rStyle w:val="st"/>
          <w:rFonts w:ascii="Times New Roman" w:hAnsi="Times New Roman" w:cs="Times New Roman"/>
          <w:i/>
          <w:sz w:val="28"/>
          <w:szCs w:val="28"/>
          <w:lang w:val="en-US"/>
        </w:rPr>
        <w:t xml:space="preserve"> </w:t>
      </w:r>
      <w:r w:rsidRPr="002D632E">
        <w:rPr>
          <w:rStyle w:val="ad"/>
          <w:rFonts w:ascii="Times New Roman" w:hAnsi="Times New Roman" w:cs="Times New Roman"/>
          <w:i w:val="0"/>
          <w:sz w:val="28"/>
          <w:szCs w:val="28"/>
          <w:lang w:val="en-US"/>
        </w:rPr>
        <w:t xml:space="preserve">Ideology / </w:t>
      </w:r>
      <w:r w:rsidRPr="002D632E">
        <w:rPr>
          <w:rStyle w:val="st"/>
          <w:rFonts w:ascii="Times New Roman" w:hAnsi="Times New Roman" w:cs="Times New Roman"/>
          <w:sz w:val="28"/>
          <w:szCs w:val="28"/>
          <w:lang w:val="en-US"/>
        </w:rPr>
        <w:t>S.P.</w:t>
      </w:r>
      <w:r w:rsidRPr="002D632E">
        <w:rPr>
          <w:rFonts w:ascii="Times New Roman" w:hAnsi="Times New Roman" w:cs="Times New Roman"/>
          <w:bCs/>
          <w:i/>
          <w:sz w:val="28"/>
          <w:szCs w:val="28"/>
          <w:lang w:val="en-US"/>
        </w:rPr>
        <w:t xml:space="preserve"> </w:t>
      </w:r>
      <w:r w:rsidRPr="002D632E">
        <w:rPr>
          <w:rStyle w:val="ad"/>
          <w:rFonts w:ascii="Times New Roman" w:hAnsi="Times New Roman" w:cs="Times New Roman"/>
          <w:i w:val="0"/>
          <w:sz w:val="28"/>
          <w:szCs w:val="28"/>
          <w:lang w:val="en-US"/>
        </w:rPr>
        <w:t>Huntington</w:t>
      </w:r>
      <w:r w:rsidRPr="002D632E">
        <w:rPr>
          <w:rStyle w:val="st"/>
          <w:rFonts w:ascii="Times New Roman" w:hAnsi="Times New Roman" w:cs="Times New Roman"/>
          <w:i/>
          <w:sz w:val="28"/>
          <w:szCs w:val="28"/>
          <w:lang w:val="en-US"/>
        </w:rPr>
        <w:t xml:space="preserve"> //</w:t>
      </w:r>
      <w:r w:rsidRPr="00645F91">
        <w:rPr>
          <w:rStyle w:val="st"/>
          <w:rFonts w:ascii="Times New Roman" w:hAnsi="Times New Roman" w:cs="Times New Roman"/>
          <w:sz w:val="28"/>
          <w:szCs w:val="28"/>
          <w:lang w:val="en-US"/>
        </w:rPr>
        <w:t xml:space="preserve"> The American Political science review. – 1957. – pp. 454–473.</w:t>
      </w:r>
    </w:p>
    <w:p w:rsidR="00645F91" w:rsidRPr="00645F91" w:rsidRDefault="00645F91" w:rsidP="00EC6DF1">
      <w:pPr>
        <w:pStyle w:val="a7"/>
        <w:numPr>
          <w:ilvl w:val="0"/>
          <w:numId w:val="33"/>
        </w:numPr>
        <w:spacing w:after="0" w:line="312" w:lineRule="auto"/>
        <w:ind w:left="0" w:firstLine="680"/>
        <w:jc w:val="both"/>
        <w:rPr>
          <w:rStyle w:val="st"/>
          <w:rFonts w:ascii="Times New Roman" w:hAnsi="Times New Roman" w:cs="Times New Roman"/>
          <w:bCs/>
          <w:sz w:val="28"/>
          <w:szCs w:val="28"/>
          <w:lang w:val="en-US"/>
        </w:rPr>
      </w:pPr>
      <w:r w:rsidRPr="00645F91">
        <w:rPr>
          <w:rStyle w:val="st"/>
          <w:rFonts w:ascii="Times New Roman" w:hAnsi="Times New Roman" w:cs="Times New Roman"/>
          <w:bCs/>
          <w:sz w:val="28"/>
          <w:szCs w:val="28"/>
          <w:lang w:val="en-US"/>
        </w:rPr>
        <w:lastRenderedPageBreak/>
        <w:t xml:space="preserve"> </w:t>
      </w:r>
      <w:r w:rsidRPr="00645F91">
        <w:rPr>
          <w:rFonts w:ascii="Times New Roman" w:hAnsi="Times New Roman" w:cs="Times New Roman"/>
          <w:sz w:val="28"/>
          <w:szCs w:val="28"/>
          <w:lang w:val="en-US"/>
        </w:rPr>
        <w:t xml:space="preserve">Libicki M. What is Information Warfare? / </w:t>
      </w:r>
      <w:r w:rsidRPr="00645F91">
        <w:rPr>
          <w:rFonts w:ascii="Times New Roman" w:hAnsi="Times New Roman" w:cs="Times New Roman"/>
          <w:sz w:val="28"/>
          <w:szCs w:val="28"/>
        </w:rPr>
        <w:t>М</w:t>
      </w:r>
      <w:r w:rsidRPr="00645F91">
        <w:rPr>
          <w:rFonts w:ascii="Times New Roman" w:hAnsi="Times New Roman" w:cs="Times New Roman"/>
          <w:sz w:val="28"/>
          <w:szCs w:val="28"/>
          <w:lang w:val="en-US"/>
        </w:rPr>
        <w:t>. Libicki – Natio</w:t>
      </w:r>
      <w:r w:rsidRPr="00645F91">
        <w:rPr>
          <w:rFonts w:ascii="Times New Roman" w:hAnsi="Times New Roman" w:cs="Times New Roman"/>
          <w:sz w:val="28"/>
          <w:szCs w:val="28"/>
          <w:lang w:val="en-US"/>
        </w:rPr>
        <w:t>n</w:t>
      </w:r>
      <w:r w:rsidRPr="00645F91">
        <w:rPr>
          <w:rFonts w:ascii="Times New Roman" w:hAnsi="Times New Roman" w:cs="Times New Roman"/>
          <w:sz w:val="28"/>
          <w:szCs w:val="28"/>
          <w:lang w:val="en-US"/>
        </w:rPr>
        <w:t>al Defense University. ACIS paper 3. – 1995. – August.</w:t>
      </w:r>
    </w:p>
    <w:p w:rsidR="00645F91" w:rsidRPr="00645F91" w:rsidRDefault="00645F91" w:rsidP="00EC6DF1">
      <w:pPr>
        <w:pStyle w:val="a4"/>
        <w:numPr>
          <w:ilvl w:val="0"/>
          <w:numId w:val="35"/>
        </w:numPr>
        <w:spacing w:line="312" w:lineRule="auto"/>
        <w:ind w:left="0" w:firstLine="680"/>
        <w:contextualSpacing/>
        <w:jc w:val="both"/>
        <w:rPr>
          <w:b/>
          <w:sz w:val="28"/>
          <w:szCs w:val="28"/>
          <w:lang w:val="ru-RU"/>
        </w:rPr>
      </w:pPr>
      <w:r w:rsidRPr="00645F91">
        <w:rPr>
          <w:b/>
          <w:sz w:val="28"/>
          <w:szCs w:val="28"/>
          <w:lang w:val="ru-RU"/>
        </w:rPr>
        <w:t>Публикации в СМИ</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Агафонов С. Немолодая</w:t>
      </w:r>
      <w:r w:rsidR="00E0345B">
        <w:rPr>
          <w:sz w:val="28"/>
          <w:szCs w:val="28"/>
          <w:lang w:val="ru-RU"/>
        </w:rPr>
        <w:t xml:space="preserve"> ПЛЯ ждет ответа от Кремля / С.</w:t>
      </w:r>
      <w:r w:rsidRPr="00645F91">
        <w:rPr>
          <w:sz w:val="28"/>
          <w:szCs w:val="28"/>
          <w:lang w:val="ru-RU"/>
        </w:rPr>
        <w:t>Агафонов // Новые известия. – 1999. – 30 октября.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Андреев И. Андрей Илларионов: Политика – это всегда о деньгах / И. Андреев // Новая газета. – 2004. – 15 апреля.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Андреева Н. </w:t>
      </w:r>
      <w:r w:rsidR="00E74A47">
        <w:rPr>
          <w:sz w:val="28"/>
          <w:szCs w:val="28"/>
          <w:lang w:val="ru-RU"/>
        </w:rPr>
        <w:t xml:space="preserve">Не могу поступиться принципами </w:t>
      </w:r>
      <w:r w:rsidR="00E74A47">
        <w:rPr>
          <w:rFonts w:eastAsia="Calibri"/>
          <w:sz w:val="28"/>
          <w:szCs w:val="28"/>
          <w:lang w:val="ru-RU"/>
        </w:rPr>
        <w:t>/</w:t>
      </w:r>
      <w:r w:rsidRPr="00645F91">
        <w:rPr>
          <w:sz w:val="28"/>
          <w:szCs w:val="28"/>
          <w:lang w:val="ru-RU"/>
        </w:rPr>
        <w:t xml:space="preserve"> Н. Андреева // Советская Россия. – 1988. – 13 марта.</w:t>
      </w:r>
    </w:p>
    <w:p w:rsidR="00645F91" w:rsidRPr="00ED1456"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Билевская Э. </w:t>
      </w:r>
      <w:r w:rsidRPr="00645F91">
        <w:rPr>
          <w:sz w:val="28"/>
          <w:szCs w:val="28"/>
        </w:rPr>
        <w:t>On</w:t>
      </w:r>
      <w:r w:rsidRPr="00645F91">
        <w:rPr>
          <w:sz w:val="28"/>
          <w:szCs w:val="28"/>
          <w:lang w:val="ru-RU"/>
        </w:rPr>
        <w:t>-</w:t>
      </w:r>
      <w:r w:rsidRPr="00645F91">
        <w:rPr>
          <w:sz w:val="28"/>
          <w:szCs w:val="28"/>
        </w:rPr>
        <w:t>line</w:t>
      </w:r>
      <w:r w:rsidRPr="00645F91">
        <w:rPr>
          <w:sz w:val="28"/>
          <w:szCs w:val="28"/>
          <w:lang w:val="ru-RU"/>
        </w:rPr>
        <w:t xml:space="preserve"> политика / Э. Билевская // Независимая газета. –</w:t>
      </w:r>
      <w:r w:rsidR="00E74A47">
        <w:rPr>
          <w:sz w:val="28"/>
          <w:szCs w:val="28"/>
          <w:lang w:val="ru-RU"/>
        </w:rPr>
        <w:t xml:space="preserve"> </w:t>
      </w:r>
      <w:r w:rsidR="007958B4">
        <w:rPr>
          <w:sz w:val="28"/>
          <w:szCs w:val="28"/>
          <w:lang w:val="ru-RU"/>
        </w:rPr>
        <w:t>Режим доступа</w:t>
      </w:r>
      <w:r w:rsidRPr="00645F91">
        <w:rPr>
          <w:sz w:val="28"/>
          <w:szCs w:val="28"/>
          <w:lang w:val="ru-RU"/>
        </w:rPr>
        <w:t xml:space="preserve">: </w:t>
      </w:r>
      <w:hyperlink r:id="rId68" w:history="1">
        <w:r w:rsidRPr="00ED1456">
          <w:rPr>
            <w:rStyle w:val="a3"/>
            <w:color w:val="auto"/>
            <w:sz w:val="28"/>
            <w:szCs w:val="28"/>
            <w:u w:val="none"/>
          </w:rPr>
          <w:t>http</w:t>
        </w:r>
        <w:r w:rsidRPr="00ED1456">
          <w:rPr>
            <w:rStyle w:val="a3"/>
            <w:color w:val="auto"/>
            <w:sz w:val="28"/>
            <w:szCs w:val="28"/>
            <w:u w:val="none"/>
            <w:lang w:val="ru-RU"/>
          </w:rPr>
          <w:t>://</w:t>
        </w:r>
        <w:r w:rsidRPr="00ED1456">
          <w:rPr>
            <w:rStyle w:val="a3"/>
            <w:color w:val="auto"/>
            <w:sz w:val="28"/>
            <w:szCs w:val="28"/>
            <w:u w:val="none"/>
          </w:rPr>
          <w:t>www</w:t>
        </w:r>
        <w:r w:rsidRPr="00ED1456">
          <w:rPr>
            <w:rStyle w:val="a3"/>
            <w:color w:val="auto"/>
            <w:sz w:val="28"/>
            <w:szCs w:val="28"/>
            <w:u w:val="none"/>
            <w:lang w:val="ru-RU"/>
          </w:rPr>
          <w:t>.</w:t>
        </w:r>
        <w:r w:rsidRPr="00ED1456">
          <w:rPr>
            <w:rStyle w:val="a3"/>
            <w:color w:val="auto"/>
            <w:sz w:val="28"/>
            <w:szCs w:val="28"/>
            <w:u w:val="none"/>
          </w:rPr>
          <w:t>ng</w:t>
        </w:r>
        <w:r w:rsidRPr="00ED1456">
          <w:rPr>
            <w:rStyle w:val="a3"/>
            <w:color w:val="auto"/>
            <w:sz w:val="28"/>
            <w:szCs w:val="28"/>
            <w:u w:val="none"/>
            <w:lang w:val="ru-RU"/>
          </w:rPr>
          <w:t>.</w:t>
        </w:r>
        <w:r w:rsidRPr="00ED1456">
          <w:rPr>
            <w:rStyle w:val="a3"/>
            <w:color w:val="auto"/>
            <w:sz w:val="28"/>
            <w:szCs w:val="28"/>
            <w:u w:val="none"/>
          </w:rPr>
          <w:t>ru</w:t>
        </w:r>
        <w:r w:rsidRPr="00ED1456">
          <w:rPr>
            <w:rStyle w:val="a3"/>
            <w:color w:val="auto"/>
            <w:sz w:val="28"/>
            <w:szCs w:val="28"/>
            <w:u w:val="none"/>
            <w:lang w:val="ru-RU"/>
          </w:rPr>
          <w:t>/</w:t>
        </w:r>
        <w:r w:rsidRPr="00ED1456">
          <w:rPr>
            <w:rStyle w:val="a3"/>
            <w:color w:val="auto"/>
            <w:sz w:val="28"/>
            <w:szCs w:val="28"/>
            <w:u w:val="none"/>
          </w:rPr>
          <w:t>politics</w:t>
        </w:r>
        <w:r w:rsidRPr="00ED1456">
          <w:rPr>
            <w:rStyle w:val="a3"/>
            <w:color w:val="auto"/>
            <w:sz w:val="28"/>
            <w:szCs w:val="28"/>
            <w:u w:val="none"/>
            <w:lang w:val="ru-RU"/>
          </w:rPr>
          <w:t>/2010-01-21/1_</w:t>
        </w:r>
        <w:r w:rsidRPr="00ED1456">
          <w:rPr>
            <w:rStyle w:val="a3"/>
            <w:color w:val="auto"/>
            <w:sz w:val="28"/>
            <w:szCs w:val="28"/>
            <w:u w:val="none"/>
          </w:rPr>
          <w:t>online</w:t>
        </w:r>
        <w:r w:rsidRPr="00ED1456">
          <w:rPr>
            <w:rStyle w:val="a3"/>
            <w:color w:val="auto"/>
            <w:sz w:val="28"/>
            <w:szCs w:val="28"/>
            <w:u w:val="none"/>
            <w:lang w:val="ru-RU"/>
          </w:rPr>
          <w:t>.</w:t>
        </w:r>
        <w:r w:rsidRPr="00ED1456">
          <w:rPr>
            <w:rStyle w:val="a3"/>
            <w:color w:val="auto"/>
            <w:sz w:val="28"/>
            <w:szCs w:val="28"/>
            <w:u w:val="none"/>
          </w:rPr>
          <w:t>html</w:t>
        </w:r>
        <w:r w:rsidRPr="00ED1456">
          <w:rPr>
            <w:rStyle w:val="a3"/>
            <w:color w:val="auto"/>
            <w:sz w:val="28"/>
            <w:szCs w:val="28"/>
            <w:u w:val="none"/>
            <w:lang w:val="ru-RU"/>
          </w:rPr>
          <w:t>?</w:t>
        </w:r>
        <w:r w:rsidRPr="00ED1456">
          <w:rPr>
            <w:rStyle w:val="a3"/>
            <w:color w:val="auto"/>
            <w:sz w:val="28"/>
            <w:szCs w:val="28"/>
            <w:u w:val="none"/>
          </w:rPr>
          <w:t>mthree</w:t>
        </w:r>
      </w:hyperlink>
      <w:r w:rsidRPr="00ED1456">
        <w:rPr>
          <w:sz w:val="28"/>
          <w:szCs w:val="28"/>
          <w:lang w:val="ru-RU"/>
        </w:rPr>
        <w:t>. – 2010. – 21 января.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ED1456">
        <w:rPr>
          <w:sz w:val="28"/>
          <w:szCs w:val="28"/>
          <w:lang w:val="ru-RU"/>
        </w:rPr>
        <w:t xml:space="preserve">Блог сделал Медведева слишком доступным для народа? </w:t>
      </w:r>
      <w:r w:rsidR="00D73D9D" w:rsidRPr="00D73D9D">
        <w:rPr>
          <w:sz w:val="28"/>
          <w:szCs w:val="28"/>
          <w:lang w:val="ru-RU"/>
        </w:rPr>
        <w:t xml:space="preserve">[Электронный ресурс]. </w:t>
      </w:r>
      <w:r w:rsidRPr="00ED1456">
        <w:rPr>
          <w:sz w:val="28"/>
          <w:szCs w:val="28"/>
          <w:lang w:val="ru-RU"/>
        </w:rPr>
        <w:t xml:space="preserve">// Балтийское информационное агентство – </w:t>
      </w:r>
      <w:r w:rsidR="007958B4" w:rsidRPr="00645F91">
        <w:rPr>
          <w:sz w:val="28"/>
          <w:szCs w:val="28"/>
          <w:lang w:val="ru-RU"/>
        </w:rPr>
        <w:t>2009. – 8 октября.</w:t>
      </w:r>
      <w:r w:rsidR="007958B4">
        <w:rPr>
          <w:sz w:val="28"/>
          <w:szCs w:val="28"/>
          <w:lang w:val="ru-RU"/>
        </w:rPr>
        <w:t xml:space="preserve"> - Режим доступа</w:t>
      </w:r>
      <w:r w:rsidRPr="00ED1456">
        <w:rPr>
          <w:sz w:val="28"/>
          <w:szCs w:val="28"/>
          <w:lang w:val="ru-RU"/>
        </w:rPr>
        <w:t xml:space="preserve">: </w:t>
      </w:r>
      <w:hyperlink r:id="rId69" w:history="1">
        <w:r w:rsidRPr="00ED1456">
          <w:rPr>
            <w:rStyle w:val="a3"/>
            <w:color w:val="auto"/>
            <w:sz w:val="28"/>
            <w:szCs w:val="28"/>
            <w:u w:val="none"/>
          </w:rPr>
          <w:t>http</w:t>
        </w:r>
        <w:r w:rsidRPr="00ED1456">
          <w:rPr>
            <w:rStyle w:val="a3"/>
            <w:color w:val="auto"/>
            <w:sz w:val="28"/>
            <w:szCs w:val="28"/>
            <w:u w:val="none"/>
            <w:lang w:val="ru-RU"/>
          </w:rPr>
          <w:t>://</w:t>
        </w:r>
        <w:r w:rsidRPr="00ED1456">
          <w:rPr>
            <w:rStyle w:val="a3"/>
            <w:color w:val="auto"/>
            <w:sz w:val="28"/>
            <w:szCs w:val="28"/>
            <w:u w:val="none"/>
          </w:rPr>
          <w:t>www</w:t>
        </w:r>
        <w:r w:rsidRPr="00ED1456">
          <w:rPr>
            <w:rStyle w:val="a3"/>
            <w:color w:val="auto"/>
            <w:sz w:val="28"/>
            <w:szCs w:val="28"/>
            <w:u w:val="none"/>
            <w:lang w:val="ru-RU"/>
          </w:rPr>
          <w:t>.</w:t>
        </w:r>
        <w:r w:rsidRPr="00ED1456">
          <w:rPr>
            <w:rStyle w:val="a3"/>
            <w:color w:val="auto"/>
            <w:sz w:val="28"/>
            <w:szCs w:val="28"/>
            <w:u w:val="none"/>
          </w:rPr>
          <w:t>baltinfo</w:t>
        </w:r>
        <w:r w:rsidRPr="00ED1456">
          <w:rPr>
            <w:rStyle w:val="a3"/>
            <w:color w:val="auto"/>
            <w:sz w:val="28"/>
            <w:szCs w:val="28"/>
            <w:u w:val="none"/>
            <w:lang w:val="ru-RU"/>
          </w:rPr>
          <w:t>.</w:t>
        </w:r>
        <w:r w:rsidRPr="00ED1456">
          <w:rPr>
            <w:rStyle w:val="a3"/>
            <w:color w:val="auto"/>
            <w:sz w:val="28"/>
            <w:szCs w:val="28"/>
            <w:u w:val="none"/>
          </w:rPr>
          <w:t>ru</w:t>
        </w:r>
        <w:r w:rsidRPr="00ED1456">
          <w:rPr>
            <w:rStyle w:val="a3"/>
            <w:color w:val="auto"/>
            <w:sz w:val="28"/>
            <w:szCs w:val="28"/>
            <w:u w:val="none"/>
            <w:lang w:val="ru-RU"/>
          </w:rPr>
          <w:t>/</w:t>
        </w:r>
        <w:r w:rsidRPr="00ED1456">
          <w:rPr>
            <w:rStyle w:val="a3"/>
            <w:color w:val="auto"/>
            <w:sz w:val="28"/>
            <w:szCs w:val="28"/>
            <w:u w:val="none"/>
          </w:rPr>
          <w:t>tops</w:t>
        </w:r>
        <w:r w:rsidRPr="00ED1456">
          <w:rPr>
            <w:rStyle w:val="a3"/>
            <w:color w:val="auto"/>
            <w:sz w:val="28"/>
            <w:szCs w:val="28"/>
            <w:u w:val="none"/>
            <w:lang w:val="ru-RU"/>
          </w:rPr>
          <w:t>/</w:t>
        </w:r>
        <w:r w:rsidRPr="00ED1456">
          <w:rPr>
            <w:rStyle w:val="a3"/>
            <w:color w:val="auto"/>
            <w:sz w:val="28"/>
            <w:szCs w:val="28"/>
            <w:u w:val="none"/>
          </w:rPr>
          <w:t>Blog</w:t>
        </w:r>
        <w:r w:rsidRPr="00ED1456">
          <w:rPr>
            <w:rStyle w:val="a3"/>
            <w:color w:val="auto"/>
            <w:sz w:val="28"/>
            <w:szCs w:val="28"/>
            <w:u w:val="none"/>
            <w:lang w:val="ru-RU"/>
          </w:rPr>
          <w:t>-</w:t>
        </w:r>
        <w:r w:rsidRPr="00ED1456">
          <w:rPr>
            <w:rStyle w:val="a3"/>
            <w:color w:val="auto"/>
            <w:sz w:val="28"/>
            <w:szCs w:val="28"/>
            <w:u w:val="none"/>
          </w:rPr>
          <w:t>sdelal</w:t>
        </w:r>
        <w:r w:rsidRPr="00ED1456">
          <w:rPr>
            <w:rStyle w:val="a3"/>
            <w:color w:val="auto"/>
            <w:sz w:val="28"/>
            <w:szCs w:val="28"/>
            <w:u w:val="none"/>
            <w:lang w:val="ru-RU"/>
          </w:rPr>
          <w:t>-</w:t>
        </w:r>
        <w:r w:rsidRPr="00ED1456">
          <w:rPr>
            <w:rStyle w:val="a3"/>
            <w:color w:val="auto"/>
            <w:sz w:val="28"/>
            <w:szCs w:val="28"/>
            <w:u w:val="none"/>
          </w:rPr>
          <w:t>Medvedeva</w:t>
        </w:r>
        <w:r w:rsidRPr="00ED1456">
          <w:rPr>
            <w:rStyle w:val="a3"/>
            <w:color w:val="auto"/>
            <w:sz w:val="28"/>
            <w:szCs w:val="28"/>
            <w:u w:val="none"/>
            <w:lang w:val="ru-RU"/>
          </w:rPr>
          <w:t>-</w:t>
        </w:r>
        <w:r w:rsidRPr="00ED1456">
          <w:rPr>
            <w:rStyle w:val="a3"/>
            <w:color w:val="auto"/>
            <w:sz w:val="28"/>
            <w:szCs w:val="28"/>
            <w:u w:val="none"/>
          </w:rPr>
          <w:t>slishkom</w:t>
        </w:r>
        <w:r w:rsidRPr="00ED1456">
          <w:rPr>
            <w:rStyle w:val="a3"/>
            <w:color w:val="auto"/>
            <w:sz w:val="28"/>
            <w:szCs w:val="28"/>
            <w:u w:val="none"/>
            <w:lang w:val="ru-RU"/>
          </w:rPr>
          <w:t>-</w:t>
        </w:r>
        <w:r w:rsidRPr="00ED1456">
          <w:rPr>
            <w:rStyle w:val="a3"/>
            <w:color w:val="auto"/>
            <w:sz w:val="28"/>
            <w:szCs w:val="28"/>
            <w:u w:val="none"/>
          </w:rPr>
          <w:t>dostupnym</w:t>
        </w:r>
        <w:r w:rsidRPr="00ED1456">
          <w:rPr>
            <w:rStyle w:val="a3"/>
            <w:color w:val="auto"/>
            <w:sz w:val="28"/>
            <w:szCs w:val="28"/>
            <w:u w:val="none"/>
            <w:lang w:val="ru-RU"/>
          </w:rPr>
          <w:t>-</w:t>
        </w:r>
        <w:r w:rsidRPr="00ED1456">
          <w:rPr>
            <w:rStyle w:val="a3"/>
            <w:color w:val="auto"/>
            <w:sz w:val="28"/>
            <w:szCs w:val="28"/>
            <w:u w:val="none"/>
          </w:rPr>
          <w:t>dlya</w:t>
        </w:r>
        <w:r w:rsidRPr="00ED1456">
          <w:rPr>
            <w:rStyle w:val="a3"/>
            <w:color w:val="auto"/>
            <w:sz w:val="28"/>
            <w:szCs w:val="28"/>
            <w:u w:val="none"/>
            <w:lang w:val="ru-RU"/>
          </w:rPr>
          <w:t>-</w:t>
        </w:r>
        <w:r w:rsidRPr="00ED1456">
          <w:rPr>
            <w:rStyle w:val="a3"/>
            <w:color w:val="auto"/>
            <w:sz w:val="28"/>
            <w:szCs w:val="28"/>
            <w:u w:val="none"/>
          </w:rPr>
          <w:t>naroda</w:t>
        </w:r>
        <w:r w:rsidRPr="00ED1456">
          <w:rPr>
            <w:rStyle w:val="a3"/>
            <w:color w:val="auto"/>
            <w:sz w:val="28"/>
            <w:szCs w:val="28"/>
            <w:u w:val="none"/>
            <w:lang w:val="ru-RU"/>
          </w:rPr>
          <w:t>--108621</w:t>
        </w:r>
      </w:hyperlink>
      <w:r w:rsidR="007958B4">
        <w:rPr>
          <w:sz w:val="28"/>
          <w:szCs w:val="28"/>
          <w:lang w:val="ru-RU"/>
        </w:rPr>
        <w:t xml:space="preserve">. </w:t>
      </w:r>
    </w:p>
    <w:p w:rsidR="00645F91" w:rsidRPr="00645F91" w:rsidRDefault="00E74A47" w:rsidP="00EC6DF1">
      <w:pPr>
        <w:pStyle w:val="a4"/>
        <w:numPr>
          <w:ilvl w:val="0"/>
          <w:numId w:val="33"/>
        </w:numPr>
        <w:spacing w:line="312" w:lineRule="auto"/>
        <w:ind w:left="0" w:firstLine="680"/>
        <w:contextualSpacing/>
        <w:jc w:val="both"/>
        <w:rPr>
          <w:sz w:val="28"/>
          <w:szCs w:val="28"/>
          <w:lang w:val="ru-RU"/>
        </w:rPr>
      </w:pPr>
      <w:r>
        <w:rPr>
          <w:sz w:val="28"/>
          <w:szCs w:val="28"/>
          <w:lang w:val="ru-RU"/>
        </w:rPr>
        <w:t>Бовт</w:t>
      </w:r>
      <w:r w:rsidR="00645F91" w:rsidRPr="00645F91">
        <w:rPr>
          <w:sz w:val="28"/>
          <w:szCs w:val="28"/>
          <w:lang w:val="ru-RU"/>
        </w:rPr>
        <w:t xml:space="preserve"> Г. Хвост виляет собакой. Грядущие выборы могут п</w:t>
      </w:r>
      <w:r w:rsidR="00645F91" w:rsidRPr="00645F91">
        <w:rPr>
          <w:sz w:val="28"/>
          <w:szCs w:val="28"/>
          <w:lang w:val="ru-RU"/>
        </w:rPr>
        <w:t>о</w:t>
      </w:r>
      <w:r w:rsidR="00645F91" w:rsidRPr="00645F91">
        <w:rPr>
          <w:sz w:val="28"/>
          <w:szCs w:val="28"/>
          <w:lang w:val="ru-RU"/>
        </w:rPr>
        <w:t xml:space="preserve">тонуть в грязи </w:t>
      </w:r>
      <w:r>
        <w:rPr>
          <w:sz w:val="28"/>
          <w:szCs w:val="28"/>
          <w:lang w:val="ru-RU"/>
        </w:rPr>
        <w:t>/ Г. Бовт</w:t>
      </w:r>
      <w:r w:rsidR="00645F91" w:rsidRPr="00645F91">
        <w:rPr>
          <w:sz w:val="28"/>
          <w:szCs w:val="28"/>
          <w:lang w:val="ru-RU"/>
        </w:rPr>
        <w:t xml:space="preserve"> // Известия. – 1999. – 8 декабря.</w:t>
      </w:r>
    </w:p>
    <w:p w:rsidR="00BD25A3"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Богомолов Ю. Доренко спускают с цепи / Ю. Богомолов // Известия. – 1999. – 24 августа.</w:t>
      </w:r>
    </w:p>
    <w:p w:rsidR="00BD25A3" w:rsidRPr="00BD25A3" w:rsidRDefault="00BD25A3" w:rsidP="00EC6DF1">
      <w:pPr>
        <w:pStyle w:val="a7"/>
        <w:numPr>
          <w:ilvl w:val="0"/>
          <w:numId w:val="33"/>
        </w:numPr>
        <w:spacing w:after="0" w:line="312" w:lineRule="auto"/>
        <w:ind w:left="0" w:firstLine="680"/>
        <w:jc w:val="both"/>
        <w:rPr>
          <w:rFonts w:ascii="Times New Roman" w:hAnsi="Times New Roman" w:cs="Times New Roman"/>
          <w:sz w:val="28"/>
          <w:szCs w:val="28"/>
        </w:rPr>
      </w:pPr>
      <w:r w:rsidRPr="00BD25A3">
        <w:rPr>
          <w:rFonts w:ascii="Times New Roman" w:hAnsi="Times New Roman"/>
          <w:sz w:val="28"/>
          <w:szCs w:val="28"/>
        </w:rPr>
        <w:t>Воронова О. А., Реснянская Л. Л. «Выжить нельзя умереть» Перспективы районной газеты. Где поставить запятую?</w:t>
      </w:r>
      <w:r>
        <w:rPr>
          <w:rFonts w:ascii="Times New Roman" w:hAnsi="Times New Roman"/>
          <w:sz w:val="28"/>
          <w:szCs w:val="28"/>
        </w:rPr>
        <w:t xml:space="preserve"> </w:t>
      </w:r>
      <w:r w:rsidR="00E74A47">
        <w:rPr>
          <w:rFonts w:ascii="Times New Roman" w:hAnsi="Times New Roman"/>
          <w:sz w:val="28"/>
          <w:szCs w:val="28"/>
        </w:rPr>
        <w:t>/ О. А. В</w:t>
      </w:r>
      <w:r>
        <w:rPr>
          <w:rFonts w:ascii="Times New Roman" w:hAnsi="Times New Roman"/>
          <w:sz w:val="28"/>
          <w:szCs w:val="28"/>
        </w:rPr>
        <w:t>орон</w:t>
      </w:r>
      <w:r>
        <w:rPr>
          <w:rFonts w:ascii="Times New Roman" w:hAnsi="Times New Roman"/>
          <w:sz w:val="28"/>
          <w:szCs w:val="28"/>
        </w:rPr>
        <w:t>о</w:t>
      </w:r>
      <w:r>
        <w:rPr>
          <w:rFonts w:ascii="Times New Roman" w:hAnsi="Times New Roman"/>
          <w:sz w:val="28"/>
          <w:szCs w:val="28"/>
        </w:rPr>
        <w:t>ва, Л. Л. Роснянская</w:t>
      </w:r>
      <w:r w:rsidRPr="00BD25A3">
        <w:rPr>
          <w:rFonts w:ascii="Times New Roman" w:hAnsi="Times New Roman"/>
          <w:sz w:val="28"/>
          <w:szCs w:val="28"/>
        </w:rPr>
        <w:t xml:space="preserve"> // Журналистика и медиарынок. </w:t>
      </w:r>
      <w:r w:rsidR="007958B4">
        <w:rPr>
          <w:rFonts w:ascii="Times New Roman" w:hAnsi="Times New Roman"/>
          <w:sz w:val="28"/>
          <w:szCs w:val="28"/>
        </w:rPr>
        <w:t xml:space="preserve">- </w:t>
      </w:r>
      <w:r w:rsidRPr="00BD25A3">
        <w:rPr>
          <w:rFonts w:ascii="Times New Roman" w:hAnsi="Times New Roman"/>
          <w:sz w:val="28"/>
          <w:szCs w:val="28"/>
        </w:rPr>
        <w:t xml:space="preserve">2003. </w:t>
      </w:r>
      <w:r w:rsidR="007958B4">
        <w:rPr>
          <w:rFonts w:ascii="Times New Roman" w:hAnsi="Times New Roman"/>
          <w:sz w:val="28"/>
          <w:szCs w:val="28"/>
        </w:rPr>
        <w:t xml:space="preserve">- </w:t>
      </w:r>
      <w:r w:rsidRPr="00BD25A3">
        <w:rPr>
          <w:rFonts w:ascii="Times New Roman" w:hAnsi="Times New Roman"/>
          <w:sz w:val="28"/>
          <w:szCs w:val="28"/>
        </w:rPr>
        <w:t xml:space="preserve">№ 3. </w:t>
      </w:r>
      <w:r w:rsidR="007958B4">
        <w:rPr>
          <w:rFonts w:ascii="Times New Roman" w:hAnsi="Times New Roman"/>
          <w:sz w:val="28"/>
          <w:szCs w:val="28"/>
        </w:rPr>
        <w:t xml:space="preserve">- </w:t>
      </w:r>
      <w:r w:rsidRPr="00BD25A3">
        <w:rPr>
          <w:rFonts w:ascii="Times New Roman" w:hAnsi="Times New Roman"/>
          <w:sz w:val="28"/>
          <w:szCs w:val="28"/>
        </w:rPr>
        <w:t>С. 16-20.</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Вульф М., Фриленд К. Страны Восточной Европы идут к рынку по разным дорогам и с разной скоростью / М. Вульф, К. Фриленд // Финансовые известия. – 1995. – № 17.</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Горелов Д. Сеньор Помидор против графа Вишенки / Д. Г</w:t>
      </w:r>
      <w:r w:rsidRPr="00645F91">
        <w:rPr>
          <w:sz w:val="28"/>
          <w:szCs w:val="28"/>
          <w:lang w:val="ru-RU"/>
        </w:rPr>
        <w:t>о</w:t>
      </w:r>
      <w:r w:rsidRPr="00645F91">
        <w:rPr>
          <w:sz w:val="28"/>
          <w:szCs w:val="28"/>
          <w:lang w:val="ru-RU"/>
        </w:rPr>
        <w:t>релов // Известия. – 1999. – 11 декабря.</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Григорьева Е. «Отечество – Вся Россия» и КПРФ все-таки планируют создание парламентской коалиции / Е. Григорьев // Незав</w:t>
      </w:r>
      <w:r w:rsidRPr="00645F91">
        <w:rPr>
          <w:rFonts w:ascii="Times New Roman" w:hAnsi="Times New Roman" w:cs="Times New Roman"/>
          <w:sz w:val="28"/>
          <w:szCs w:val="28"/>
        </w:rPr>
        <w:t>и</w:t>
      </w:r>
      <w:r w:rsidRPr="00645F91">
        <w:rPr>
          <w:rFonts w:ascii="Times New Roman" w:hAnsi="Times New Roman" w:cs="Times New Roman"/>
          <w:sz w:val="28"/>
          <w:szCs w:val="28"/>
        </w:rPr>
        <w:t>симая газета. – 1999. – 2 декабря.</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 xml:space="preserve"> Додалев Е. Белый вальс / Е. Додалев // Московский комс</w:t>
      </w:r>
      <w:r w:rsidRPr="00645F91">
        <w:rPr>
          <w:rFonts w:ascii="Times New Roman" w:eastAsia="Calibri" w:hAnsi="Times New Roman" w:cs="Times New Roman"/>
          <w:sz w:val="28"/>
          <w:szCs w:val="28"/>
        </w:rPr>
        <w:t>о</w:t>
      </w:r>
      <w:r w:rsidRPr="00645F91">
        <w:rPr>
          <w:rFonts w:ascii="Times New Roman" w:eastAsia="Calibri" w:hAnsi="Times New Roman" w:cs="Times New Roman"/>
          <w:sz w:val="28"/>
          <w:szCs w:val="28"/>
        </w:rPr>
        <w:t>молец. – 1986. – 19 ноября.</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 Долгополов А. Раскол правящей элиты / А. Долгополов // Аргументы и Факты. – 1999. – 16 августа.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 xml:space="preserve"> Ефремов А., Петров А. Цезарь не состоялся / А. Ефремов, А. Петров // Комсомольская правда. – 1980. – 15 февраля.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«Заявление тринадцати». Предприниматели требуют от п</w:t>
      </w:r>
      <w:r w:rsidRPr="00645F91">
        <w:rPr>
          <w:sz w:val="28"/>
          <w:szCs w:val="28"/>
          <w:lang w:val="ru-RU"/>
        </w:rPr>
        <w:t>о</w:t>
      </w:r>
      <w:r w:rsidRPr="00645F91">
        <w:rPr>
          <w:sz w:val="28"/>
          <w:szCs w:val="28"/>
          <w:lang w:val="ru-RU"/>
        </w:rPr>
        <w:t>литиков взаимных уступок // Независимая газета. – 1996. – 27 апреля.</w:t>
      </w:r>
    </w:p>
    <w:p w:rsid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Зотов Г. Сергей Степашин: Жизнь прижмет – смогу и пир</w:t>
      </w:r>
      <w:r w:rsidRPr="00645F91">
        <w:rPr>
          <w:rFonts w:ascii="Times New Roman" w:hAnsi="Times New Roman" w:cs="Times New Roman"/>
          <w:sz w:val="28"/>
          <w:szCs w:val="28"/>
        </w:rPr>
        <w:t>о</w:t>
      </w:r>
      <w:r w:rsidRPr="00645F91">
        <w:rPr>
          <w:rFonts w:ascii="Times New Roman" w:hAnsi="Times New Roman" w:cs="Times New Roman"/>
          <w:sz w:val="28"/>
          <w:szCs w:val="28"/>
        </w:rPr>
        <w:t>ги печь / Г. Зотов // Известия. – 1999. – 14 октября.</w:t>
      </w:r>
    </w:p>
    <w:p w:rsidR="00D01374" w:rsidRPr="00D01374" w:rsidRDefault="00D01374" w:rsidP="00EC6DF1">
      <w:pPr>
        <w:pStyle w:val="a7"/>
        <w:numPr>
          <w:ilvl w:val="0"/>
          <w:numId w:val="33"/>
        </w:numPr>
        <w:spacing w:after="0" w:line="312" w:lineRule="auto"/>
        <w:ind w:left="0" w:firstLine="680"/>
        <w:jc w:val="both"/>
        <w:rPr>
          <w:rFonts w:ascii="Times New Roman" w:hAnsi="Times New Roman" w:cs="Times New Roman"/>
          <w:sz w:val="28"/>
          <w:szCs w:val="28"/>
        </w:rPr>
      </w:pPr>
      <w:r w:rsidRPr="00D01374">
        <w:rPr>
          <w:rFonts w:ascii="Times New Roman" w:hAnsi="Times New Roman"/>
          <w:sz w:val="28"/>
          <w:szCs w:val="28"/>
        </w:rPr>
        <w:t>Интернет в России. Состояние, тенденции и перспективы развития. Отра</w:t>
      </w:r>
      <w:r w:rsidR="00D73D9D">
        <w:rPr>
          <w:rFonts w:ascii="Times New Roman" w:hAnsi="Times New Roman"/>
          <w:sz w:val="28"/>
          <w:szCs w:val="28"/>
        </w:rPr>
        <w:t>слевой доклад</w:t>
      </w:r>
      <w:r w:rsidRPr="00D01374">
        <w:rPr>
          <w:rFonts w:ascii="Times New Roman" w:hAnsi="Times New Roman" w:cs="Times New Roman"/>
          <w:sz w:val="28"/>
          <w:szCs w:val="28"/>
        </w:rPr>
        <w:t xml:space="preserve">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D01374">
        <w:rPr>
          <w:rFonts w:ascii="Times New Roman" w:hAnsi="Times New Roman" w:cs="Times New Roman"/>
          <w:sz w:val="28"/>
          <w:szCs w:val="28"/>
        </w:rPr>
        <w:t>// Сайт Федерал</w:t>
      </w:r>
      <w:r w:rsidRPr="00D01374">
        <w:rPr>
          <w:rFonts w:ascii="Times New Roman" w:hAnsi="Times New Roman" w:cs="Times New Roman"/>
          <w:sz w:val="28"/>
          <w:szCs w:val="28"/>
        </w:rPr>
        <w:t>ь</w:t>
      </w:r>
      <w:r w:rsidRPr="00D01374">
        <w:rPr>
          <w:rFonts w:ascii="Times New Roman" w:hAnsi="Times New Roman" w:cs="Times New Roman"/>
          <w:sz w:val="28"/>
          <w:szCs w:val="28"/>
        </w:rPr>
        <w:t>ного агентства по печати и массовым коммуникациям</w:t>
      </w:r>
      <w:r w:rsidR="007958B4">
        <w:rPr>
          <w:rFonts w:ascii="Times New Roman" w:hAnsi="Times New Roman" w:cs="Times New Roman"/>
          <w:sz w:val="28"/>
          <w:szCs w:val="28"/>
        </w:rPr>
        <w:t xml:space="preserve"> –</w:t>
      </w:r>
      <w:r w:rsidRPr="00D01374">
        <w:rPr>
          <w:rFonts w:ascii="Times New Roman" w:hAnsi="Times New Roman" w:cs="Times New Roman"/>
          <w:sz w:val="28"/>
          <w:szCs w:val="28"/>
        </w:rPr>
        <w:t xml:space="preserve"> </w:t>
      </w:r>
      <w:r w:rsidR="007958B4" w:rsidRPr="00D01374">
        <w:rPr>
          <w:rFonts w:ascii="Times New Roman" w:hAnsi="Times New Roman" w:cs="Times New Roman"/>
          <w:sz w:val="28"/>
          <w:szCs w:val="28"/>
        </w:rPr>
        <w:t>2014</w:t>
      </w:r>
      <w:r w:rsidR="007958B4">
        <w:rPr>
          <w:rFonts w:ascii="Times New Roman" w:hAnsi="Times New Roman" w:cs="Times New Roman"/>
          <w:sz w:val="28"/>
          <w:szCs w:val="28"/>
        </w:rPr>
        <w:t>.</w:t>
      </w:r>
      <w:r w:rsidR="007958B4" w:rsidRPr="00D01374">
        <w:rPr>
          <w:rFonts w:ascii="Times New Roman" w:hAnsi="Times New Roman" w:cs="Times New Roman"/>
          <w:sz w:val="28"/>
          <w:szCs w:val="28"/>
        </w:rPr>
        <w:t xml:space="preserve"> – 22 мая</w:t>
      </w:r>
      <w:r w:rsidR="007958B4">
        <w:rPr>
          <w:rFonts w:ascii="Times New Roman" w:eastAsia="Calibri" w:hAnsi="Times New Roman" w:cs="Times New Roman"/>
          <w:sz w:val="28"/>
          <w:szCs w:val="28"/>
        </w:rPr>
        <w:t xml:space="preserve"> - Режим доступа</w:t>
      </w:r>
      <w:r w:rsidRPr="00D01374">
        <w:rPr>
          <w:rFonts w:ascii="Times New Roman" w:hAnsi="Times New Roman" w:cs="Times New Roman"/>
          <w:sz w:val="28"/>
          <w:szCs w:val="28"/>
        </w:rPr>
        <w:t xml:space="preserve">: </w:t>
      </w:r>
      <w:hyperlink r:id="rId70" w:history="1">
        <w:r w:rsidR="007958B4" w:rsidRPr="007958B4">
          <w:rPr>
            <w:rStyle w:val="a3"/>
            <w:rFonts w:ascii="Times New Roman" w:hAnsi="Times New Roman" w:cs="Times New Roman"/>
            <w:color w:val="auto"/>
            <w:sz w:val="28"/>
            <w:szCs w:val="28"/>
            <w:u w:val="none"/>
          </w:rPr>
          <w:t>http://www.fapmc.ru/rospechat/activities/reports/2014/internet-in-russia.html</w:t>
        </w:r>
      </w:hyperlink>
      <w:r w:rsidR="007958B4">
        <w:rPr>
          <w:rFonts w:ascii="Times New Roman" w:hAnsi="Times New Roman" w:cs="Times New Roman"/>
          <w:sz w:val="28"/>
          <w:szCs w:val="28"/>
        </w:rPr>
        <w:t>.</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Каспаров Г. Он-лайн конференции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645F91">
        <w:rPr>
          <w:rFonts w:ascii="Times New Roman" w:hAnsi="Times New Roman" w:cs="Times New Roman"/>
          <w:sz w:val="28"/>
          <w:szCs w:val="28"/>
        </w:rPr>
        <w:t xml:space="preserve">/ Г. Каспаров </w:t>
      </w:r>
      <w:r w:rsidRPr="00645F91">
        <w:rPr>
          <w:rFonts w:ascii="Times New Roman" w:eastAsia="Calibri" w:hAnsi="Times New Roman" w:cs="Times New Roman"/>
          <w:sz w:val="28"/>
          <w:szCs w:val="28"/>
        </w:rPr>
        <w:t>// Новая газета. – 2009. - 12 марта. –</w:t>
      </w:r>
      <w:r w:rsidR="007958B4">
        <w:rPr>
          <w:rFonts w:ascii="Times New Roman" w:eastAsia="Calibri" w:hAnsi="Times New Roman" w:cs="Times New Roman"/>
          <w:sz w:val="28"/>
          <w:szCs w:val="28"/>
        </w:rPr>
        <w:t xml:space="preserve"> Режим доступа</w:t>
      </w:r>
      <w:r w:rsidRPr="00645F91">
        <w:rPr>
          <w:rFonts w:ascii="Times New Roman" w:eastAsia="Calibri" w:hAnsi="Times New Roman" w:cs="Times New Roman"/>
          <w:sz w:val="28"/>
          <w:szCs w:val="28"/>
        </w:rPr>
        <w:t xml:space="preserve">: </w:t>
      </w:r>
      <w:r w:rsidRPr="00645F91">
        <w:rPr>
          <w:rFonts w:ascii="Times New Roman" w:hAnsi="Times New Roman" w:cs="Times New Roman"/>
          <w:sz w:val="28"/>
          <w:szCs w:val="28"/>
        </w:rPr>
        <w:t xml:space="preserve"> </w:t>
      </w:r>
      <w:hyperlink r:id="rId71" w:history="1">
        <w:r w:rsidRPr="0056003F">
          <w:rPr>
            <w:rStyle w:val="a3"/>
            <w:rFonts w:ascii="Times New Roman" w:hAnsi="Times New Roman" w:cs="Times New Roman"/>
            <w:color w:val="auto"/>
            <w:sz w:val="28"/>
            <w:szCs w:val="28"/>
            <w:u w:val="none"/>
          </w:rPr>
          <w:t>http://www.novayagazeta.ru/st/online/779056/</w:t>
        </w:r>
      </w:hyperlink>
      <w:r w:rsidRPr="0056003F">
        <w:rPr>
          <w:rFonts w:ascii="Times New Roman" w:hAnsi="Times New Roman" w:cs="Times New Roman"/>
          <w:sz w:val="28"/>
          <w:szCs w:val="28"/>
        </w:rPr>
        <w:t>.</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 xml:space="preserve"> Кашин О. Нетипичный представитель / О. Кашин // Ко</w:t>
      </w:r>
      <w:r w:rsidRPr="00645F91">
        <w:rPr>
          <w:rFonts w:ascii="Times New Roman" w:eastAsia="Calibri" w:hAnsi="Times New Roman" w:cs="Times New Roman"/>
          <w:sz w:val="28"/>
          <w:szCs w:val="28"/>
        </w:rPr>
        <w:t>м</w:t>
      </w:r>
      <w:r w:rsidRPr="00645F91">
        <w:rPr>
          <w:rFonts w:ascii="Times New Roman" w:eastAsia="Calibri" w:hAnsi="Times New Roman" w:cs="Times New Roman"/>
          <w:sz w:val="28"/>
          <w:szCs w:val="28"/>
        </w:rPr>
        <w:t>мерсантЪ. – 2010. – 20 января.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Колесников А. Александр Мамут: Мессы в бардаке не быв</w:t>
      </w:r>
      <w:r w:rsidRPr="00645F91">
        <w:rPr>
          <w:sz w:val="28"/>
          <w:szCs w:val="28"/>
          <w:lang w:val="ru-RU"/>
        </w:rPr>
        <w:t>а</w:t>
      </w:r>
      <w:r w:rsidRPr="00645F91">
        <w:rPr>
          <w:sz w:val="28"/>
          <w:szCs w:val="28"/>
          <w:lang w:val="ru-RU"/>
        </w:rPr>
        <w:t>ет / А. Колесников // Известия. – 1999. – 10 декабря.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Коржавин Н. Обескураживающие годы / Н. Коржавин // Н</w:t>
      </w:r>
      <w:r w:rsidRPr="00645F91">
        <w:rPr>
          <w:sz w:val="28"/>
          <w:szCs w:val="28"/>
          <w:lang w:val="ru-RU"/>
        </w:rPr>
        <w:t>о</w:t>
      </w:r>
      <w:r w:rsidRPr="00645F91">
        <w:rPr>
          <w:sz w:val="28"/>
          <w:szCs w:val="28"/>
          <w:lang w:val="ru-RU"/>
        </w:rPr>
        <w:t>вая газета. – 2004. – 19 апреля.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Корсунский Е. Власть симулирует дееспособность / Е. Ко</w:t>
      </w:r>
      <w:r w:rsidRPr="00645F91">
        <w:rPr>
          <w:sz w:val="28"/>
          <w:szCs w:val="28"/>
          <w:lang w:val="ru-RU"/>
        </w:rPr>
        <w:t>р</w:t>
      </w:r>
      <w:r w:rsidRPr="00645F91">
        <w:rPr>
          <w:sz w:val="28"/>
          <w:szCs w:val="28"/>
          <w:lang w:val="ru-RU"/>
        </w:rPr>
        <w:t>сунский // Известия. – 1999. – 11 августа.</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Корякин Ю. Бес смертный / Ю. Корякин // Новая газета. – 2004. – 28 апреля.</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Кочергин Ю. Крутаков </w:t>
      </w:r>
      <w:r w:rsidR="00E0345B">
        <w:rPr>
          <w:rFonts w:ascii="Times New Roman" w:hAnsi="Times New Roman" w:cs="Times New Roman"/>
          <w:sz w:val="28"/>
          <w:szCs w:val="28"/>
        </w:rPr>
        <w:t>Л. Операция взорванный мир / Ю.</w:t>
      </w:r>
      <w:r w:rsidRPr="00645F91">
        <w:rPr>
          <w:rFonts w:ascii="Times New Roman" w:hAnsi="Times New Roman" w:cs="Times New Roman"/>
          <w:sz w:val="28"/>
          <w:szCs w:val="28"/>
        </w:rPr>
        <w:t>Кочергин, Л. Крутаков // Московский комсомолец. – 1999. – 24 се</w:t>
      </w:r>
      <w:r w:rsidRPr="00645F91">
        <w:rPr>
          <w:rFonts w:ascii="Times New Roman" w:hAnsi="Times New Roman" w:cs="Times New Roman"/>
          <w:sz w:val="28"/>
          <w:szCs w:val="28"/>
        </w:rPr>
        <w:t>н</w:t>
      </w:r>
      <w:r w:rsidRPr="00645F91">
        <w:rPr>
          <w:rFonts w:ascii="Times New Roman" w:hAnsi="Times New Roman" w:cs="Times New Roman"/>
          <w:sz w:val="28"/>
          <w:szCs w:val="28"/>
        </w:rPr>
        <w:t>тября.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Литов А. Николай Сванидзе: Я никогда не занимался пол</w:t>
      </w:r>
      <w:r w:rsidRPr="00645F91">
        <w:rPr>
          <w:sz w:val="28"/>
          <w:szCs w:val="28"/>
          <w:lang w:val="ru-RU"/>
        </w:rPr>
        <w:t>и</w:t>
      </w:r>
      <w:r w:rsidRPr="00645F91">
        <w:rPr>
          <w:sz w:val="28"/>
          <w:szCs w:val="28"/>
          <w:lang w:val="ru-RU"/>
        </w:rPr>
        <w:t xml:space="preserve">тической рекламой </w:t>
      </w:r>
      <w:r w:rsidR="0056003F">
        <w:rPr>
          <w:sz w:val="28"/>
          <w:szCs w:val="28"/>
          <w:lang w:val="ru-RU"/>
        </w:rPr>
        <w:t>/ А. Л</w:t>
      </w:r>
      <w:r w:rsidRPr="00645F91">
        <w:rPr>
          <w:sz w:val="28"/>
          <w:szCs w:val="28"/>
          <w:lang w:val="ru-RU"/>
        </w:rPr>
        <w:t>итов // Известия. – 1999. – 22 октября.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Мамут А. Одноблочники / </w:t>
      </w:r>
      <w:r w:rsidR="00E0345B">
        <w:rPr>
          <w:sz w:val="28"/>
          <w:szCs w:val="28"/>
          <w:lang w:val="ru-RU"/>
        </w:rPr>
        <w:t>А. Мамут // Огонек. – 1999. – №</w:t>
      </w:r>
      <w:r w:rsidRPr="00645F91">
        <w:rPr>
          <w:sz w:val="28"/>
          <w:szCs w:val="28"/>
          <w:lang w:val="ru-RU"/>
        </w:rPr>
        <w:t>43.</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lastRenderedPageBreak/>
        <w:t xml:space="preserve"> Мельман А. Д.Д.Д. Диагноз для Доренко: абсолютно здор</w:t>
      </w:r>
      <w:r w:rsidRPr="00645F91">
        <w:rPr>
          <w:rFonts w:ascii="Times New Roman" w:hAnsi="Times New Roman" w:cs="Times New Roman"/>
          <w:sz w:val="28"/>
          <w:szCs w:val="28"/>
        </w:rPr>
        <w:t>о</w:t>
      </w:r>
      <w:r w:rsidRPr="00645F91">
        <w:rPr>
          <w:rFonts w:ascii="Times New Roman" w:hAnsi="Times New Roman" w:cs="Times New Roman"/>
          <w:sz w:val="28"/>
          <w:szCs w:val="28"/>
        </w:rPr>
        <w:t>вый подлец / А. Мельман // Московский комсомолец. – 1999. – 7 октя</w:t>
      </w:r>
      <w:r w:rsidRPr="00645F91">
        <w:rPr>
          <w:rFonts w:ascii="Times New Roman" w:hAnsi="Times New Roman" w:cs="Times New Roman"/>
          <w:sz w:val="28"/>
          <w:szCs w:val="28"/>
        </w:rPr>
        <w:t>б</w:t>
      </w:r>
      <w:r w:rsidRPr="00645F91">
        <w:rPr>
          <w:rFonts w:ascii="Times New Roman" w:hAnsi="Times New Roman" w:cs="Times New Roman"/>
          <w:sz w:val="28"/>
          <w:szCs w:val="28"/>
        </w:rPr>
        <w:t>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Меньшиков В., Челышев В., Якимец В. Смерть пропаганды / В. Меньшиков, В. Челышев, В. Якимец // Российская газета. – 1993. – 25 декабря.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Михалков подает в суд на блоггеров, сделавших коллажи на афишу его фильма </w:t>
      </w:r>
      <w:r w:rsidR="00D73D9D" w:rsidRPr="00D73D9D">
        <w:rPr>
          <w:sz w:val="28"/>
          <w:szCs w:val="28"/>
          <w:lang w:val="ru-RU"/>
        </w:rPr>
        <w:t xml:space="preserve">[Электронный ресурс]. </w:t>
      </w:r>
      <w:r w:rsidRPr="00645F91">
        <w:rPr>
          <w:sz w:val="28"/>
          <w:szCs w:val="28"/>
          <w:lang w:val="ru-RU"/>
        </w:rPr>
        <w:t>// Газета.</w:t>
      </w:r>
      <w:r w:rsidRPr="00645F91">
        <w:rPr>
          <w:sz w:val="28"/>
          <w:szCs w:val="28"/>
        </w:rPr>
        <w:t>ru</w:t>
      </w:r>
      <w:r w:rsidRPr="00645F91">
        <w:rPr>
          <w:sz w:val="28"/>
          <w:szCs w:val="28"/>
          <w:lang w:val="ru-RU"/>
        </w:rPr>
        <w:t xml:space="preserve"> – </w:t>
      </w:r>
      <w:r w:rsidR="007958B4">
        <w:rPr>
          <w:sz w:val="28"/>
          <w:szCs w:val="28"/>
          <w:lang w:val="ru-RU"/>
        </w:rPr>
        <w:t>Режим доступа</w:t>
      </w:r>
      <w:r w:rsidRPr="00645F91">
        <w:rPr>
          <w:sz w:val="28"/>
          <w:szCs w:val="28"/>
          <w:lang w:val="ru-RU"/>
        </w:rPr>
        <w:t xml:space="preserve">: </w:t>
      </w:r>
      <w:hyperlink r:id="rId72" w:history="1">
        <w:r w:rsidRPr="00ED1456">
          <w:rPr>
            <w:rStyle w:val="a3"/>
            <w:color w:val="auto"/>
            <w:sz w:val="28"/>
            <w:szCs w:val="28"/>
            <w:u w:val="none"/>
          </w:rPr>
          <w:t>http</w:t>
        </w:r>
        <w:r w:rsidRPr="00ED1456">
          <w:rPr>
            <w:rStyle w:val="a3"/>
            <w:color w:val="auto"/>
            <w:sz w:val="28"/>
            <w:szCs w:val="28"/>
            <w:u w:val="none"/>
            <w:lang w:val="ru-RU"/>
          </w:rPr>
          <w:t>://</w:t>
        </w:r>
        <w:r w:rsidRPr="00ED1456">
          <w:rPr>
            <w:rStyle w:val="a3"/>
            <w:color w:val="auto"/>
            <w:sz w:val="28"/>
            <w:szCs w:val="28"/>
            <w:u w:val="none"/>
          </w:rPr>
          <w:t>www</w:t>
        </w:r>
        <w:r w:rsidRPr="00ED1456">
          <w:rPr>
            <w:rStyle w:val="a3"/>
            <w:color w:val="auto"/>
            <w:sz w:val="28"/>
            <w:szCs w:val="28"/>
            <w:u w:val="none"/>
            <w:lang w:val="ru-RU"/>
          </w:rPr>
          <w:t>.</w:t>
        </w:r>
        <w:r w:rsidRPr="00ED1456">
          <w:rPr>
            <w:rStyle w:val="a3"/>
            <w:color w:val="auto"/>
            <w:sz w:val="28"/>
            <w:szCs w:val="28"/>
            <w:u w:val="none"/>
          </w:rPr>
          <w:t>gazeta</w:t>
        </w:r>
        <w:r w:rsidRPr="00ED1456">
          <w:rPr>
            <w:rStyle w:val="a3"/>
            <w:color w:val="auto"/>
            <w:sz w:val="28"/>
            <w:szCs w:val="28"/>
            <w:u w:val="none"/>
            <w:lang w:val="ru-RU"/>
          </w:rPr>
          <w:t>.</w:t>
        </w:r>
        <w:r w:rsidRPr="00ED1456">
          <w:rPr>
            <w:rStyle w:val="a3"/>
            <w:color w:val="auto"/>
            <w:sz w:val="28"/>
            <w:szCs w:val="28"/>
            <w:u w:val="none"/>
          </w:rPr>
          <w:t>ru</w:t>
        </w:r>
        <w:r w:rsidRPr="00ED1456">
          <w:rPr>
            <w:rStyle w:val="a3"/>
            <w:color w:val="auto"/>
            <w:sz w:val="28"/>
            <w:szCs w:val="28"/>
            <w:u w:val="none"/>
            <w:lang w:val="ru-RU"/>
          </w:rPr>
          <w:t>/</w:t>
        </w:r>
        <w:r w:rsidRPr="00ED1456">
          <w:rPr>
            <w:rStyle w:val="a3"/>
            <w:color w:val="auto"/>
            <w:sz w:val="28"/>
            <w:szCs w:val="28"/>
            <w:u w:val="none"/>
          </w:rPr>
          <w:t>news</w:t>
        </w:r>
        <w:r w:rsidRPr="00ED1456">
          <w:rPr>
            <w:rStyle w:val="a3"/>
            <w:color w:val="auto"/>
            <w:sz w:val="28"/>
            <w:szCs w:val="28"/>
            <w:u w:val="none"/>
            <w:lang w:val="ru-RU"/>
          </w:rPr>
          <w:t>/</w:t>
        </w:r>
        <w:r w:rsidRPr="00ED1456">
          <w:rPr>
            <w:rStyle w:val="a3"/>
            <w:color w:val="auto"/>
            <w:sz w:val="28"/>
            <w:szCs w:val="28"/>
            <w:u w:val="none"/>
          </w:rPr>
          <w:t>culture</w:t>
        </w:r>
        <w:r w:rsidRPr="00ED1456">
          <w:rPr>
            <w:rStyle w:val="a3"/>
            <w:color w:val="auto"/>
            <w:sz w:val="28"/>
            <w:szCs w:val="28"/>
            <w:u w:val="none"/>
            <w:lang w:val="ru-RU"/>
          </w:rPr>
          <w:t>/2010/03/26/</w:t>
        </w:r>
        <w:r w:rsidRPr="00ED1456">
          <w:rPr>
            <w:rStyle w:val="a3"/>
            <w:color w:val="auto"/>
            <w:sz w:val="28"/>
            <w:szCs w:val="28"/>
            <w:u w:val="none"/>
          </w:rPr>
          <w:t>n</w:t>
        </w:r>
        <w:r w:rsidRPr="00ED1456">
          <w:rPr>
            <w:rStyle w:val="a3"/>
            <w:color w:val="auto"/>
            <w:sz w:val="28"/>
            <w:szCs w:val="28"/>
            <w:u w:val="none"/>
            <w:lang w:val="ru-RU"/>
          </w:rPr>
          <w:t>_1475432.</w:t>
        </w:r>
        <w:r w:rsidRPr="00ED1456">
          <w:rPr>
            <w:rStyle w:val="a3"/>
            <w:color w:val="auto"/>
            <w:sz w:val="28"/>
            <w:szCs w:val="28"/>
            <w:u w:val="none"/>
          </w:rPr>
          <w:t>shtml</w:t>
        </w:r>
      </w:hyperlink>
      <w:r w:rsidRPr="00645F91">
        <w:rPr>
          <w:sz w:val="28"/>
          <w:szCs w:val="28"/>
          <w:lang w:val="ru-RU"/>
        </w:rPr>
        <w:t>. – 2010. – 26 марта.</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Морозов А. Политический консерватизм и церковный опыт. В какой сфере лежит их сегодняшняя реальная проблематика?  / А. М</w:t>
      </w:r>
      <w:r w:rsidRPr="00645F91">
        <w:rPr>
          <w:sz w:val="28"/>
          <w:szCs w:val="28"/>
          <w:lang w:val="ru-RU"/>
        </w:rPr>
        <w:t>о</w:t>
      </w:r>
      <w:r w:rsidRPr="00645F91">
        <w:rPr>
          <w:sz w:val="28"/>
          <w:szCs w:val="28"/>
          <w:lang w:val="ru-RU"/>
        </w:rPr>
        <w:t>розов // НГ-сценарии. – 2006. – 5 апреля.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Муратов Д. Декларация Медведева / Д. Муратов // Новая г</w:t>
      </w:r>
      <w:r w:rsidRPr="00645F91">
        <w:rPr>
          <w:sz w:val="28"/>
          <w:szCs w:val="28"/>
          <w:lang w:val="ru-RU"/>
        </w:rPr>
        <w:t>а</w:t>
      </w:r>
      <w:r w:rsidRPr="00645F91">
        <w:rPr>
          <w:sz w:val="28"/>
          <w:szCs w:val="28"/>
          <w:lang w:val="ru-RU"/>
        </w:rPr>
        <w:t>зета. – 2009. – 15 апреля.</w:t>
      </w:r>
    </w:p>
    <w:p w:rsidR="00645F91" w:rsidRPr="00645F91" w:rsidRDefault="00645F91" w:rsidP="00EC6DF1">
      <w:pPr>
        <w:pStyle w:val="af2"/>
        <w:numPr>
          <w:ilvl w:val="0"/>
          <w:numId w:val="33"/>
        </w:numPr>
        <w:spacing w:line="312" w:lineRule="auto"/>
        <w:ind w:left="0" w:firstLine="680"/>
        <w:contextualSpacing/>
        <w:jc w:val="both"/>
        <w:rPr>
          <w:sz w:val="28"/>
          <w:szCs w:val="28"/>
        </w:rPr>
      </w:pPr>
      <w:r w:rsidRPr="00645F91">
        <w:rPr>
          <w:sz w:val="28"/>
          <w:szCs w:val="28"/>
        </w:rPr>
        <w:t xml:space="preserve"> Наринская А. Военно-полевой роман / А. Наринская // Ко</w:t>
      </w:r>
      <w:r w:rsidRPr="00645F91">
        <w:rPr>
          <w:sz w:val="28"/>
          <w:szCs w:val="28"/>
        </w:rPr>
        <w:t>м</w:t>
      </w:r>
      <w:r w:rsidRPr="00645F91">
        <w:rPr>
          <w:sz w:val="28"/>
          <w:szCs w:val="28"/>
        </w:rPr>
        <w:t>мерсантъ. – 2012. – 7 марта.</w:t>
      </w:r>
    </w:p>
    <w:p w:rsidR="00BD25A3"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Николаева А. Блог в помощь </w:t>
      </w:r>
      <w:r w:rsidR="00D73D9D" w:rsidRPr="00D73D9D">
        <w:rPr>
          <w:sz w:val="28"/>
          <w:szCs w:val="28"/>
          <w:lang w:val="ru-RU"/>
        </w:rPr>
        <w:t xml:space="preserve">[Электронный ресурс]. </w:t>
      </w:r>
      <w:r w:rsidR="00E0345B">
        <w:rPr>
          <w:sz w:val="28"/>
          <w:szCs w:val="28"/>
          <w:lang w:val="ru-RU"/>
        </w:rPr>
        <w:t>/ А.</w:t>
      </w:r>
      <w:r w:rsidRPr="00645F91">
        <w:rPr>
          <w:sz w:val="28"/>
          <w:szCs w:val="28"/>
          <w:lang w:val="ru-RU"/>
        </w:rPr>
        <w:t xml:space="preserve">Николаев // Интерфакс-Россия – </w:t>
      </w:r>
      <w:r w:rsidR="007958B4">
        <w:rPr>
          <w:sz w:val="28"/>
          <w:szCs w:val="28"/>
          <w:lang w:val="ru-RU"/>
        </w:rPr>
        <w:t>Режим доступа</w:t>
      </w:r>
      <w:r w:rsidRPr="00645F91">
        <w:rPr>
          <w:sz w:val="28"/>
          <w:szCs w:val="28"/>
          <w:lang w:val="ru-RU"/>
        </w:rPr>
        <w:t xml:space="preserve">: </w:t>
      </w:r>
      <w:r w:rsidRPr="00645F91">
        <w:rPr>
          <w:sz w:val="28"/>
          <w:szCs w:val="28"/>
        </w:rPr>
        <w:t>http</w:t>
      </w:r>
      <w:r w:rsidRPr="00645F91">
        <w:rPr>
          <w:sz w:val="28"/>
          <w:szCs w:val="28"/>
          <w:lang w:val="ru-RU"/>
        </w:rPr>
        <w:t>://</w:t>
      </w:r>
      <w:r w:rsidRPr="00645F91">
        <w:rPr>
          <w:sz w:val="28"/>
          <w:szCs w:val="28"/>
        </w:rPr>
        <w:t>www</w:t>
      </w:r>
      <w:r w:rsidRPr="00645F91">
        <w:rPr>
          <w:sz w:val="28"/>
          <w:szCs w:val="28"/>
          <w:lang w:val="ru-RU"/>
        </w:rPr>
        <w:t>.</w:t>
      </w:r>
      <w:r w:rsidRPr="00645F91">
        <w:rPr>
          <w:sz w:val="28"/>
          <w:szCs w:val="28"/>
        </w:rPr>
        <w:t>interfax</w:t>
      </w:r>
      <w:r w:rsidRPr="00645F91">
        <w:rPr>
          <w:sz w:val="28"/>
          <w:szCs w:val="28"/>
          <w:lang w:val="ru-RU"/>
        </w:rPr>
        <w:t>-</w:t>
      </w:r>
      <w:r w:rsidRPr="00645F91">
        <w:rPr>
          <w:sz w:val="28"/>
          <w:szCs w:val="28"/>
        </w:rPr>
        <w:t>russia</w:t>
      </w:r>
      <w:r w:rsidRPr="00645F91">
        <w:rPr>
          <w:sz w:val="28"/>
          <w:szCs w:val="28"/>
          <w:lang w:val="ru-RU"/>
        </w:rPr>
        <w:t>.</w:t>
      </w:r>
      <w:r w:rsidRPr="00645F91">
        <w:rPr>
          <w:sz w:val="28"/>
          <w:szCs w:val="28"/>
        </w:rPr>
        <w:t>ru</w:t>
      </w:r>
      <w:r w:rsidRPr="00645F91">
        <w:rPr>
          <w:sz w:val="28"/>
          <w:szCs w:val="28"/>
          <w:lang w:val="ru-RU"/>
        </w:rPr>
        <w:t>/</w:t>
      </w:r>
      <w:r w:rsidRPr="00645F91">
        <w:rPr>
          <w:sz w:val="28"/>
          <w:szCs w:val="28"/>
        </w:rPr>
        <w:t>view</w:t>
      </w:r>
      <w:r w:rsidRPr="00645F91">
        <w:rPr>
          <w:sz w:val="28"/>
          <w:szCs w:val="28"/>
          <w:lang w:val="ru-RU"/>
        </w:rPr>
        <w:t>.</w:t>
      </w:r>
      <w:r w:rsidRPr="00645F91">
        <w:rPr>
          <w:sz w:val="28"/>
          <w:szCs w:val="28"/>
        </w:rPr>
        <w:t>asp</w:t>
      </w:r>
      <w:r w:rsidRPr="00645F91">
        <w:rPr>
          <w:sz w:val="28"/>
          <w:szCs w:val="28"/>
          <w:lang w:val="ru-RU"/>
        </w:rPr>
        <w:t>?</w:t>
      </w:r>
      <w:r w:rsidRPr="00645F91">
        <w:rPr>
          <w:sz w:val="28"/>
          <w:szCs w:val="28"/>
        </w:rPr>
        <w:t>id</w:t>
      </w:r>
      <w:r w:rsidRPr="00645F91">
        <w:rPr>
          <w:sz w:val="28"/>
          <w:szCs w:val="28"/>
          <w:lang w:val="ru-RU"/>
        </w:rPr>
        <w:t>=136795. – 2010. – 8 апреля.</w:t>
      </w:r>
    </w:p>
    <w:p w:rsidR="00BD25A3" w:rsidRPr="00BD25A3" w:rsidRDefault="00BD25A3" w:rsidP="00EC6DF1">
      <w:pPr>
        <w:pStyle w:val="a4"/>
        <w:numPr>
          <w:ilvl w:val="0"/>
          <w:numId w:val="33"/>
        </w:numPr>
        <w:spacing w:line="312" w:lineRule="auto"/>
        <w:ind w:left="0" w:firstLine="680"/>
        <w:contextualSpacing/>
        <w:jc w:val="both"/>
        <w:rPr>
          <w:sz w:val="28"/>
          <w:szCs w:val="28"/>
          <w:lang w:val="ru-RU"/>
        </w:rPr>
      </w:pPr>
      <w:r w:rsidRPr="00BD25A3">
        <w:rPr>
          <w:sz w:val="28"/>
          <w:szCs w:val="28"/>
          <w:lang w:val="ru-RU"/>
        </w:rPr>
        <w:t>Николаева Т</w:t>
      </w:r>
      <w:r w:rsidRPr="00BD25A3">
        <w:rPr>
          <w:bCs/>
          <w:sz w:val="28"/>
          <w:szCs w:val="28"/>
          <w:lang w:val="ru-RU"/>
        </w:rPr>
        <w:t>.</w:t>
      </w:r>
      <w:r w:rsidRPr="00BD25A3">
        <w:rPr>
          <w:sz w:val="28"/>
          <w:szCs w:val="28"/>
          <w:lang w:val="ru-RU"/>
        </w:rPr>
        <w:t xml:space="preserve"> Районка: встреча с бюрократическим айсбе</w:t>
      </w:r>
      <w:r w:rsidRPr="00BD25A3">
        <w:rPr>
          <w:sz w:val="28"/>
          <w:szCs w:val="28"/>
          <w:lang w:val="ru-RU"/>
        </w:rPr>
        <w:t>р</w:t>
      </w:r>
      <w:r w:rsidRPr="00BD25A3">
        <w:rPr>
          <w:sz w:val="28"/>
          <w:szCs w:val="28"/>
          <w:lang w:val="ru-RU"/>
        </w:rPr>
        <w:t>гом</w:t>
      </w:r>
      <w:r>
        <w:rPr>
          <w:sz w:val="28"/>
          <w:szCs w:val="28"/>
          <w:lang w:val="ru-RU"/>
        </w:rPr>
        <w:t xml:space="preserve"> / Т. Николаева</w:t>
      </w:r>
      <w:r w:rsidRPr="00BD25A3">
        <w:rPr>
          <w:sz w:val="28"/>
          <w:szCs w:val="28"/>
          <w:lang w:val="ru-RU"/>
        </w:rPr>
        <w:t xml:space="preserve"> // Журналист. </w:t>
      </w:r>
      <w:r w:rsidRPr="0056003F">
        <w:rPr>
          <w:sz w:val="28"/>
          <w:szCs w:val="28"/>
          <w:lang w:val="ru-RU"/>
        </w:rPr>
        <w:t xml:space="preserve">2009. № 10. С. 15-16.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Отдельнов И. В Стамбуле западные страны потребуют от Ельцина отправить в отставку Владимира Путина? / И. Отдельнов // Н</w:t>
      </w:r>
      <w:r w:rsidRPr="00645F91">
        <w:rPr>
          <w:sz w:val="28"/>
          <w:szCs w:val="28"/>
          <w:lang w:val="ru-RU"/>
        </w:rPr>
        <w:t>е</w:t>
      </w:r>
      <w:r w:rsidRPr="00645F91">
        <w:rPr>
          <w:sz w:val="28"/>
          <w:szCs w:val="28"/>
          <w:lang w:val="ru-RU"/>
        </w:rPr>
        <w:t>зависимая газета. – 1999. – 8 ноября.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Плужников С., Соколов С. Банзай! «Железный малыш» вс</w:t>
      </w:r>
      <w:r w:rsidRPr="00645F91">
        <w:rPr>
          <w:sz w:val="28"/>
          <w:szCs w:val="28"/>
          <w:lang w:val="ru-RU"/>
        </w:rPr>
        <w:t>е</w:t>
      </w:r>
      <w:r w:rsidRPr="00645F91">
        <w:rPr>
          <w:sz w:val="28"/>
          <w:szCs w:val="28"/>
          <w:lang w:val="ru-RU"/>
        </w:rPr>
        <w:t>гда любил авантюры / С. Плужников, С. Соколов // Метро. – 1999. – 17 декабря.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Привалов А. Ельцин прозрел / А. Привалов // Известия. – 1999. – 10 августа.</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Прянишников П., Самохина И. Кремленыш / П. Прянишн</w:t>
      </w:r>
      <w:r w:rsidRPr="00645F91">
        <w:rPr>
          <w:sz w:val="28"/>
          <w:szCs w:val="28"/>
          <w:lang w:val="ru-RU"/>
        </w:rPr>
        <w:t>и</w:t>
      </w:r>
      <w:r w:rsidRPr="00645F91">
        <w:rPr>
          <w:sz w:val="28"/>
          <w:szCs w:val="28"/>
          <w:lang w:val="ru-RU"/>
        </w:rPr>
        <w:t>ков, И. Самохина // Версия. – 1999. – 13–19 июля.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Радов А. Шайка, банда, система / А. Радов // Огонек. – 1988. – № 48.</w:t>
      </w:r>
    </w:p>
    <w:p w:rsidR="00645F91" w:rsidRPr="00ED1456"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lastRenderedPageBreak/>
        <w:t xml:space="preserve"> Россия </w:t>
      </w:r>
      <w:r w:rsidRPr="00645F91">
        <w:rPr>
          <w:sz w:val="28"/>
          <w:szCs w:val="28"/>
        </w:rPr>
        <w:t>vs</w:t>
      </w:r>
      <w:r w:rsidRPr="00645F91">
        <w:rPr>
          <w:sz w:val="28"/>
          <w:szCs w:val="28"/>
          <w:lang w:val="ru-RU"/>
        </w:rPr>
        <w:t xml:space="preserve"> Грузия: война в Сети. День первый. </w:t>
      </w:r>
      <w:r w:rsidR="0056003F" w:rsidRPr="00E74A47">
        <w:rPr>
          <w:rFonts w:eastAsia="Calibri"/>
          <w:sz w:val="28"/>
          <w:szCs w:val="28"/>
          <w:lang w:val="ru-RU"/>
        </w:rPr>
        <w:t xml:space="preserve">[Текст] </w:t>
      </w:r>
      <w:r w:rsidR="00D73D9D" w:rsidRPr="00D73D9D">
        <w:rPr>
          <w:sz w:val="28"/>
          <w:szCs w:val="28"/>
          <w:lang w:val="ru-RU"/>
        </w:rPr>
        <w:t xml:space="preserve">[Электронный ресурс]. </w:t>
      </w:r>
      <w:r w:rsidRPr="00645F91">
        <w:rPr>
          <w:sz w:val="28"/>
          <w:szCs w:val="28"/>
          <w:lang w:val="ru-RU"/>
        </w:rPr>
        <w:t>// Правда.</w:t>
      </w:r>
      <w:r w:rsidRPr="00645F91">
        <w:rPr>
          <w:sz w:val="28"/>
          <w:szCs w:val="28"/>
        </w:rPr>
        <w:t>ru</w:t>
      </w:r>
      <w:r w:rsidRPr="00645F91">
        <w:rPr>
          <w:sz w:val="28"/>
          <w:szCs w:val="28"/>
          <w:lang w:val="ru-RU"/>
        </w:rPr>
        <w:t xml:space="preserve">.– </w:t>
      </w:r>
      <w:r w:rsidR="007958B4">
        <w:rPr>
          <w:sz w:val="28"/>
          <w:szCs w:val="28"/>
          <w:lang w:val="ru-RU"/>
        </w:rPr>
        <w:t>Режим доступа</w:t>
      </w:r>
      <w:r w:rsidRPr="00645F91">
        <w:rPr>
          <w:sz w:val="28"/>
          <w:szCs w:val="28"/>
          <w:lang w:val="ru-RU"/>
        </w:rPr>
        <w:t xml:space="preserve">: </w:t>
      </w:r>
      <w:hyperlink r:id="rId73" w:history="1">
        <w:r w:rsidRPr="00ED1456">
          <w:rPr>
            <w:rStyle w:val="a3"/>
            <w:color w:val="auto"/>
            <w:sz w:val="28"/>
            <w:szCs w:val="28"/>
            <w:u w:val="none"/>
          </w:rPr>
          <w:t>http</w:t>
        </w:r>
        <w:r w:rsidRPr="00ED1456">
          <w:rPr>
            <w:rStyle w:val="a3"/>
            <w:color w:val="auto"/>
            <w:sz w:val="28"/>
            <w:szCs w:val="28"/>
            <w:u w:val="none"/>
            <w:lang w:val="ru-RU"/>
          </w:rPr>
          <w:t>://</w:t>
        </w:r>
        <w:r w:rsidRPr="00ED1456">
          <w:rPr>
            <w:rStyle w:val="a3"/>
            <w:color w:val="auto"/>
            <w:sz w:val="28"/>
            <w:szCs w:val="28"/>
            <w:u w:val="none"/>
          </w:rPr>
          <w:t>www</w:t>
        </w:r>
        <w:r w:rsidRPr="00ED1456">
          <w:rPr>
            <w:rStyle w:val="a3"/>
            <w:color w:val="auto"/>
            <w:sz w:val="28"/>
            <w:szCs w:val="28"/>
            <w:u w:val="none"/>
            <w:lang w:val="ru-RU"/>
          </w:rPr>
          <w:t>.</w:t>
        </w:r>
        <w:r w:rsidRPr="00ED1456">
          <w:rPr>
            <w:rStyle w:val="a3"/>
            <w:color w:val="auto"/>
            <w:sz w:val="28"/>
            <w:szCs w:val="28"/>
            <w:u w:val="none"/>
          </w:rPr>
          <w:t>pravda</w:t>
        </w:r>
        <w:r w:rsidRPr="00ED1456">
          <w:rPr>
            <w:rStyle w:val="a3"/>
            <w:color w:val="auto"/>
            <w:sz w:val="28"/>
            <w:szCs w:val="28"/>
            <w:u w:val="none"/>
            <w:lang w:val="ru-RU"/>
          </w:rPr>
          <w:t>.</w:t>
        </w:r>
        <w:r w:rsidRPr="00ED1456">
          <w:rPr>
            <w:rStyle w:val="a3"/>
            <w:color w:val="auto"/>
            <w:sz w:val="28"/>
            <w:szCs w:val="28"/>
            <w:u w:val="none"/>
          </w:rPr>
          <w:t>ru</w:t>
        </w:r>
        <w:r w:rsidRPr="00ED1456">
          <w:rPr>
            <w:rStyle w:val="a3"/>
            <w:color w:val="auto"/>
            <w:sz w:val="28"/>
            <w:szCs w:val="28"/>
            <w:u w:val="none"/>
            <w:lang w:val="ru-RU"/>
          </w:rPr>
          <w:t>/</w:t>
        </w:r>
        <w:r w:rsidRPr="00ED1456">
          <w:rPr>
            <w:rStyle w:val="a3"/>
            <w:color w:val="auto"/>
            <w:sz w:val="28"/>
            <w:szCs w:val="28"/>
            <w:u w:val="none"/>
          </w:rPr>
          <w:t>science</w:t>
        </w:r>
        <w:r w:rsidRPr="00ED1456">
          <w:rPr>
            <w:rStyle w:val="a3"/>
            <w:color w:val="auto"/>
            <w:sz w:val="28"/>
            <w:szCs w:val="28"/>
            <w:u w:val="none"/>
            <w:lang w:val="ru-RU"/>
          </w:rPr>
          <w:t>/</w:t>
        </w:r>
        <w:r w:rsidRPr="00ED1456">
          <w:rPr>
            <w:rStyle w:val="a3"/>
            <w:color w:val="auto"/>
            <w:sz w:val="28"/>
            <w:szCs w:val="28"/>
            <w:u w:val="none"/>
          </w:rPr>
          <w:t>technolgies</w:t>
        </w:r>
        <w:r w:rsidRPr="00ED1456">
          <w:rPr>
            <w:rStyle w:val="a3"/>
            <w:color w:val="auto"/>
            <w:sz w:val="28"/>
            <w:szCs w:val="28"/>
            <w:u w:val="none"/>
            <w:lang w:val="ru-RU"/>
          </w:rPr>
          <w:t>/</w:t>
        </w:r>
        <w:r w:rsidRPr="00ED1456">
          <w:rPr>
            <w:rStyle w:val="a3"/>
            <w:color w:val="auto"/>
            <w:sz w:val="28"/>
            <w:szCs w:val="28"/>
            <w:u w:val="none"/>
          </w:rPr>
          <w:t>internet</w:t>
        </w:r>
        <w:r w:rsidRPr="00ED1456">
          <w:rPr>
            <w:rStyle w:val="a3"/>
            <w:color w:val="auto"/>
            <w:sz w:val="28"/>
            <w:szCs w:val="28"/>
            <w:u w:val="none"/>
            <w:lang w:val="ru-RU"/>
          </w:rPr>
          <w:t>/09-08-2008/278613-</w:t>
        </w:r>
        <w:r w:rsidRPr="00ED1456">
          <w:rPr>
            <w:rStyle w:val="a3"/>
            <w:color w:val="auto"/>
            <w:sz w:val="28"/>
            <w:szCs w:val="28"/>
            <w:u w:val="none"/>
          </w:rPr>
          <w:t>livejournal</w:t>
        </w:r>
        <w:r w:rsidRPr="00ED1456">
          <w:rPr>
            <w:rStyle w:val="a3"/>
            <w:color w:val="auto"/>
            <w:sz w:val="28"/>
            <w:szCs w:val="28"/>
            <w:u w:val="none"/>
            <w:lang w:val="ru-RU"/>
          </w:rPr>
          <w:t>-0</w:t>
        </w:r>
      </w:hyperlink>
      <w:r w:rsidRPr="00ED1456">
        <w:rPr>
          <w:sz w:val="28"/>
          <w:szCs w:val="28"/>
          <w:lang w:val="ru-RU"/>
        </w:rPr>
        <w:t>. – 2008. – 9 августа.</w:t>
      </w:r>
    </w:p>
    <w:p w:rsidR="00645F91" w:rsidRPr="00ED1456" w:rsidRDefault="00645F91" w:rsidP="00EC6DF1">
      <w:pPr>
        <w:pStyle w:val="a4"/>
        <w:numPr>
          <w:ilvl w:val="0"/>
          <w:numId w:val="33"/>
        </w:numPr>
        <w:spacing w:line="312" w:lineRule="auto"/>
        <w:ind w:left="0" w:firstLine="680"/>
        <w:contextualSpacing/>
        <w:jc w:val="both"/>
        <w:rPr>
          <w:sz w:val="28"/>
          <w:szCs w:val="28"/>
          <w:lang w:val="ru-RU"/>
        </w:rPr>
      </w:pPr>
      <w:r w:rsidRPr="00ED1456">
        <w:rPr>
          <w:sz w:val="28"/>
          <w:szCs w:val="28"/>
          <w:lang w:val="ru-RU"/>
        </w:rPr>
        <w:t xml:space="preserve"> Рыковцева Е. Почему уволен главный редактор газеты «И</w:t>
      </w:r>
      <w:r w:rsidRPr="00ED1456">
        <w:rPr>
          <w:sz w:val="28"/>
          <w:szCs w:val="28"/>
          <w:lang w:val="ru-RU"/>
        </w:rPr>
        <w:t>з</w:t>
      </w:r>
      <w:r w:rsidRPr="00ED1456">
        <w:rPr>
          <w:sz w:val="28"/>
          <w:szCs w:val="28"/>
          <w:lang w:val="ru-RU"/>
        </w:rPr>
        <w:t xml:space="preserve">вестия»? </w:t>
      </w:r>
      <w:r w:rsidR="00D73D9D" w:rsidRPr="00D73D9D">
        <w:rPr>
          <w:sz w:val="28"/>
          <w:szCs w:val="28"/>
          <w:lang w:val="ru-RU"/>
        </w:rPr>
        <w:t xml:space="preserve">[Электронный ресурс]. </w:t>
      </w:r>
      <w:r w:rsidRPr="00ED1456">
        <w:rPr>
          <w:sz w:val="28"/>
          <w:szCs w:val="28"/>
          <w:lang w:val="ru-RU"/>
        </w:rPr>
        <w:t>/ Е. Рыковцева // Радио «Свобода» –</w:t>
      </w:r>
      <w:r w:rsidR="007958B4">
        <w:rPr>
          <w:sz w:val="28"/>
          <w:szCs w:val="28"/>
          <w:lang w:val="ru-RU"/>
        </w:rPr>
        <w:t xml:space="preserve"> Режим доступа</w:t>
      </w:r>
      <w:r w:rsidRPr="00ED1456">
        <w:rPr>
          <w:sz w:val="28"/>
          <w:szCs w:val="28"/>
          <w:lang w:val="ru-RU"/>
        </w:rPr>
        <w:t xml:space="preserve">:  </w:t>
      </w:r>
      <w:hyperlink r:id="rId74" w:history="1">
        <w:r w:rsidRPr="00ED1456">
          <w:rPr>
            <w:rStyle w:val="a3"/>
            <w:color w:val="auto"/>
            <w:sz w:val="28"/>
            <w:szCs w:val="28"/>
            <w:u w:val="none"/>
          </w:rPr>
          <w:t>http</w:t>
        </w:r>
        <w:r w:rsidRPr="00ED1456">
          <w:rPr>
            <w:rStyle w:val="a3"/>
            <w:color w:val="auto"/>
            <w:sz w:val="28"/>
            <w:szCs w:val="28"/>
            <w:u w:val="none"/>
            <w:lang w:val="ru-RU"/>
          </w:rPr>
          <w:t>://</w:t>
        </w:r>
        <w:r w:rsidRPr="00ED1456">
          <w:rPr>
            <w:rStyle w:val="a3"/>
            <w:color w:val="auto"/>
            <w:sz w:val="28"/>
            <w:szCs w:val="28"/>
            <w:u w:val="none"/>
          </w:rPr>
          <w:t>www</w:t>
        </w:r>
        <w:r w:rsidRPr="00ED1456">
          <w:rPr>
            <w:rStyle w:val="a3"/>
            <w:color w:val="auto"/>
            <w:sz w:val="28"/>
            <w:szCs w:val="28"/>
            <w:u w:val="none"/>
            <w:lang w:val="ru-RU"/>
          </w:rPr>
          <w:t>.</w:t>
        </w:r>
        <w:r w:rsidRPr="00ED1456">
          <w:rPr>
            <w:rStyle w:val="a3"/>
            <w:color w:val="auto"/>
            <w:sz w:val="28"/>
            <w:szCs w:val="28"/>
            <w:u w:val="none"/>
          </w:rPr>
          <w:t>svobodanews</w:t>
        </w:r>
        <w:r w:rsidRPr="00ED1456">
          <w:rPr>
            <w:rStyle w:val="a3"/>
            <w:color w:val="auto"/>
            <w:sz w:val="28"/>
            <w:szCs w:val="28"/>
            <w:u w:val="none"/>
            <w:lang w:val="ru-RU"/>
          </w:rPr>
          <w:t>.</w:t>
        </w:r>
        <w:r w:rsidRPr="00ED1456">
          <w:rPr>
            <w:rStyle w:val="a3"/>
            <w:color w:val="auto"/>
            <w:sz w:val="28"/>
            <w:szCs w:val="28"/>
            <w:u w:val="none"/>
          </w:rPr>
          <w:t>ru</w:t>
        </w:r>
        <w:r w:rsidRPr="00ED1456">
          <w:rPr>
            <w:rStyle w:val="a3"/>
            <w:color w:val="auto"/>
            <w:sz w:val="28"/>
            <w:szCs w:val="28"/>
            <w:u w:val="none"/>
            <w:lang w:val="ru-RU"/>
          </w:rPr>
          <w:t>/</w:t>
        </w:r>
        <w:r w:rsidRPr="00ED1456">
          <w:rPr>
            <w:rStyle w:val="a3"/>
            <w:color w:val="auto"/>
            <w:sz w:val="28"/>
            <w:szCs w:val="28"/>
            <w:u w:val="none"/>
          </w:rPr>
          <w:t>content</w:t>
        </w:r>
        <w:r w:rsidRPr="00ED1456">
          <w:rPr>
            <w:rStyle w:val="a3"/>
            <w:color w:val="auto"/>
            <w:sz w:val="28"/>
            <w:szCs w:val="28"/>
            <w:u w:val="none"/>
            <w:lang w:val="ru-RU"/>
          </w:rPr>
          <w:t>/</w:t>
        </w:r>
        <w:r w:rsidRPr="00ED1456">
          <w:rPr>
            <w:rStyle w:val="a3"/>
            <w:color w:val="auto"/>
            <w:sz w:val="28"/>
            <w:szCs w:val="28"/>
            <w:u w:val="none"/>
          </w:rPr>
          <w:t>article</w:t>
        </w:r>
        <w:r w:rsidRPr="00ED1456">
          <w:rPr>
            <w:rStyle w:val="a3"/>
            <w:color w:val="auto"/>
            <w:sz w:val="28"/>
            <w:szCs w:val="28"/>
            <w:u w:val="none"/>
            <w:lang w:val="ru-RU"/>
          </w:rPr>
          <w:t>/24192384.</w:t>
        </w:r>
        <w:r w:rsidRPr="00ED1456">
          <w:rPr>
            <w:rStyle w:val="a3"/>
            <w:color w:val="auto"/>
            <w:sz w:val="28"/>
            <w:szCs w:val="28"/>
            <w:u w:val="none"/>
          </w:rPr>
          <w:t>html</w:t>
        </w:r>
        <w:r w:rsidRPr="00ED1456">
          <w:rPr>
            <w:rStyle w:val="a3"/>
            <w:color w:val="auto"/>
            <w:sz w:val="28"/>
            <w:szCs w:val="28"/>
            <w:u w:val="none"/>
            <w:lang w:val="ru-RU"/>
          </w:rPr>
          <w:t>. – 2004</w:t>
        </w:r>
      </w:hyperlink>
      <w:r w:rsidRPr="00ED1456">
        <w:rPr>
          <w:sz w:val="28"/>
          <w:szCs w:val="28"/>
          <w:lang w:val="ru-RU"/>
        </w:rPr>
        <w:t>. – 6 сентября.</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ED1456">
        <w:rPr>
          <w:rFonts w:ascii="Times New Roman" w:hAnsi="Times New Roman" w:cs="Times New Roman"/>
          <w:sz w:val="28"/>
          <w:szCs w:val="28"/>
        </w:rPr>
        <w:t xml:space="preserve"> Руководители СМИ, входящих в холдинг «Медиа-Мост» добиваются встречи с Путиным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ED1456">
        <w:rPr>
          <w:rFonts w:ascii="Times New Roman" w:hAnsi="Times New Roman" w:cs="Times New Roman"/>
          <w:sz w:val="28"/>
          <w:szCs w:val="28"/>
        </w:rPr>
        <w:t xml:space="preserve">// Новости NEWSru.com. – </w:t>
      </w:r>
      <w:r w:rsidR="007958B4">
        <w:rPr>
          <w:rFonts w:ascii="Times New Roman" w:hAnsi="Times New Roman" w:cs="Times New Roman"/>
          <w:sz w:val="28"/>
          <w:szCs w:val="28"/>
        </w:rPr>
        <w:t>Режим доступа</w:t>
      </w:r>
      <w:r w:rsidRPr="00ED1456">
        <w:rPr>
          <w:rFonts w:ascii="Times New Roman" w:hAnsi="Times New Roman" w:cs="Times New Roman"/>
          <w:sz w:val="28"/>
          <w:szCs w:val="28"/>
        </w:rPr>
        <w:t xml:space="preserve">: </w:t>
      </w:r>
      <w:hyperlink r:id="rId75" w:history="1">
        <w:r w:rsidRPr="00ED1456">
          <w:rPr>
            <w:rStyle w:val="a3"/>
            <w:rFonts w:ascii="Times New Roman" w:hAnsi="Times New Roman" w:cs="Times New Roman"/>
            <w:color w:val="auto"/>
            <w:sz w:val="28"/>
            <w:szCs w:val="28"/>
            <w:u w:val="none"/>
          </w:rPr>
          <w:t>http://www.newsru.com/russia/19Sep2000/smi.html. – 2000</w:t>
        </w:r>
      </w:hyperlink>
      <w:r w:rsidRPr="00645F91">
        <w:rPr>
          <w:rFonts w:ascii="Times New Roman" w:hAnsi="Times New Roman" w:cs="Times New Roman"/>
          <w:sz w:val="28"/>
          <w:szCs w:val="28"/>
        </w:rPr>
        <w:t>. – 19 сентября.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Руткевич А.М. Возможен л</w:t>
      </w:r>
      <w:r w:rsidR="00E0345B">
        <w:rPr>
          <w:sz w:val="28"/>
          <w:szCs w:val="28"/>
          <w:lang w:val="ru-RU"/>
        </w:rPr>
        <w:t>и консерватизм в России? / А.М.</w:t>
      </w:r>
      <w:r w:rsidRPr="00645F91">
        <w:rPr>
          <w:sz w:val="28"/>
          <w:szCs w:val="28"/>
          <w:lang w:val="ru-RU"/>
        </w:rPr>
        <w:t>Руткевич // НГ-Сценарии. – 2000. – 12 января.</w:t>
      </w:r>
    </w:p>
    <w:p w:rsidR="00BD25A3"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С</w:t>
      </w:r>
      <w:r w:rsidRPr="00645F91">
        <w:rPr>
          <w:rFonts w:eastAsia="Calibri"/>
          <w:sz w:val="28"/>
          <w:szCs w:val="28"/>
          <w:lang w:val="ru-RU"/>
        </w:rPr>
        <w:t>альманов О. Почем блог для губернатора  / О. Сальманов // Ведомос</w:t>
      </w:r>
      <w:r w:rsidRPr="00645F91">
        <w:rPr>
          <w:sz w:val="28"/>
          <w:szCs w:val="28"/>
          <w:lang w:val="ru-RU"/>
        </w:rPr>
        <w:t>ти. – 2010. – 1 февраля</w:t>
      </w:r>
    </w:p>
    <w:p w:rsidR="00BD25A3" w:rsidRPr="00BD25A3" w:rsidRDefault="00BD25A3" w:rsidP="00EC6DF1">
      <w:pPr>
        <w:pStyle w:val="a4"/>
        <w:numPr>
          <w:ilvl w:val="0"/>
          <w:numId w:val="33"/>
        </w:numPr>
        <w:spacing w:line="312" w:lineRule="auto"/>
        <w:ind w:left="0" w:firstLine="680"/>
        <w:contextualSpacing/>
        <w:jc w:val="both"/>
        <w:rPr>
          <w:sz w:val="28"/>
          <w:szCs w:val="28"/>
          <w:lang w:val="ru-RU"/>
        </w:rPr>
      </w:pPr>
      <w:r w:rsidRPr="00BD25A3">
        <w:rPr>
          <w:sz w:val="28"/>
          <w:szCs w:val="28"/>
          <w:lang w:val="ru-RU"/>
        </w:rPr>
        <w:t xml:space="preserve">Семенова Е. Путиловец из Новолеушковской </w:t>
      </w:r>
      <w:r>
        <w:rPr>
          <w:sz w:val="28"/>
          <w:szCs w:val="28"/>
          <w:lang w:val="ru-RU"/>
        </w:rPr>
        <w:t xml:space="preserve">/ Е. Семенова </w:t>
      </w:r>
      <w:r w:rsidRPr="00BD25A3">
        <w:rPr>
          <w:sz w:val="28"/>
          <w:szCs w:val="28"/>
          <w:lang w:val="ru-RU"/>
        </w:rPr>
        <w:t xml:space="preserve">// Журналист. </w:t>
      </w:r>
      <w:r w:rsidR="007958B4">
        <w:rPr>
          <w:sz w:val="28"/>
          <w:szCs w:val="28"/>
          <w:lang w:val="ru-RU"/>
        </w:rPr>
        <w:t xml:space="preserve">- </w:t>
      </w:r>
      <w:r w:rsidRPr="00BD25A3">
        <w:rPr>
          <w:sz w:val="28"/>
          <w:szCs w:val="28"/>
          <w:lang w:val="ru-RU"/>
        </w:rPr>
        <w:t xml:space="preserve">2010. </w:t>
      </w:r>
      <w:r w:rsidR="007958B4">
        <w:rPr>
          <w:sz w:val="28"/>
          <w:szCs w:val="28"/>
          <w:lang w:val="ru-RU"/>
        </w:rPr>
        <w:t xml:space="preserve">- </w:t>
      </w:r>
      <w:r w:rsidRPr="00BD25A3">
        <w:rPr>
          <w:sz w:val="28"/>
          <w:szCs w:val="28"/>
          <w:lang w:val="ru-RU"/>
        </w:rPr>
        <w:t>№ 6.</w:t>
      </w:r>
      <w:r w:rsidR="007958B4">
        <w:rPr>
          <w:sz w:val="28"/>
          <w:szCs w:val="28"/>
          <w:lang w:val="ru-RU"/>
        </w:rPr>
        <w:t xml:space="preserve"> -</w:t>
      </w:r>
      <w:r w:rsidRPr="00BD25A3">
        <w:rPr>
          <w:sz w:val="28"/>
          <w:szCs w:val="28"/>
          <w:lang w:val="ru-RU"/>
        </w:rPr>
        <w:t xml:space="preserve"> С. 45.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Советологов Т. Голубые в городе / Т. Советологов // Нез</w:t>
      </w:r>
      <w:r w:rsidRPr="00645F91">
        <w:rPr>
          <w:sz w:val="28"/>
          <w:szCs w:val="28"/>
          <w:lang w:val="ru-RU"/>
        </w:rPr>
        <w:t>а</w:t>
      </w:r>
      <w:r w:rsidRPr="00645F91">
        <w:rPr>
          <w:sz w:val="28"/>
          <w:szCs w:val="28"/>
          <w:lang w:val="ru-RU"/>
        </w:rPr>
        <w:t>висимая газета. – 1999. – 14 октября.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Советологов Т. ОПЛЯ! / Т. Советологов // Независимая г</w:t>
      </w:r>
      <w:r w:rsidRPr="00645F91">
        <w:rPr>
          <w:sz w:val="28"/>
          <w:szCs w:val="28"/>
          <w:lang w:val="ru-RU"/>
        </w:rPr>
        <w:t>а</w:t>
      </w:r>
      <w:r w:rsidRPr="00645F91">
        <w:rPr>
          <w:sz w:val="28"/>
          <w:szCs w:val="28"/>
          <w:lang w:val="ru-RU"/>
        </w:rPr>
        <w:t>зета. – 1999. – 20 августа.</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Соколов В. Лужкова не удастся вызвать в американский суд / В. Соколов // Независимая газета. – 1999. – 3 декабря.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Соколов В. Обвинители активизировались / В. Соколов // Независимая газета. – 1999. – 9 декабря.</w:t>
      </w:r>
    </w:p>
    <w:p w:rsidR="00BD25A3"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Соколов М. 1996 против 1999 / М. Соколов // Известия. – 1999. – 9 декабря.</w:t>
      </w:r>
    </w:p>
    <w:p w:rsidR="00BD25A3" w:rsidRPr="00BD25A3" w:rsidRDefault="00BD25A3" w:rsidP="00EC6DF1">
      <w:pPr>
        <w:pStyle w:val="a4"/>
        <w:numPr>
          <w:ilvl w:val="0"/>
          <w:numId w:val="33"/>
        </w:numPr>
        <w:spacing w:line="312" w:lineRule="auto"/>
        <w:ind w:left="0" w:firstLine="680"/>
        <w:contextualSpacing/>
        <w:jc w:val="both"/>
        <w:rPr>
          <w:sz w:val="28"/>
          <w:szCs w:val="28"/>
          <w:lang w:val="ru-RU"/>
        </w:rPr>
      </w:pPr>
      <w:r w:rsidRPr="00BD25A3">
        <w:rPr>
          <w:sz w:val="28"/>
          <w:szCs w:val="28"/>
          <w:lang w:val="ru-RU"/>
        </w:rPr>
        <w:t>Сорока Н. Провинциальная смелость. Подвиг или безрассу</w:t>
      </w:r>
      <w:r w:rsidRPr="00BD25A3">
        <w:rPr>
          <w:sz w:val="28"/>
          <w:szCs w:val="28"/>
          <w:lang w:val="ru-RU"/>
        </w:rPr>
        <w:t>д</w:t>
      </w:r>
      <w:r w:rsidRPr="00BD25A3">
        <w:rPr>
          <w:sz w:val="28"/>
          <w:szCs w:val="28"/>
          <w:lang w:val="ru-RU"/>
        </w:rPr>
        <w:t>ство?</w:t>
      </w:r>
      <w:r>
        <w:rPr>
          <w:sz w:val="28"/>
          <w:szCs w:val="28"/>
          <w:lang w:val="ru-RU"/>
        </w:rPr>
        <w:t xml:space="preserve"> / Н. Сорока</w:t>
      </w:r>
      <w:r w:rsidRPr="00BD25A3">
        <w:rPr>
          <w:sz w:val="28"/>
          <w:szCs w:val="28"/>
          <w:lang w:val="ru-RU"/>
        </w:rPr>
        <w:t xml:space="preserve"> // Журналист. 2010. № 6. С. 43.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Тарощина С. Осеннее обострение в зеркале ТВ / С. Тарощ</w:t>
      </w:r>
      <w:r w:rsidRPr="00645F91">
        <w:rPr>
          <w:sz w:val="28"/>
          <w:szCs w:val="28"/>
          <w:lang w:val="ru-RU"/>
        </w:rPr>
        <w:t>и</w:t>
      </w:r>
      <w:r w:rsidRPr="00645F91">
        <w:rPr>
          <w:sz w:val="28"/>
          <w:szCs w:val="28"/>
          <w:lang w:val="ru-RU"/>
        </w:rPr>
        <w:t xml:space="preserve">на // Новая газета. – 2012. – 19 сентября. </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Татарников О. Состояние и перспективы развития Интерн</w:t>
      </w:r>
      <w:r w:rsidRPr="00645F91">
        <w:rPr>
          <w:sz w:val="28"/>
          <w:szCs w:val="28"/>
          <w:lang w:val="ru-RU"/>
        </w:rPr>
        <w:t>е</w:t>
      </w:r>
      <w:r w:rsidRPr="00645F91">
        <w:rPr>
          <w:sz w:val="28"/>
          <w:szCs w:val="28"/>
          <w:lang w:val="ru-RU"/>
        </w:rPr>
        <w:t>та / О. Татарников // КомпьютерПресс. – 2007. – № 1. – С. 26.</w:t>
      </w:r>
    </w:p>
    <w:p w:rsidR="00645F91" w:rsidRPr="00645F91" w:rsidRDefault="00645F91" w:rsidP="00EC6DF1">
      <w:pPr>
        <w:pStyle w:val="af2"/>
        <w:numPr>
          <w:ilvl w:val="0"/>
          <w:numId w:val="33"/>
        </w:numPr>
        <w:spacing w:line="312" w:lineRule="auto"/>
        <w:ind w:left="0" w:firstLine="680"/>
        <w:contextualSpacing/>
        <w:jc w:val="both"/>
        <w:rPr>
          <w:sz w:val="28"/>
          <w:szCs w:val="28"/>
        </w:rPr>
      </w:pPr>
      <w:r w:rsidRPr="00645F91">
        <w:rPr>
          <w:sz w:val="28"/>
          <w:szCs w:val="28"/>
        </w:rPr>
        <w:lastRenderedPageBreak/>
        <w:t xml:space="preserve"> Токарева М. «Белая гвардия» сопротивляется / М. Токарева // Новая газета. – 2012. – 7 марта.</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Третьяков В. Русская многопартийность. Есть все, кроме консерваторов / В. Третьяков // Российская газета. ––2003. – 19 июня.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Ульянов Н. Операция «Приемник для России» / Н. Ульянов // Независимая газета. ––1999. – 5 ноября.</w:t>
      </w:r>
    </w:p>
    <w:p w:rsidR="00645F91" w:rsidRPr="00645F91" w:rsidRDefault="00645F91" w:rsidP="00EC6DF1">
      <w:pPr>
        <w:pStyle w:val="a4"/>
        <w:numPr>
          <w:ilvl w:val="0"/>
          <w:numId w:val="33"/>
        </w:numPr>
        <w:spacing w:line="312" w:lineRule="auto"/>
        <w:ind w:left="0" w:firstLine="680"/>
        <w:contextualSpacing/>
        <w:jc w:val="both"/>
        <w:rPr>
          <w:iCs/>
          <w:sz w:val="28"/>
          <w:szCs w:val="28"/>
          <w:lang w:val="ru-RU"/>
        </w:rPr>
      </w:pPr>
      <w:r w:rsidRPr="00645F91">
        <w:rPr>
          <w:iCs/>
          <w:sz w:val="28"/>
          <w:szCs w:val="28"/>
          <w:lang w:val="ru-RU"/>
        </w:rPr>
        <w:t xml:space="preserve"> Федоров А.В. Российское кино: очень краткая история / А.В. Федоров // </w:t>
      </w:r>
      <w:r w:rsidRPr="00645F91">
        <w:rPr>
          <w:iCs/>
          <w:sz w:val="28"/>
          <w:szCs w:val="28"/>
        </w:rPr>
        <w:t>Total</w:t>
      </w:r>
      <w:r w:rsidRPr="00645F91">
        <w:rPr>
          <w:iCs/>
          <w:sz w:val="28"/>
          <w:szCs w:val="28"/>
          <w:lang w:val="ru-RU"/>
        </w:rPr>
        <w:t xml:space="preserve"> </w:t>
      </w:r>
      <w:r w:rsidRPr="00645F91">
        <w:rPr>
          <w:iCs/>
          <w:sz w:val="28"/>
          <w:szCs w:val="28"/>
        </w:rPr>
        <w:t>DVD</w:t>
      </w:r>
      <w:r w:rsidRPr="00645F91">
        <w:rPr>
          <w:iCs/>
          <w:sz w:val="28"/>
          <w:szCs w:val="28"/>
          <w:lang w:val="ru-RU"/>
        </w:rPr>
        <w:t>. – 2012. – № 5. – С. 38–45.</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Фролов Н. Потанин: олигарх-меняла / Н. Фролов // Сегодня. – 1999. – 18 декабря.</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 Ципко А. Либерализм и национальная идея / А. Ципко // Комсомольская правда. – 2004. – 5 мая.</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 Ципко А. Неизбежность Путина / А. Ципко // Литературная газета. – 2000. – 15 января.</w:t>
      </w:r>
    </w:p>
    <w:p w:rsidR="00BD25A3" w:rsidRPr="00BD25A3"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eastAsia="Calibri" w:hAnsi="Times New Roman" w:cs="Times New Roman"/>
          <w:sz w:val="28"/>
          <w:szCs w:val="28"/>
        </w:rPr>
        <w:t xml:space="preserve"> Щекочихин Ю. Лев прыгнул / Ю. Щекочихин // Литерату</w:t>
      </w:r>
      <w:r w:rsidRPr="00645F91">
        <w:rPr>
          <w:rFonts w:ascii="Times New Roman" w:eastAsia="Calibri" w:hAnsi="Times New Roman" w:cs="Times New Roman"/>
          <w:sz w:val="28"/>
          <w:szCs w:val="28"/>
        </w:rPr>
        <w:t>р</w:t>
      </w:r>
      <w:r w:rsidRPr="00645F91">
        <w:rPr>
          <w:rFonts w:ascii="Times New Roman" w:eastAsia="Calibri" w:hAnsi="Times New Roman" w:cs="Times New Roman"/>
          <w:sz w:val="28"/>
          <w:szCs w:val="28"/>
        </w:rPr>
        <w:t>ная газета. – 1988. – 20 июля.</w:t>
      </w:r>
    </w:p>
    <w:p w:rsidR="00BD25A3" w:rsidRPr="005B7599" w:rsidRDefault="00BD25A3" w:rsidP="00EC6DF1">
      <w:pPr>
        <w:pStyle w:val="a7"/>
        <w:spacing w:after="0" w:line="312" w:lineRule="auto"/>
        <w:ind w:left="0" w:firstLine="680"/>
        <w:jc w:val="both"/>
        <w:rPr>
          <w:rFonts w:ascii="Times New Roman" w:hAnsi="Times New Roman" w:cs="Times New Roman"/>
          <w:sz w:val="28"/>
          <w:szCs w:val="28"/>
        </w:rPr>
      </w:pPr>
    </w:p>
    <w:p w:rsidR="00645F91" w:rsidRPr="00645F91" w:rsidRDefault="00645F91" w:rsidP="00EC6DF1">
      <w:pPr>
        <w:pStyle w:val="a7"/>
        <w:numPr>
          <w:ilvl w:val="0"/>
          <w:numId w:val="35"/>
        </w:numPr>
        <w:spacing w:after="0" w:line="312" w:lineRule="auto"/>
        <w:ind w:left="0" w:firstLine="680"/>
        <w:jc w:val="both"/>
        <w:rPr>
          <w:rFonts w:ascii="Times New Roman" w:hAnsi="Times New Roman" w:cs="Times New Roman"/>
          <w:b/>
          <w:sz w:val="28"/>
          <w:szCs w:val="28"/>
        </w:rPr>
      </w:pPr>
      <w:r w:rsidRPr="00645F91">
        <w:rPr>
          <w:rFonts w:ascii="Times New Roman" w:hAnsi="Times New Roman" w:cs="Times New Roman"/>
          <w:b/>
          <w:sz w:val="28"/>
          <w:szCs w:val="28"/>
        </w:rPr>
        <w:t>Социологические исследования</w:t>
      </w:r>
    </w:p>
    <w:p w:rsid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Блоги - или традиционные СМИ: чему больше доверяет и</w:t>
      </w:r>
      <w:r w:rsidRPr="00645F91">
        <w:rPr>
          <w:rFonts w:ascii="Times New Roman" w:hAnsi="Times New Roman" w:cs="Times New Roman"/>
          <w:sz w:val="28"/>
          <w:szCs w:val="28"/>
        </w:rPr>
        <w:t>н</w:t>
      </w:r>
      <w:r w:rsidRPr="00645F91">
        <w:rPr>
          <w:rFonts w:ascii="Times New Roman" w:hAnsi="Times New Roman" w:cs="Times New Roman"/>
          <w:sz w:val="28"/>
          <w:szCs w:val="28"/>
        </w:rPr>
        <w:t xml:space="preserve">тернет-аудитория. Пресс-выпуск №2345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645F91">
        <w:rPr>
          <w:rFonts w:ascii="Times New Roman" w:hAnsi="Times New Roman" w:cs="Times New Roman"/>
          <w:sz w:val="28"/>
          <w:szCs w:val="28"/>
        </w:rPr>
        <w:t>// Сайт Всероссийского центра изу</w:t>
      </w:r>
      <w:r w:rsidR="006E5980">
        <w:rPr>
          <w:rFonts w:ascii="Times New Roman" w:hAnsi="Times New Roman" w:cs="Times New Roman"/>
          <w:sz w:val="28"/>
          <w:szCs w:val="28"/>
        </w:rPr>
        <w:t>чения общественного мнения – Режим дост</w:t>
      </w:r>
      <w:r w:rsidR="006E5980">
        <w:rPr>
          <w:rFonts w:ascii="Times New Roman" w:hAnsi="Times New Roman" w:cs="Times New Roman"/>
          <w:sz w:val="28"/>
          <w:szCs w:val="28"/>
        </w:rPr>
        <w:t>у</w:t>
      </w:r>
      <w:r w:rsidR="006E5980">
        <w:rPr>
          <w:rFonts w:ascii="Times New Roman" w:hAnsi="Times New Roman" w:cs="Times New Roman"/>
          <w:sz w:val="28"/>
          <w:szCs w:val="28"/>
        </w:rPr>
        <w:t>па</w:t>
      </w:r>
      <w:r w:rsidRPr="00645F91">
        <w:rPr>
          <w:rFonts w:ascii="Times New Roman" w:hAnsi="Times New Roman" w:cs="Times New Roman"/>
          <w:sz w:val="28"/>
          <w:szCs w:val="28"/>
        </w:rPr>
        <w:t xml:space="preserve">: </w:t>
      </w:r>
      <w:hyperlink r:id="rId76" w:history="1">
        <w:r w:rsidRPr="00ED1456">
          <w:rPr>
            <w:rStyle w:val="a3"/>
            <w:rFonts w:ascii="Times New Roman" w:hAnsi="Times New Roman" w:cs="Times New Roman"/>
            <w:color w:val="auto"/>
            <w:sz w:val="28"/>
            <w:szCs w:val="28"/>
            <w:u w:val="none"/>
          </w:rPr>
          <w:t>http://wciom.ru/index.php?id=459&amp;uid=114305</w:t>
        </w:r>
      </w:hyperlink>
      <w:r w:rsidRPr="00ED1456">
        <w:rPr>
          <w:rFonts w:ascii="Times New Roman" w:hAnsi="Times New Roman" w:cs="Times New Roman"/>
          <w:sz w:val="28"/>
          <w:szCs w:val="28"/>
        </w:rPr>
        <w:t>.</w:t>
      </w:r>
      <w:r w:rsidRPr="00645F91">
        <w:rPr>
          <w:rFonts w:ascii="Times New Roman" w:hAnsi="Times New Roman" w:cs="Times New Roman"/>
          <w:sz w:val="28"/>
          <w:szCs w:val="28"/>
        </w:rPr>
        <w:t xml:space="preserve"> </w:t>
      </w:r>
    </w:p>
    <w:p w:rsidR="005B7599" w:rsidRPr="005B7599" w:rsidRDefault="005B7599" w:rsidP="00EC6DF1">
      <w:pPr>
        <w:pStyle w:val="a7"/>
        <w:numPr>
          <w:ilvl w:val="0"/>
          <w:numId w:val="33"/>
        </w:numPr>
        <w:spacing w:after="0" w:line="312" w:lineRule="auto"/>
        <w:ind w:left="0" w:firstLine="680"/>
        <w:jc w:val="both"/>
        <w:rPr>
          <w:rFonts w:ascii="Times New Roman" w:hAnsi="Times New Roman" w:cs="Times New Roman"/>
          <w:sz w:val="28"/>
          <w:szCs w:val="28"/>
        </w:rPr>
      </w:pPr>
      <w:r w:rsidRPr="005B7599">
        <w:rPr>
          <w:rFonts w:ascii="Times New Roman" w:hAnsi="Times New Roman" w:cs="Times New Roman"/>
          <w:sz w:val="28"/>
          <w:szCs w:val="28"/>
        </w:rPr>
        <w:t>Волков Д., Гончаров Д. Российский медиа-ландшафт: тел</w:t>
      </w:r>
      <w:r w:rsidRPr="005B7599">
        <w:rPr>
          <w:rFonts w:ascii="Times New Roman" w:hAnsi="Times New Roman" w:cs="Times New Roman"/>
          <w:sz w:val="28"/>
          <w:szCs w:val="28"/>
        </w:rPr>
        <w:t>е</w:t>
      </w:r>
      <w:r w:rsidRPr="005B7599">
        <w:rPr>
          <w:rFonts w:ascii="Times New Roman" w:hAnsi="Times New Roman" w:cs="Times New Roman"/>
          <w:sz w:val="28"/>
          <w:szCs w:val="28"/>
        </w:rPr>
        <w:t>видение, пресса, Интернет</w:t>
      </w:r>
      <w:r w:rsidR="0056003F" w:rsidRPr="00E74A47">
        <w:rPr>
          <w:rFonts w:ascii="Times New Roman" w:eastAsia="Calibri" w:hAnsi="Times New Roman" w:cs="Times New Roman"/>
          <w:sz w:val="28"/>
          <w:szCs w:val="28"/>
        </w:rPr>
        <w:t xml:space="preserve">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0056003F">
        <w:rPr>
          <w:rFonts w:ascii="Times New Roman" w:eastAsia="Calibri" w:hAnsi="Times New Roman" w:cs="Times New Roman"/>
          <w:sz w:val="28"/>
          <w:szCs w:val="28"/>
        </w:rPr>
        <w:t>/ Д. Волков, Д. Гонч</w:t>
      </w:r>
      <w:r w:rsidR="0056003F">
        <w:rPr>
          <w:rFonts w:ascii="Times New Roman" w:eastAsia="Calibri" w:hAnsi="Times New Roman" w:cs="Times New Roman"/>
          <w:sz w:val="28"/>
          <w:szCs w:val="28"/>
        </w:rPr>
        <w:t>а</w:t>
      </w:r>
      <w:r w:rsidR="0056003F">
        <w:rPr>
          <w:rFonts w:ascii="Times New Roman" w:eastAsia="Calibri" w:hAnsi="Times New Roman" w:cs="Times New Roman"/>
          <w:sz w:val="28"/>
          <w:szCs w:val="28"/>
        </w:rPr>
        <w:t>ров</w:t>
      </w:r>
      <w:r w:rsidRPr="005B7599">
        <w:rPr>
          <w:rFonts w:ascii="Times New Roman" w:hAnsi="Times New Roman" w:cs="Times New Roman"/>
          <w:sz w:val="28"/>
          <w:szCs w:val="28"/>
        </w:rPr>
        <w:t xml:space="preserve"> // Аналитический центр Юрия Левады - 2014. – 17 июня. –</w:t>
      </w:r>
      <w:r w:rsidR="006E5980">
        <w:rPr>
          <w:rFonts w:ascii="Times New Roman" w:eastAsia="Calibri" w:hAnsi="Times New Roman" w:cs="Times New Roman"/>
          <w:sz w:val="28"/>
          <w:szCs w:val="28"/>
        </w:rPr>
        <w:t xml:space="preserve"> Режим доступа</w:t>
      </w:r>
      <w:r w:rsidRPr="005B7599">
        <w:rPr>
          <w:rFonts w:ascii="Times New Roman" w:hAnsi="Times New Roman" w:cs="Times New Roman"/>
          <w:sz w:val="28"/>
          <w:szCs w:val="28"/>
        </w:rPr>
        <w:t xml:space="preserve">: </w:t>
      </w:r>
      <w:hyperlink r:id="rId77" w:history="1">
        <w:r w:rsidRPr="005B7599">
          <w:rPr>
            <w:rStyle w:val="a3"/>
            <w:rFonts w:ascii="Times New Roman" w:hAnsi="Times New Roman" w:cs="Times New Roman"/>
            <w:color w:val="auto"/>
            <w:sz w:val="28"/>
            <w:szCs w:val="28"/>
            <w:u w:val="none"/>
          </w:rPr>
          <w:t>http://www.levada.ru/17-06-2014/rossiiskii-media-landshaft-televidenie-pressa-internet</w:t>
        </w:r>
      </w:hyperlink>
      <w:r w:rsidRPr="005B7599">
        <w:rPr>
          <w:rFonts w:ascii="Times New Roman" w:hAnsi="Times New Roman" w:cs="Times New Roman"/>
          <w:sz w:val="28"/>
          <w:szCs w:val="28"/>
        </w:rPr>
        <w:t>.</w:t>
      </w:r>
    </w:p>
    <w:p w:rsid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Дубина С., Зоркая Н. Чтение и общество в России в 2000-х годах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645F91">
        <w:rPr>
          <w:rFonts w:ascii="Times New Roman" w:hAnsi="Times New Roman" w:cs="Times New Roman"/>
          <w:sz w:val="28"/>
          <w:szCs w:val="28"/>
        </w:rPr>
        <w:t>/ С. Дубина, Н. Зоркая // Вестник общес</w:t>
      </w:r>
      <w:r w:rsidRPr="00645F91">
        <w:rPr>
          <w:rFonts w:ascii="Times New Roman" w:hAnsi="Times New Roman" w:cs="Times New Roman"/>
          <w:sz w:val="28"/>
          <w:szCs w:val="28"/>
        </w:rPr>
        <w:t>т</w:t>
      </w:r>
      <w:r w:rsidRPr="00645F91">
        <w:rPr>
          <w:rFonts w:ascii="Times New Roman" w:hAnsi="Times New Roman" w:cs="Times New Roman"/>
          <w:sz w:val="28"/>
          <w:szCs w:val="28"/>
        </w:rPr>
        <w:t>венного мнения. – 2008. – № 6. – С. 30–53.</w:t>
      </w:r>
    </w:p>
    <w:p w:rsidR="0013658B" w:rsidRDefault="0013658B" w:rsidP="00EC6DF1">
      <w:pPr>
        <w:pStyle w:val="a7"/>
        <w:numPr>
          <w:ilvl w:val="0"/>
          <w:numId w:val="33"/>
        </w:numPr>
        <w:spacing w:after="0" w:line="312" w:lineRule="auto"/>
        <w:ind w:left="0" w:firstLine="680"/>
        <w:jc w:val="both"/>
        <w:rPr>
          <w:rFonts w:ascii="Times New Roman" w:hAnsi="Times New Roman" w:cs="Times New Roman"/>
          <w:sz w:val="28"/>
          <w:szCs w:val="28"/>
        </w:rPr>
      </w:pPr>
      <w:r w:rsidRPr="0013658B">
        <w:rPr>
          <w:rFonts w:ascii="Times New Roman" w:hAnsi="Times New Roman" w:cs="Times New Roman"/>
          <w:sz w:val="28"/>
          <w:szCs w:val="28"/>
        </w:rPr>
        <w:t>Крым наш: год спустя. Пресс-выпуск №</w:t>
      </w:r>
      <w:r w:rsidR="00E50252">
        <w:rPr>
          <w:rFonts w:ascii="Times New Roman" w:hAnsi="Times New Roman" w:cs="Times New Roman"/>
          <w:sz w:val="28"/>
          <w:szCs w:val="28"/>
        </w:rPr>
        <w:t xml:space="preserve"> </w:t>
      </w:r>
      <w:r w:rsidRPr="0013658B">
        <w:rPr>
          <w:rFonts w:ascii="Times New Roman" w:hAnsi="Times New Roman" w:cs="Times New Roman"/>
          <w:sz w:val="28"/>
          <w:szCs w:val="28"/>
        </w:rPr>
        <w:t xml:space="preserve">2795 </w:t>
      </w:r>
      <w:r w:rsidR="00D73D9D" w:rsidRPr="00D73D9D">
        <w:rPr>
          <w:rFonts w:ascii="Times New Roman" w:hAnsi="Times New Roman" w:cs="Times New Roman"/>
          <w:sz w:val="28"/>
          <w:szCs w:val="28"/>
        </w:rPr>
        <w:t>[</w:t>
      </w:r>
      <w:r w:rsidR="00D73D9D">
        <w:rPr>
          <w:rFonts w:ascii="Times New Roman" w:hAnsi="Times New Roman" w:cs="Times New Roman"/>
          <w:sz w:val="28"/>
          <w:szCs w:val="28"/>
        </w:rPr>
        <w:t>Электронный ресурс</w:t>
      </w:r>
      <w:r w:rsidR="00D73D9D" w:rsidRPr="00D73D9D">
        <w:rPr>
          <w:rFonts w:ascii="Times New Roman" w:hAnsi="Times New Roman" w:cs="Times New Roman"/>
          <w:sz w:val="28"/>
          <w:szCs w:val="28"/>
        </w:rPr>
        <w:t>]</w:t>
      </w:r>
      <w:r w:rsidR="00D73D9D">
        <w:rPr>
          <w:rFonts w:ascii="Times New Roman" w:hAnsi="Times New Roman" w:cs="Times New Roman"/>
          <w:sz w:val="28"/>
          <w:szCs w:val="28"/>
        </w:rPr>
        <w:t xml:space="preserve">. </w:t>
      </w:r>
      <w:r w:rsidRPr="0013658B">
        <w:rPr>
          <w:rFonts w:ascii="Times New Roman" w:hAnsi="Times New Roman" w:cs="Times New Roman"/>
          <w:sz w:val="28"/>
          <w:szCs w:val="28"/>
        </w:rPr>
        <w:t xml:space="preserve">// Сайт Всероссийского центра изучения общественного мнения </w:t>
      </w:r>
      <w:r w:rsidR="006E5980">
        <w:rPr>
          <w:rFonts w:ascii="Times New Roman" w:hAnsi="Times New Roman" w:cs="Times New Roman"/>
          <w:sz w:val="28"/>
          <w:szCs w:val="28"/>
        </w:rPr>
        <w:t>–</w:t>
      </w:r>
      <w:r w:rsidRPr="0013658B">
        <w:rPr>
          <w:rFonts w:ascii="Times New Roman" w:hAnsi="Times New Roman" w:cs="Times New Roman"/>
          <w:sz w:val="28"/>
          <w:szCs w:val="28"/>
        </w:rPr>
        <w:t xml:space="preserve"> </w:t>
      </w:r>
      <w:r w:rsidR="006E5980">
        <w:rPr>
          <w:rFonts w:ascii="Times New Roman" w:hAnsi="Times New Roman" w:cs="Times New Roman"/>
          <w:sz w:val="28"/>
          <w:szCs w:val="28"/>
        </w:rPr>
        <w:t>Режим доступа</w:t>
      </w:r>
      <w:r w:rsidRPr="0013658B">
        <w:rPr>
          <w:rFonts w:ascii="Times New Roman" w:hAnsi="Times New Roman" w:cs="Times New Roman"/>
          <w:sz w:val="28"/>
          <w:szCs w:val="28"/>
        </w:rPr>
        <w:t xml:space="preserve">: </w:t>
      </w:r>
      <w:hyperlink r:id="rId78" w:history="1">
        <w:r w:rsidR="006E5980" w:rsidRPr="006E5980">
          <w:rPr>
            <w:rStyle w:val="a3"/>
            <w:rFonts w:ascii="Times New Roman" w:hAnsi="Times New Roman" w:cs="Times New Roman"/>
            <w:color w:val="auto"/>
            <w:sz w:val="28"/>
            <w:szCs w:val="28"/>
            <w:u w:val="none"/>
          </w:rPr>
          <w:t>http://wciom.ru/index.php?id=236&amp;uid=115184</w:t>
        </w:r>
      </w:hyperlink>
    </w:p>
    <w:p w:rsidR="00645F91" w:rsidRPr="00645F91" w:rsidRDefault="00645F91" w:rsidP="00EC6DF1">
      <w:pPr>
        <w:pStyle w:val="a7"/>
        <w:spacing w:after="0" w:line="312" w:lineRule="auto"/>
        <w:ind w:left="0" w:firstLine="680"/>
        <w:jc w:val="both"/>
        <w:rPr>
          <w:rFonts w:ascii="Times New Roman" w:hAnsi="Times New Roman" w:cs="Times New Roman"/>
          <w:sz w:val="28"/>
          <w:szCs w:val="28"/>
        </w:rPr>
      </w:pPr>
    </w:p>
    <w:p w:rsidR="00E0345B" w:rsidRPr="00E0345B" w:rsidRDefault="00E0345B" w:rsidP="00E0345B">
      <w:pPr>
        <w:pStyle w:val="a7"/>
        <w:spacing w:after="0" w:line="312" w:lineRule="auto"/>
        <w:ind w:left="680"/>
        <w:jc w:val="both"/>
        <w:rPr>
          <w:rFonts w:ascii="Times New Roman" w:hAnsi="Times New Roman" w:cs="Times New Roman"/>
          <w:b/>
          <w:sz w:val="28"/>
          <w:szCs w:val="28"/>
          <w:lang w:val="en-US"/>
        </w:rPr>
      </w:pPr>
    </w:p>
    <w:p w:rsidR="00645F91" w:rsidRPr="00645F91" w:rsidRDefault="0056003F" w:rsidP="00EC6DF1">
      <w:pPr>
        <w:pStyle w:val="a7"/>
        <w:numPr>
          <w:ilvl w:val="0"/>
          <w:numId w:val="35"/>
        </w:numPr>
        <w:spacing w:after="0" w:line="312" w:lineRule="auto"/>
        <w:ind w:left="0" w:firstLine="680"/>
        <w:jc w:val="both"/>
        <w:rPr>
          <w:rFonts w:ascii="Times New Roman" w:hAnsi="Times New Roman" w:cs="Times New Roman"/>
          <w:b/>
          <w:sz w:val="28"/>
          <w:szCs w:val="28"/>
          <w:lang w:val="en-US"/>
        </w:rPr>
      </w:pPr>
      <w:r>
        <w:rPr>
          <w:rFonts w:ascii="Times New Roman" w:hAnsi="Times New Roman" w:cs="Times New Roman"/>
          <w:b/>
          <w:sz w:val="28"/>
          <w:szCs w:val="28"/>
        </w:rPr>
        <w:lastRenderedPageBreak/>
        <w:t>Художественная и документальная литература</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rStyle w:val="hl"/>
          <w:sz w:val="28"/>
          <w:szCs w:val="28"/>
          <w:lang w:val="ru-RU"/>
        </w:rPr>
        <w:t>Бабаев</w:t>
      </w:r>
      <w:r w:rsidRPr="00645F91">
        <w:rPr>
          <w:sz w:val="28"/>
          <w:szCs w:val="28"/>
          <w:lang w:val="ru-RU"/>
        </w:rPr>
        <w:t xml:space="preserve"> Б.Д. Расстрел «</w:t>
      </w:r>
      <w:r w:rsidRPr="00645F91">
        <w:rPr>
          <w:rStyle w:val="hl"/>
          <w:sz w:val="28"/>
          <w:szCs w:val="28"/>
          <w:lang w:val="ru-RU"/>
        </w:rPr>
        <w:t>Белого Дома</w:t>
      </w:r>
      <w:r w:rsidRPr="00645F91">
        <w:rPr>
          <w:sz w:val="28"/>
          <w:szCs w:val="28"/>
          <w:lang w:val="ru-RU"/>
        </w:rPr>
        <w:t>». Свидетельства очеви</w:t>
      </w:r>
      <w:r w:rsidRPr="00645F91">
        <w:rPr>
          <w:sz w:val="28"/>
          <w:szCs w:val="28"/>
          <w:lang w:val="ru-RU"/>
        </w:rPr>
        <w:t>д</w:t>
      </w:r>
      <w:r w:rsidRPr="00645F91">
        <w:rPr>
          <w:sz w:val="28"/>
          <w:szCs w:val="28"/>
          <w:lang w:val="ru-RU"/>
        </w:rPr>
        <w:t xml:space="preserve">ца: взгляд изнутри </w:t>
      </w:r>
      <w:r w:rsidR="008E47DC">
        <w:rPr>
          <w:sz w:val="28"/>
          <w:szCs w:val="28"/>
          <w:lang w:val="ru-RU"/>
        </w:rPr>
        <w:t>/ Б.Д. Бабаев – Иваново: Полиформ,</w:t>
      </w:r>
      <w:r w:rsidR="00721A4C">
        <w:rPr>
          <w:sz w:val="28"/>
          <w:szCs w:val="28"/>
          <w:lang w:val="ru-RU"/>
        </w:rPr>
        <w:t xml:space="preserve"> 1994. -</w:t>
      </w:r>
      <w:r w:rsidRPr="00645F91">
        <w:rPr>
          <w:sz w:val="28"/>
          <w:szCs w:val="28"/>
          <w:lang w:val="ru-RU"/>
        </w:rPr>
        <w:t xml:space="preserve"> 144 с.</w:t>
      </w:r>
    </w:p>
    <w:p w:rsid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Геворкян Н., Колесников А., Тимакова Н. От первого лица. Разговоры с Владимиром Путиным </w:t>
      </w:r>
      <w:r w:rsidR="0056003F" w:rsidRPr="00E74A47">
        <w:rPr>
          <w:rFonts w:eastAsia="Calibri"/>
          <w:sz w:val="28"/>
          <w:szCs w:val="28"/>
          <w:lang w:val="ru-RU"/>
        </w:rPr>
        <w:t xml:space="preserve">[Текст] </w:t>
      </w:r>
      <w:r w:rsidRPr="00645F91">
        <w:rPr>
          <w:sz w:val="28"/>
          <w:szCs w:val="28"/>
          <w:lang w:val="ru-RU"/>
        </w:rPr>
        <w:t>/ Н. Геворкян, А. Колесн</w:t>
      </w:r>
      <w:r w:rsidRPr="00645F91">
        <w:rPr>
          <w:sz w:val="28"/>
          <w:szCs w:val="28"/>
          <w:lang w:val="ru-RU"/>
        </w:rPr>
        <w:t>и</w:t>
      </w:r>
      <w:r w:rsidRPr="00645F91">
        <w:rPr>
          <w:sz w:val="28"/>
          <w:szCs w:val="28"/>
          <w:lang w:val="ru-RU"/>
        </w:rPr>
        <w:t>ков, Н. Тимакова – М.</w:t>
      </w:r>
      <w:r w:rsidR="008E47DC">
        <w:rPr>
          <w:sz w:val="28"/>
          <w:szCs w:val="28"/>
          <w:lang w:val="ru-RU"/>
        </w:rPr>
        <w:t>: Вагриус. -</w:t>
      </w:r>
      <w:r w:rsidR="00721A4C">
        <w:rPr>
          <w:sz w:val="28"/>
          <w:szCs w:val="28"/>
          <w:lang w:val="ru-RU"/>
        </w:rPr>
        <w:t xml:space="preserve"> 2000. -</w:t>
      </w:r>
      <w:r w:rsidRPr="00645F91">
        <w:rPr>
          <w:sz w:val="28"/>
          <w:szCs w:val="28"/>
          <w:lang w:val="ru-RU"/>
        </w:rPr>
        <w:t xml:space="preserve"> 34 с.</w:t>
      </w:r>
    </w:p>
    <w:p w:rsidR="0022660A" w:rsidRPr="0022660A" w:rsidRDefault="00BF2166" w:rsidP="00EC6DF1">
      <w:pPr>
        <w:pStyle w:val="a4"/>
        <w:numPr>
          <w:ilvl w:val="0"/>
          <w:numId w:val="33"/>
        </w:numPr>
        <w:spacing w:line="312" w:lineRule="auto"/>
        <w:ind w:left="0" w:firstLine="680"/>
        <w:contextualSpacing/>
        <w:jc w:val="both"/>
        <w:rPr>
          <w:sz w:val="28"/>
          <w:szCs w:val="28"/>
          <w:lang w:val="ru-RU"/>
        </w:rPr>
      </w:pPr>
      <w:hyperlink r:id="rId79" w:tooltip="Глотов, Владимир Владимирович (страница отсутствует)" w:history="1">
        <w:r w:rsidR="0022660A" w:rsidRPr="0022660A">
          <w:rPr>
            <w:rStyle w:val="a3"/>
            <w:rFonts w:eastAsiaTheme="majorEastAsia"/>
            <w:iCs/>
            <w:color w:val="auto"/>
            <w:sz w:val="28"/>
            <w:szCs w:val="28"/>
            <w:u w:val="none"/>
            <w:lang w:val="ru-RU"/>
          </w:rPr>
          <w:t>Глотов В.</w:t>
        </w:r>
      </w:hyperlink>
      <w:r w:rsidR="0022660A" w:rsidRPr="0022660A">
        <w:rPr>
          <w:sz w:val="28"/>
          <w:szCs w:val="28"/>
          <w:lang w:val="ru-RU"/>
        </w:rPr>
        <w:t xml:space="preserve"> </w:t>
      </w:r>
      <w:hyperlink r:id="rId80" w:history="1">
        <w:r w:rsidR="0022660A" w:rsidRPr="0022660A">
          <w:rPr>
            <w:rStyle w:val="a3"/>
            <w:rFonts w:eastAsiaTheme="majorEastAsia"/>
            <w:color w:val="auto"/>
            <w:sz w:val="28"/>
            <w:szCs w:val="28"/>
            <w:u w:val="none"/>
            <w:lang w:val="ru-RU"/>
          </w:rPr>
          <w:t>«Огонёк»-</w:t>
        </w:r>
        <w:r w:rsidR="0022660A" w:rsidRPr="0022660A">
          <w:rPr>
            <w:rStyle w:val="a3"/>
            <w:rFonts w:eastAsiaTheme="majorEastAsia"/>
            <w:color w:val="auto"/>
            <w:sz w:val="28"/>
            <w:szCs w:val="28"/>
            <w:u w:val="none"/>
          </w:rPr>
          <w:t>Nostalgia</w:t>
        </w:r>
        <w:r w:rsidR="0022660A" w:rsidRPr="0022660A">
          <w:rPr>
            <w:rStyle w:val="a3"/>
            <w:rFonts w:eastAsiaTheme="majorEastAsia"/>
            <w:color w:val="auto"/>
            <w:sz w:val="28"/>
            <w:szCs w:val="28"/>
            <w:u w:val="none"/>
            <w:lang w:val="ru-RU"/>
          </w:rPr>
          <w:t>: проигравшие победители</w:t>
        </w:r>
      </w:hyperlink>
      <w:r w:rsidR="008E47DC">
        <w:rPr>
          <w:sz w:val="28"/>
          <w:szCs w:val="28"/>
          <w:lang w:val="ru-RU"/>
        </w:rPr>
        <w:t>.</w:t>
      </w:r>
      <w:r w:rsidR="0056003F" w:rsidRPr="00E74A47">
        <w:rPr>
          <w:rFonts w:eastAsia="Calibri"/>
          <w:sz w:val="28"/>
          <w:szCs w:val="28"/>
          <w:lang w:val="ru-RU"/>
        </w:rPr>
        <w:t xml:space="preserve"> </w:t>
      </w:r>
      <w:r w:rsidR="00E0345B">
        <w:rPr>
          <w:sz w:val="28"/>
          <w:szCs w:val="28"/>
          <w:lang w:val="ru-RU"/>
        </w:rPr>
        <w:t>/ В.</w:t>
      </w:r>
      <w:r w:rsidR="0056003F">
        <w:rPr>
          <w:sz w:val="28"/>
          <w:szCs w:val="28"/>
          <w:lang w:val="ru-RU"/>
        </w:rPr>
        <w:t xml:space="preserve">Глотов - </w:t>
      </w:r>
      <w:r w:rsidR="008E47DC">
        <w:rPr>
          <w:sz w:val="28"/>
          <w:szCs w:val="28"/>
          <w:lang w:val="ru-RU"/>
        </w:rPr>
        <w:t xml:space="preserve">М.: Изд-во РГГУ, </w:t>
      </w:r>
      <w:r w:rsidR="0022660A" w:rsidRPr="00B13122">
        <w:rPr>
          <w:sz w:val="28"/>
          <w:szCs w:val="28"/>
          <w:lang w:val="ru-RU"/>
        </w:rPr>
        <w:t>1998</w:t>
      </w:r>
      <w:r w:rsidR="008E47DC">
        <w:rPr>
          <w:sz w:val="28"/>
          <w:szCs w:val="28"/>
          <w:lang w:val="ru-RU"/>
        </w:rPr>
        <w:t>. -</w:t>
      </w:r>
      <w:r w:rsidR="0022660A" w:rsidRPr="00B13122">
        <w:rPr>
          <w:sz w:val="28"/>
          <w:szCs w:val="28"/>
          <w:lang w:val="ru-RU"/>
        </w:rPr>
        <w:t xml:space="preserve"> 312 </w:t>
      </w:r>
      <w:r w:rsidR="0022660A" w:rsidRPr="0022660A">
        <w:rPr>
          <w:sz w:val="28"/>
          <w:szCs w:val="28"/>
        </w:rPr>
        <w:t>c</w:t>
      </w:r>
      <w:r w:rsidR="0022660A" w:rsidRPr="00B13122">
        <w:rPr>
          <w:sz w:val="28"/>
          <w:szCs w:val="28"/>
          <w:lang w:val="ru-RU"/>
        </w:rPr>
        <w:t>.</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Дубов Ю. Большая пайка / Ю.</w:t>
      </w:r>
      <w:r w:rsidR="008E47DC">
        <w:rPr>
          <w:rFonts w:ascii="Times New Roman" w:hAnsi="Times New Roman" w:cs="Times New Roman"/>
          <w:sz w:val="28"/>
          <w:szCs w:val="28"/>
        </w:rPr>
        <w:t xml:space="preserve">Дубов  – М.: </w:t>
      </w:r>
      <w:r w:rsidR="008E47DC" w:rsidRPr="008E47DC">
        <w:rPr>
          <w:rFonts w:ascii="Times New Roman" w:hAnsi="Times New Roman" w:cs="Times New Roman"/>
          <w:sz w:val="28"/>
          <w:szCs w:val="28"/>
        </w:rPr>
        <w:t xml:space="preserve">Вагриус. </w:t>
      </w:r>
      <w:r w:rsidR="008E47DC">
        <w:rPr>
          <w:rFonts w:ascii="Times New Roman" w:hAnsi="Times New Roman" w:cs="Times New Roman"/>
          <w:sz w:val="28"/>
          <w:szCs w:val="28"/>
        </w:rPr>
        <w:t>– 1999. -</w:t>
      </w:r>
      <w:r w:rsidRPr="00645F91">
        <w:rPr>
          <w:rFonts w:ascii="Times New Roman" w:hAnsi="Times New Roman" w:cs="Times New Roman"/>
          <w:sz w:val="28"/>
          <w:szCs w:val="28"/>
        </w:rPr>
        <w:t xml:space="preserve"> 816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Незнанский Ф. Золотой выстрел </w:t>
      </w:r>
      <w:r w:rsidR="008E47DC">
        <w:rPr>
          <w:rFonts w:ascii="Times New Roman" w:hAnsi="Times New Roman" w:cs="Times New Roman"/>
          <w:sz w:val="28"/>
          <w:szCs w:val="28"/>
        </w:rPr>
        <w:t>/ Ф. Незнанский – М.:</w:t>
      </w:r>
      <w:r w:rsidR="008E47DC" w:rsidRPr="008E47DC">
        <w:rPr>
          <w:rFonts w:ascii="Times New Roman" w:hAnsi="Times New Roman" w:cs="Times New Roman"/>
          <w:sz w:val="28"/>
          <w:szCs w:val="28"/>
        </w:rPr>
        <w:t xml:space="preserve"> </w:t>
      </w:r>
      <w:r w:rsidR="008E47DC">
        <w:rPr>
          <w:rFonts w:ascii="Times New Roman" w:hAnsi="Times New Roman" w:cs="Times New Roman"/>
          <w:sz w:val="28"/>
          <w:szCs w:val="28"/>
        </w:rPr>
        <w:t>АСТ</w:t>
      </w:r>
      <w:r w:rsidR="008E47DC" w:rsidRPr="00645F91">
        <w:rPr>
          <w:rFonts w:ascii="Times New Roman" w:hAnsi="Times New Roman" w:cs="Times New Roman"/>
          <w:sz w:val="28"/>
          <w:szCs w:val="28"/>
        </w:rPr>
        <w:t xml:space="preserve">, </w:t>
      </w:r>
      <w:r w:rsidR="008E47DC">
        <w:rPr>
          <w:rFonts w:ascii="Times New Roman" w:hAnsi="Times New Roman" w:cs="Times New Roman"/>
          <w:sz w:val="28"/>
          <w:szCs w:val="28"/>
        </w:rPr>
        <w:t>2002 -</w:t>
      </w:r>
      <w:r w:rsidRPr="00645F91">
        <w:rPr>
          <w:rFonts w:ascii="Times New Roman" w:hAnsi="Times New Roman" w:cs="Times New Roman"/>
          <w:sz w:val="28"/>
          <w:szCs w:val="28"/>
        </w:rPr>
        <w:t xml:space="preserve"> 350с.</w:t>
      </w:r>
    </w:p>
    <w:p w:rsidR="00645F91" w:rsidRPr="00645F91" w:rsidRDefault="00645F91" w:rsidP="00EC6DF1">
      <w:pPr>
        <w:pStyle w:val="magnum1"/>
        <w:numPr>
          <w:ilvl w:val="0"/>
          <w:numId w:val="33"/>
        </w:numPr>
        <w:shd w:val="clear" w:color="auto" w:fill="FFFFFF"/>
        <w:spacing w:after="0" w:line="312" w:lineRule="auto"/>
        <w:ind w:left="0" w:firstLine="680"/>
        <w:contextualSpacing/>
        <w:jc w:val="both"/>
        <w:rPr>
          <w:rFonts w:ascii="Times New Roman" w:hAnsi="Times New Roman" w:cs="Times New Roman"/>
          <w:color w:val="auto"/>
          <w:sz w:val="28"/>
          <w:szCs w:val="28"/>
        </w:rPr>
      </w:pPr>
      <w:r w:rsidRPr="00645F91">
        <w:rPr>
          <w:rFonts w:ascii="Times New Roman" w:hAnsi="Times New Roman" w:cs="Times New Roman"/>
          <w:color w:val="auto"/>
          <w:sz w:val="28"/>
          <w:szCs w:val="28"/>
        </w:rPr>
        <w:t>Незнанский Ф.Ошибка президента</w:t>
      </w:r>
      <w:r w:rsidR="0056003F" w:rsidRPr="00E74A47">
        <w:rPr>
          <w:rFonts w:ascii="Times New Roman" w:eastAsia="Calibri" w:hAnsi="Times New Roman" w:cs="Times New Roman"/>
          <w:sz w:val="28"/>
          <w:szCs w:val="28"/>
        </w:rPr>
        <w:t xml:space="preserve"> </w:t>
      </w:r>
      <w:r w:rsidR="008E47DC">
        <w:rPr>
          <w:rFonts w:ascii="Times New Roman" w:hAnsi="Times New Roman" w:cs="Times New Roman"/>
          <w:color w:val="auto"/>
          <w:sz w:val="28"/>
          <w:szCs w:val="28"/>
        </w:rPr>
        <w:t xml:space="preserve">/ Ф. Незнанский – М.: </w:t>
      </w:r>
      <w:r w:rsidR="008E47DC" w:rsidRPr="008E47DC">
        <w:rPr>
          <w:rFonts w:ascii="Times New Roman" w:hAnsi="Times New Roman" w:cs="Times New Roman"/>
          <w:color w:val="auto"/>
          <w:sz w:val="28"/>
          <w:szCs w:val="28"/>
        </w:rPr>
        <w:t>АСТ,</w:t>
      </w:r>
      <w:r w:rsidR="008E47DC" w:rsidRPr="00645F91">
        <w:rPr>
          <w:rFonts w:ascii="Times New Roman" w:hAnsi="Times New Roman" w:cs="Times New Roman"/>
          <w:sz w:val="28"/>
          <w:szCs w:val="28"/>
        </w:rPr>
        <w:t xml:space="preserve"> </w:t>
      </w:r>
      <w:r w:rsidR="008E47DC">
        <w:rPr>
          <w:rFonts w:ascii="Times New Roman" w:hAnsi="Times New Roman" w:cs="Times New Roman"/>
          <w:color w:val="auto"/>
          <w:sz w:val="28"/>
          <w:szCs w:val="28"/>
        </w:rPr>
        <w:t>1994. -</w:t>
      </w:r>
      <w:r w:rsidRPr="00645F91">
        <w:rPr>
          <w:rFonts w:ascii="Times New Roman" w:hAnsi="Times New Roman" w:cs="Times New Roman"/>
          <w:color w:val="auto"/>
          <w:sz w:val="28"/>
          <w:szCs w:val="28"/>
        </w:rPr>
        <w:t xml:space="preserve"> 464 с. </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Пелевин В. </w:t>
      </w:r>
      <w:r w:rsidRPr="00645F91">
        <w:rPr>
          <w:rFonts w:ascii="Times New Roman" w:hAnsi="Times New Roman" w:cs="Times New Roman"/>
          <w:sz w:val="28"/>
          <w:szCs w:val="28"/>
          <w:lang w:val="en-US"/>
        </w:rPr>
        <w:t>Generation</w:t>
      </w:r>
      <w:r w:rsidRPr="00645F91">
        <w:rPr>
          <w:rFonts w:ascii="Times New Roman" w:hAnsi="Times New Roman" w:cs="Times New Roman"/>
          <w:sz w:val="28"/>
          <w:szCs w:val="28"/>
        </w:rPr>
        <w:t xml:space="preserve"> «П» / В.Пелевин</w:t>
      </w:r>
      <w:r w:rsidR="008E47DC">
        <w:rPr>
          <w:rFonts w:ascii="Times New Roman" w:hAnsi="Times New Roman" w:cs="Times New Roman"/>
          <w:sz w:val="28"/>
          <w:szCs w:val="28"/>
        </w:rPr>
        <w:t xml:space="preserve"> – М.:</w:t>
      </w:r>
      <w:r w:rsidR="008E47DC" w:rsidRPr="008E47DC">
        <w:rPr>
          <w:rFonts w:ascii="Times New Roman" w:hAnsi="Times New Roman" w:cs="Times New Roman"/>
          <w:sz w:val="28"/>
          <w:szCs w:val="28"/>
        </w:rPr>
        <w:t xml:space="preserve"> </w:t>
      </w:r>
      <w:r w:rsidR="008E47DC">
        <w:rPr>
          <w:rFonts w:ascii="Times New Roman" w:hAnsi="Times New Roman" w:cs="Times New Roman"/>
          <w:sz w:val="28"/>
          <w:szCs w:val="28"/>
        </w:rPr>
        <w:t>Вагриус, 2000. -</w:t>
      </w:r>
      <w:r w:rsidRPr="00645F91">
        <w:rPr>
          <w:rFonts w:ascii="Times New Roman" w:hAnsi="Times New Roman" w:cs="Times New Roman"/>
          <w:sz w:val="28"/>
          <w:szCs w:val="28"/>
        </w:rPr>
        <w:t xml:space="preserve"> 336 с.</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Петрачков Г. Первым погибает ведомый </w:t>
      </w:r>
      <w:r w:rsidR="008E47DC">
        <w:rPr>
          <w:sz w:val="28"/>
          <w:szCs w:val="28"/>
          <w:lang w:val="ru-RU"/>
        </w:rPr>
        <w:t>/ Г.Петрачков – Владивосток: ИП Лобанов</w:t>
      </w:r>
      <w:r w:rsidR="008E47DC" w:rsidRPr="00645F91">
        <w:rPr>
          <w:sz w:val="28"/>
          <w:szCs w:val="28"/>
          <w:lang w:val="ru-RU"/>
        </w:rPr>
        <w:t xml:space="preserve">, </w:t>
      </w:r>
      <w:r w:rsidR="008E47DC">
        <w:rPr>
          <w:sz w:val="28"/>
          <w:szCs w:val="28"/>
          <w:lang w:val="ru-RU"/>
        </w:rPr>
        <w:t>2005. -</w:t>
      </w:r>
      <w:r w:rsidRPr="00645F91">
        <w:rPr>
          <w:sz w:val="28"/>
          <w:szCs w:val="28"/>
          <w:lang w:val="ru-RU"/>
        </w:rPr>
        <w:t xml:space="preserve"> 148 с.</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Проханов А. Господин Гексоген </w:t>
      </w:r>
      <w:r w:rsidR="008E47DC">
        <w:rPr>
          <w:sz w:val="28"/>
          <w:szCs w:val="28"/>
          <w:lang w:val="ru-RU"/>
        </w:rPr>
        <w:t xml:space="preserve">/ А.Проханов – М.: </w:t>
      </w:r>
      <w:hyperlink r:id="rId81" w:tooltip="Ad Marginem (издательство)" w:history="1">
        <w:r w:rsidR="008E47DC" w:rsidRPr="00E9094E">
          <w:rPr>
            <w:rStyle w:val="a3"/>
            <w:rFonts w:eastAsiaTheme="majorEastAsia"/>
            <w:color w:val="auto"/>
            <w:sz w:val="28"/>
            <w:szCs w:val="28"/>
            <w:u w:val="none"/>
          </w:rPr>
          <w:t>Ad</w:t>
        </w:r>
        <w:r w:rsidR="008E47DC" w:rsidRPr="00E9094E">
          <w:rPr>
            <w:rStyle w:val="a3"/>
            <w:rFonts w:eastAsiaTheme="majorEastAsia"/>
            <w:color w:val="auto"/>
            <w:sz w:val="28"/>
            <w:szCs w:val="28"/>
            <w:u w:val="none"/>
            <w:lang w:val="ru-RU"/>
          </w:rPr>
          <w:t xml:space="preserve"> </w:t>
        </w:r>
        <w:r w:rsidR="008E47DC" w:rsidRPr="00E9094E">
          <w:rPr>
            <w:rStyle w:val="a3"/>
            <w:rFonts w:eastAsiaTheme="majorEastAsia"/>
            <w:color w:val="auto"/>
            <w:sz w:val="28"/>
            <w:szCs w:val="28"/>
            <w:u w:val="none"/>
          </w:rPr>
          <w:t>Ma</w:t>
        </w:r>
        <w:r w:rsidR="008E47DC" w:rsidRPr="00E9094E">
          <w:rPr>
            <w:rStyle w:val="a3"/>
            <w:rFonts w:eastAsiaTheme="majorEastAsia"/>
            <w:color w:val="auto"/>
            <w:sz w:val="28"/>
            <w:szCs w:val="28"/>
            <w:u w:val="none"/>
          </w:rPr>
          <w:t>r</w:t>
        </w:r>
        <w:r w:rsidR="008E47DC" w:rsidRPr="00E9094E">
          <w:rPr>
            <w:rStyle w:val="a3"/>
            <w:rFonts w:eastAsiaTheme="majorEastAsia"/>
            <w:color w:val="auto"/>
            <w:sz w:val="28"/>
            <w:szCs w:val="28"/>
            <w:u w:val="none"/>
          </w:rPr>
          <w:t>ginem</w:t>
        </w:r>
      </w:hyperlink>
      <w:r w:rsidR="008E47DC">
        <w:rPr>
          <w:sz w:val="28"/>
          <w:szCs w:val="28"/>
          <w:lang w:val="ru-RU"/>
        </w:rPr>
        <w:t>, 2001. -</w:t>
      </w:r>
      <w:r w:rsidRPr="00645F91">
        <w:rPr>
          <w:sz w:val="28"/>
          <w:szCs w:val="28"/>
          <w:lang w:val="ru-RU"/>
        </w:rPr>
        <w:t xml:space="preserve"> 474 с.</w:t>
      </w:r>
    </w:p>
    <w:p w:rsidR="00645F91" w:rsidRPr="00645F91" w:rsidRDefault="00645F91" w:rsidP="00EC6DF1">
      <w:pPr>
        <w:pStyle w:val="a4"/>
        <w:numPr>
          <w:ilvl w:val="0"/>
          <w:numId w:val="33"/>
        </w:numPr>
        <w:spacing w:line="312" w:lineRule="auto"/>
        <w:ind w:left="0" w:firstLine="680"/>
        <w:contextualSpacing/>
        <w:jc w:val="both"/>
        <w:rPr>
          <w:sz w:val="28"/>
          <w:szCs w:val="28"/>
          <w:lang w:val="ru-RU"/>
        </w:rPr>
      </w:pPr>
      <w:r w:rsidRPr="00645F91">
        <w:rPr>
          <w:sz w:val="28"/>
          <w:szCs w:val="28"/>
          <w:lang w:val="ru-RU"/>
        </w:rPr>
        <w:t xml:space="preserve">Проханов А. Красно-коричневый </w:t>
      </w:r>
      <w:r w:rsidR="00D2128C">
        <w:rPr>
          <w:sz w:val="28"/>
          <w:szCs w:val="28"/>
          <w:lang w:val="ru-RU"/>
        </w:rPr>
        <w:t>/ А.Проханов – М.: ИТРК, 1999. -</w:t>
      </w:r>
      <w:r w:rsidRPr="00645F91">
        <w:rPr>
          <w:sz w:val="28"/>
          <w:szCs w:val="28"/>
          <w:lang w:val="ru-RU"/>
        </w:rPr>
        <w:t xml:space="preserve"> 640с.</w:t>
      </w:r>
    </w:p>
    <w:p w:rsidR="00D2128C" w:rsidRDefault="00645F91" w:rsidP="00EC6DF1">
      <w:pPr>
        <w:pStyle w:val="a4"/>
        <w:numPr>
          <w:ilvl w:val="0"/>
          <w:numId w:val="33"/>
        </w:numPr>
        <w:spacing w:line="312" w:lineRule="auto"/>
        <w:ind w:left="0" w:firstLine="680"/>
        <w:contextualSpacing/>
        <w:jc w:val="both"/>
        <w:rPr>
          <w:sz w:val="28"/>
          <w:szCs w:val="28"/>
          <w:lang w:val="ru-RU"/>
        </w:rPr>
      </w:pPr>
      <w:r w:rsidRPr="00D2128C">
        <w:rPr>
          <w:sz w:val="28"/>
          <w:szCs w:val="28"/>
          <w:lang w:val="ru-RU"/>
        </w:rPr>
        <w:t>Трегубова Е. Байки кремлевского диггера /</w:t>
      </w:r>
      <w:r w:rsidR="00D2128C" w:rsidRPr="00D2128C">
        <w:rPr>
          <w:sz w:val="28"/>
          <w:szCs w:val="28"/>
          <w:lang w:val="ru-RU"/>
        </w:rPr>
        <w:t xml:space="preserve"> Е.Трегубова – М.: </w:t>
      </w:r>
      <w:hyperlink r:id="rId82" w:tooltip="Ad Marginem (издательство)" w:history="1">
        <w:r w:rsidR="00D2128C" w:rsidRPr="00D2128C">
          <w:rPr>
            <w:rStyle w:val="a3"/>
            <w:rFonts w:eastAsiaTheme="majorEastAsia"/>
            <w:color w:val="auto"/>
            <w:sz w:val="28"/>
            <w:szCs w:val="28"/>
            <w:u w:val="none"/>
          </w:rPr>
          <w:t>Ad</w:t>
        </w:r>
        <w:r w:rsidR="00D2128C" w:rsidRPr="00D2128C">
          <w:rPr>
            <w:rStyle w:val="a3"/>
            <w:rFonts w:eastAsiaTheme="majorEastAsia"/>
            <w:color w:val="auto"/>
            <w:sz w:val="28"/>
            <w:szCs w:val="28"/>
            <w:u w:val="none"/>
            <w:lang w:val="ru-RU"/>
          </w:rPr>
          <w:t xml:space="preserve"> </w:t>
        </w:r>
        <w:r w:rsidR="00D2128C" w:rsidRPr="00D2128C">
          <w:rPr>
            <w:rStyle w:val="a3"/>
            <w:rFonts w:eastAsiaTheme="majorEastAsia"/>
            <w:color w:val="auto"/>
            <w:sz w:val="28"/>
            <w:szCs w:val="28"/>
            <w:u w:val="none"/>
          </w:rPr>
          <w:t>Marginem</w:t>
        </w:r>
      </w:hyperlink>
      <w:r w:rsidR="00D2128C" w:rsidRPr="00D2128C">
        <w:rPr>
          <w:lang w:val="ru-RU"/>
        </w:rPr>
        <w:t>,</w:t>
      </w:r>
      <w:r w:rsidR="00D2128C" w:rsidRPr="00D2128C">
        <w:rPr>
          <w:sz w:val="28"/>
          <w:szCs w:val="28"/>
          <w:lang w:val="ru-RU"/>
        </w:rPr>
        <w:t xml:space="preserve"> 2004. -</w:t>
      </w:r>
      <w:r w:rsidRPr="00D2128C">
        <w:rPr>
          <w:sz w:val="28"/>
          <w:szCs w:val="28"/>
          <w:lang w:val="ru-RU"/>
        </w:rPr>
        <w:t xml:space="preserve"> 384с.</w:t>
      </w:r>
    </w:p>
    <w:p w:rsidR="00D2128C" w:rsidRPr="00D2128C" w:rsidRDefault="00D2128C" w:rsidP="00EC6DF1">
      <w:pPr>
        <w:pStyle w:val="a4"/>
        <w:numPr>
          <w:ilvl w:val="0"/>
          <w:numId w:val="33"/>
        </w:numPr>
        <w:spacing w:line="312" w:lineRule="auto"/>
        <w:ind w:left="0" w:firstLine="680"/>
        <w:contextualSpacing/>
        <w:jc w:val="both"/>
        <w:rPr>
          <w:sz w:val="28"/>
          <w:szCs w:val="28"/>
          <w:lang w:val="ru-RU"/>
        </w:rPr>
      </w:pPr>
      <w:r w:rsidRPr="00D2128C">
        <w:rPr>
          <w:rFonts w:eastAsia="Calibri"/>
          <w:sz w:val="28"/>
          <w:szCs w:val="28"/>
          <w:lang w:val="ru-RU"/>
        </w:rPr>
        <w:t xml:space="preserve">Труайя А. Николай </w:t>
      </w:r>
      <w:r w:rsidRPr="00D2128C">
        <w:rPr>
          <w:rFonts w:eastAsia="Calibri"/>
          <w:sz w:val="28"/>
          <w:szCs w:val="28"/>
        </w:rPr>
        <w:t>II</w:t>
      </w:r>
      <w:r w:rsidRPr="00D2128C">
        <w:rPr>
          <w:rFonts w:eastAsia="Calibri"/>
          <w:sz w:val="28"/>
          <w:szCs w:val="28"/>
          <w:lang w:val="ru-RU"/>
        </w:rPr>
        <w:t xml:space="preserve"> </w:t>
      </w:r>
      <w:r>
        <w:rPr>
          <w:rFonts w:eastAsia="Calibri"/>
          <w:sz w:val="28"/>
          <w:szCs w:val="28"/>
          <w:lang w:val="ru-RU"/>
        </w:rPr>
        <w:t>/ А. Труайя – М.: Эксмо, 2005. -</w:t>
      </w:r>
      <w:r w:rsidRPr="00D2128C">
        <w:rPr>
          <w:rFonts w:eastAsia="Calibri"/>
          <w:sz w:val="28"/>
          <w:szCs w:val="28"/>
          <w:lang w:val="ru-RU"/>
        </w:rPr>
        <w:t xml:space="preserve"> 448 с.</w:t>
      </w:r>
    </w:p>
    <w:p w:rsidR="00645F91" w:rsidRPr="00645F91" w:rsidRDefault="00645F91" w:rsidP="00EC6DF1">
      <w:pPr>
        <w:pStyle w:val="a7"/>
        <w:numPr>
          <w:ilvl w:val="0"/>
          <w:numId w:val="33"/>
        </w:numPr>
        <w:spacing w:after="0" w:line="312" w:lineRule="auto"/>
        <w:ind w:left="0" w:firstLine="680"/>
        <w:jc w:val="both"/>
        <w:rPr>
          <w:rFonts w:ascii="Times New Roman" w:hAnsi="Times New Roman" w:cs="Times New Roman"/>
          <w:sz w:val="28"/>
          <w:szCs w:val="28"/>
        </w:rPr>
      </w:pPr>
      <w:r w:rsidRPr="00645F91">
        <w:rPr>
          <w:rFonts w:ascii="Times New Roman" w:hAnsi="Times New Roman" w:cs="Times New Roman"/>
          <w:sz w:val="28"/>
          <w:szCs w:val="28"/>
        </w:rPr>
        <w:t xml:space="preserve">Хлебников П. Крестный отец Кремля Борис Березовский </w:t>
      </w:r>
      <w:r w:rsidR="00D2128C">
        <w:rPr>
          <w:rFonts w:ascii="Times New Roman" w:hAnsi="Times New Roman" w:cs="Times New Roman"/>
          <w:sz w:val="28"/>
          <w:szCs w:val="28"/>
        </w:rPr>
        <w:t>/ П.Хлебников – М.:</w:t>
      </w:r>
      <w:r w:rsidR="00D2128C" w:rsidRPr="00D2128C">
        <w:rPr>
          <w:rFonts w:ascii="Times New Roman" w:hAnsi="Times New Roman" w:cs="Times New Roman"/>
          <w:sz w:val="28"/>
          <w:szCs w:val="28"/>
        </w:rPr>
        <w:t xml:space="preserve"> </w:t>
      </w:r>
      <w:r w:rsidR="00D2128C">
        <w:rPr>
          <w:rFonts w:ascii="Times New Roman" w:hAnsi="Times New Roman" w:cs="Times New Roman"/>
          <w:sz w:val="28"/>
          <w:szCs w:val="28"/>
        </w:rPr>
        <w:t>Детектив-пресс, 2001. -</w:t>
      </w:r>
      <w:r w:rsidRPr="00645F91">
        <w:rPr>
          <w:rFonts w:ascii="Times New Roman" w:hAnsi="Times New Roman" w:cs="Times New Roman"/>
          <w:sz w:val="28"/>
          <w:szCs w:val="28"/>
        </w:rPr>
        <w:t xml:space="preserve"> 384 с.</w:t>
      </w:r>
    </w:p>
    <w:p w:rsidR="00645F91" w:rsidRPr="00645F91" w:rsidRDefault="00645F91" w:rsidP="00EC6DF1">
      <w:pPr>
        <w:spacing w:after="0" w:line="312" w:lineRule="auto"/>
        <w:ind w:firstLine="680"/>
        <w:contextualSpacing/>
        <w:jc w:val="both"/>
        <w:rPr>
          <w:rFonts w:ascii="Times New Roman" w:hAnsi="Times New Roman" w:cs="Times New Roman"/>
          <w:sz w:val="28"/>
          <w:szCs w:val="28"/>
        </w:rPr>
      </w:pPr>
    </w:p>
    <w:p w:rsidR="00645F91" w:rsidRDefault="00645F91" w:rsidP="00EC6DF1">
      <w:pPr>
        <w:spacing w:after="0" w:line="312" w:lineRule="auto"/>
        <w:ind w:firstLine="680"/>
        <w:contextualSpacing/>
        <w:jc w:val="both"/>
        <w:rPr>
          <w:rFonts w:ascii="Times New Roman" w:hAnsi="Times New Roman" w:cs="Times New Roman"/>
          <w:sz w:val="28"/>
          <w:szCs w:val="28"/>
        </w:rPr>
      </w:pPr>
      <w:r w:rsidRPr="00645F91">
        <w:rPr>
          <w:rFonts w:ascii="Times New Roman" w:hAnsi="Times New Roman" w:cs="Times New Roman"/>
          <w:sz w:val="28"/>
          <w:szCs w:val="28"/>
        </w:rPr>
        <w:t xml:space="preserve"> </w:t>
      </w: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Pr="00751D0C" w:rsidRDefault="0075626F" w:rsidP="0075626F">
      <w:pPr>
        <w:spacing w:line="360" w:lineRule="auto"/>
        <w:ind w:left="2180" w:right="170" w:firstLine="652"/>
        <w:contextualSpacing/>
        <w:rPr>
          <w:rFonts w:ascii="Times New Roman" w:hAnsi="Times New Roman" w:cs="Times New Roman"/>
          <w:sz w:val="28"/>
          <w:szCs w:val="28"/>
        </w:rPr>
      </w:pPr>
      <w:r w:rsidRPr="00751D0C">
        <w:rPr>
          <w:rFonts w:ascii="Times New Roman" w:hAnsi="Times New Roman" w:cs="Times New Roman"/>
          <w:sz w:val="28"/>
          <w:szCs w:val="28"/>
        </w:rPr>
        <w:t>Ушанов Павел Витальевич</w:t>
      </w:r>
    </w:p>
    <w:p w:rsidR="0075626F" w:rsidRPr="00751D0C" w:rsidRDefault="0075626F" w:rsidP="0075626F">
      <w:pPr>
        <w:spacing w:line="360" w:lineRule="auto"/>
        <w:ind w:left="57" w:right="170" w:firstLine="652"/>
        <w:contextualSpacing/>
        <w:jc w:val="center"/>
        <w:rPr>
          <w:rFonts w:ascii="Times New Roman" w:hAnsi="Times New Roman" w:cs="Times New Roman"/>
          <w:sz w:val="28"/>
          <w:szCs w:val="28"/>
        </w:rPr>
      </w:pPr>
    </w:p>
    <w:p w:rsidR="0075626F" w:rsidRPr="00751D0C" w:rsidRDefault="0075626F" w:rsidP="0075626F">
      <w:pPr>
        <w:spacing w:line="360" w:lineRule="auto"/>
        <w:ind w:left="57" w:right="170"/>
        <w:contextualSpacing/>
        <w:jc w:val="center"/>
        <w:rPr>
          <w:rFonts w:ascii="Times New Roman" w:hAnsi="Times New Roman" w:cs="Times New Roman"/>
          <w:sz w:val="28"/>
          <w:szCs w:val="28"/>
        </w:rPr>
      </w:pPr>
      <w:r w:rsidRPr="00751D0C">
        <w:rPr>
          <w:rFonts w:ascii="Times New Roman" w:hAnsi="Times New Roman" w:cs="Times New Roman"/>
          <w:sz w:val="28"/>
          <w:szCs w:val="28"/>
        </w:rPr>
        <w:t>КОММУНИКАЦИОННЫЕ СТРАТЕГИИ РОССИЙСКОЙ ВЛАСТИ: БИНАРНОСТЬ И КОНВЕРГЕНТНОСТЬ СТРУКТУРНЫХ ЭЛЕМЕ</w:t>
      </w:r>
      <w:r w:rsidRPr="00751D0C">
        <w:rPr>
          <w:rFonts w:ascii="Times New Roman" w:hAnsi="Times New Roman" w:cs="Times New Roman"/>
          <w:sz w:val="28"/>
          <w:szCs w:val="28"/>
        </w:rPr>
        <w:t>Н</w:t>
      </w:r>
      <w:r w:rsidRPr="00751D0C">
        <w:rPr>
          <w:rFonts w:ascii="Times New Roman" w:hAnsi="Times New Roman" w:cs="Times New Roman"/>
          <w:sz w:val="28"/>
          <w:szCs w:val="28"/>
        </w:rPr>
        <w:t>ТОВ (1985 – 2015 гг.)</w:t>
      </w:r>
    </w:p>
    <w:p w:rsidR="0075626F" w:rsidRPr="00751D0C" w:rsidRDefault="0075626F" w:rsidP="0075626F">
      <w:pPr>
        <w:spacing w:line="360" w:lineRule="auto"/>
        <w:ind w:left="57" w:right="170" w:firstLine="652"/>
        <w:contextualSpacing/>
        <w:jc w:val="center"/>
        <w:rPr>
          <w:rFonts w:ascii="Times New Roman" w:hAnsi="Times New Roman" w:cs="Times New Roman"/>
          <w:sz w:val="28"/>
          <w:szCs w:val="28"/>
        </w:rPr>
      </w:pPr>
    </w:p>
    <w:p w:rsidR="0075626F" w:rsidRPr="00751D0C" w:rsidRDefault="0075626F" w:rsidP="0075626F">
      <w:pPr>
        <w:spacing w:line="360" w:lineRule="auto"/>
        <w:ind w:left="3596" w:right="170"/>
        <w:contextualSpacing/>
        <w:rPr>
          <w:rFonts w:ascii="Times New Roman" w:hAnsi="Times New Roman" w:cs="Times New Roman"/>
          <w:sz w:val="28"/>
          <w:szCs w:val="28"/>
        </w:rPr>
      </w:pPr>
      <w:r w:rsidRPr="00751D0C">
        <w:rPr>
          <w:rFonts w:ascii="Times New Roman" w:hAnsi="Times New Roman" w:cs="Times New Roman"/>
          <w:sz w:val="28"/>
          <w:szCs w:val="28"/>
        </w:rPr>
        <w:t xml:space="preserve">   Монография</w:t>
      </w:r>
    </w:p>
    <w:p w:rsidR="0075626F" w:rsidRPr="00751D0C" w:rsidRDefault="0075626F" w:rsidP="0075626F">
      <w:pPr>
        <w:spacing w:line="360" w:lineRule="auto"/>
        <w:ind w:left="3200" w:right="-227" w:firstLine="1048"/>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Default="0075626F" w:rsidP="00EC6DF1">
      <w:pPr>
        <w:spacing w:after="0" w:line="312" w:lineRule="auto"/>
        <w:ind w:firstLine="680"/>
        <w:contextualSpacing/>
        <w:jc w:val="both"/>
        <w:rPr>
          <w:rFonts w:ascii="Times New Roman" w:hAnsi="Times New Roman" w:cs="Times New Roman"/>
          <w:sz w:val="28"/>
          <w:szCs w:val="28"/>
        </w:rPr>
      </w:pPr>
    </w:p>
    <w:p w:rsidR="0075626F" w:rsidRPr="00645F91" w:rsidRDefault="0075626F" w:rsidP="00EC6DF1">
      <w:pPr>
        <w:spacing w:after="0" w:line="312" w:lineRule="auto"/>
        <w:ind w:firstLine="680"/>
        <w:contextualSpacing/>
        <w:jc w:val="both"/>
        <w:rPr>
          <w:rFonts w:ascii="Times New Roman" w:hAnsi="Times New Roman" w:cs="Times New Roman"/>
          <w:sz w:val="28"/>
          <w:szCs w:val="28"/>
        </w:rPr>
      </w:pPr>
    </w:p>
    <w:sectPr w:rsidR="0075626F" w:rsidRPr="00645F91" w:rsidSect="007A22CD">
      <w:pgSz w:w="11906" w:h="16838" w:code="9"/>
      <w:pgMar w:top="1134" w:right="1418"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E8" w:rsidRDefault="007764E8" w:rsidP="00645F91">
      <w:pPr>
        <w:spacing w:after="0" w:line="240" w:lineRule="auto"/>
      </w:pPr>
      <w:r>
        <w:separator/>
      </w:r>
    </w:p>
  </w:endnote>
  <w:endnote w:type="continuationSeparator" w:id="0">
    <w:p w:rsidR="007764E8" w:rsidRDefault="007764E8" w:rsidP="0064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140891"/>
      <w:docPartObj>
        <w:docPartGallery w:val="Page Numbers (Bottom of Page)"/>
        <w:docPartUnique/>
      </w:docPartObj>
    </w:sdtPr>
    <w:sdtEndPr>
      <w:rPr>
        <w:rFonts w:ascii="Times New Roman" w:hAnsi="Times New Roman" w:cs="Times New Roman"/>
        <w:sz w:val="24"/>
        <w:szCs w:val="24"/>
      </w:rPr>
    </w:sdtEndPr>
    <w:sdtContent>
      <w:p w:rsidR="0045637E" w:rsidRPr="00751D0C" w:rsidRDefault="0045637E">
        <w:pPr>
          <w:pStyle w:val="ab"/>
          <w:rPr>
            <w:rFonts w:ascii="Times New Roman" w:hAnsi="Times New Roman" w:cs="Times New Roman"/>
            <w:sz w:val="24"/>
            <w:szCs w:val="24"/>
          </w:rPr>
        </w:pPr>
        <w:r w:rsidRPr="00751D0C">
          <w:rPr>
            <w:rFonts w:ascii="Times New Roman" w:hAnsi="Times New Roman" w:cs="Times New Roman"/>
            <w:sz w:val="24"/>
            <w:szCs w:val="24"/>
          </w:rPr>
          <w:fldChar w:fldCharType="begin"/>
        </w:r>
        <w:r w:rsidRPr="00751D0C">
          <w:rPr>
            <w:rFonts w:ascii="Times New Roman" w:hAnsi="Times New Roman" w:cs="Times New Roman"/>
            <w:sz w:val="24"/>
            <w:szCs w:val="24"/>
          </w:rPr>
          <w:instrText xml:space="preserve"> PAGE   \* MERGEFORMAT </w:instrText>
        </w:r>
        <w:r w:rsidRPr="00751D0C">
          <w:rPr>
            <w:rFonts w:ascii="Times New Roman" w:hAnsi="Times New Roman" w:cs="Times New Roman"/>
            <w:sz w:val="24"/>
            <w:szCs w:val="24"/>
          </w:rPr>
          <w:fldChar w:fldCharType="separate"/>
        </w:r>
        <w:r w:rsidR="00FB1617">
          <w:rPr>
            <w:rFonts w:ascii="Times New Roman" w:hAnsi="Times New Roman" w:cs="Times New Roman"/>
            <w:noProof/>
            <w:sz w:val="24"/>
            <w:szCs w:val="24"/>
          </w:rPr>
          <w:t>4</w:t>
        </w:r>
        <w:r w:rsidRPr="00751D0C">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888712"/>
      <w:docPartObj>
        <w:docPartGallery w:val="Page Numbers (Bottom of Page)"/>
        <w:docPartUnique/>
      </w:docPartObj>
    </w:sdtPr>
    <w:sdtEndPr>
      <w:rPr>
        <w:rFonts w:ascii="Times New Roman" w:hAnsi="Times New Roman" w:cs="Times New Roman"/>
        <w:sz w:val="24"/>
        <w:szCs w:val="24"/>
      </w:rPr>
    </w:sdtEndPr>
    <w:sdtContent>
      <w:p w:rsidR="0045637E" w:rsidRPr="007A22CD" w:rsidRDefault="0045637E">
        <w:pPr>
          <w:pStyle w:val="ab"/>
          <w:jc w:val="right"/>
          <w:rPr>
            <w:rFonts w:ascii="Times New Roman" w:hAnsi="Times New Roman" w:cs="Times New Roman"/>
            <w:sz w:val="24"/>
            <w:szCs w:val="24"/>
          </w:rPr>
        </w:pPr>
        <w:r w:rsidRPr="007A22CD">
          <w:rPr>
            <w:rFonts w:ascii="Times New Roman" w:hAnsi="Times New Roman" w:cs="Times New Roman"/>
            <w:sz w:val="24"/>
            <w:szCs w:val="24"/>
          </w:rPr>
          <w:fldChar w:fldCharType="begin"/>
        </w:r>
        <w:r w:rsidRPr="007A22CD">
          <w:rPr>
            <w:rFonts w:ascii="Times New Roman" w:hAnsi="Times New Roman" w:cs="Times New Roman"/>
            <w:sz w:val="24"/>
            <w:szCs w:val="24"/>
          </w:rPr>
          <w:instrText xml:space="preserve"> PAGE   \* MERGEFORMAT </w:instrText>
        </w:r>
        <w:r w:rsidRPr="007A22CD">
          <w:rPr>
            <w:rFonts w:ascii="Times New Roman" w:hAnsi="Times New Roman" w:cs="Times New Roman"/>
            <w:sz w:val="24"/>
            <w:szCs w:val="24"/>
          </w:rPr>
          <w:fldChar w:fldCharType="separate"/>
        </w:r>
        <w:r w:rsidR="00FB1617">
          <w:rPr>
            <w:rFonts w:ascii="Times New Roman" w:hAnsi="Times New Roman" w:cs="Times New Roman"/>
            <w:noProof/>
            <w:sz w:val="24"/>
            <w:szCs w:val="24"/>
          </w:rPr>
          <w:t>3</w:t>
        </w:r>
        <w:r w:rsidRPr="007A22CD">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E8" w:rsidRDefault="007764E8" w:rsidP="00645F91">
      <w:pPr>
        <w:spacing w:after="0" w:line="240" w:lineRule="auto"/>
      </w:pPr>
      <w:r>
        <w:separator/>
      </w:r>
    </w:p>
  </w:footnote>
  <w:footnote w:type="continuationSeparator" w:id="0">
    <w:p w:rsidR="007764E8" w:rsidRDefault="007764E8" w:rsidP="00645F91">
      <w:pPr>
        <w:spacing w:after="0" w:line="240" w:lineRule="auto"/>
      </w:pPr>
      <w:r>
        <w:continuationSeparator/>
      </w:r>
    </w:p>
  </w:footnote>
  <w:footnote w:id="1">
    <w:p w:rsidR="0045637E" w:rsidRPr="00A816E5" w:rsidRDefault="0045637E" w:rsidP="00CA0138">
      <w:r w:rsidRPr="008312C8">
        <w:rPr>
          <w:rStyle w:val="a6"/>
          <w:rFonts w:ascii="Times New Roman" w:hAnsi="Times New Roman" w:cs="Times New Roman"/>
        </w:rPr>
        <w:footnoteRef/>
      </w:r>
      <w:r w:rsidRPr="008312C8">
        <w:rPr>
          <w:rFonts w:ascii="Times New Roman" w:hAnsi="Times New Roman" w:cs="Times New Roman"/>
        </w:rPr>
        <w:t xml:space="preserve">. </w:t>
      </w:r>
      <w:r w:rsidRPr="008312C8">
        <w:rPr>
          <w:rFonts w:ascii="Times New Roman" w:hAnsi="Times New Roman" w:cs="Times New Roman"/>
          <w:sz w:val="20"/>
        </w:rPr>
        <w:t>Зеньковский В.В. История русской философии. Л., 1991.</w:t>
      </w:r>
    </w:p>
  </w:footnote>
  <w:footnote w:id="2">
    <w:p w:rsidR="0045637E" w:rsidRPr="00A816E5" w:rsidRDefault="0045637E" w:rsidP="00645F91">
      <w:pPr>
        <w:pStyle w:val="a4"/>
        <w:rPr>
          <w:lang w:val="ru-RU"/>
        </w:rPr>
      </w:pPr>
      <w:r>
        <w:rPr>
          <w:rStyle w:val="a6"/>
        </w:rPr>
        <w:footnoteRef/>
      </w:r>
      <w:r>
        <w:rPr>
          <w:lang w:val="ru-RU"/>
        </w:rPr>
        <w:t xml:space="preserve">. </w:t>
      </w:r>
      <w:r w:rsidRPr="00A334B2">
        <w:rPr>
          <w:lang w:val="ru-RU"/>
        </w:rPr>
        <w:t xml:space="preserve">См.: </w:t>
      </w:r>
      <w:r>
        <w:rPr>
          <w:lang w:val="ru-RU"/>
        </w:rPr>
        <w:t>Капустин Б.</w:t>
      </w:r>
      <w:r w:rsidRPr="00A334B2">
        <w:rPr>
          <w:lang w:val="ru-RU"/>
        </w:rPr>
        <w:t>Г. Либеральное сознание в России</w:t>
      </w:r>
      <w:r>
        <w:rPr>
          <w:lang w:val="ru-RU"/>
        </w:rPr>
        <w:t xml:space="preserve"> </w:t>
      </w:r>
      <w:r w:rsidRPr="00A334B2">
        <w:rPr>
          <w:lang w:val="ru-RU"/>
        </w:rPr>
        <w:t>//</w:t>
      </w:r>
      <w:r>
        <w:rPr>
          <w:lang w:val="ru-RU"/>
        </w:rPr>
        <w:t xml:space="preserve"> </w:t>
      </w:r>
      <w:r w:rsidRPr="00A334B2">
        <w:rPr>
          <w:lang w:val="ru-RU"/>
        </w:rPr>
        <w:t>Обществ</w:t>
      </w:r>
      <w:r>
        <w:rPr>
          <w:lang w:val="ru-RU"/>
        </w:rPr>
        <w:t>енные науки и современность.</w:t>
      </w:r>
      <w:r w:rsidRPr="00A334B2">
        <w:rPr>
          <w:lang w:val="ru-RU"/>
        </w:rPr>
        <w:t xml:space="preserve"> 1994</w:t>
      </w:r>
      <w:r>
        <w:rPr>
          <w:lang w:val="ru-RU"/>
        </w:rPr>
        <w:t>. № 4. С. 39 - 75</w:t>
      </w:r>
      <w:r w:rsidRPr="00A334B2">
        <w:rPr>
          <w:lang w:val="ru-RU"/>
        </w:rPr>
        <w:t>; Капустин Б. Г. Либеральные ценности в сознании россиян</w:t>
      </w:r>
      <w:r>
        <w:rPr>
          <w:lang w:val="ru-RU"/>
        </w:rPr>
        <w:t xml:space="preserve"> </w:t>
      </w:r>
      <w:r w:rsidRPr="00A334B2">
        <w:rPr>
          <w:lang w:val="ru-RU"/>
        </w:rPr>
        <w:t>//</w:t>
      </w:r>
      <w:r>
        <w:rPr>
          <w:lang w:val="ru-RU"/>
        </w:rPr>
        <w:t xml:space="preserve"> Полис. 1994.</w:t>
      </w:r>
      <w:r w:rsidRPr="00A334B2">
        <w:rPr>
          <w:lang w:val="ru-RU"/>
        </w:rPr>
        <w:t xml:space="preserve"> № 1,</w:t>
      </w:r>
      <w:r>
        <w:rPr>
          <w:lang w:val="ru-RU"/>
        </w:rPr>
        <w:t xml:space="preserve"> 2. 89 - 90; Гоголевский А.</w:t>
      </w:r>
      <w:r w:rsidRPr="00A334B2">
        <w:rPr>
          <w:lang w:val="ru-RU"/>
        </w:rPr>
        <w:t xml:space="preserve">В. Очерки истории русского либерализма </w:t>
      </w:r>
      <w:r w:rsidRPr="00A334B2">
        <w:t>XIX</w:t>
      </w:r>
      <w:r w:rsidRPr="00A334B2">
        <w:rPr>
          <w:lang w:val="ru-RU"/>
        </w:rPr>
        <w:t xml:space="preserve"> в. и начала ХХ в. СПб., 1996.</w:t>
      </w:r>
    </w:p>
  </w:footnote>
  <w:footnote w:id="3">
    <w:p w:rsidR="0045637E" w:rsidRPr="00A816E5" w:rsidRDefault="0045637E" w:rsidP="00645F91">
      <w:pPr>
        <w:pStyle w:val="a4"/>
        <w:rPr>
          <w:lang w:val="ru-RU"/>
        </w:rPr>
      </w:pPr>
      <w:r>
        <w:rPr>
          <w:rStyle w:val="a6"/>
        </w:rPr>
        <w:footnoteRef/>
      </w:r>
      <w:r>
        <w:rPr>
          <w:lang w:val="ru-RU"/>
        </w:rPr>
        <w:t>. Арушанов В.</w:t>
      </w:r>
      <w:r w:rsidRPr="00A334B2">
        <w:rPr>
          <w:lang w:val="ru-RU"/>
        </w:rPr>
        <w:t>З. Либерализм и социалистическая идеология в России: опыт развития и взаимодейс</w:t>
      </w:r>
      <w:r w:rsidRPr="00A334B2">
        <w:rPr>
          <w:lang w:val="ru-RU"/>
        </w:rPr>
        <w:t>т</w:t>
      </w:r>
      <w:r w:rsidRPr="00A334B2">
        <w:rPr>
          <w:lang w:val="ru-RU"/>
        </w:rPr>
        <w:t>вия с точки з</w:t>
      </w:r>
      <w:r>
        <w:rPr>
          <w:lang w:val="ru-RU"/>
        </w:rPr>
        <w:t xml:space="preserve">рения политической культурологи  </w:t>
      </w:r>
      <w:r w:rsidRPr="00A334B2">
        <w:rPr>
          <w:lang w:val="ru-RU"/>
        </w:rPr>
        <w:t>//</w:t>
      </w:r>
      <w:r>
        <w:rPr>
          <w:lang w:val="ru-RU"/>
        </w:rPr>
        <w:t xml:space="preserve"> </w:t>
      </w:r>
      <w:r w:rsidRPr="00A334B2">
        <w:rPr>
          <w:lang w:val="ru-RU"/>
        </w:rPr>
        <w:t>Вестник МГУ, Серия 12: Соци</w:t>
      </w:r>
      <w:r>
        <w:rPr>
          <w:lang w:val="ru-RU"/>
        </w:rPr>
        <w:t>ально-политические исследования.</w:t>
      </w:r>
      <w:r w:rsidRPr="00A334B2">
        <w:rPr>
          <w:lang w:val="ru-RU"/>
        </w:rPr>
        <w:t xml:space="preserve"> 1993</w:t>
      </w:r>
      <w:r>
        <w:rPr>
          <w:lang w:val="ru-RU"/>
        </w:rPr>
        <w:t xml:space="preserve">. </w:t>
      </w:r>
      <w:r w:rsidRPr="00A334B2">
        <w:rPr>
          <w:lang w:val="ru-RU"/>
        </w:rPr>
        <w:t>№</w:t>
      </w:r>
      <w:r>
        <w:rPr>
          <w:lang w:val="ru-RU"/>
        </w:rPr>
        <w:t xml:space="preserve"> 6. 5 - 16</w:t>
      </w:r>
      <w:r w:rsidRPr="00A334B2">
        <w:rPr>
          <w:lang w:val="ru-RU"/>
        </w:rPr>
        <w:t>; Витте О. Социализм и либерализм: возможен ли</w:t>
      </w:r>
      <w:r>
        <w:rPr>
          <w:lang w:val="ru-RU"/>
        </w:rPr>
        <w:t xml:space="preserve"> синтез? // Свободная мысль. </w:t>
      </w:r>
      <w:r w:rsidRPr="00A334B2">
        <w:rPr>
          <w:lang w:val="ru-RU"/>
        </w:rPr>
        <w:t>1992.</w:t>
      </w:r>
      <w:r w:rsidRPr="003A0983">
        <w:rPr>
          <w:lang w:val="ru-RU"/>
        </w:rPr>
        <w:t xml:space="preserve"> </w:t>
      </w:r>
      <w:r>
        <w:rPr>
          <w:lang w:val="ru-RU"/>
        </w:rPr>
        <w:t>№ 14. С. 12 – 15.</w:t>
      </w:r>
    </w:p>
  </w:footnote>
  <w:footnote w:id="4">
    <w:p w:rsidR="0045637E" w:rsidRPr="00A816E5" w:rsidRDefault="0045637E" w:rsidP="00645F91">
      <w:pPr>
        <w:pStyle w:val="a4"/>
        <w:rPr>
          <w:lang w:val="ru-RU"/>
        </w:rPr>
      </w:pPr>
      <w:r>
        <w:rPr>
          <w:rStyle w:val="a6"/>
        </w:rPr>
        <w:footnoteRef/>
      </w:r>
      <w:r>
        <w:rPr>
          <w:lang w:val="ru-RU"/>
        </w:rPr>
        <w:t xml:space="preserve">. </w:t>
      </w:r>
      <w:r w:rsidRPr="00A334B2">
        <w:rPr>
          <w:lang w:val="ru-RU"/>
        </w:rPr>
        <w:t>Кувалдин В. и др. Власть и нравственность. М.</w:t>
      </w:r>
      <w:r>
        <w:rPr>
          <w:lang w:val="ru-RU"/>
        </w:rPr>
        <w:t>,</w:t>
      </w:r>
      <w:r w:rsidRPr="00A334B2">
        <w:rPr>
          <w:lang w:val="ru-RU"/>
        </w:rPr>
        <w:t xml:space="preserve"> 1997.</w:t>
      </w:r>
    </w:p>
  </w:footnote>
  <w:footnote w:id="5">
    <w:p w:rsidR="0045637E" w:rsidRPr="00C76716" w:rsidRDefault="0045637E" w:rsidP="00645F91">
      <w:pPr>
        <w:pStyle w:val="a4"/>
        <w:rPr>
          <w:lang w:val="ru-RU"/>
        </w:rPr>
      </w:pPr>
      <w:r>
        <w:rPr>
          <w:rStyle w:val="a6"/>
        </w:rPr>
        <w:footnoteRef/>
      </w:r>
      <w:r>
        <w:rPr>
          <w:lang w:val="ru-RU"/>
        </w:rPr>
        <w:t xml:space="preserve">. </w:t>
      </w:r>
      <w:r w:rsidRPr="00C76716">
        <w:rPr>
          <w:lang w:val="ru-RU"/>
        </w:rPr>
        <w:t>Ходорковский М. Кризис либерализма в России</w:t>
      </w:r>
      <w:r>
        <w:rPr>
          <w:lang w:val="ru-RU"/>
        </w:rPr>
        <w:t xml:space="preserve"> </w:t>
      </w:r>
      <w:r w:rsidRPr="00C76716">
        <w:rPr>
          <w:lang w:val="ru-RU"/>
        </w:rPr>
        <w:t>//</w:t>
      </w:r>
      <w:r>
        <w:rPr>
          <w:lang w:val="ru-RU"/>
        </w:rPr>
        <w:t xml:space="preserve"> </w:t>
      </w:r>
      <w:r w:rsidRPr="00C76716">
        <w:rPr>
          <w:lang w:val="ru-RU"/>
        </w:rPr>
        <w:t>Ведом</w:t>
      </w:r>
      <w:r>
        <w:rPr>
          <w:lang w:val="ru-RU"/>
        </w:rPr>
        <w:t>ости. 2004. 29 марта.</w:t>
      </w:r>
    </w:p>
  </w:footnote>
  <w:footnote w:id="6">
    <w:p w:rsidR="0045637E" w:rsidRPr="00952702" w:rsidRDefault="0045637E" w:rsidP="00645F91">
      <w:pPr>
        <w:pStyle w:val="a4"/>
        <w:rPr>
          <w:lang w:val="ru-RU"/>
        </w:rPr>
      </w:pPr>
      <w:r>
        <w:rPr>
          <w:rStyle w:val="a6"/>
        </w:rPr>
        <w:footnoteRef/>
      </w:r>
      <w:r>
        <w:rPr>
          <w:lang w:val="ru-RU"/>
        </w:rPr>
        <w:t xml:space="preserve">. </w:t>
      </w:r>
      <w:r w:rsidRPr="00C76716">
        <w:rPr>
          <w:lang w:val="ru-RU"/>
        </w:rPr>
        <w:t>См.: Андреев И. Андрей Илларионов: Политика – это всегда о деньгах</w:t>
      </w:r>
      <w:r>
        <w:rPr>
          <w:lang w:val="ru-RU"/>
        </w:rPr>
        <w:t xml:space="preserve"> </w:t>
      </w:r>
      <w:r w:rsidRPr="00C76716">
        <w:rPr>
          <w:lang w:val="ru-RU"/>
        </w:rPr>
        <w:t>//</w:t>
      </w:r>
      <w:r>
        <w:rPr>
          <w:lang w:val="ru-RU"/>
        </w:rPr>
        <w:t xml:space="preserve"> </w:t>
      </w:r>
      <w:r w:rsidRPr="00C76716">
        <w:rPr>
          <w:lang w:val="ru-RU"/>
        </w:rPr>
        <w:t>Нов</w:t>
      </w:r>
      <w:r>
        <w:rPr>
          <w:lang w:val="ru-RU"/>
        </w:rPr>
        <w:t>ая газета. 2004. 15 а</w:t>
      </w:r>
      <w:r>
        <w:rPr>
          <w:lang w:val="ru-RU"/>
        </w:rPr>
        <w:t>п</w:t>
      </w:r>
      <w:r>
        <w:rPr>
          <w:lang w:val="ru-RU"/>
        </w:rPr>
        <w:t>реля</w:t>
      </w:r>
      <w:r w:rsidRPr="00C76716">
        <w:rPr>
          <w:lang w:val="ru-RU"/>
        </w:rPr>
        <w:t>; Немцов Б. Нельзя правильную либеральную идею доводить до абсурда</w:t>
      </w:r>
      <w:r>
        <w:rPr>
          <w:lang w:val="ru-RU"/>
        </w:rPr>
        <w:t xml:space="preserve"> </w:t>
      </w:r>
      <w:r w:rsidRPr="00C76716">
        <w:rPr>
          <w:lang w:val="ru-RU"/>
        </w:rPr>
        <w:t>//</w:t>
      </w:r>
      <w:r>
        <w:rPr>
          <w:lang w:val="ru-RU"/>
        </w:rPr>
        <w:t xml:space="preserve"> </w:t>
      </w:r>
      <w:r w:rsidRPr="00C76716">
        <w:rPr>
          <w:lang w:val="ru-RU"/>
        </w:rPr>
        <w:t>Нов</w:t>
      </w:r>
      <w:r>
        <w:rPr>
          <w:lang w:val="ru-RU"/>
        </w:rPr>
        <w:t>ая газета. 2004. 15 апреля</w:t>
      </w:r>
      <w:r w:rsidRPr="00C76716">
        <w:rPr>
          <w:lang w:val="ru-RU"/>
        </w:rPr>
        <w:t>; Коржавин Н. Обескураживающие годы</w:t>
      </w:r>
      <w:r>
        <w:rPr>
          <w:lang w:val="ru-RU"/>
        </w:rPr>
        <w:t xml:space="preserve"> </w:t>
      </w:r>
      <w:r w:rsidRPr="00C76716">
        <w:rPr>
          <w:lang w:val="ru-RU"/>
        </w:rPr>
        <w:t>//</w:t>
      </w:r>
      <w:r>
        <w:rPr>
          <w:lang w:val="ru-RU"/>
        </w:rPr>
        <w:t xml:space="preserve"> </w:t>
      </w:r>
      <w:r w:rsidRPr="00C76716">
        <w:rPr>
          <w:lang w:val="ru-RU"/>
        </w:rPr>
        <w:t>Нов</w:t>
      </w:r>
      <w:r>
        <w:rPr>
          <w:lang w:val="ru-RU"/>
        </w:rPr>
        <w:t>ая газета. 2004. 19 апреля</w:t>
      </w:r>
      <w:r w:rsidRPr="00C76716">
        <w:rPr>
          <w:lang w:val="ru-RU"/>
        </w:rPr>
        <w:t>; Березовский Б. Без</w:t>
      </w:r>
      <w:r w:rsidRPr="00C76716">
        <w:rPr>
          <w:lang w:val="ru-RU"/>
        </w:rPr>
        <w:t>ы</w:t>
      </w:r>
      <w:r w:rsidRPr="00C76716">
        <w:rPr>
          <w:lang w:val="ru-RU"/>
        </w:rPr>
        <w:t>дейность и безволие либералов</w:t>
      </w:r>
      <w:r>
        <w:rPr>
          <w:lang w:val="ru-RU"/>
        </w:rPr>
        <w:t xml:space="preserve"> </w:t>
      </w:r>
      <w:r w:rsidRPr="00C76716">
        <w:rPr>
          <w:lang w:val="ru-RU"/>
        </w:rPr>
        <w:t>//</w:t>
      </w:r>
      <w:r>
        <w:rPr>
          <w:lang w:val="ru-RU"/>
        </w:rPr>
        <w:t xml:space="preserve"> </w:t>
      </w:r>
      <w:r w:rsidRPr="00C76716">
        <w:rPr>
          <w:lang w:val="ru-RU"/>
        </w:rPr>
        <w:t>Ве</w:t>
      </w:r>
      <w:r>
        <w:rPr>
          <w:lang w:val="ru-RU"/>
        </w:rPr>
        <w:t>домости. 2004. 27 апреля</w:t>
      </w:r>
      <w:r w:rsidRPr="00C76716">
        <w:rPr>
          <w:lang w:val="ru-RU"/>
        </w:rPr>
        <w:t>; Ко</w:t>
      </w:r>
      <w:r>
        <w:rPr>
          <w:lang w:val="ru-RU"/>
        </w:rPr>
        <w:t>рякин Ю. Бес</w:t>
      </w:r>
      <w:r w:rsidRPr="00C76716">
        <w:rPr>
          <w:lang w:val="ru-RU"/>
        </w:rPr>
        <w:t>смертный</w:t>
      </w:r>
      <w:r>
        <w:rPr>
          <w:lang w:val="ru-RU"/>
        </w:rPr>
        <w:t xml:space="preserve"> </w:t>
      </w:r>
      <w:r w:rsidRPr="00C76716">
        <w:rPr>
          <w:lang w:val="ru-RU"/>
        </w:rPr>
        <w:t>//</w:t>
      </w:r>
      <w:r>
        <w:rPr>
          <w:lang w:val="ru-RU"/>
        </w:rPr>
        <w:t xml:space="preserve"> </w:t>
      </w:r>
      <w:r w:rsidRPr="00C76716">
        <w:rPr>
          <w:lang w:val="ru-RU"/>
        </w:rPr>
        <w:t>Новая</w:t>
      </w:r>
      <w:r>
        <w:rPr>
          <w:lang w:val="ru-RU"/>
        </w:rPr>
        <w:t xml:space="preserve"> газ</w:t>
      </w:r>
      <w:r>
        <w:rPr>
          <w:lang w:val="ru-RU"/>
        </w:rPr>
        <w:t>е</w:t>
      </w:r>
      <w:r>
        <w:rPr>
          <w:lang w:val="ru-RU"/>
        </w:rPr>
        <w:t>та. 2004. 28 апреля</w:t>
      </w:r>
      <w:r w:rsidRPr="00C76716">
        <w:rPr>
          <w:lang w:val="ru-RU"/>
        </w:rPr>
        <w:t>; Ципко А. Либерализм и национальная идея</w:t>
      </w:r>
      <w:r>
        <w:rPr>
          <w:lang w:val="ru-RU"/>
        </w:rPr>
        <w:t xml:space="preserve"> </w:t>
      </w:r>
      <w:r w:rsidRPr="00C76716">
        <w:rPr>
          <w:lang w:val="ru-RU"/>
        </w:rPr>
        <w:t>//</w:t>
      </w:r>
      <w:r>
        <w:rPr>
          <w:lang w:val="ru-RU"/>
        </w:rPr>
        <w:t xml:space="preserve"> </w:t>
      </w:r>
      <w:r w:rsidRPr="00C76716">
        <w:rPr>
          <w:lang w:val="ru-RU"/>
        </w:rPr>
        <w:t>Комсомольск</w:t>
      </w:r>
      <w:r>
        <w:rPr>
          <w:lang w:val="ru-RU"/>
        </w:rPr>
        <w:t xml:space="preserve">ая правда. </w:t>
      </w:r>
      <w:r w:rsidRPr="00952702">
        <w:rPr>
          <w:lang w:val="ru-RU"/>
        </w:rPr>
        <w:t xml:space="preserve">2004. 5 </w:t>
      </w:r>
      <w:r>
        <w:rPr>
          <w:lang w:val="ru-RU"/>
        </w:rPr>
        <w:t>мая</w:t>
      </w:r>
      <w:r w:rsidRPr="00952702">
        <w:rPr>
          <w:lang w:val="ru-RU"/>
        </w:rPr>
        <w:t>.</w:t>
      </w:r>
    </w:p>
  </w:footnote>
  <w:footnote w:id="7">
    <w:p w:rsidR="0045637E" w:rsidRPr="00A64E1C" w:rsidRDefault="0045637E" w:rsidP="00645F91">
      <w:pPr>
        <w:pStyle w:val="a4"/>
        <w:rPr>
          <w:lang w:val="ru-RU"/>
        </w:rPr>
      </w:pPr>
      <w:r>
        <w:rPr>
          <w:rStyle w:val="a6"/>
        </w:rPr>
        <w:footnoteRef/>
      </w:r>
      <w:r w:rsidRPr="003A0983">
        <w:rPr>
          <w:lang w:val="ru-RU"/>
        </w:rPr>
        <w:t xml:space="preserve">. </w:t>
      </w:r>
      <w:r w:rsidRPr="00A816E5">
        <w:rPr>
          <w:lang w:val="ru-RU"/>
        </w:rPr>
        <w:t>Василик</w:t>
      </w:r>
      <w:r w:rsidRPr="001234AC">
        <w:rPr>
          <w:lang w:val="ru-RU"/>
        </w:rPr>
        <w:t xml:space="preserve"> </w:t>
      </w:r>
      <w:r w:rsidRPr="00A816E5">
        <w:rPr>
          <w:lang w:val="ru-RU"/>
        </w:rPr>
        <w:t>М</w:t>
      </w:r>
      <w:r w:rsidRPr="001234AC">
        <w:rPr>
          <w:lang w:val="ru-RU"/>
        </w:rPr>
        <w:t>.</w:t>
      </w:r>
      <w:r w:rsidRPr="00A816E5">
        <w:rPr>
          <w:lang w:val="ru-RU"/>
        </w:rPr>
        <w:t>А</w:t>
      </w:r>
      <w:r w:rsidRPr="001234AC">
        <w:rPr>
          <w:lang w:val="ru-RU"/>
        </w:rPr>
        <w:t>.</w:t>
      </w:r>
      <w:r>
        <w:rPr>
          <w:lang w:val="ru-RU"/>
        </w:rPr>
        <w:t>, Вершинин М.</w:t>
      </w:r>
      <w:r w:rsidRPr="00A816E5">
        <w:rPr>
          <w:lang w:val="ru-RU"/>
        </w:rPr>
        <w:t xml:space="preserve">С. Политология. Словарь-справочник. М., 2001. С. 136.  </w:t>
      </w:r>
    </w:p>
  </w:footnote>
  <w:footnote w:id="8">
    <w:p w:rsidR="0045637E" w:rsidRPr="002F4BF2" w:rsidRDefault="0045637E" w:rsidP="00645F91">
      <w:pPr>
        <w:pStyle w:val="a4"/>
        <w:rPr>
          <w:lang w:val="ru-RU"/>
        </w:rPr>
      </w:pPr>
      <w:r>
        <w:rPr>
          <w:rStyle w:val="a6"/>
        </w:rPr>
        <w:footnoteRef/>
      </w:r>
      <w:r>
        <w:rPr>
          <w:lang w:val="ru-RU"/>
        </w:rPr>
        <w:t>. См: Конституция РФ, раздел первый, глава 1, статья 3 // Российская газета. 2 декабря</w:t>
      </w:r>
      <w:r w:rsidRPr="002F4BF2">
        <w:rPr>
          <w:lang w:val="ru-RU"/>
        </w:rPr>
        <w:t>.1993</w:t>
      </w:r>
      <w:r>
        <w:rPr>
          <w:lang w:val="ru-RU"/>
        </w:rPr>
        <w:t xml:space="preserve">. </w:t>
      </w:r>
    </w:p>
  </w:footnote>
  <w:footnote w:id="9">
    <w:p w:rsidR="0045637E" w:rsidRPr="00771575" w:rsidRDefault="0045637E" w:rsidP="000C01CB">
      <w:pPr>
        <w:spacing w:line="240" w:lineRule="auto"/>
        <w:contextualSpacing/>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См.: Агурский М. Идеология национал-большевизма. Париж, 1980.</w:t>
      </w:r>
    </w:p>
  </w:footnote>
  <w:footnote w:id="10">
    <w:p w:rsidR="0045637E" w:rsidRPr="00771575" w:rsidRDefault="0045637E" w:rsidP="00F734EE">
      <w:pPr>
        <w:spacing w:line="240" w:lineRule="auto"/>
        <w:contextualSpacing/>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xml:space="preserve">. См.: Бузгалин А.В. Ренессанс социализма (курс лекций, прочитанных в Молодежном университете современного социализма). М., 2003. </w:t>
      </w:r>
    </w:p>
  </w:footnote>
  <w:footnote w:id="11">
    <w:p w:rsidR="0045637E" w:rsidRPr="00771575" w:rsidRDefault="0045637E" w:rsidP="00F734EE">
      <w:pPr>
        <w:pStyle w:val="a4"/>
        <w:contextualSpacing/>
        <w:rPr>
          <w:lang w:val="ru-RU"/>
        </w:rPr>
      </w:pPr>
      <w:r w:rsidRPr="00771575">
        <w:rPr>
          <w:rStyle w:val="a6"/>
        </w:rPr>
        <w:footnoteRef/>
      </w:r>
      <w:r w:rsidRPr="00771575">
        <w:rPr>
          <w:lang w:val="ru-RU"/>
        </w:rPr>
        <w:t>. См.: Гумилев Л. В поисках вымышленного царства. М., 2002; Гумилев Л. Древняя Русь и Великая Степь. М., 1992; Гумилев Л.Н. Этногенез и биосфера Земли. Л., 1989.</w:t>
      </w:r>
    </w:p>
  </w:footnote>
  <w:footnote w:id="12">
    <w:p w:rsidR="0045637E" w:rsidRPr="00771575" w:rsidRDefault="0045637E" w:rsidP="00F734EE">
      <w:pPr>
        <w:pStyle w:val="a4"/>
        <w:contextualSpacing/>
        <w:rPr>
          <w:lang w:val="ru-RU"/>
        </w:rPr>
      </w:pPr>
      <w:r w:rsidRPr="00771575">
        <w:rPr>
          <w:rStyle w:val="a6"/>
        </w:rPr>
        <w:footnoteRef/>
      </w:r>
      <w:r w:rsidRPr="00771575">
        <w:rPr>
          <w:lang w:val="ru-RU"/>
        </w:rPr>
        <w:t>. См.: Панарин А.С. Политология. М., 2003; Панарин А.С. Философия политики. М., 1996.</w:t>
      </w:r>
    </w:p>
  </w:footnote>
  <w:footnote w:id="13">
    <w:p w:rsidR="0045637E" w:rsidRPr="00771575" w:rsidRDefault="0045637E" w:rsidP="00F734EE">
      <w:pPr>
        <w:spacing w:line="240" w:lineRule="auto"/>
        <w:contextualSpacing/>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См.: Эткинд А. Хлыст</w:t>
      </w:r>
      <w:r>
        <w:rPr>
          <w:rFonts w:ascii="Times New Roman" w:hAnsi="Times New Roman" w:cs="Times New Roman"/>
          <w:sz w:val="20"/>
          <w:szCs w:val="20"/>
        </w:rPr>
        <w:t>ы</w:t>
      </w:r>
      <w:r w:rsidRPr="00771575">
        <w:rPr>
          <w:rFonts w:ascii="Times New Roman" w:hAnsi="Times New Roman" w:cs="Times New Roman"/>
          <w:sz w:val="20"/>
          <w:szCs w:val="20"/>
        </w:rPr>
        <w:t>. Секты, литература и революция. М., 1998.</w:t>
      </w:r>
    </w:p>
  </w:footnote>
  <w:footnote w:id="14">
    <w:p w:rsidR="0045637E" w:rsidRPr="00771575" w:rsidRDefault="0045637E" w:rsidP="00F734EE">
      <w:pPr>
        <w:pStyle w:val="a4"/>
        <w:contextualSpacing/>
        <w:rPr>
          <w:lang w:val="ru-RU"/>
        </w:rPr>
      </w:pPr>
      <w:r w:rsidRPr="00771575">
        <w:rPr>
          <w:rStyle w:val="a6"/>
        </w:rPr>
        <w:footnoteRef/>
      </w:r>
      <w:r w:rsidRPr="00771575">
        <w:rPr>
          <w:lang w:val="ru-RU"/>
        </w:rPr>
        <w:t>. См.: Азроянц Э.А.Глобализация: Катастрофа или путь к развитию? М., 2002.</w:t>
      </w:r>
    </w:p>
  </w:footnote>
  <w:footnote w:id="15">
    <w:p w:rsidR="0045637E" w:rsidRPr="00771575" w:rsidRDefault="0045637E" w:rsidP="00F734EE">
      <w:pPr>
        <w:pStyle w:val="a4"/>
        <w:contextualSpacing/>
        <w:rPr>
          <w:lang w:val="ru-RU"/>
        </w:rPr>
      </w:pPr>
      <w:r w:rsidRPr="00771575">
        <w:rPr>
          <w:rStyle w:val="a6"/>
        </w:rPr>
        <w:footnoteRef/>
      </w:r>
      <w:r w:rsidRPr="00771575">
        <w:rPr>
          <w:lang w:val="ru-RU"/>
        </w:rPr>
        <w:t>. См.: Зиновьев А.П. Политология. М., 2001.</w:t>
      </w:r>
    </w:p>
  </w:footnote>
  <w:footnote w:id="16">
    <w:p w:rsidR="0045637E" w:rsidRPr="00771575" w:rsidRDefault="0045637E" w:rsidP="000C01CB">
      <w:pPr>
        <w:spacing w:line="240" w:lineRule="auto"/>
        <w:contextualSpacing/>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См.: Ильин М.В. Ритмы и масштабы перемен: о понятиях «процесс», «изменение» и «развитие» в политологии // Полис. 1993. № 2.</w:t>
      </w:r>
      <w:r>
        <w:rPr>
          <w:rFonts w:ascii="Times New Roman" w:hAnsi="Times New Roman" w:cs="Times New Roman"/>
          <w:sz w:val="20"/>
          <w:szCs w:val="20"/>
        </w:rPr>
        <w:t xml:space="preserve"> С. 57 – 58.</w:t>
      </w:r>
      <w:r w:rsidRPr="00771575">
        <w:rPr>
          <w:rFonts w:ascii="Times New Roman" w:hAnsi="Times New Roman" w:cs="Times New Roman"/>
          <w:sz w:val="20"/>
          <w:szCs w:val="20"/>
        </w:rPr>
        <w:t xml:space="preserve"> </w:t>
      </w:r>
    </w:p>
  </w:footnote>
  <w:footnote w:id="17">
    <w:p w:rsidR="0045637E" w:rsidRPr="00771575" w:rsidRDefault="0045637E" w:rsidP="000C01CB">
      <w:pPr>
        <w:spacing w:line="240" w:lineRule="auto"/>
        <w:contextualSpacing/>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xml:space="preserve"> . См.: Исаев Б.А. Зарождение, становление и функционирование партийной системы современной России. СПб, 1997; Исаев Б.А. Теория партий и партийных систем и методология исследования ро</w:t>
      </w:r>
      <w:r w:rsidRPr="00771575">
        <w:rPr>
          <w:rFonts w:ascii="Times New Roman" w:hAnsi="Times New Roman" w:cs="Times New Roman"/>
          <w:sz w:val="20"/>
          <w:szCs w:val="20"/>
        </w:rPr>
        <w:t>с</w:t>
      </w:r>
      <w:r w:rsidRPr="00771575">
        <w:rPr>
          <w:rFonts w:ascii="Times New Roman" w:hAnsi="Times New Roman" w:cs="Times New Roman"/>
          <w:sz w:val="20"/>
          <w:szCs w:val="20"/>
        </w:rPr>
        <w:t xml:space="preserve">сийской партиомы. СПб., 1998. </w:t>
      </w:r>
    </w:p>
  </w:footnote>
  <w:footnote w:id="18">
    <w:p w:rsidR="0045637E" w:rsidRPr="00771575" w:rsidRDefault="0045637E" w:rsidP="000C01CB">
      <w:pPr>
        <w:spacing w:line="240" w:lineRule="auto"/>
        <w:contextualSpacing/>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xml:space="preserve">. См.: Козырев Г.И. Введение в политологию. М., 2003. </w:t>
      </w:r>
    </w:p>
  </w:footnote>
  <w:footnote w:id="19">
    <w:p w:rsidR="0045637E" w:rsidRPr="00771575" w:rsidRDefault="0045637E" w:rsidP="000C01CB">
      <w:pPr>
        <w:spacing w:line="240" w:lineRule="auto"/>
        <w:contextualSpacing/>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См.: Селезнев Л.И. Политические системы современности: сравнительный анализ. СПб., 1995.</w:t>
      </w:r>
    </w:p>
  </w:footnote>
  <w:footnote w:id="20">
    <w:p w:rsidR="0045637E" w:rsidRPr="00771575" w:rsidRDefault="0045637E" w:rsidP="000C01CB">
      <w:pPr>
        <w:pStyle w:val="a4"/>
        <w:contextualSpacing/>
        <w:rPr>
          <w:lang w:val="ru-RU"/>
        </w:rPr>
      </w:pPr>
      <w:r w:rsidRPr="00771575">
        <w:rPr>
          <w:rStyle w:val="a6"/>
        </w:rPr>
        <w:footnoteRef/>
      </w:r>
      <w:r w:rsidRPr="00771575">
        <w:rPr>
          <w:lang w:val="ru-RU"/>
        </w:rPr>
        <w:t>. См.: Сморгунов Л.В. Современная сравнительная политология. М., 2002;  Сморгунова В.Ю. Гн</w:t>
      </w:r>
      <w:r w:rsidRPr="00771575">
        <w:rPr>
          <w:lang w:val="ru-RU"/>
        </w:rPr>
        <w:t>о</w:t>
      </w:r>
      <w:r w:rsidRPr="00771575">
        <w:rPr>
          <w:lang w:val="ru-RU"/>
        </w:rPr>
        <w:t>сеологические проблемы политической философии. СПб., 1997.</w:t>
      </w:r>
    </w:p>
  </w:footnote>
  <w:footnote w:id="21">
    <w:p w:rsidR="0045637E" w:rsidRPr="00771575" w:rsidRDefault="0045637E" w:rsidP="000C01CB">
      <w:pPr>
        <w:spacing w:line="240" w:lineRule="auto"/>
        <w:contextualSpacing/>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xml:space="preserve">. См.: Тимофеев Т.Т. Глобализация. Конфликт или диалог цивилизаций? М., 2002. </w:t>
      </w:r>
    </w:p>
    <w:p w:rsidR="0045637E" w:rsidRPr="003371CE" w:rsidRDefault="0045637E" w:rsidP="00645F91">
      <w:pPr>
        <w:pStyle w:val="a4"/>
        <w:rPr>
          <w:lang w:val="ru-RU"/>
        </w:rPr>
      </w:pPr>
    </w:p>
  </w:footnote>
  <w:footnote w:id="22">
    <w:p w:rsidR="0045637E" w:rsidRPr="00771575" w:rsidRDefault="0045637E" w:rsidP="00645F91">
      <w:pPr>
        <w:pStyle w:val="a4"/>
        <w:rPr>
          <w:lang w:val="ru-RU"/>
        </w:rPr>
      </w:pPr>
      <w:r w:rsidRPr="00771575">
        <w:rPr>
          <w:rStyle w:val="a6"/>
        </w:rPr>
        <w:footnoteRef/>
      </w:r>
      <w:r w:rsidRPr="00771575">
        <w:rPr>
          <w:lang w:val="ru-RU"/>
        </w:rPr>
        <w:t xml:space="preserve">. См.: </w:t>
      </w:r>
      <w:hyperlink r:id="rId1" w:tooltip="Кареев Николай Иванович" w:history="1">
        <w:r w:rsidRPr="00C748A2">
          <w:rPr>
            <w:rStyle w:val="a3"/>
            <w:color w:val="auto"/>
            <w:u w:val="none"/>
            <w:lang w:val="ru-RU"/>
          </w:rPr>
          <w:t>Кареев</w:t>
        </w:r>
      </w:hyperlink>
      <w:r w:rsidRPr="00B411DD">
        <w:rPr>
          <w:lang w:val="ru-RU"/>
        </w:rPr>
        <w:t xml:space="preserve"> Н.И. </w:t>
      </w:r>
      <w:hyperlink r:id="rId2" w:history="1">
        <w:r w:rsidRPr="00C748A2">
          <w:rPr>
            <w:rStyle w:val="a3"/>
            <w:color w:val="auto"/>
            <w:u w:val="none"/>
            <w:lang w:val="ru-RU"/>
          </w:rPr>
          <w:t xml:space="preserve">Западно-европейская монархия </w:t>
        </w:r>
        <w:r w:rsidRPr="00C748A2">
          <w:rPr>
            <w:rStyle w:val="a3"/>
            <w:color w:val="auto"/>
            <w:u w:val="none"/>
          </w:rPr>
          <w:t>XVI</w:t>
        </w:r>
        <w:r w:rsidRPr="00C748A2">
          <w:rPr>
            <w:rStyle w:val="a3"/>
            <w:color w:val="auto"/>
            <w:u w:val="none"/>
            <w:lang w:val="ru-RU"/>
          </w:rPr>
          <w:t xml:space="preserve">, </w:t>
        </w:r>
        <w:r w:rsidRPr="00C748A2">
          <w:rPr>
            <w:rStyle w:val="a3"/>
            <w:color w:val="auto"/>
            <w:u w:val="none"/>
          </w:rPr>
          <w:t>XVII</w:t>
        </w:r>
        <w:r w:rsidRPr="00C748A2">
          <w:rPr>
            <w:rStyle w:val="a3"/>
            <w:color w:val="auto"/>
            <w:u w:val="none"/>
            <w:lang w:val="ru-RU"/>
          </w:rPr>
          <w:t xml:space="preserve"> и </w:t>
        </w:r>
        <w:r w:rsidRPr="00C748A2">
          <w:rPr>
            <w:rStyle w:val="a3"/>
            <w:color w:val="auto"/>
            <w:u w:val="none"/>
          </w:rPr>
          <w:t>XVIII</w:t>
        </w:r>
        <w:r w:rsidRPr="00C748A2">
          <w:rPr>
            <w:rStyle w:val="a3"/>
            <w:color w:val="auto"/>
            <w:u w:val="none"/>
            <w:lang w:val="ru-RU"/>
          </w:rPr>
          <w:t xml:space="preserve"> веков. СПб., 1908</w:t>
        </w:r>
      </w:hyperlink>
      <w:r w:rsidRPr="00C748A2">
        <w:rPr>
          <w:lang w:val="ru-RU"/>
        </w:rPr>
        <w:t>.</w:t>
      </w:r>
      <w:r w:rsidRPr="00771575">
        <w:rPr>
          <w:lang w:val="ru-RU"/>
        </w:rPr>
        <w:t xml:space="preserve"> </w:t>
      </w:r>
    </w:p>
  </w:footnote>
  <w:footnote w:id="23">
    <w:p w:rsidR="0045637E" w:rsidRPr="007C5BAC" w:rsidRDefault="0045637E" w:rsidP="00645F91">
      <w:pPr>
        <w:pStyle w:val="a4"/>
        <w:rPr>
          <w:lang w:val="ru-RU"/>
        </w:rPr>
      </w:pPr>
      <w:r>
        <w:rPr>
          <w:rStyle w:val="a6"/>
        </w:rPr>
        <w:footnoteRef/>
      </w:r>
      <w:r>
        <w:rPr>
          <w:lang w:val="ru-RU"/>
        </w:rPr>
        <w:t xml:space="preserve">. </w:t>
      </w:r>
      <w:r w:rsidRPr="007C5BAC">
        <w:rPr>
          <w:bCs/>
          <w:lang w:val="ru-RU"/>
        </w:rPr>
        <w:t>Трубецкой</w:t>
      </w:r>
      <w:r w:rsidRPr="007C5BAC">
        <w:rPr>
          <w:lang w:val="ru-RU"/>
        </w:rPr>
        <w:t xml:space="preserve"> </w:t>
      </w:r>
      <w:r w:rsidRPr="007C5BAC">
        <w:rPr>
          <w:bCs/>
          <w:lang w:val="ru-RU"/>
        </w:rPr>
        <w:t>Н</w:t>
      </w:r>
      <w:r>
        <w:rPr>
          <w:lang w:val="ru-RU"/>
        </w:rPr>
        <w:t>.</w:t>
      </w:r>
      <w:r w:rsidRPr="007C5BAC">
        <w:rPr>
          <w:bCs/>
          <w:lang w:val="ru-RU"/>
        </w:rPr>
        <w:t>С</w:t>
      </w:r>
      <w:r>
        <w:rPr>
          <w:lang w:val="ru-RU"/>
        </w:rPr>
        <w:t xml:space="preserve">. </w:t>
      </w:r>
      <w:r w:rsidRPr="007C5BAC">
        <w:rPr>
          <w:bCs/>
          <w:lang w:val="ru-RU"/>
        </w:rPr>
        <w:t>Наследие</w:t>
      </w:r>
      <w:r w:rsidRPr="007C5BAC">
        <w:rPr>
          <w:lang w:val="ru-RU"/>
        </w:rPr>
        <w:t xml:space="preserve"> </w:t>
      </w:r>
      <w:r w:rsidRPr="007C5BAC">
        <w:rPr>
          <w:bCs/>
          <w:lang w:val="ru-RU"/>
        </w:rPr>
        <w:t>Чингисхана</w:t>
      </w:r>
      <w:r w:rsidRPr="007C5BAC">
        <w:rPr>
          <w:lang w:val="ru-RU"/>
        </w:rPr>
        <w:t xml:space="preserve"> (</w:t>
      </w:r>
      <w:r w:rsidRPr="007C5BAC">
        <w:rPr>
          <w:bCs/>
          <w:lang w:val="ru-RU"/>
        </w:rPr>
        <w:t>взгляд</w:t>
      </w:r>
      <w:r w:rsidRPr="007C5BAC">
        <w:rPr>
          <w:lang w:val="ru-RU"/>
        </w:rPr>
        <w:t xml:space="preserve"> </w:t>
      </w:r>
      <w:r w:rsidRPr="007C5BAC">
        <w:rPr>
          <w:bCs/>
          <w:lang w:val="ru-RU"/>
        </w:rPr>
        <w:t>на</w:t>
      </w:r>
      <w:r w:rsidRPr="007C5BAC">
        <w:rPr>
          <w:lang w:val="ru-RU"/>
        </w:rPr>
        <w:t xml:space="preserve"> </w:t>
      </w:r>
      <w:r w:rsidRPr="007C5BAC">
        <w:rPr>
          <w:bCs/>
          <w:lang w:val="ru-RU"/>
        </w:rPr>
        <w:t>русскую</w:t>
      </w:r>
      <w:r w:rsidRPr="007C5BAC">
        <w:rPr>
          <w:lang w:val="ru-RU"/>
        </w:rPr>
        <w:t xml:space="preserve"> </w:t>
      </w:r>
      <w:r w:rsidRPr="007C5BAC">
        <w:rPr>
          <w:bCs/>
          <w:lang w:val="ru-RU"/>
        </w:rPr>
        <w:t>историю</w:t>
      </w:r>
      <w:r w:rsidRPr="007C5BAC">
        <w:rPr>
          <w:lang w:val="ru-RU"/>
        </w:rPr>
        <w:t xml:space="preserve"> </w:t>
      </w:r>
      <w:r w:rsidRPr="007C5BAC">
        <w:rPr>
          <w:bCs/>
          <w:lang w:val="ru-RU"/>
        </w:rPr>
        <w:t>не</w:t>
      </w:r>
      <w:r w:rsidRPr="007C5BAC">
        <w:rPr>
          <w:lang w:val="ru-RU"/>
        </w:rPr>
        <w:t xml:space="preserve"> </w:t>
      </w:r>
      <w:r w:rsidRPr="007C5BAC">
        <w:rPr>
          <w:bCs/>
          <w:lang w:val="ru-RU"/>
        </w:rPr>
        <w:t>с</w:t>
      </w:r>
      <w:r w:rsidRPr="007C5BAC">
        <w:rPr>
          <w:lang w:val="ru-RU"/>
        </w:rPr>
        <w:t xml:space="preserve"> </w:t>
      </w:r>
      <w:r w:rsidRPr="007C5BAC">
        <w:rPr>
          <w:bCs/>
          <w:lang w:val="ru-RU"/>
        </w:rPr>
        <w:t>Запада</w:t>
      </w:r>
      <w:r w:rsidRPr="007C5BAC">
        <w:rPr>
          <w:lang w:val="ru-RU"/>
        </w:rPr>
        <w:t xml:space="preserve">, </w:t>
      </w:r>
      <w:r w:rsidRPr="007C5BAC">
        <w:rPr>
          <w:bCs/>
          <w:lang w:val="ru-RU"/>
        </w:rPr>
        <w:t>а</w:t>
      </w:r>
      <w:r w:rsidRPr="007C5BAC">
        <w:rPr>
          <w:lang w:val="ru-RU"/>
        </w:rPr>
        <w:t xml:space="preserve"> </w:t>
      </w:r>
      <w:r w:rsidRPr="007C5BAC">
        <w:rPr>
          <w:bCs/>
          <w:lang w:val="ru-RU"/>
        </w:rPr>
        <w:t>с</w:t>
      </w:r>
      <w:r w:rsidRPr="007C5BAC">
        <w:rPr>
          <w:lang w:val="ru-RU"/>
        </w:rPr>
        <w:t xml:space="preserve"> </w:t>
      </w:r>
      <w:r w:rsidRPr="007C5BAC">
        <w:rPr>
          <w:bCs/>
          <w:lang w:val="ru-RU"/>
        </w:rPr>
        <w:t>Востока</w:t>
      </w:r>
      <w:r w:rsidRPr="007C5BAC">
        <w:rPr>
          <w:lang w:val="ru-RU"/>
        </w:rPr>
        <w:t xml:space="preserve">) // Вестник </w:t>
      </w:r>
      <w:r>
        <w:rPr>
          <w:lang w:val="ru-RU"/>
        </w:rPr>
        <w:t xml:space="preserve">МГУ. Серия 9. Филология. </w:t>
      </w:r>
      <w:r w:rsidRPr="007C5BAC">
        <w:rPr>
          <w:lang w:val="ru-RU"/>
        </w:rPr>
        <w:t xml:space="preserve">1991. </w:t>
      </w:r>
      <w:r>
        <w:rPr>
          <w:lang w:val="ru-RU"/>
        </w:rPr>
        <w:t>№ 4.</w:t>
      </w:r>
      <w:r w:rsidRPr="007C5BAC">
        <w:rPr>
          <w:lang w:val="ru-RU"/>
        </w:rPr>
        <w:t xml:space="preserve"> С. 33-78.</w:t>
      </w:r>
    </w:p>
  </w:footnote>
  <w:footnote w:id="24">
    <w:p w:rsidR="0045637E" w:rsidRPr="0040379B" w:rsidRDefault="0045637E" w:rsidP="00645F91">
      <w:pPr>
        <w:pStyle w:val="a4"/>
        <w:rPr>
          <w:lang w:val="ru-RU"/>
        </w:rPr>
      </w:pPr>
      <w:r>
        <w:rPr>
          <w:rStyle w:val="a6"/>
        </w:rPr>
        <w:footnoteRef/>
      </w:r>
      <w:r w:rsidRPr="0040379B">
        <w:rPr>
          <w:lang w:val="ru-RU"/>
        </w:rPr>
        <w:t xml:space="preserve"> </w:t>
      </w:r>
      <w:r>
        <w:rPr>
          <w:lang w:val="ru-RU"/>
        </w:rPr>
        <w:t xml:space="preserve">Мильтон Д. </w:t>
      </w:r>
      <w:r w:rsidRPr="0040379B">
        <w:rPr>
          <w:bCs/>
          <w:lang w:val="ru-RU"/>
        </w:rPr>
        <w:t>Ареопагитика: Речь о свободе печати от цензуры, обращенная к парламенту Англии</w:t>
      </w:r>
      <w:r>
        <w:rPr>
          <w:bCs/>
          <w:lang w:val="ru-RU"/>
        </w:rPr>
        <w:t xml:space="preserve"> // Литературные памятники. 1986. № 5. С. 18-25. </w:t>
      </w:r>
    </w:p>
  </w:footnote>
  <w:footnote w:id="25">
    <w:p w:rsidR="0045637E" w:rsidRPr="00771575" w:rsidRDefault="0045637E" w:rsidP="00645F91">
      <w:pPr>
        <w:spacing w:line="360" w:lineRule="auto"/>
        <w:ind w:right="170"/>
        <w:jc w:val="both"/>
        <w:rPr>
          <w:rFonts w:ascii="Times New Roman" w:hAnsi="Times New Roman" w:cs="Times New Roman"/>
          <w:sz w:val="20"/>
          <w:szCs w:val="20"/>
        </w:rPr>
      </w:pPr>
      <w:r w:rsidRPr="00771575">
        <w:rPr>
          <w:rStyle w:val="a6"/>
          <w:rFonts w:ascii="Times New Roman" w:hAnsi="Times New Roman" w:cs="Times New Roman"/>
          <w:sz w:val="20"/>
          <w:szCs w:val="20"/>
        </w:rPr>
        <w:footnoteRef/>
      </w:r>
      <w:r w:rsidRPr="00771575">
        <w:rPr>
          <w:rFonts w:ascii="Times New Roman" w:hAnsi="Times New Roman" w:cs="Times New Roman"/>
          <w:sz w:val="20"/>
          <w:szCs w:val="20"/>
        </w:rPr>
        <w:t>. См: Локк Дж. Два трактата о правлении. Соч. в 3 т. Т. 3. М., 1988. С.316-337.</w:t>
      </w:r>
    </w:p>
  </w:footnote>
  <w:footnote w:id="26">
    <w:p w:rsidR="0045637E" w:rsidRPr="00D7317C" w:rsidRDefault="0045637E" w:rsidP="00645F91">
      <w:pPr>
        <w:pStyle w:val="a4"/>
        <w:rPr>
          <w:lang w:val="ru-RU"/>
        </w:rPr>
      </w:pPr>
      <w:r>
        <w:rPr>
          <w:rStyle w:val="a6"/>
        </w:rPr>
        <w:footnoteRef/>
      </w:r>
      <w:r w:rsidRPr="00D7317C">
        <w:rPr>
          <w:lang w:val="ru-RU"/>
        </w:rPr>
        <w:t xml:space="preserve"> </w:t>
      </w:r>
      <w:r>
        <w:rPr>
          <w:lang w:val="ru-RU"/>
        </w:rPr>
        <w:t xml:space="preserve">. </w:t>
      </w:r>
      <w:r w:rsidRPr="00D7317C">
        <w:rPr>
          <w:lang w:val="ru-RU"/>
        </w:rPr>
        <w:t>Хантингтон С. Столкновение цивилизаций и переделка миропорядка.</w:t>
      </w:r>
      <w:r>
        <w:rPr>
          <w:lang w:val="ru-RU"/>
        </w:rPr>
        <w:t xml:space="preserve"> М., 2003.</w:t>
      </w:r>
    </w:p>
  </w:footnote>
  <w:footnote w:id="27">
    <w:p w:rsidR="0045637E" w:rsidRPr="00863C42" w:rsidRDefault="0045637E" w:rsidP="00645F91">
      <w:pPr>
        <w:pStyle w:val="HTML"/>
        <w:rPr>
          <w:rFonts w:ascii="Times New Roman" w:hAnsi="Times New Roman" w:cs="Times New Roman"/>
        </w:rPr>
      </w:pPr>
      <w:r>
        <w:rPr>
          <w:rStyle w:val="a6"/>
        </w:rPr>
        <w:footnoteRef/>
      </w:r>
      <w:r>
        <w:t xml:space="preserve">. </w:t>
      </w:r>
      <w:r w:rsidRPr="00863C42">
        <w:rPr>
          <w:rFonts w:ascii="Times New Roman" w:hAnsi="Times New Roman" w:cs="Times New Roman"/>
        </w:rPr>
        <w:t>Карамзин Н.М. Записка о древней</w:t>
      </w:r>
      <w:r>
        <w:rPr>
          <w:rFonts w:ascii="Times New Roman" w:hAnsi="Times New Roman" w:cs="Times New Roman"/>
        </w:rPr>
        <w:t xml:space="preserve"> и новой России.  М., 1988.  С. 12</w:t>
      </w:r>
      <w:r w:rsidRPr="00863C42">
        <w:rPr>
          <w:rFonts w:ascii="Times New Roman" w:hAnsi="Times New Roman" w:cs="Times New Roman"/>
        </w:rPr>
        <w:t>2</w:t>
      </w:r>
    </w:p>
    <w:p w:rsidR="0045637E" w:rsidRPr="00863C42" w:rsidRDefault="0045637E" w:rsidP="00645F91">
      <w:pPr>
        <w:pStyle w:val="a4"/>
        <w:rPr>
          <w:lang w:val="ru-RU"/>
        </w:rPr>
      </w:pPr>
    </w:p>
  </w:footnote>
  <w:footnote w:id="28">
    <w:p w:rsidR="0045637E" w:rsidRPr="003245F7" w:rsidRDefault="0045637E" w:rsidP="00645F91">
      <w:pPr>
        <w:pStyle w:val="a4"/>
        <w:rPr>
          <w:lang w:val="ru-RU"/>
        </w:rPr>
      </w:pPr>
      <w:r>
        <w:rPr>
          <w:rStyle w:val="a6"/>
        </w:rPr>
        <w:footnoteRef/>
      </w:r>
      <w:r>
        <w:rPr>
          <w:lang w:val="ru-RU"/>
        </w:rPr>
        <w:t>. Зеньковский В.</w:t>
      </w:r>
      <w:r w:rsidRPr="003245F7">
        <w:rPr>
          <w:lang w:val="ru-RU"/>
        </w:rPr>
        <w:t xml:space="preserve">В. История русской философии. Т. </w:t>
      </w:r>
      <w:r w:rsidRPr="003245F7">
        <w:t>I</w:t>
      </w:r>
      <w:r>
        <w:rPr>
          <w:lang w:val="ru-RU"/>
        </w:rPr>
        <w:t>, часть 1.</w:t>
      </w:r>
      <w:r w:rsidRPr="003245F7">
        <w:rPr>
          <w:lang w:val="ru-RU"/>
        </w:rPr>
        <w:t xml:space="preserve"> Л</w:t>
      </w:r>
      <w:r>
        <w:rPr>
          <w:lang w:val="ru-RU"/>
        </w:rPr>
        <w:t>., 1991. С. 55</w:t>
      </w:r>
      <w:r w:rsidRPr="003245F7">
        <w:rPr>
          <w:lang w:val="ru-RU"/>
        </w:rPr>
        <w:t>.</w:t>
      </w:r>
    </w:p>
  </w:footnote>
  <w:footnote w:id="29">
    <w:p w:rsidR="0045637E" w:rsidRPr="007C6AE5" w:rsidRDefault="0045637E" w:rsidP="00645F91">
      <w:pPr>
        <w:pStyle w:val="a4"/>
        <w:rPr>
          <w:lang w:val="ru-RU"/>
        </w:rPr>
      </w:pPr>
      <w:r>
        <w:rPr>
          <w:rStyle w:val="a6"/>
        </w:rPr>
        <w:footnoteRef/>
      </w:r>
      <w:r>
        <w:rPr>
          <w:lang w:val="ru-RU"/>
        </w:rPr>
        <w:t>. Зеньковский В.</w:t>
      </w:r>
      <w:r w:rsidRPr="007C6AE5">
        <w:rPr>
          <w:lang w:val="ru-RU"/>
        </w:rPr>
        <w:t xml:space="preserve">В. История русской философии. Т. </w:t>
      </w:r>
      <w:r w:rsidRPr="007C6AE5">
        <w:t>I</w:t>
      </w:r>
      <w:r>
        <w:rPr>
          <w:lang w:val="ru-RU"/>
        </w:rPr>
        <w:t>, часть 1.</w:t>
      </w:r>
      <w:r w:rsidRPr="007C6AE5">
        <w:rPr>
          <w:lang w:val="ru-RU"/>
        </w:rPr>
        <w:t xml:space="preserve"> 1991. С. 144.</w:t>
      </w:r>
    </w:p>
  </w:footnote>
  <w:footnote w:id="30">
    <w:p w:rsidR="0045637E" w:rsidRPr="00E03818" w:rsidRDefault="0045637E" w:rsidP="00645F91">
      <w:pPr>
        <w:pStyle w:val="a4"/>
        <w:rPr>
          <w:lang w:val="ru-RU"/>
        </w:rPr>
      </w:pPr>
      <w:r>
        <w:rPr>
          <w:rStyle w:val="a6"/>
        </w:rPr>
        <w:footnoteRef/>
      </w:r>
      <w:r>
        <w:rPr>
          <w:lang w:val="ru-RU"/>
        </w:rPr>
        <w:t>. Зеньковский В.</w:t>
      </w:r>
      <w:r w:rsidRPr="00E03818">
        <w:rPr>
          <w:lang w:val="ru-RU"/>
        </w:rPr>
        <w:t xml:space="preserve">В. История русской философии. Т. </w:t>
      </w:r>
      <w:r w:rsidRPr="00E03818">
        <w:t>I</w:t>
      </w:r>
      <w:r>
        <w:rPr>
          <w:lang w:val="ru-RU"/>
        </w:rPr>
        <w:t>, часть 2.</w:t>
      </w:r>
      <w:r w:rsidRPr="00E03818">
        <w:rPr>
          <w:lang w:val="ru-RU"/>
        </w:rPr>
        <w:t xml:space="preserve"> 1991. С. 162</w:t>
      </w:r>
    </w:p>
  </w:footnote>
  <w:footnote w:id="31">
    <w:p w:rsidR="0045637E" w:rsidRPr="00E03818" w:rsidRDefault="0045637E" w:rsidP="00645F91">
      <w:pPr>
        <w:pStyle w:val="a4"/>
        <w:rPr>
          <w:lang w:val="ru-RU"/>
        </w:rPr>
      </w:pPr>
      <w:r>
        <w:rPr>
          <w:rStyle w:val="a6"/>
        </w:rPr>
        <w:footnoteRef/>
      </w:r>
      <w:r>
        <w:rPr>
          <w:lang w:val="ru-RU"/>
        </w:rPr>
        <w:t>. Белинский В.Г. Горе от ума, сочинение А.</w:t>
      </w:r>
      <w:r w:rsidRPr="00E03818">
        <w:rPr>
          <w:lang w:val="ru-RU"/>
        </w:rPr>
        <w:t>С. Грибоедова</w:t>
      </w:r>
      <w:r>
        <w:rPr>
          <w:lang w:val="ru-RU"/>
        </w:rPr>
        <w:t xml:space="preserve">. </w:t>
      </w:r>
      <w:r w:rsidRPr="00E03818">
        <w:rPr>
          <w:lang w:val="ru-RU"/>
        </w:rPr>
        <w:t xml:space="preserve">Собрание сочинений, Т. </w:t>
      </w:r>
      <w:r w:rsidRPr="00E03818">
        <w:t>I</w:t>
      </w:r>
      <w:r>
        <w:rPr>
          <w:lang w:val="ru-RU"/>
        </w:rPr>
        <w:t>.</w:t>
      </w:r>
      <w:r w:rsidRPr="00E03818">
        <w:rPr>
          <w:lang w:val="ru-RU"/>
        </w:rPr>
        <w:t xml:space="preserve"> М., 1959. С. 493.</w:t>
      </w:r>
    </w:p>
  </w:footnote>
  <w:footnote w:id="32">
    <w:p w:rsidR="0045637E" w:rsidRPr="00683281" w:rsidRDefault="0045637E" w:rsidP="00645F91">
      <w:pPr>
        <w:pStyle w:val="a4"/>
        <w:rPr>
          <w:lang w:val="ru-RU"/>
        </w:rPr>
      </w:pPr>
      <w:r>
        <w:rPr>
          <w:rStyle w:val="a6"/>
        </w:rPr>
        <w:footnoteRef/>
      </w:r>
      <w:r>
        <w:rPr>
          <w:lang w:val="ru-RU"/>
        </w:rPr>
        <w:t xml:space="preserve">. См: Чижевский Д.И. </w:t>
      </w:r>
      <w:r w:rsidRPr="00683281">
        <w:rPr>
          <w:lang w:val="ru-RU"/>
        </w:rPr>
        <w:t>Гегель в России</w:t>
      </w:r>
      <w:r>
        <w:rPr>
          <w:lang w:val="ru-RU"/>
        </w:rPr>
        <w:t xml:space="preserve">. СПб., 2007. </w:t>
      </w:r>
    </w:p>
  </w:footnote>
  <w:footnote w:id="33">
    <w:p w:rsidR="0045637E" w:rsidRPr="00E642CE" w:rsidRDefault="0045637E" w:rsidP="00645F91">
      <w:pPr>
        <w:pStyle w:val="a4"/>
        <w:rPr>
          <w:lang w:val="ru-RU"/>
        </w:rPr>
      </w:pPr>
      <w:r>
        <w:rPr>
          <w:rStyle w:val="a6"/>
        </w:rPr>
        <w:footnoteRef/>
      </w:r>
      <w:r>
        <w:rPr>
          <w:lang w:val="ru-RU"/>
        </w:rPr>
        <w:t>.</w:t>
      </w:r>
      <w:r w:rsidRPr="00E642CE">
        <w:rPr>
          <w:sz w:val="24"/>
          <w:szCs w:val="24"/>
          <w:lang w:val="ru-RU"/>
        </w:rPr>
        <w:t xml:space="preserve"> </w:t>
      </w:r>
      <w:r w:rsidRPr="00E642CE">
        <w:rPr>
          <w:lang w:val="ru-RU"/>
        </w:rPr>
        <w:t>Михайловский Н. К. Свобода и общество</w:t>
      </w:r>
      <w:r>
        <w:rPr>
          <w:lang w:val="ru-RU"/>
        </w:rPr>
        <w:t xml:space="preserve"> </w:t>
      </w:r>
      <w:r w:rsidRPr="00E642CE">
        <w:rPr>
          <w:lang w:val="ru-RU"/>
        </w:rPr>
        <w:t>//</w:t>
      </w:r>
      <w:r>
        <w:rPr>
          <w:lang w:val="ru-RU"/>
        </w:rPr>
        <w:t xml:space="preserve"> Собрание сочинений, Т. 4.</w:t>
      </w:r>
      <w:r w:rsidRPr="00E642CE">
        <w:rPr>
          <w:lang w:val="ru-RU"/>
        </w:rPr>
        <w:t xml:space="preserve"> М., 1924. С. 451.</w:t>
      </w:r>
      <w:r>
        <w:rPr>
          <w:lang w:val="ru-RU"/>
        </w:rPr>
        <w:t xml:space="preserve"> </w:t>
      </w:r>
    </w:p>
  </w:footnote>
  <w:footnote w:id="34">
    <w:p w:rsidR="0045637E" w:rsidRPr="00671383" w:rsidRDefault="0045637E" w:rsidP="00645F91">
      <w:pPr>
        <w:pStyle w:val="a4"/>
        <w:rPr>
          <w:lang w:val="ru-RU"/>
        </w:rPr>
      </w:pPr>
      <w:r>
        <w:rPr>
          <w:rStyle w:val="a6"/>
        </w:rPr>
        <w:footnoteRef/>
      </w:r>
      <w:r>
        <w:rPr>
          <w:lang w:val="ru-RU"/>
        </w:rPr>
        <w:t>. Веселовский Б.</w:t>
      </w:r>
      <w:r w:rsidRPr="00671383">
        <w:rPr>
          <w:lang w:val="ru-RU"/>
        </w:rPr>
        <w:t>Б. Земские либералы. СПб., 1906. С. 7.</w:t>
      </w:r>
    </w:p>
  </w:footnote>
  <w:footnote w:id="35">
    <w:p w:rsidR="0045637E" w:rsidRPr="00671383" w:rsidRDefault="0045637E" w:rsidP="00645F91">
      <w:pPr>
        <w:pStyle w:val="a4"/>
        <w:rPr>
          <w:lang w:val="ru-RU"/>
        </w:rPr>
      </w:pPr>
      <w:r>
        <w:rPr>
          <w:rStyle w:val="a6"/>
        </w:rPr>
        <w:footnoteRef/>
      </w:r>
      <w:r w:rsidRPr="00671383">
        <w:rPr>
          <w:lang w:val="ru-RU"/>
        </w:rPr>
        <w:t xml:space="preserve"> </w:t>
      </w:r>
      <w:r>
        <w:rPr>
          <w:lang w:val="ru-RU"/>
        </w:rPr>
        <w:t>. Белоконский И.</w:t>
      </w:r>
      <w:r w:rsidRPr="00671383">
        <w:rPr>
          <w:lang w:val="ru-RU"/>
        </w:rPr>
        <w:t>П. Земское движение. М., 1914. С. 2.</w:t>
      </w:r>
    </w:p>
  </w:footnote>
  <w:footnote w:id="36">
    <w:p w:rsidR="0045637E" w:rsidRPr="00671383" w:rsidRDefault="0045637E" w:rsidP="00645F91">
      <w:pPr>
        <w:pStyle w:val="a4"/>
        <w:rPr>
          <w:lang w:val="ru-RU"/>
        </w:rPr>
      </w:pPr>
      <w:r>
        <w:rPr>
          <w:rStyle w:val="a6"/>
        </w:rPr>
        <w:footnoteRef/>
      </w:r>
      <w:r>
        <w:rPr>
          <w:lang w:val="ru-RU"/>
        </w:rPr>
        <w:t>.</w:t>
      </w:r>
      <w:r w:rsidRPr="00671383">
        <w:rPr>
          <w:sz w:val="24"/>
          <w:szCs w:val="24"/>
          <w:lang w:val="ru-RU"/>
        </w:rPr>
        <w:t xml:space="preserve"> </w:t>
      </w:r>
      <w:r>
        <w:rPr>
          <w:lang w:val="ru-RU"/>
        </w:rPr>
        <w:t>Ленин В.</w:t>
      </w:r>
      <w:r w:rsidRPr="00671383">
        <w:rPr>
          <w:lang w:val="ru-RU"/>
        </w:rPr>
        <w:t>И. Гонители земства и аннибалы либерализма</w:t>
      </w:r>
      <w:r>
        <w:rPr>
          <w:lang w:val="ru-RU"/>
        </w:rPr>
        <w:t xml:space="preserve"> </w:t>
      </w:r>
      <w:r w:rsidRPr="00671383">
        <w:rPr>
          <w:lang w:val="ru-RU"/>
        </w:rPr>
        <w:t>//</w:t>
      </w:r>
      <w:r>
        <w:rPr>
          <w:lang w:val="ru-RU"/>
        </w:rPr>
        <w:t xml:space="preserve"> ПСС. Т. 5. – 5-е изд. </w:t>
      </w:r>
      <w:r w:rsidRPr="00671383">
        <w:rPr>
          <w:lang w:val="ru-RU"/>
        </w:rPr>
        <w:t>М</w:t>
      </w:r>
      <w:r>
        <w:rPr>
          <w:lang w:val="ru-RU"/>
        </w:rPr>
        <w:t>.</w:t>
      </w:r>
      <w:r w:rsidRPr="00671383">
        <w:rPr>
          <w:lang w:val="ru-RU"/>
        </w:rPr>
        <w:t>, 1973. С. 69.</w:t>
      </w:r>
      <w:r>
        <w:rPr>
          <w:lang w:val="ru-RU"/>
        </w:rPr>
        <w:t xml:space="preserve"> </w:t>
      </w:r>
    </w:p>
  </w:footnote>
  <w:footnote w:id="37">
    <w:p w:rsidR="0045637E" w:rsidRPr="00671383" w:rsidRDefault="0045637E" w:rsidP="00645F91">
      <w:pPr>
        <w:pStyle w:val="a4"/>
        <w:rPr>
          <w:lang w:val="ru-RU"/>
        </w:rPr>
      </w:pPr>
      <w:r>
        <w:rPr>
          <w:rStyle w:val="a6"/>
        </w:rPr>
        <w:footnoteRef/>
      </w:r>
      <w:r>
        <w:rPr>
          <w:lang w:val="ru-RU"/>
        </w:rPr>
        <w:t>. Ленин В.</w:t>
      </w:r>
      <w:r w:rsidRPr="00671383">
        <w:rPr>
          <w:lang w:val="ru-RU"/>
        </w:rPr>
        <w:t>И. Выборы в думу и тактика российской социал-демократии</w:t>
      </w:r>
      <w:r>
        <w:rPr>
          <w:lang w:val="ru-RU"/>
        </w:rPr>
        <w:t xml:space="preserve"> </w:t>
      </w:r>
      <w:r w:rsidRPr="00671383">
        <w:rPr>
          <w:lang w:val="ru-RU"/>
        </w:rPr>
        <w:t>//</w:t>
      </w:r>
      <w:r>
        <w:rPr>
          <w:lang w:val="ru-RU"/>
        </w:rPr>
        <w:t xml:space="preserve"> </w:t>
      </w:r>
      <w:r w:rsidRPr="00671383">
        <w:rPr>
          <w:lang w:val="ru-RU"/>
        </w:rPr>
        <w:t>ПСС. Т. 1</w:t>
      </w:r>
      <w:r>
        <w:rPr>
          <w:lang w:val="ru-RU"/>
        </w:rPr>
        <w:t>5. – 5-е изд. М.</w:t>
      </w:r>
      <w:r w:rsidRPr="00671383">
        <w:rPr>
          <w:lang w:val="ru-RU"/>
        </w:rPr>
        <w:t>, 1973. С. 37.</w:t>
      </w:r>
    </w:p>
  </w:footnote>
  <w:footnote w:id="38">
    <w:p w:rsidR="0045637E" w:rsidRPr="00671383" w:rsidRDefault="0045637E" w:rsidP="00645F91">
      <w:pPr>
        <w:pStyle w:val="a4"/>
        <w:rPr>
          <w:lang w:val="ru-RU"/>
        </w:rPr>
      </w:pPr>
      <w:r>
        <w:rPr>
          <w:rStyle w:val="a6"/>
        </w:rPr>
        <w:footnoteRef/>
      </w:r>
      <w:r>
        <w:rPr>
          <w:lang w:val="ru-RU"/>
        </w:rPr>
        <w:t xml:space="preserve">. См: Струве П.Б. </w:t>
      </w:r>
      <w:r w:rsidRPr="00671383">
        <w:rPr>
          <w:lang w:val="ru-RU"/>
        </w:rPr>
        <w:t>Критические заметки к вопросу о</w:t>
      </w:r>
      <w:r>
        <w:rPr>
          <w:lang w:val="ru-RU"/>
        </w:rPr>
        <w:t xml:space="preserve">б экономическом развитии России. СПб., 1894. </w:t>
      </w:r>
    </w:p>
  </w:footnote>
  <w:footnote w:id="39">
    <w:p w:rsidR="0045637E" w:rsidRPr="004E2C5B" w:rsidRDefault="0045637E" w:rsidP="00645F91">
      <w:pPr>
        <w:pStyle w:val="a4"/>
        <w:rPr>
          <w:lang w:val="ru-RU"/>
        </w:rPr>
      </w:pPr>
      <w:r>
        <w:rPr>
          <w:rStyle w:val="a6"/>
        </w:rPr>
        <w:footnoteRef/>
      </w:r>
      <w:r>
        <w:rPr>
          <w:lang w:val="ru-RU"/>
        </w:rPr>
        <w:t xml:space="preserve">. Цит. по: Труайя А. Николай </w:t>
      </w:r>
      <w:r>
        <w:t>II</w:t>
      </w:r>
      <w:r>
        <w:rPr>
          <w:lang w:val="ru-RU"/>
        </w:rPr>
        <w:t>. М., 2009. С. 89.</w:t>
      </w:r>
    </w:p>
  </w:footnote>
  <w:footnote w:id="40">
    <w:p w:rsidR="0045637E" w:rsidRPr="00215300" w:rsidRDefault="0045637E" w:rsidP="00645F91">
      <w:pPr>
        <w:pStyle w:val="a4"/>
        <w:rPr>
          <w:lang w:val="ru-RU"/>
        </w:rPr>
      </w:pPr>
      <w:r>
        <w:rPr>
          <w:rStyle w:val="a6"/>
        </w:rPr>
        <w:footnoteRef/>
      </w:r>
      <w:r>
        <w:rPr>
          <w:lang w:val="ru-RU"/>
        </w:rPr>
        <w:t xml:space="preserve">. Цит. по: </w:t>
      </w:r>
      <w:r w:rsidRPr="00215300">
        <w:rPr>
          <w:lang w:val="ru-RU"/>
        </w:rPr>
        <w:t>Государственна</w:t>
      </w:r>
      <w:r>
        <w:rPr>
          <w:lang w:val="ru-RU"/>
        </w:rPr>
        <w:t>я дума Российской империи, 1906–</w:t>
      </w:r>
      <w:r w:rsidRPr="00215300">
        <w:rPr>
          <w:lang w:val="ru-RU"/>
        </w:rPr>
        <w:t>1917</w:t>
      </w:r>
      <w:r>
        <w:rPr>
          <w:lang w:val="ru-RU"/>
        </w:rPr>
        <w:t>: Энциклопедия. М.,</w:t>
      </w:r>
      <w:r w:rsidRPr="00215300">
        <w:rPr>
          <w:lang w:val="ru-RU"/>
        </w:rPr>
        <w:t xml:space="preserve"> 2008. С. 123</w:t>
      </w:r>
    </w:p>
  </w:footnote>
  <w:footnote w:id="41">
    <w:p w:rsidR="0045637E" w:rsidRPr="00215300" w:rsidRDefault="0045637E" w:rsidP="00645F91">
      <w:pPr>
        <w:pStyle w:val="a4"/>
        <w:rPr>
          <w:lang w:val="ru-RU"/>
        </w:rPr>
      </w:pPr>
      <w:r>
        <w:rPr>
          <w:rStyle w:val="a6"/>
        </w:rPr>
        <w:footnoteRef/>
      </w:r>
      <w:r>
        <w:rPr>
          <w:lang w:val="ru-RU"/>
        </w:rPr>
        <w:t>. Шелохаев В.</w:t>
      </w:r>
      <w:r w:rsidRPr="00215300">
        <w:rPr>
          <w:lang w:val="ru-RU"/>
        </w:rPr>
        <w:t>В. Либ</w:t>
      </w:r>
      <w:r>
        <w:rPr>
          <w:lang w:val="ru-RU"/>
        </w:rPr>
        <w:t>еральное движение в России 1902–</w:t>
      </w:r>
      <w:r w:rsidRPr="00215300">
        <w:rPr>
          <w:lang w:val="ru-RU"/>
        </w:rPr>
        <w:t>1905</w:t>
      </w:r>
      <w:r>
        <w:rPr>
          <w:lang w:val="ru-RU"/>
        </w:rPr>
        <w:t xml:space="preserve"> </w:t>
      </w:r>
      <w:r w:rsidRPr="00215300">
        <w:rPr>
          <w:lang w:val="ru-RU"/>
        </w:rPr>
        <w:t>//</w:t>
      </w:r>
      <w:r>
        <w:rPr>
          <w:lang w:val="ru-RU"/>
        </w:rPr>
        <w:t xml:space="preserve"> </w:t>
      </w:r>
      <w:r w:rsidRPr="00215300">
        <w:rPr>
          <w:lang w:val="ru-RU"/>
        </w:rPr>
        <w:t>Русский либерализм: исторические судьбы и перспективы. М., 1999. С. 5.</w:t>
      </w:r>
    </w:p>
  </w:footnote>
  <w:footnote w:id="42">
    <w:p w:rsidR="0045637E" w:rsidRPr="00215300" w:rsidRDefault="0045637E" w:rsidP="00645F91">
      <w:pPr>
        <w:pStyle w:val="a4"/>
        <w:rPr>
          <w:lang w:val="ru-RU"/>
        </w:rPr>
      </w:pPr>
      <w:r>
        <w:rPr>
          <w:rStyle w:val="a6"/>
        </w:rPr>
        <w:footnoteRef/>
      </w:r>
      <w:r>
        <w:rPr>
          <w:lang w:val="ru-RU"/>
        </w:rPr>
        <w:t>. Степанский А.</w:t>
      </w:r>
      <w:r w:rsidRPr="00215300">
        <w:rPr>
          <w:lang w:val="ru-RU"/>
        </w:rPr>
        <w:t>Д. Либеральные партии в первой русской революции</w:t>
      </w:r>
      <w:r>
        <w:rPr>
          <w:lang w:val="ru-RU"/>
        </w:rPr>
        <w:t xml:space="preserve"> </w:t>
      </w:r>
      <w:r w:rsidRPr="00215300">
        <w:rPr>
          <w:lang w:val="ru-RU"/>
        </w:rPr>
        <w:t>//</w:t>
      </w:r>
      <w:r>
        <w:rPr>
          <w:lang w:val="ru-RU"/>
        </w:rPr>
        <w:t xml:space="preserve"> </w:t>
      </w:r>
      <w:r w:rsidRPr="00215300">
        <w:rPr>
          <w:lang w:val="ru-RU"/>
        </w:rPr>
        <w:t>Русский либерализм: ист</w:t>
      </w:r>
      <w:r w:rsidRPr="00215300">
        <w:rPr>
          <w:lang w:val="ru-RU"/>
        </w:rPr>
        <w:t>о</w:t>
      </w:r>
      <w:r w:rsidRPr="00215300">
        <w:rPr>
          <w:lang w:val="ru-RU"/>
        </w:rPr>
        <w:t>рические судьбы и перспективы. М., 1999. С. 33.</w:t>
      </w:r>
    </w:p>
  </w:footnote>
  <w:footnote w:id="43">
    <w:p w:rsidR="0045637E" w:rsidRPr="00215300" w:rsidRDefault="0045637E" w:rsidP="00645F91">
      <w:pPr>
        <w:pStyle w:val="a4"/>
        <w:rPr>
          <w:lang w:val="ru-RU"/>
        </w:rPr>
      </w:pPr>
      <w:r>
        <w:rPr>
          <w:rStyle w:val="a6"/>
        </w:rPr>
        <w:footnoteRef/>
      </w:r>
      <w:r>
        <w:rPr>
          <w:lang w:val="ru-RU"/>
        </w:rPr>
        <w:t>. Родзянко М.</w:t>
      </w:r>
      <w:r w:rsidRPr="00215300">
        <w:rPr>
          <w:lang w:val="ru-RU"/>
        </w:rPr>
        <w:t xml:space="preserve">В. Крушение </w:t>
      </w:r>
      <w:r>
        <w:rPr>
          <w:lang w:val="ru-RU"/>
        </w:rPr>
        <w:t>империи. Берлин, 1928. С. 212–</w:t>
      </w:r>
      <w:r w:rsidRPr="00215300">
        <w:rPr>
          <w:lang w:val="ru-RU"/>
        </w:rPr>
        <w:t>213.</w:t>
      </w:r>
    </w:p>
  </w:footnote>
  <w:footnote w:id="44">
    <w:p w:rsidR="0045637E" w:rsidRPr="003B2B0B" w:rsidRDefault="0045637E" w:rsidP="00645F91">
      <w:pPr>
        <w:pStyle w:val="a4"/>
        <w:rPr>
          <w:lang w:val="ru-RU"/>
        </w:rPr>
      </w:pPr>
      <w:r>
        <w:rPr>
          <w:rStyle w:val="a6"/>
        </w:rPr>
        <w:footnoteRef/>
      </w:r>
      <w:r>
        <w:rPr>
          <w:lang w:val="ru-RU"/>
        </w:rPr>
        <w:t xml:space="preserve">. </w:t>
      </w:r>
      <w:r w:rsidRPr="003B2B0B">
        <w:rPr>
          <w:lang w:val="ru-RU"/>
        </w:rPr>
        <w:t>Цит. по</w:t>
      </w:r>
      <w:r>
        <w:rPr>
          <w:lang w:val="ru-RU"/>
        </w:rPr>
        <w:t>: Голиков Д.</w:t>
      </w:r>
      <w:r w:rsidRPr="003B2B0B">
        <w:rPr>
          <w:lang w:val="ru-RU"/>
        </w:rPr>
        <w:t>Л. Крушение антисоветского подполь</w:t>
      </w:r>
      <w:r>
        <w:rPr>
          <w:lang w:val="ru-RU"/>
        </w:rPr>
        <w:t>я в СССР. 4-е изд., Т. 2.</w:t>
      </w:r>
      <w:r w:rsidRPr="003B2B0B">
        <w:rPr>
          <w:lang w:val="ru-RU"/>
        </w:rPr>
        <w:t xml:space="preserve"> </w:t>
      </w:r>
      <w:r>
        <w:rPr>
          <w:lang w:val="ru-RU"/>
        </w:rPr>
        <w:t xml:space="preserve">М., 1986. </w:t>
      </w:r>
      <w:r w:rsidRPr="003B2B0B">
        <w:rPr>
          <w:lang w:val="ru-RU"/>
        </w:rPr>
        <w:t xml:space="preserve"> С.102.</w:t>
      </w:r>
    </w:p>
  </w:footnote>
  <w:footnote w:id="45">
    <w:p w:rsidR="0045637E" w:rsidRPr="00F12ACA" w:rsidRDefault="0045637E" w:rsidP="00645F91">
      <w:pPr>
        <w:pStyle w:val="a4"/>
        <w:rPr>
          <w:lang w:val="ru-RU"/>
        </w:rPr>
      </w:pPr>
      <w:r>
        <w:rPr>
          <w:rStyle w:val="a6"/>
        </w:rPr>
        <w:footnoteRef/>
      </w:r>
      <w:r>
        <w:rPr>
          <w:lang w:val="ru-RU"/>
        </w:rPr>
        <w:t xml:space="preserve">. </w:t>
      </w:r>
      <w:r w:rsidRPr="00F12ACA">
        <w:rPr>
          <w:lang w:val="ru-RU"/>
        </w:rPr>
        <w:t>Алехин М. Эмиграция белая // Большая Советская Энциклопедия. 1-е изд. Т.</w:t>
      </w:r>
      <w:r>
        <w:rPr>
          <w:lang w:val="ru-RU"/>
        </w:rPr>
        <w:t xml:space="preserve"> </w:t>
      </w:r>
      <w:r w:rsidRPr="00F12ACA">
        <w:rPr>
          <w:lang w:val="ru-RU"/>
        </w:rPr>
        <w:t>64. М., 1963. С.162.</w:t>
      </w:r>
    </w:p>
  </w:footnote>
  <w:footnote w:id="46">
    <w:p w:rsidR="0045637E" w:rsidRPr="00F12ACA" w:rsidRDefault="0045637E" w:rsidP="00645F91">
      <w:pPr>
        <w:pStyle w:val="a4"/>
        <w:rPr>
          <w:lang w:val="ru-RU"/>
        </w:rPr>
      </w:pPr>
      <w:r>
        <w:rPr>
          <w:rStyle w:val="a6"/>
        </w:rPr>
        <w:footnoteRef/>
      </w:r>
      <w:r>
        <w:rPr>
          <w:lang w:val="ru-RU"/>
        </w:rPr>
        <w:t xml:space="preserve">. Ключников Ю.В. Признание Советского правительства // Смена Вех. Париж, 1921. № 1. С. 3 </w:t>
      </w:r>
    </w:p>
  </w:footnote>
  <w:footnote w:id="47">
    <w:p w:rsidR="0045637E" w:rsidRPr="00312A3F" w:rsidRDefault="0045637E" w:rsidP="00645F91">
      <w:pPr>
        <w:pStyle w:val="a4"/>
        <w:rPr>
          <w:lang w:val="ru-RU"/>
        </w:rPr>
      </w:pPr>
      <w:r>
        <w:rPr>
          <w:rStyle w:val="a6"/>
        </w:rPr>
        <w:footnoteRef/>
      </w:r>
      <w:r>
        <w:rPr>
          <w:lang w:val="ru-RU"/>
        </w:rPr>
        <w:t xml:space="preserve">. Сахаров А.Д. </w:t>
      </w:r>
      <w:r w:rsidRPr="00312A3F">
        <w:rPr>
          <w:lang w:val="ru-RU"/>
        </w:rPr>
        <w:t>Размышления о прогрессе, мирном сосуществовании и интеллектуальной свобо</w:t>
      </w:r>
      <w:r w:rsidRPr="00312A3F">
        <w:rPr>
          <w:lang w:val="ru-RU"/>
        </w:rPr>
        <w:softHyphen/>
        <w:t>де</w:t>
      </w:r>
      <w:r>
        <w:rPr>
          <w:lang w:val="ru-RU"/>
        </w:rPr>
        <w:t xml:space="preserve"> // Музей и общественный центр «Мир, прогресс, права человека» им. Андрея Сахарова. </w:t>
      </w:r>
      <w:r w:rsidRPr="00312A3F">
        <w:rPr>
          <w:lang w:val="ru-RU"/>
        </w:rPr>
        <w:t xml:space="preserve">– </w:t>
      </w:r>
      <w:r w:rsidRPr="00723D6A">
        <w:rPr>
          <w:lang w:val="ru-RU"/>
        </w:rPr>
        <w:t>[</w:t>
      </w:r>
      <w:r>
        <w:rPr>
          <w:lang w:val="ru-RU"/>
        </w:rPr>
        <w:t>Электронный ресурс</w:t>
      </w:r>
      <w:r w:rsidRPr="00723D6A">
        <w:rPr>
          <w:lang w:val="ru-RU"/>
        </w:rPr>
        <w:t>]</w:t>
      </w:r>
      <w:r w:rsidRPr="006B4A26">
        <w:rPr>
          <w:lang w:val="ru-RU"/>
        </w:rPr>
        <w:t xml:space="preserve">  </w:t>
      </w:r>
      <w:r>
        <w:rPr>
          <w:lang w:val="ru-RU"/>
        </w:rPr>
        <w:t xml:space="preserve">- </w:t>
      </w:r>
      <w:r w:rsidRPr="003F21D7">
        <w:t>URL</w:t>
      </w:r>
      <w:r w:rsidRPr="00312A3F">
        <w:rPr>
          <w:lang w:val="ru-RU"/>
        </w:rPr>
        <w:t xml:space="preserve">: </w:t>
      </w:r>
      <w:hyperlink r:id="rId3" w:history="1">
        <w:r w:rsidRPr="00462C34">
          <w:rPr>
            <w:rStyle w:val="a3"/>
            <w:color w:val="auto"/>
            <w:u w:val="none"/>
          </w:rPr>
          <w:t>http</w:t>
        </w:r>
        <w:r w:rsidRPr="00462C34">
          <w:rPr>
            <w:rStyle w:val="a3"/>
            <w:color w:val="auto"/>
            <w:u w:val="none"/>
            <w:lang w:val="ru-RU"/>
          </w:rPr>
          <w:t>://</w:t>
        </w:r>
        <w:r w:rsidRPr="00462C34">
          <w:rPr>
            <w:rStyle w:val="a3"/>
            <w:color w:val="auto"/>
            <w:u w:val="none"/>
          </w:rPr>
          <w:t>www</w:t>
        </w:r>
        <w:r w:rsidRPr="00462C34">
          <w:rPr>
            <w:rStyle w:val="a3"/>
            <w:color w:val="auto"/>
            <w:u w:val="none"/>
            <w:lang w:val="ru-RU"/>
          </w:rPr>
          <w:t>.</w:t>
        </w:r>
        <w:r w:rsidRPr="00462C34">
          <w:rPr>
            <w:rStyle w:val="a3"/>
            <w:color w:val="auto"/>
            <w:u w:val="none"/>
          </w:rPr>
          <w:t>sakharov</w:t>
        </w:r>
        <w:r w:rsidRPr="00462C34">
          <w:rPr>
            <w:rStyle w:val="a3"/>
            <w:color w:val="auto"/>
            <w:u w:val="none"/>
            <w:lang w:val="ru-RU"/>
          </w:rPr>
          <w:t>-</w:t>
        </w:r>
        <w:r w:rsidRPr="00462C34">
          <w:rPr>
            <w:rStyle w:val="a3"/>
            <w:color w:val="auto"/>
            <w:u w:val="none"/>
          </w:rPr>
          <w:t>center</w:t>
        </w:r>
        <w:r w:rsidRPr="00462C34">
          <w:rPr>
            <w:rStyle w:val="a3"/>
            <w:color w:val="auto"/>
            <w:u w:val="none"/>
            <w:lang w:val="ru-RU"/>
          </w:rPr>
          <w:t>.</w:t>
        </w:r>
        <w:r w:rsidRPr="00462C34">
          <w:rPr>
            <w:rStyle w:val="a3"/>
            <w:color w:val="auto"/>
            <w:u w:val="none"/>
          </w:rPr>
          <w:t>ru</w:t>
        </w:r>
        <w:r w:rsidRPr="00462C34">
          <w:rPr>
            <w:rStyle w:val="a3"/>
            <w:color w:val="auto"/>
            <w:u w:val="none"/>
            <w:lang w:val="ru-RU"/>
          </w:rPr>
          <w:t>/</w:t>
        </w:r>
        <w:r w:rsidRPr="00462C34">
          <w:rPr>
            <w:rStyle w:val="a3"/>
            <w:color w:val="auto"/>
            <w:u w:val="none"/>
          </w:rPr>
          <w:t>sakharov</w:t>
        </w:r>
        <w:r w:rsidRPr="00462C34">
          <w:rPr>
            <w:rStyle w:val="a3"/>
            <w:color w:val="auto"/>
            <w:u w:val="none"/>
            <w:lang w:val="ru-RU"/>
          </w:rPr>
          <w:t>/</w:t>
        </w:r>
        <w:r w:rsidRPr="00462C34">
          <w:rPr>
            <w:rStyle w:val="a3"/>
            <w:color w:val="auto"/>
            <w:u w:val="none"/>
          </w:rPr>
          <w:t>works</w:t>
        </w:r>
        <w:r w:rsidRPr="00462C34">
          <w:rPr>
            <w:rStyle w:val="a3"/>
            <w:color w:val="auto"/>
            <w:u w:val="none"/>
            <w:lang w:val="ru-RU"/>
          </w:rPr>
          <w:t>/</w:t>
        </w:r>
        <w:r w:rsidRPr="00462C34">
          <w:rPr>
            <w:rStyle w:val="a3"/>
            <w:color w:val="auto"/>
            <w:u w:val="none"/>
          </w:rPr>
          <w:t>razmyshleniya</w:t>
        </w:r>
        <w:r w:rsidRPr="00462C34">
          <w:rPr>
            <w:rStyle w:val="a3"/>
            <w:color w:val="auto"/>
            <w:u w:val="none"/>
            <w:lang w:val="ru-RU"/>
          </w:rPr>
          <w:t>.</w:t>
        </w:r>
        <w:r w:rsidRPr="00462C34">
          <w:rPr>
            <w:rStyle w:val="a3"/>
            <w:color w:val="auto"/>
            <w:u w:val="none"/>
          </w:rPr>
          <w:t>php</w:t>
        </w:r>
      </w:hyperlink>
      <w:r w:rsidRPr="00F159C0">
        <w:rPr>
          <w:lang w:val="ru-RU"/>
        </w:rPr>
        <w:t xml:space="preserve"> </w:t>
      </w:r>
      <w:r>
        <w:rPr>
          <w:lang w:val="ru-RU"/>
        </w:rPr>
        <w:t>(дата обращения: 10.07.2011).</w:t>
      </w:r>
    </w:p>
  </w:footnote>
  <w:footnote w:id="48">
    <w:p w:rsidR="0045637E" w:rsidRPr="00312A3F" w:rsidRDefault="0045637E" w:rsidP="00645F91">
      <w:pPr>
        <w:pStyle w:val="a4"/>
        <w:rPr>
          <w:lang w:val="ru-RU"/>
        </w:rPr>
      </w:pPr>
      <w:r>
        <w:rPr>
          <w:rStyle w:val="a6"/>
        </w:rPr>
        <w:footnoteRef/>
      </w:r>
      <w:r>
        <w:rPr>
          <w:lang w:val="ru-RU"/>
        </w:rPr>
        <w:t xml:space="preserve">. См.: </w:t>
      </w:r>
      <w:r w:rsidRPr="00312A3F">
        <w:rPr>
          <w:lang w:val="ru-RU"/>
        </w:rPr>
        <w:t>Ефремов А., Петров А. Цезарь не состоялся</w:t>
      </w:r>
      <w:r>
        <w:rPr>
          <w:lang w:val="ru-RU"/>
        </w:rPr>
        <w:t xml:space="preserve"> </w:t>
      </w:r>
      <w:r w:rsidRPr="00312A3F">
        <w:rPr>
          <w:lang w:val="ru-RU"/>
        </w:rPr>
        <w:t>//</w:t>
      </w:r>
      <w:r>
        <w:rPr>
          <w:lang w:val="ru-RU"/>
        </w:rPr>
        <w:t xml:space="preserve"> </w:t>
      </w:r>
      <w:r w:rsidRPr="00312A3F">
        <w:rPr>
          <w:lang w:val="ru-RU"/>
        </w:rPr>
        <w:t>Комсомольска</w:t>
      </w:r>
      <w:r>
        <w:rPr>
          <w:lang w:val="ru-RU"/>
        </w:rPr>
        <w:t>я правда. 1980. 15 февраля</w:t>
      </w:r>
      <w:r w:rsidRPr="00312A3F">
        <w:rPr>
          <w:lang w:val="ru-RU"/>
        </w:rPr>
        <w:t>.</w:t>
      </w:r>
    </w:p>
  </w:footnote>
  <w:footnote w:id="49">
    <w:p w:rsidR="0045637E" w:rsidRPr="00C83773" w:rsidRDefault="0045637E" w:rsidP="00645F91">
      <w:pPr>
        <w:pStyle w:val="a4"/>
        <w:rPr>
          <w:lang w:val="ru-RU"/>
        </w:rPr>
      </w:pPr>
      <w:r>
        <w:rPr>
          <w:rStyle w:val="a6"/>
        </w:rPr>
        <w:footnoteRef/>
      </w:r>
      <w:r>
        <w:rPr>
          <w:lang w:val="ru-RU"/>
        </w:rPr>
        <w:t>. Шеварднадзе Э.А. Мой выбор. М., 1991. С. 96-97</w:t>
      </w:r>
    </w:p>
  </w:footnote>
  <w:footnote w:id="50">
    <w:p w:rsidR="0045637E" w:rsidRPr="003F620C" w:rsidRDefault="0045637E" w:rsidP="00645F91">
      <w:pPr>
        <w:pStyle w:val="a4"/>
        <w:rPr>
          <w:lang w:val="ru-RU"/>
        </w:rPr>
      </w:pPr>
      <w:r>
        <w:rPr>
          <w:rStyle w:val="a6"/>
        </w:rPr>
        <w:footnoteRef/>
      </w:r>
      <w:r>
        <w:rPr>
          <w:lang w:val="ru-RU"/>
        </w:rPr>
        <w:t xml:space="preserve">. См: </w:t>
      </w:r>
      <w:r w:rsidRPr="003F620C">
        <w:rPr>
          <w:lang w:val="ru-RU"/>
        </w:rPr>
        <w:t>Болдин В.И. Крушение пьедестала. Штрихи к по</w:t>
      </w:r>
      <w:r>
        <w:rPr>
          <w:lang w:val="ru-RU"/>
        </w:rPr>
        <w:t xml:space="preserve">ртрету Горбачева М.С.  М., 1995; </w:t>
      </w:r>
      <w:r>
        <w:t> </w:t>
      </w:r>
      <w:r w:rsidRPr="003F620C">
        <w:rPr>
          <w:lang w:val="ru-RU"/>
        </w:rPr>
        <w:t>Бурбулис Г. Как распался СССР // Я иду на урок истории</w:t>
      </w:r>
      <w:r>
        <w:rPr>
          <w:lang w:val="ru-RU"/>
        </w:rPr>
        <w:t>,</w:t>
      </w:r>
      <w:r>
        <w:t> </w:t>
      </w:r>
      <w:r>
        <w:rPr>
          <w:lang w:val="ru-RU"/>
        </w:rPr>
        <w:t xml:space="preserve"> 2001. - № 47. С. 22–36; </w:t>
      </w:r>
      <w:r w:rsidRPr="003F620C">
        <w:rPr>
          <w:lang w:val="ru-RU"/>
        </w:rPr>
        <w:t>Геллер М.Я. Горбачев: победа гласности, по</w:t>
      </w:r>
      <w:r>
        <w:rPr>
          <w:lang w:val="ru-RU"/>
        </w:rPr>
        <w:t xml:space="preserve">ражение перестройки. М., 1997; </w:t>
      </w:r>
      <w:r w:rsidRPr="003F620C">
        <w:rPr>
          <w:lang w:val="ru-RU"/>
        </w:rPr>
        <w:t xml:space="preserve">Кара – Мурза С.Г. Советская цивилизация. </w:t>
      </w:r>
      <w:r w:rsidRPr="007D2B5E">
        <w:rPr>
          <w:lang w:val="ru-RU"/>
        </w:rPr>
        <w:t xml:space="preserve">Том </w:t>
      </w:r>
      <w:r>
        <w:t>II</w:t>
      </w:r>
      <w:r w:rsidRPr="007D2B5E">
        <w:rPr>
          <w:lang w:val="ru-RU"/>
        </w:rPr>
        <w:t>. С</w:t>
      </w:r>
      <w:r w:rsidRPr="007D2B5E">
        <w:rPr>
          <w:lang w:val="ru-RU"/>
        </w:rPr>
        <w:t>о</w:t>
      </w:r>
      <w:r w:rsidRPr="007D2B5E">
        <w:rPr>
          <w:lang w:val="ru-RU"/>
        </w:rPr>
        <w:t>ветское государ</w:t>
      </w:r>
      <w:r>
        <w:rPr>
          <w:lang w:val="ru-RU"/>
        </w:rPr>
        <w:t>ство в период перестройки (1985–</w:t>
      </w:r>
      <w:r w:rsidRPr="007D2B5E">
        <w:rPr>
          <w:lang w:val="ru-RU"/>
        </w:rPr>
        <w:t>1991 гг.). М., 2003.</w:t>
      </w:r>
    </w:p>
  </w:footnote>
  <w:footnote w:id="51">
    <w:p w:rsidR="0045637E" w:rsidRPr="00E91C2A" w:rsidRDefault="0045637E" w:rsidP="00645F91">
      <w:pPr>
        <w:pStyle w:val="a4"/>
        <w:rPr>
          <w:lang w:val="ru-RU"/>
        </w:rPr>
      </w:pPr>
      <w:r>
        <w:rPr>
          <w:rStyle w:val="a6"/>
        </w:rPr>
        <w:footnoteRef/>
      </w:r>
      <w:r>
        <w:rPr>
          <w:lang w:val="ru-RU"/>
        </w:rPr>
        <w:t xml:space="preserve">. Кашин О. Нетипичный представитель // КоммерсантЪ. 20.01.2010. </w:t>
      </w:r>
    </w:p>
  </w:footnote>
  <w:footnote w:id="52">
    <w:p w:rsidR="0045637E" w:rsidRPr="00142A87" w:rsidRDefault="0045637E" w:rsidP="00645F91">
      <w:pPr>
        <w:pStyle w:val="a4"/>
        <w:rPr>
          <w:lang w:val="ru-RU"/>
        </w:rPr>
      </w:pPr>
      <w:r>
        <w:rPr>
          <w:rStyle w:val="a6"/>
        </w:rPr>
        <w:footnoteRef/>
      </w:r>
      <w:r>
        <w:rPr>
          <w:lang w:val="ru-RU"/>
        </w:rPr>
        <w:t xml:space="preserve">. </w:t>
      </w:r>
      <w:hyperlink r:id="rId4" w:history="1">
        <w:r w:rsidRPr="000B7B9C">
          <w:rPr>
            <w:rStyle w:val="a3"/>
            <w:color w:val="auto"/>
            <w:u w:val="none"/>
            <w:lang w:val="ru-RU"/>
          </w:rPr>
          <w:t>О двойственности критики. Из дискуссии на советско-венгерском киноведческом коллоквиуме «Восточноевропейское кино в культурной реальности нынешнего времени» // Киноведческие записки</w:t>
        </w:r>
      </w:hyperlink>
      <w:r w:rsidRPr="00F159C0">
        <w:rPr>
          <w:lang w:val="ru-RU"/>
        </w:rPr>
        <w:t>.</w:t>
      </w:r>
      <w:r>
        <w:rPr>
          <w:lang w:val="ru-RU"/>
        </w:rPr>
        <w:t xml:space="preserve"> 1989. № 12. С. 5. </w:t>
      </w:r>
    </w:p>
  </w:footnote>
  <w:footnote w:id="53">
    <w:p w:rsidR="0045637E" w:rsidRPr="00BB42B4" w:rsidRDefault="0045637E" w:rsidP="00645F91">
      <w:pPr>
        <w:pStyle w:val="a4"/>
        <w:rPr>
          <w:lang w:val="ru-RU"/>
        </w:rPr>
      </w:pPr>
      <w:r>
        <w:rPr>
          <w:rStyle w:val="a6"/>
        </w:rPr>
        <w:footnoteRef/>
      </w:r>
      <w:r>
        <w:rPr>
          <w:lang w:val="ru-RU"/>
        </w:rPr>
        <w:t xml:space="preserve">.  См: Платон. Законы. М., </w:t>
      </w:r>
      <w:r w:rsidRPr="002D0D4C">
        <w:rPr>
          <w:lang w:val="ru-RU"/>
        </w:rPr>
        <w:t>1999.</w:t>
      </w:r>
    </w:p>
  </w:footnote>
  <w:footnote w:id="54">
    <w:p w:rsidR="0045637E" w:rsidRPr="002D0D4C" w:rsidRDefault="0045637E" w:rsidP="00645F91">
      <w:pPr>
        <w:pStyle w:val="a4"/>
        <w:rPr>
          <w:lang w:val="ru-RU"/>
        </w:rPr>
      </w:pPr>
      <w:r>
        <w:rPr>
          <w:rStyle w:val="a6"/>
        </w:rPr>
        <w:footnoteRef/>
      </w:r>
      <w:r>
        <w:rPr>
          <w:lang w:val="ru-RU"/>
        </w:rPr>
        <w:t xml:space="preserve">. См: </w:t>
      </w:r>
      <w:r w:rsidRPr="002D0D4C">
        <w:rPr>
          <w:lang w:val="ru-RU"/>
        </w:rPr>
        <w:t xml:space="preserve">Якобсон Р. </w:t>
      </w:r>
      <w:r w:rsidRPr="002D0D4C">
        <w:rPr>
          <w:iCs/>
          <w:lang w:val="ru-RU"/>
        </w:rPr>
        <w:t>Работы по поэтике</w:t>
      </w:r>
      <w:r>
        <w:rPr>
          <w:lang w:val="ru-RU"/>
        </w:rPr>
        <w:t>. М., 1986;</w:t>
      </w:r>
      <w:r w:rsidRPr="002D0D4C">
        <w:rPr>
          <w:lang w:val="ru-RU"/>
        </w:rPr>
        <w:t xml:space="preserve"> Якобсон Р. </w:t>
      </w:r>
      <w:r w:rsidRPr="002D0D4C">
        <w:rPr>
          <w:iCs/>
          <w:lang w:val="ru-RU"/>
        </w:rPr>
        <w:t>Язык и бессознательное</w:t>
      </w:r>
      <w:r>
        <w:rPr>
          <w:lang w:val="ru-RU"/>
        </w:rPr>
        <w:t xml:space="preserve">. М., </w:t>
      </w:r>
      <w:r w:rsidRPr="002D0D4C">
        <w:rPr>
          <w:lang w:val="ru-RU"/>
        </w:rPr>
        <w:t>1997.</w:t>
      </w:r>
    </w:p>
  </w:footnote>
  <w:footnote w:id="55">
    <w:p w:rsidR="0045637E" w:rsidRPr="00D9153A" w:rsidRDefault="0045637E" w:rsidP="003D336D">
      <w:pPr>
        <w:pStyle w:val="2"/>
        <w:spacing w:line="240" w:lineRule="auto"/>
        <w:contextualSpacing/>
        <w:jc w:val="both"/>
        <w:rPr>
          <w:b w:val="0"/>
          <w:sz w:val="20"/>
          <w:szCs w:val="20"/>
        </w:rPr>
      </w:pPr>
      <w:r w:rsidRPr="00D9153A">
        <w:rPr>
          <w:rStyle w:val="a6"/>
          <w:b w:val="0"/>
          <w:sz w:val="20"/>
          <w:szCs w:val="20"/>
        </w:rPr>
        <w:footnoteRef/>
      </w:r>
      <w:r>
        <w:rPr>
          <w:b w:val="0"/>
          <w:sz w:val="20"/>
          <w:szCs w:val="20"/>
        </w:rPr>
        <w:t xml:space="preserve">. </w:t>
      </w:r>
      <w:r w:rsidRPr="003D336D">
        <w:rPr>
          <w:b w:val="0"/>
          <w:sz w:val="20"/>
          <w:szCs w:val="20"/>
        </w:rPr>
        <w:t xml:space="preserve">Закон СССР от 12 июня </w:t>
      </w:r>
      <w:smartTag w:uri="urn:schemas-microsoft-com:office:smarttags" w:element="metricconverter">
        <w:smartTagPr>
          <w:attr w:name="ProductID" w:val="1990 г"/>
        </w:smartTagPr>
        <w:r w:rsidRPr="003D336D">
          <w:rPr>
            <w:b w:val="0"/>
            <w:sz w:val="20"/>
            <w:szCs w:val="20"/>
          </w:rPr>
          <w:t>1990 г</w:t>
        </w:r>
      </w:smartTag>
      <w:r w:rsidRPr="003D336D">
        <w:rPr>
          <w:b w:val="0"/>
          <w:sz w:val="20"/>
          <w:szCs w:val="20"/>
        </w:rPr>
        <w:t xml:space="preserve">. О печати и других средствах массовой информации [Электронный ресурс] // Правовой портал стран СНГ – </w:t>
      </w:r>
      <w:r w:rsidRPr="003D336D">
        <w:rPr>
          <w:b w:val="0"/>
          <w:sz w:val="20"/>
          <w:szCs w:val="20"/>
          <w:lang w:val="en-US"/>
        </w:rPr>
        <w:t>URL</w:t>
      </w:r>
      <w:r w:rsidRPr="003D336D">
        <w:rPr>
          <w:b w:val="0"/>
          <w:sz w:val="20"/>
          <w:szCs w:val="20"/>
        </w:rPr>
        <w:t xml:space="preserve">: </w:t>
      </w:r>
      <w:hyperlink r:id="rId5" w:history="1">
        <w:r w:rsidRPr="003D336D">
          <w:rPr>
            <w:rStyle w:val="a3"/>
            <w:b w:val="0"/>
            <w:color w:val="auto"/>
            <w:sz w:val="20"/>
            <w:szCs w:val="20"/>
            <w:u w:val="none"/>
          </w:rPr>
          <w:t>http</w:t>
        </w:r>
        <w:r w:rsidRPr="003D336D">
          <w:rPr>
            <w:rStyle w:val="a3"/>
            <w:color w:val="auto"/>
            <w:sz w:val="20"/>
            <w:szCs w:val="20"/>
            <w:u w:val="none"/>
          </w:rPr>
          <w:t>:</w:t>
        </w:r>
        <w:r w:rsidRPr="003D336D">
          <w:rPr>
            <w:rStyle w:val="a3"/>
            <w:b w:val="0"/>
            <w:color w:val="auto"/>
            <w:sz w:val="20"/>
            <w:szCs w:val="20"/>
            <w:u w:val="none"/>
          </w:rPr>
          <w:t>//pravo.levonevsky.org/baza/soviet/sssr0856.htm</w:t>
        </w:r>
      </w:hyperlink>
      <w:r w:rsidRPr="003D336D">
        <w:rPr>
          <w:b w:val="0"/>
          <w:sz w:val="20"/>
          <w:szCs w:val="20"/>
        </w:rPr>
        <w:t xml:space="preserve"> (дата обращения: 7.08.2011).</w:t>
      </w:r>
      <w:r>
        <w:rPr>
          <w:b w:val="0"/>
          <w:sz w:val="20"/>
          <w:szCs w:val="20"/>
        </w:rPr>
        <w:t xml:space="preserve"> </w:t>
      </w:r>
    </w:p>
    <w:p w:rsidR="0045637E" w:rsidRPr="00D9153A" w:rsidRDefault="0045637E" w:rsidP="00645F91">
      <w:pPr>
        <w:pStyle w:val="a4"/>
        <w:rPr>
          <w:lang w:val="ru-RU"/>
        </w:rPr>
      </w:pPr>
    </w:p>
  </w:footnote>
  <w:footnote w:id="56">
    <w:p w:rsidR="0045637E" w:rsidRPr="00B24850" w:rsidRDefault="0045637E" w:rsidP="00645F91">
      <w:pPr>
        <w:pStyle w:val="a4"/>
        <w:rPr>
          <w:lang w:val="ru-RU"/>
        </w:rPr>
      </w:pPr>
      <w:r>
        <w:rPr>
          <w:rStyle w:val="a6"/>
        </w:rPr>
        <w:footnoteRef/>
      </w:r>
      <w:r w:rsidRPr="002B42BE">
        <w:rPr>
          <w:lang w:val="ru-RU"/>
        </w:rPr>
        <w:t xml:space="preserve">.  </w:t>
      </w:r>
      <w:r w:rsidRPr="0040659B">
        <w:rPr>
          <w:lang w:val="ru-RU"/>
        </w:rPr>
        <w:t>Сиберт</w:t>
      </w:r>
      <w:r w:rsidRPr="002B42BE">
        <w:rPr>
          <w:lang w:val="ru-RU"/>
        </w:rPr>
        <w:t xml:space="preserve"> </w:t>
      </w:r>
      <w:r>
        <w:rPr>
          <w:lang w:val="ru-RU"/>
        </w:rPr>
        <w:t>Ф</w:t>
      </w:r>
      <w:r w:rsidRPr="002B42BE">
        <w:rPr>
          <w:lang w:val="ru-RU"/>
        </w:rPr>
        <w:t xml:space="preserve">.,  </w:t>
      </w:r>
      <w:r w:rsidRPr="0040659B">
        <w:rPr>
          <w:lang w:val="ru-RU"/>
        </w:rPr>
        <w:t>Шрам</w:t>
      </w:r>
      <w:r w:rsidRPr="002B42BE">
        <w:rPr>
          <w:lang w:val="ru-RU"/>
        </w:rPr>
        <w:t xml:space="preserve"> </w:t>
      </w:r>
      <w:r>
        <w:rPr>
          <w:lang w:val="ru-RU"/>
        </w:rPr>
        <w:t>У</w:t>
      </w:r>
      <w:r w:rsidRPr="002B42BE">
        <w:rPr>
          <w:lang w:val="ru-RU"/>
        </w:rPr>
        <w:t xml:space="preserve">., </w:t>
      </w:r>
      <w:r w:rsidRPr="0040659B">
        <w:rPr>
          <w:lang w:val="ru-RU"/>
        </w:rPr>
        <w:t>Петерсон</w:t>
      </w:r>
      <w:r w:rsidRPr="002B42BE">
        <w:rPr>
          <w:lang w:val="ru-RU"/>
        </w:rPr>
        <w:t xml:space="preserve"> </w:t>
      </w:r>
      <w:r>
        <w:rPr>
          <w:lang w:val="ru-RU"/>
        </w:rPr>
        <w:t>Т</w:t>
      </w:r>
      <w:r w:rsidRPr="002B42BE">
        <w:rPr>
          <w:lang w:val="ru-RU"/>
        </w:rPr>
        <w:t xml:space="preserve">. . </w:t>
      </w:r>
      <w:r w:rsidRPr="0040659B">
        <w:rPr>
          <w:lang w:val="ru-RU"/>
        </w:rPr>
        <w:t>Четыре теории прессы. М</w:t>
      </w:r>
      <w:r w:rsidRPr="00B24850">
        <w:rPr>
          <w:lang w:val="ru-RU"/>
        </w:rPr>
        <w:t xml:space="preserve">., 1998. </w:t>
      </w:r>
      <w:r w:rsidRPr="0040659B">
        <w:rPr>
          <w:lang w:val="ru-RU"/>
        </w:rPr>
        <w:t>С</w:t>
      </w:r>
      <w:r w:rsidRPr="00B24850">
        <w:rPr>
          <w:lang w:val="ru-RU"/>
        </w:rPr>
        <w:t>. 179.</w:t>
      </w:r>
    </w:p>
  </w:footnote>
  <w:footnote w:id="57">
    <w:p w:rsidR="0045637E" w:rsidRPr="0040659B" w:rsidRDefault="0045637E" w:rsidP="00645F91">
      <w:pPr>
        <w:pStyle w:val="a4"/>
      </w:pPr>
      <w:r>
        <w:rPr>
          <w:rStyle w:val="a6"/>
        </w:rPr>
        <w:footnoteRef/>
      </w:r>
      <w:r w:rsidRPr="0040659B">
        <w:t>. History of the Communist Party of the Soviet Union</w:t>
      </w:r>
      <w:r>
        <w:t>. N</w:t>
      </w:r>
      <w:r w:rsidRPr="00C57EF2">
        <w:t>-</w:t>
      </w:r>
      <w:r w:rsidRPr="0040659B">
        <w:t xml:space="preserve">Y., 1939. </w:t>
      </w:r>
      <w:r w:rsidRPr="0040659B">
        <w:rPr>
          <w:lang w:val="ru-RU"/>
        </w:rPr>
        <w:t>С</w:t>
      </w:r>
      <w:r w:rsidRPr="0040659B">
        <w:t>. 139.</w:t>
      </w:r>
    </w:p>
  </w:footnote>
  <w:footnote w:id="58">
    <w:p w:rsidR="0045637E" w:rsidRPr="00C57EF2" w:rsidRDefault="0045637E" w:rsidP="00645F91">
      <w:pPr>
        <w:pStyle w:val="a4"/>
      </w:pPr>
      <w:r>
        <w:rPr>
          <w:rStyle w:val="a6"/>
        </w:rPr>
        <w:footnoteRef/>
      </w:r>
      <w:r w:rsidRPr="0040659B">
        <w:t>. Vyshinsky A. The low of the Soviet State. N</w:t>
      </w:r>
      <w:r w:rsidRPr="00C57EF2">
        <w:t>-</w:t>
      </w:r>
      <w:r w:rsidRPr="0040659B">
        <w:t>Y</w:t>
      </w:r>
      <w:r w:rsidRPr="00C57EF2">
        <w:t xml:space="preserve">., 1948. </w:t>
      </w:r>
      <w:r w:rsidRPr="0040659B">
        <w:rPr>
          <w:lang w:val="ru-RU"/>
        </w:rPr>
        <w:t>С</w:t>
      </w:r>
      <w:r w:rsidRPr="00C57EF2">
        <w:t>. 617</w:t>
      </w:r>
    </w:p>
  </w:footnote>
  <w:footnote w:id="59">
    <w:p w:rsidR="0045637E" w:rsidRPr="00952702" w:rsidRDefault="0045637E" w:rsidP="00645F91">
      <w:pPr>
        <w:pStyle w:val="a4"/>
        <w:rPr>
          <w:lang w:val="ru-RU"/>
        </w:rPr>
      </w:pPr>
      <w:r>
        <w:rPr>
          <w:rStyle w:val="a6"/>
        </w:rPr>
        <w:footnoteRef/>
      </w:r>
      <w:r w:rsidRPr="008C27D1">
        <w:t>. Becker C. Freedom and Responsibility in the American Way</w:t>
      </w:r>
      <w:r>
        <w:t xml:space="preserve"> of life. N</w:t>
      </w:r>
      <w:r w:rsidRPr="00952702">
        <w:rPr>
          <w:lang w:val="ru-RU"/>
        </w:rPr>
        <w:t>-</w:t>
      </w:r>
      <w:r w:rsidRPr="008C27D1">
        <w:t>Y</w:t>
      </w:r>
      <w:r w:rsidRPr="00952702">
        <w:rPr>
          <w:lang w:val="ru-RU"/>
        </w:rPr>
        <w:t xml:space="preserve">., 1945. </w:t>
      </w:r>
      <w:r>
        <w:t>P</w:t>
      </w:r>
      <w:r w:rsidRPr="00952702">
        <w:rPr>
          <w:lang w:val="ru-RU"/>
        </w:rPr>
        <w:t>. 33.</w:t>
      </w:r>
    </w:p>
  </w:footnote>
  <w:footnote w:id="60">
    <w:p w:rsidR="0045637E" w:rsidRPr="00952702" w:rsidRDefault="0045637E" w:rsidP="00645F91">
      <w:pPr>
        <w:pStyle w:val="a4"/>
        <w:rPr>
          <w:lang w:val="ru-RU"/>
        </w:rPr>
      </w:pPr>
      <w:r>
        <w:rPr>
          <w:rStyle w:val="a6"/>
        </w:rPr>
        <w:footnoteRef/>
      </w:r>
      <w:r w:rsidRPr="003148A9">
        <w:rPr>
          <w:lang w:val="ru-RU"/>
        </w:rPr>
        <w:t xml:space="preserve">. </w:t>
      </w:r>
      <w:r>
        <w:rPr>
          <w:lang w:val="ru-RU"/>
        </w:rPr>
        <w:t>Например</w:t>
      </w:r>
      <w:r w:rsidRPr="003148A9">
        <w:rPr>
          <w:lang w:val="ru-RU"/>
        </w:rPr>
        <w:t xml:space="preserve">: </w:t>
      </w:r>
      <w:r w:rsidRPr="000F64A5">
        <w:rPr>
          <w:lang w:val="ru-RU"/>
        </w:rPr>
        <w:t>Багдикян</w:t>
      </w:r>
      <w:r w:rsidRPr="003148A9">
        <w:rPr>
          <w:lang w:val="ru-RU"/>
        </w:rPr>
        <w:t xml:space="preserve"> </w:t>
      </w:r>
      <w:r w:rsidRPr="000F64A5">
        <w:rPr>
          <w:lang w:val="ru-RU"/>
        </w:rPr>
        <w:t>Б</w:t>
      </w:r>
      <w:r w:rsidRPr="003148A9">
        <w:rPr>
          <w:lang w:val="ru-RU"/>
        </w:rPr>
        <w:t xml:space="preserve">. </w:t>
      </w:r>
      <w:r w:rsidRPr="000F64A5">
        <w:rPr>
          <w:lang w:val="ru-RU"/>
        </w:rPr>
        <w:t>Монополия</w:t>
      </w:r>
      <w:r w:rsidRPr="003148A9">
        <w:rPr>
          <w:lang w:val="ru-RU"/>
        </w:rPr>
        <w:t xml:space="preserve"> </w:t>
      </w:r>
      <w:r w:rsidRPr="000F64A5">
        <w:rPr>
          <w:lang w:val="ru-RU"/>
        </w:rPr>
        <w:t>средств</w:t>
      </w:r>
      <w:r w:rsidRPr="003148A9">
        <w:rPr>
          <w:lang w:val="ru-RU"/>
        </w:rPr>
        <w:t xml:space="preserve"> </w:t>
      </w:r>
      <w:r w:rsidRPr="000F64A5">
        <w:rPr>
          <w:lang w:val="ru-RU"/>
        </w:rPr>
        <w:t>информации</w:t>
      </w:r>
      <w:r w:rsidRPr="003148A9">
        <w:rPr>
          <w:lang w:val="ru-RU"/>
        </w:rPr>
        <w:t xml:space="preserve">. </w:t>
      </w:r>
      <w:r w:rsidRPr="000F64A5">
        <w:rPr>
          <w:lang w:val="ru-RU"/>
        </w:rPr>
        <w:t>М</w:t>
      </w:r>
      <w:r w:rsidRPr="00952702">
        <w:rPr>
          <w:lang w:val="ru-RU"/>
        </w:rPr>
        <w:t>., 1987.</w:t>
      </w:r>
    </w:p>
  </w:footnote>
  <w:footnote w:id="61">
    <w:p w:rsidR="0045637E" w:rsidRPr="003A4AA7" w:rsidRDefault="0045637E" w:rsidP="00645F91">
      <w:pPr>
        <w:pStyle w:val="a4"/>
        <w:rPr>
          <w:lang w:val="ru-RU"/>
        </w:rPr>
      </w:pPr>
      <w:r>
        <w:rPr>
          <w:rStyle w:val="a6"/>
        </w:rPr>
        <w:footnoteRef/>
      </w:r>
      <w:r w:rsidRPr="003A4AA7">
        <w:t xml:space="preserve">. </w:t>
      </w:r>
      <w:r w:rsidRPr="000F64A5">
        <w:t>Wildavsky A. The media’s American Egalitarians. N</w:t>
      </w:r>
      <w:r>
        <w:rPr>
          <w:lang w:val="ru-RU"/>
        </w:rPr>
        <w:t>-</w:t>
      </w:r>
      <w:r w:rsidRPr="000F64A5">
        <w:t>Y</w:t>
      </w:r>
      <w:r w:rsidRPr="00134505">
        <w:rPr>
          <w:lang w:val="ru-RU"/>
        </w:rPr>
        <w:t>., 198</w:t>
      </w:r>
      <w:r w:rsidRPr="003A4AA7">
        <w:rPr>
          <w:lang w:val="ru-RU"/>
        </w:rPr>
        <w:t>7.</w:t>
      </w:r>
    </w:p>
  </w:footnote>
  <w:footnote w:id="62">
    <w:p w:rsidR="0045637E" w:rsidRPr="005C79B6" w:rsidRDefault="0045637E" w:rsidP="00645F91">
      <w:pPr>
        <w:pStyle w:val="a4"/>
        <w:rPr>
          <w:lang w:val="ru-RU"/>
        </w:rPr>
      </w:pPr>
      <w:r>
        <w:rPr>
          <w:rStyle w:val="a6"/>
        </w:rPr>
        <w:footnoteRef/>
      </w:r>
      <w:r w:rsidRPr="005C79B6">
        <w:rPr>
          <w:lang w:val="ru-RU"/>
        </w:rPr>
        <w:t xml:space="preserve"> </w:t>
      </w:r>
      <w:r w:rsidRPr="000F64A5">
        <w:rPr>
          <w:lang w:val="ru-RU"/>
        </w:rPr>
        <w:t>Щекочихин Ю.</w:t>
      </w:r>
      <w:r>
        <w:rPr>
          <w:lang w:val="ru-RU"/>
        </w:rPr>
        <w:t xml:space="preserve"> </w:t>
      </w:r>
      <w:r w:rsidRPr="000F64A5">
        <w:rPr>
          <w:lang w:val="ru-RU"/>
        </w:rPr>
        <w:t>Лев прыгну</w:t>
      </w:r>
      <w:r>
        <w:rPr>
          <w:lang w:val="ru-RU"/>
        </w:rPr>
        <w:t>л // Литературная газета. 1988. 20 июля.</w:t>
      </w:r>
    </w:p>
  </w:footnote>
  <w:footnote w:id="63">
    <w:p w:rsidR="0045637E" w:rsidRPr="0022660A" w:rsidRDefault="0045637E" w:rsidP="0022660A">
      <w:r>
        <w:rPr>
          <w:rStyle w:val="a6"/>
        </w:rPr>
        <w:footnoteRef/>
      </w:r>
      <w:r>
        <w:t xml:space="preserve"> . </w:t>
      </w:r>
      <w:r w:rsidRPr="0022660A">
        <w:rPr>
          <w:rFonts w:ascii="Times New Roman" w:hAnsi="Times New Roman" w:cs="Times New Roman"/>
          <w:sz w:val="20"/>
          <w:szCs w:val="20"/>
        </w:rPr>
        <w:t>История журнала «Огонек» описана:</w:t>
      </w:r>
      <w:r>
        <w:t xml:space="preserve"> </w:t>
      </w:r>
      <w:r w:rsidRPr="0022660A">
        <w:t xml:space="preserve"> </w:t>
      </w:r>
      <w:hyperlink r:id="rId6" w:tooltip="Глотов, Владимир Владимирович (страница отсутствует)" w:history="1">
        <w:r w:rsidRPr="0022660A">
          <w:rPr>
            <w:rStyle w:val="a3"/>
            <w:rFonts w:ascii="Times New Roman" w:hAnsi="Times New Roman" w:cs="Times New Roman"/>
            <w:iCs/>
            <w:color w:val="auto"/>
            <w:sz w:val="20"/>
            <w:szCs w:val="20"/>
            <w:u w:val="none"/>
          </w:rPr>
          <w:t>Глотов В.</w:t>
        </w:r>
      </w:hyperlink>
      <w:r w:rsidRPr="0022660A">
        <w:rPr>
          <w:rFonts w:ascii="Times New Roman" w:hAnsi="Times New Roman" w:cs="Times New Roman"/>
          <w:sz w:val="20"/>
          <w:szCs w:val="20"/>
        </w:rPr>
        <w:t xml:space="preserve"> </w:t>
      </w:r>
      <w:hyperlink r:id="rId7" w:history="1">
        <w:r w:rsidRPr="0022660A">
          <w:rPr>
            <w:rStyle w:val="a3"/>
            <w:rFonts w:ascii="Times New Roman" w:hAnsi="Times New Roman" w:cs="Times New Roman"/>
            <w:color w:val="auto"/>
            <w:sz w:val="20"/>
            <w:szCs w:val="20"/>
            <w:u w:val="none"/>
          </w:rPr>
          <w:t>«Огонёк»-Nostalgia: проигравшие победители</w:t>
        </w:r>
      </w:hyperlink>
      <w:r w:rsidRPr="0022660A">
        <w:rPr>
          <w:rFonts w:ascii="Times New Roman" w:hAnsi="Times New Roman" w:cs="Times New Roman"/>
          <w:sz w:val="20"/>
          <w:szCs w:val="20"/>
        </w:rPr>
        <w:t>. М.,</w:t>
      </w:r>
      <w:r>
        <w:rPr>
          <w:rFonts w:ascii="Times New Roman" w:hAnsi="Times New Roman" w:cs="Times New Roman"/>
          <w:sz w:val="20"/>
          <w:szCs w:val="20"/>
        </w:rPr>
        <w:t xml:space="preserve"> 1998. </w:t>
      </w:r>
    </w:p>
  </w:footnote>
  <w:footnote w:id="64">
    <w:p w:rsidR="0045637E" w:rsidRPr="00F424F9" w:rsidRDefault="0045637E" w:rsidP="00645F91">
      <w:pPr>
        <w:pStyle w:val="a4"/>
        <w:rPr>
          <w:lang w:val="ru-RU"/>
        </w:rPr>
      </w:pPr>
      <w:r>
        <w:rPr>
          <w:rStyle w:val="a6"/>
        </w:rPr>
        <w:footnoteRef/>
      </w:r>
      <w:r>
        <w:rPr>
          <w:lang w:val="ru-RU"/>
        </w:rPr>
        <w:t xml:space="preserve">. </w:t>
      </w:r>
      <w:r w:rsidRPr="00F424F9">
        <w:rPr>
          <w:lang w:val="ru-RU"/>
        </w:rPr>
        <w:t>Сиберт</w:t>
      </w:r>
      <w:r>
        <w:rPr>
          <w:lang w:val="ru-RU"/>
        </w:rPr>
        <w:t xml:space="preserve"> Ф.</w:t>
      </w:r>
      <w:r w:rsidRPr="00F424F9">
        <w:rPr>
          <w:lang w:val="ru-RU"/>
        </w:rPr>
        <w:t>, Шрам</w:t>
      </w:r>
      <w:r>
        <w:rPr>
          <w:lang w:val="ru-RU"/>
        </w:rPr>
        <w:t xml:space="preserve"> У., </w:t>
      </w:r>
      <w:r w:rsidRPr="00F424F9">
        <w:rPr>
          <w:lang w:val="ru-RU"/>
        </w:rPr>
        <w:t>Петерсон</w:t>
      </w:r>
      <w:r>
        <w:rPr>
          <w:lang w:val="ru-RU"/>
        </w:rPr>
        <w:t xml:space="preserve"> У.</w:t>
      </w:r>
      <w:r w:rsidRPr="00F424F9">
        <w:rPr>
          <w:lang w:val="ru-RU"/>
        </w:rPr>
        <w:t xml:space="preserve"> Четыре теории прессы. М., 1998. С. 179.</w:t>
      </w:r>
    </w:p>
  </w:footnote>
  <w:footnote w:id="65">
    <w:p w:rsidR="0045637E" w:rsidRPr="00FD0E6F" w:rsidRDefault="0045637E" w:rsidP="00645F91">
      <w:pPr>
        <w:pStyle w:val="a4"/>
        <w:rPr>
          <w:lang w:val="ru-RU"/>
        </w:rPr>
      </w:pPr>
      <w:r>
        <w:rPr>
          <w:rStyle w:val="a6"/>
        </w:rPr>
        <w:footnoteRef/>
      </w:r>
      <w:r>
        <w:rPr>
          <w:lang w:val="ru-RU"/>
        </w:rPr>
        <w:t xml:space="preserve">. Андреева Н. Не могу поступиться принципами // </w:t>
      </w:r>
      <w:r w:rsidRPr="0022660A">
        <w:rPr>
          <w:rStyle w:val="ad"/>
          <w:bCs/>
          <w:i w:val="0"/>
          <w:lang w:val="ru-RU"/>
        </w:rPr>
        <w:t>Советская Россия, 13 марта 1988.</w:t>
      </w:r>
    </w:p>
  </w:footnote>
  <w:footnote w:id="66">
    <w:p w:rsidR="0045637E" w:rsidRPr="0022660A" w:rsidRDefault="0045637E">
      <w:pPr>
        <w:pStyle w:val="a4"/>
        <w:rPr>
          <w:lang w:val="ru-RU"/>
        </w:rPr>
      </w:pPr>
      <w:r>
        <w:rPr>
          <w:rStyle w:val="a6"/>
        </w:rPr>
        <w:footnoteRef/>
      </w:r>
      <w:r w:rsidRPr="0022660A">
        <w:rPr>
          <w:lang w:val="ru-RU"/>
        </w:rPr>
        <w:t xml:space="preserve"> </w:t>
      </w:r>
      <w:r w:rsidRPr="00F96DB4">
        <w:rPr>
          <w:lang w:val="ru-RU"/>
        </w:rPr>
        <w:t>Гдлян Т., Иванов Н. Противостояние</w:t>
      </w:r>
      <w:r>
        <w:rPr>
          <w:lang w:val="ru-RU"/>
        </w:rPr>
        <w:t xml:space="preserve"> </w:t>
      </w:r>
      <w:r w:rsidRPr="00F96DB4">
        <w:rPr>
          <w:lang w:val="ru-RU"/>
        </w:rPr>
        <w:t>//</w:t>
      </w:r>
      <w:r>
        <w:rPr>
          <w:lang w:val="ru-RU"/>
        </w:rPr>
        <w:t xml:space="preserve"> </w:t>
      </w:r>
      <w:r w:rsidRPr="00F96DB4">
        <w:rPr>
          <w:lang w:val="ru-RU"/>
        </w:rPr>
        <w:t>Огонек.</w:t>
      </w:r>
      <w:r w:rsidRPr="0099507D">
        <w:rPr>
          <w:lang w:val="ru-RU"/>
        </w:rPr>
        <w:t xml:space="preserve"> </w:t>
      </w:r>
      <w:r w:rsidRPr="00F96DB4">
        <w:rPr>
          <w:lang w:val="ru-RU"/>
        </w:rPr>
        <w:t xml:space="preserve">1988. </w:t>
      </w:r>
      <w:r>
        <w:rPr>
          <w:lang w:val="ru-RU"/>
        </w:rPr>
        <w:t xml:space="preserve"> № 26</w:t>
      </w:r>
      <w:r w:rsidRPr="00F96DB4">
        <w:rPr>
          <w:lang w:val="ru-RU"/>
        </w:rPr>
        <w:t>.</w:t>
      </w:r>
    </w:p>
  </w:footnote>
  <w:footnote w:id="67">
    <w:p w:rsidR="0045637E" w:rsidRPr="0022660A" w:rsidRDefault="0045637E">
      <w:pPr>
        <w:pStyle w:val="a4"/>
        <w:rPr>
          <w:lang w:val="ru-RU"/>
        </w:rPr>
      </w:pPr>
      <w:r>
        <w:rPr>
          <w:rStyle w:val="a6"/>
        </w:rPr>
        <w:footnoteRef/>
      </w:r>
      <w:r w:rsidRPr="0022660A">
        <w:rPr>
          <w:lang w:val="ru-RU"/>
        </w:rPr>
        <w:t xml:space="preserve"> </w:t>
      </w:r>
      <w:r>
        <w:rPr>
          <w:lang w:val="ru-RU"/>
        </w:rPr>
        <w:t xml:space="preserve">. </w:t>
      </w:r>
      <w:r w:rsidRPr="00F96DB4">
        <w:rPr>
          <w:lang w:val="ru-RU"/>
        </w:rPr>
        <w:t>Радов А.</w:t>
      </w:r>
      <w:r>
        <w:rPr>
          <w:lang w:val="ru-RU"/>
        </w:rPr>
        <w:t xml:space="preserve"> </w:t>
      </w:r>
      <w:r w:rsidRPr="00F96DB4">
        <w:rPr>
          <w:lang w:val="ru-RU"/>
        </w:rPr>
        <w:t>Шайка, банда, система</w:t>
      </w:r>
      <w:r>
        <w:rPr>
          <w:lang w:val="ru-RU"/>
        </w:rPr>
        <w:t xml:space="preserve"> </w:t>
      </w:r>
      <w:r w:rsidRPr="00F96DB4">
        <w:rPr>
          <w:lang w:val="ru-RU"/>
        </w:rPr>
        <w:t>//</w:t>
      </w:r>
      <w:r>
        <w:rPr>
          <w:lang w:val="ru-RU"/>
        </w:rPr>
        <w:t xml:space="preserve"> </w:t>
      </w:r>
      <w:r w:rsidRPr="00F96DB4">
        <w:rPr>
          <w:lang w:val="ru-RU"/>
        </w:rPr>
        <w:t>Огонек.</w:t>
      </w:r>
      <w:r w:rsidRPr="0099507D">
        <w:rPr>
          <w:lang w:val="ru-RU"/>
        </w:rPr>
        <w:t xml:space="preserve"> </w:t>
      </w:r>
      <w:r w:rsidRPr="00F96DB4">
        <w:rPr>
          <w:lang w:val="ru-RU"/>
        </w:rPr>
        <w:t xml:space="preserve">1988. </w:t>
      </w:r>
      <w:r>
        <w:rPr>
          <w:lang w:val="ru-RU"/>
        </w:rPr>
        <w:t xml:space="preserve"> № 48.</w:t>
      </w:r>
    </w:p>
  </w:footnote>
  <w:footnote w:id="68">
    <w:p w:rsidR="0045637E" w:rsidRPr="00F600D7" w:rsidRDefault="0045637E" w:rsidP="00645F91">
      <w:pPr>
        <w:pStyle w:val="a4"/>
        <w:rPr>
          <w:lang w:val="ru-RU"/>
        </w:rPr>
      </w:pPr>
      <w:r>
        <w:rPr>
          <w:rStyle w:val="a6"/>
        </w:rPr>
        <w:footnoteRef/>
      </w:r>
      <w:r>
        <w:rPr>
          <w:lang w:val="ru-RU"/>
        </w:rPr>
        <w:t xml:space="preserve">. </w:t>
      </w:r>
      <w:r w:rsidRPr="007C61BB">
        <w:rPr>
          <w:lang w:val="ru-RU"/>
        </w:rPr>
        <w:t>Петровская Е.М. Проблемы отечественной истории в литературно-художественных и обществе</w:t>
      </w:r>
      <w:r w:rsidRPr="007C61BB">
        <w:rPr>
          <w:lang w:val="ru-RU"/>
        </w:rPr>
        <w:t>н</w:t>
      </w:r>
      <w:r w:rsidRPr="007C61BB">
        <w:rPr>
          <w:lang w:val="ru-RU"/>
        </w:rPr>
        <w:t>но-политических журналах «Знамя», «Новый мир», «Октябрь» 1985–1991 годов (</w:t>
      </w:r>
      <w:r>
        <w:rPr>
          <w:lang w:val="ru-RU"/>
        </w:rPr>
        <w:t>структурно-тематический анализ): а</w:t>
      </w:r>
      <w:r w:rsidRPr="007C61BB">
        <w:rPr>
          <w:lang w:val="ru-RU"/>
        </w:rPr>
        <w:t xml:space="preserve">втореф. дис. </w:t>
      </w:r>
      <w:r>
        <w:rPr>
          <w:lang w:val="ru-RU"/>
        </w:rPr>
        <w:t>… канд. истор</w:t>
      </w:r>
      <w:r w:rsidRPr="007C61BB">
        <w:rPr>
          <w:lang w:val="ru-RU"/>
        </w:rPr>
        <w:t>. наук. Н. Новгород, 2008. С. 3.</w:t>
      </w:r>
    </w:p>
  </w:footnote>
  <w:footnote w:id="69">
    <w:p w:rsidR="0045637E" w:rsidRPr="00F600D7" w:rsidRDefault="0045637E" w:rsidP="00645F91">
      <w:pPr>
        <w:pStyle w:val="a4"/>
        <w:rPr>
          <w:lang w:val="ru-RU"/>
        </w:rPr>
      </w:pPr>
      <w:r>
        <w:rPr>
          <w:rStyle w:val="a6"/>
        </w:rPr>
        <w:footnoteRef/>
      </w:r>
      <w:r>
        <w:rPr>
          <w:lang w:val="ru-RU"/>
        </w:rPr>
        <w:t xml:space="preserve">. </w:t>
      </w:r>
      <w:r w:rsidRPr="00F600D7">
        <w:rPr>
          <w:lang w:val="ru-RU"/>
        </w:rPr>
        <w:t xml:space="preserve">Бордюгов </w:t>
      </w:r>
      <w:r>
        <w:rPr>
          <w:lang w:val="ru-RU"/>
        </w:rPr>
        <w:t xml:space="preserve">Г.А., </w:t>
      </w:r>
      <w:r w:rsidRPr="00F600D7">
        <w:rPr>
          <w:lang w:val="ru-RU"/>
        </w:rPr>
        <w:t>Козлов</w:t>
      </w:r>
      <w:r>
        <w:rPr>
          <w:lang w:val="ru-RU"/>
        </w:rPr>
        <w:t xml:space="preserve"> В.А.</w:t>
      </w:r>
      <w:r w:rsidRPr="00F600D7">
        <w:rPr>
          <w:sz w:val="28"/>
          <w:szCs w:val="28"/>
          <w:lang w:val="ru-RU"/>
        </w:rPr>
        <w:t xml:space="preserve"> </w:t>
      </w:r>
      <w:r w:rsidRPr="00F600D7">
        <w:rPr>
          <w:lang w:val="ru-RU"/>
        </w:rPr>
        <w:t>История и конъюнктура. М., 1992</w:t>
      </w:r>
      <w:r>
        <w:rPr>
          <w:lang w:val="ru-RU"/>
        </w:rPr>
        <w:t>.</w:t>
      </w:r>
    </w:p>
  </w:footnote>
  <w:footnote w:id="70">
    <w:p w:rsidR="0045637E" w:rsidRPr="00F424F9" w:rsidRDefault="0045637E" w:rsidP="00645F91">
      <w:pPr>
        <w:pStyle w:val="a4"/>
        <w:rPr>
          <w:lang w:val="ru-RU"/>
        </w:rPr>
      </w:pPr>
      <w:r>
        <w:rPr>
          <w:rStyle w:val="a6"/>
        </w:rPr>
        <w:footnoteRef/>
      </w:r>
      <w:r>
        <w:rPr>
          <w:lang w:val="ru-RU"/>
        </w:rPr>
        <w:t xml:space="preserve">. См.: </w:t>
      </w:r>
      <w:r w:rsidRPr="00F424F9">
        <w:rPr>
          <w:lang w:val="ru-RU"/>
        </w:rPr>
        <w:t>Васильев В.Е., Тимина С.И., Воронина О.Ю. Современная</w:t>
      </w:r>
      <w:r>
        <w:rPr>
          <w:lang w:val="ru-RU"/>
        </w:rPr>
        <w:t xml:space="preserve"> русская литература (1990-е гг. –</w:t>
      </w:r>
      <w:r w:rsidRPr="00F424F9">
        <w:rPr>
          <w:lang w:val="ru-RU"/>
        </w:rPr>
        <w:t xml:space="preserve"> начало ХХ</w:t>
      </w:r>
      <w:r w:rsidRPr="00A233F7">
        <w:t>I</w:t>
      </w:r>
      <w:r>
        <w:rPr>
          <w:lang w:val="ru-RU"/>
        </w:rPr>
        <w:t xml:space="preserve"> в.). М., </w:t>
      </w:r>
      <w:r>
        <w:rPr>
          <w:bCs/>
          <w:lang w:val="ru-RU"/>
        </w:rPr>
        <w:t>2005;</w:t>
      </w:r>
      <w:r>
        <w:rPr>
          <w:lang w:val="ru-RU"/>
        </w:rPr>
        <w:t xml:space="preserve"> </w:t>
      </w:r>
      <w:r w:rsidRPr="00F424F9">
        <w:rPr>
          <w:lang w:val="ru-RU"/>
        </w:rPr>
        <w:t>Чупринин</w:t>
      </w:r>
      <w:r>
        <w:rPr>
          <w:lang w:val="ru-RU"/>
        </w:rPr>
        <w:t xml:space="preserve"> С. Русская литература сегодня: б</w:t>
      </w:r>
      <w:r w:rsidRPr="00F424F9">
        <w:rPr>
          <w:lang w:val="ru-RU"/>
        </w:rPr>
        <w:t>ольшой пу</w:t>
      </w:r>
      <w:r>
        <w:rPr>
          <w:lang w:val="ru-RU"/>
        </w:rPr>
        <w:t>теводитель. М.,</w:t>
      </w:r>
      <w:r w:rsidRPr="00F424F9">
        <w:rPr>
          <w:lang w:val="ru-RU"/>
        </w:rPr>
        <w:t xml:space="preserve"> 2007</w:t>
      </w:r>
      <w:r>
        <w:rPr>
          <w:lang w:val="ru-RU"/>
        </w:rPr>
        <w:t>,</w:t>
      </w:r>
      <w:r w:rsidRPr="00F424F9">
        <w:rPr>
          <w:lang w:val="ru-RU"/>
        </w:rPr>
        <w:t xml:space="preserve"> Очерки русской литературы ХХ века. М.,1995.</w:t>
      </w:r>
    </w:p>
  </w:footnote>
  <w:footnote w:id="71">
    <w:p w:rsidR="0045637E" w:rsidRPr="00667152" w:rsidRDefault="0045637E" w:rsidP="00645F91">
      <w:pPr>
        <w:pStyle w:val="a4"/>
        <w:rPr>
          <w:lang w:val="ru-RU"/>
        </w:rPr>
      </w:pPr>
      <w:r>
        <w:rPr>
          <w:rStyle w:val="a6"/>
        </w:rPr>
        <w:footnoteRef/>
      </w:r>
      <w:r w:rsidRPr="00667152">
        <w:rPr>
          <w:lang w:val="ru-RU"/>
        </w:rPr>
        <w:t xml:space="preserve"> </w:t>
      </w:r>
      <w:r>
        <w:rPr>
          <w:lang w:val="ru-RU"/>
        </w:rPr>
        <w:t>. Рачин А. Романы Б. Акунина и классическая традиция // Новое литературное обозрение. 2004. № 67. С. 28.</w:t>
      </w:r>
    </w:p>
  </w:footnote>
  <w:footnote w:id="72">
    <w:p w:rsidR="0045637E" w:rsidRPr="000F64A5" w:rsidRDefault="0045637E" w:rsidP="00645F91">
      <w:pPr>
        <w:pStyle w:val="magnum1"/>
        <w:shd w:val="clear" w:color="auto" w:fill="FFFFFF"/>
        <w:spacing w:after="0"/>
        <w:jc w:val="both"/>
        <w:rPr>
          <w:rFonts w:ascii="Times New Roman" w:hAnsi="Times New Roman"/>
          <w:color w:val="auto"/>
          <w:sz w:val="20"/>
          <w:szCs w:val="20"/>
        </w:rPr>
      </w:pPr>
      <w:r w:rsidRPr="00526A4F">
        <w:rPr>
          <w:rStyle w:val="a6"/>
          <w:rFonts w:ascii="Times New Roman" w:hAnsi="Times New Roman" w:cs="Times New Roman"/>
          <w:color w:val="auto"/>
          <w:sz w:val="20"/>
          <w:szCs w:val="20"/>
        </w:rPr>
        <w:footnoteRef/>
      </w:r>
      <w:r>
        <w:rPr>
          <w:rFonts w:ascii="Times New Roman" w:hAnsi="Times New Roman" w:cs="Times New Roman"/>
          <w:color w:val="auto"/>
          <w:sz w:val="20"/>
          <w:szCs w:val="20"/>
        </w:rPr>
        <w:t>. См: Лотман Ю.</w:t>
      </w:r>
      <w:r w:rsidRPr="00526A4F">
        <w:rPr>
          <w:rFonts w:ascii="Times New Roman" w:hAnsi="Times New Roman" w:cs="Times New Roman"/>
          <w:color w:val="auto"/>
          <w:sz w:val="20"/>
          <w:szCs w:val="20"/>
        </w:rPr>
        <w:t xml:space="preserve">М. Массовая литература как историко-культурная проблема. Избранные статьи в 3 т. </w:t>
      </w:r>
      <w:r>
        <w:rPr>
          <w:rFonts w:ascii="Times New Roman" w:hAnsi="Times New Roman" w:cs="Times New Roman"/>
          <w:color w:val="auto"/>
          <w:sz w:val="20"/>
          <w:szCs w:val="20"/>
        </w:rPr>
        <w:t>Т. 3.</w:t>
      </w:r>
      <w:r w:rsidRPr="00526A4F">
        <w:rPr>
          <w:rFonts w:ascii="Times New Roman" w:hAnsi="Times New Roman" w:cs="Times New Roman"/>
          <w:color w:val="auto"/>
          <w:sz w:val="20"/>
          <w:szCs w:val="20"/>
        </w:rPr>
        <w:t xml:space="preserve"> Таллинн, 1992; </w:t>
      </w:r>
      <w:r>
        <w:rPr>
          <w:rFonts w:ascii="Times New Roman" w:hAnsi="Times New Roman" w:cs="Times New Roman"/>
          <w:color w:val="auto"/>
          <w:sz w:val="20"/>
          <w:szCs w:val="20"/>
        </w:rPr>
        <w:t>Черняк М.</w:t>
      </w:r>
      <w:r w:rsidRPr="00526A4F">
        <w:rPr>
          <w:rFonts w:ascii="Times New Roman" w:hAnsi="Times New Roman" w:cs="Times New Roman"/>
          <w:color w:val="auto"/>
          <w:sz w:val="20"/>
          <w:szCs w:val="20"/>
        </w:rPr>
        <w:t xml:space="preserve">А. </w:t>
      </w:r>
      <w:r w:rsidRPr="00526A4F">
        <w:rPr>
          <w:rFonts w:ascii="Times New Roman" w:hAnsi="Times New Roman" w:cs="Times New Roman"/>
          <w:bCs/>
          <w:color w:val="auto"/>
          <w:sz w:val="20"/>
          <w:szCs w:val="20"/>
        </w:rPr>
        <w:t>Феномен</w:t>
      </w:r>
      <w:r w:rsidRPr="00526A4F">
        <w:rPr>
          <w:rFonts w:ascii="Times New Roman" w:hAnsi="Times New Roman" w:cs="Times New Roman"/>
          <w:color w:val="auto"/>
          <w:sz w:val="20"/>
          <w:szCs w:val="20"/>
        </w:rPr>
        <w:t xml:space="preserve"> </w:t>
      </w:r>
      <w:r w:rsidRPr="00526A4F">
        <w:rPr>
          <w:rFonts w:ascii="Times New Roman" w:hAnsi="Times New Roman" w:cs="Times New Roman"/>
          <w:bCs/>
          <w:color w:val="auto"/>
          <w:sz w:val="20"/>
          <w:szCs w:val="20"/>
        </w:rPr>
        <w:t>массовой</w:t>
      </w:r>
      <w:r w:rsidRPr="00526A4F">
        <w:rPr>
          <w:rFonts w:ascii="Times New Roman" w:hAnsi="Times New Roman" w:cs="Times New Roman"/>
          <w:color w:val="auto"/>
          <w:sz w:val="20"/>
          <w:szCs w:val="20"/>
        </w:rPr>
        <w:t xml:space="preserve"> </w:t>
      </w:r>
      <w:r w:rsidRPr="00526A4F">
        <w:rPr>
          <w:rFonts w:ascii="Times New Roman" w:hAnsi="Times New Roman" w:cs="Times New Roman"/>
          <w:bCs/>
          <w:color w:val="auto"/>
          <w:sz w:val="20"/>
          <w:szCs w:val="20"/>
        </w:rPr>
        <w:t>литературы</w:t>
      </w:r>
      <w:r>
        <w:rPr>
          <w:rFonts w:ascii="Times New Roman" w:hAnsi="Times New Roman" w:cs="Times New Roman"/>
          <w:color w:val="auto"/>
          <w:sz w:val="20"/>
          <w:szCs w:val="20"/>
        </w:rPr>
        <w:t xml:space="preserve"> XX века. СПб., 2005;</w:t>
      </w:r>
      <w:r w:rsidRPr="00526A4F">
        <w:rPr>
          <w:rFonts w:ascii="Times New Roman" w:hAnsi="Times New Roman" w:cs="Times New Roman"/>
          <w:color w:val="auto"/>
          <w:sz w:val="20"/>
          <w:szCs w:val="20"/>
        </w:rPr>
        <w:t xml:space="preserve"> Зверев А. Что такое «массовая литература»?</w:t>
      </w:r>
      <w:r>
        <w:rPr>
          <w:rFonts w:ascii="Times New Roman" w:hAnsi="Times New Roman" w:cs="Times New Roman"/>
          <w:color w:val="auto"/>
          <w:sz w:val="20"/>
          <w:szCs w:val="20"/>
        </w:rPr>
        <w:t xml:space="preserve"> </w:t>
      </w:r>
      <w:r w:rsidRPr="00526A4F">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526A4F">
        <w:rPr>
          <w:rFonts w:ascii="Times New Roman" w:hAnsi="Times New Roman" w:cs="Times New Roman"/>
          <w:color w:val="auto"/>
          <w:sz w:val="20"/>
          <w:szCs w:val="20"/>
        </w:rPr>
        <w:t xml:space="preserve">Лики массовой </w:t>
      </w:r>
      <w:r>
        <w:rPr>
          <w:rFonts w:ascii="Times New Roman" w:hAnsi="Times New Roman" w:cs="Times New Roman"/>
          <w:color w:val="auto"/>
          <w:sz w:val="20"/>
          <w:szCs w:val="20"/>
        </w:rPr>
        <w:t>литературы США. М., 1991. С. 33-</w:t>
      </w:r>
      <w:r w:rsidRPr="00526A4F">
        <w:rPr>
          <w:rFonts w:ascii="Times New Roman" w:hAnsi="Times New Roman" w:cs="Times New Roman"/>
          <w:color w:val="auto"/>
          <w:sz w:val="20"/>
          <w:szCs w:val="20"/>
        </w:rPr>
        <w:t>34; Бочарова О. Формула женского счастья: Заметки о женском любовном романе</w:t>
      </w:r>
      <w:r>
        <w:rPr>
          <w:rFonts w:ascii="Times New Roman" w:hAnsi="Times New Roman" w:cs="Times New Roman"/>
          <w:color w:val="auto"/>
          <w:sz w:val="20"/>
          <w:szCs w:val="20"/>
        </w:rPr>
        <w:t xml:space="preserve"> </w:t>
      </w:r>
      <w:r w:rsidRPr="00526A4F">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526A4F">
        <w:rPr>
          <w:rFonts w:ascii="Times New Roman" w:hAnsi="Times New Roman" w:cs="Times New Roman"/>
          <w:color w:val="auto"/>
          <w:sz w:val="20"/>
          <w:szCs w:val="20"/>
        </w:rPr>
        <w:t xml:space="preserve">Новое литературное </w:t>
      </w:r>
      <w:r>
        <w:rPr>
          <w:rFonts w:ascii="Times New Roman" w:hAnsi="Times New Roman" w:cs="Times New Roman"/>
          <w:color w:val="auto"/>
          <w:sz w:val="20"/>
          <w:szCs w:val="20"/>
        </w:rPr>
        <w:t>обозрение. 1996. № 22. С. 292-</w:t>
      </w:r>
      <w:r w:rsidRPr="00526A4F">
        <w:rPr>
          <w:rFonts w:ascii="Times New Roman" w:hAnsi="Times New Roman" w:cs="Times New Roman"/>
          <w:color w:val="auto"/>
          <w:sz w:val="20"/>
          <w:szCs w:val="20"/>
        </w:rPr>
        <w:t>304; Дубин Б. Испытание на самостоятельность: К социологической поэтике ру</w:t>
      </w:r>
      <w:r w:rsidRPr="00526A4F">
        <w:rPr>
          <w:rFonts w:ascii="Times New Roman" w:hAnsi="Times New Roman" w:cs="Times New Roman"/>
          <w:color w:val="auto"/>
          <w:sz w:val="20"/>
          <w:szCs w:val="20"/>
        </w:rPr>
        <w:t>с</w:t>
      </w:r>
      <w:r w:rsidRPr="00526A4F">
        <w:rPr>
          <w:rFonts w:ascii="Times New Roman" w:hAnsi="Times New Roman" w:cs="Times New Roman"/>
          <w:color w:val="auto"/>
          <w:sz w:val="20"/>
          <w:szCs w:val="20"/>
        </w:rPr>
        <w:t>ского романа-боевика</w:t>
      </w:r>
      <w:r>
        <w:rPr>
          <w:rFonts w:ascii="Times New Roman" w:hAnsi="Times New Roman" w:cs="Times New Roman"/>
          <w:color w:val="auto"/>
          <w:sz w:val="20"/>
          <w:szCs w:val="20"/>
        </w:rPr>
        <w:t xml:space="preserve"> </w:t>
      </w:r>
      <w:r w:rsidRPr="00526A4F">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Pr="00526A4F">
        <w:rPr>
          <w:rFonts w:ascii="Times New Roman" w:hAnsi="Times New Roman" w:cs="Times New Roman"/>
          <w:color w:val="auto"/>
          <w:sz w:val="20"/>
          <w:szCs w:val="20"/>
        </w:rPr>
        <w:t xml:space="preserve">Новое литературное обозрение. </w:t>
      </w:r>
      <w:r>
        <w:rPr>
          <w:rFonts w:ascii="Times New Roman" w:hAnsi="Times New Roman" w:cs="Times New Roman"/>
          <w:color w:val="auto"/>
          <w:sz w:val="20"/>
          <w:szCs w:val="20"/>
        </w:rPr>
        <w:t>1996. № 22.</w:t>
      </w:r>
      <w:r w:rsidRPr="00526A4F">
        <w:rPr>
          <w:rFonts w:ascii="Times New Roman" w:hAnsi="Times New Roman" w:cs="Times New Roman"/>
          <w:color w:val="auto"/>
          <w:sz w:val="20"/>
          <w:szCs w:val="20"/>
        </w:rPr>
        <w:t xml:space="preserve"> С. 252</w:t>
      </w:r>
      <w:r>
        <w:rPr>
          <w:rFonts w:ascii="Times New Roman" w:hAnsi="Times New Roman" w:cs="Times New Roman"/>
          <w:color w:val="auto"/>
          <w:sz w:val="20"/>
          <w:szCs w:val="20"/>
        </w:rPr>
        <w:t>-</w:t>
      </w:r>
      <w:r w:rsidRPr="00526A4F">
        <w:rPr>
          <w:rFonts w:ascii="Times New Roman" w:hAnsi="Times New Roman" w:cs="Times New Roman"/>
          <w:color w:val="auto"/>
          <w:sz w:val="20"/>
          <w:szCs w:val="20"/>
        </w:rPr>
        <w:t>276</w:t>
      </w:r>
      <w:r>
        <w:t xml:space="preserve">; </w:t>
      </w:r>
      <w:r>
        <w:rPr>
          <w:rFonts w:ascii="Times New Roman" w:hAnsi="Times New Roman"/>
          <w:iCs/>
          <w:color w:val="auto"/>
          <w:sz w:val="20"/>
          <w:szCs w:val="20"/>
        </w:rPr>
        <w:t xml:space="preserve">Мельников </w:t>
      </w:r>
      <w:r w:rsidRPr="000F64A5">
        <w:rPr>
          <w:rFonts w:ascii="Times New Roman" w:hAnsi="Times New Roman"/>
          <w:iCs/>
          <w:color w:val="auto"/>
          <w:sz w:val="20"/>
          <w:szCs w:val="20"/>
        </w:rPr>
        <w:t>Н.Г</w:t>
      </w:r>
      <w:r w:rsidRPr="000F64A5">
        <w:rPr>
          <w:rFonts w:ascii="Times New Roman" w:hAnsi="Times New Roman"/>
          <w:i/>
          <w:iCs/>
          <w:color w:val="auto"/>
          <w:sz w:val="20"/>
          <w:szCs w:val="20"/>
        </w:rPr>
        <w:t>.</w:t>
      </w:r>
      <w:r w:rsidRPr="000F64A5">
        <w:rPr>
          <w:rFonts w:ascii="Times New Roman" w:hAnsi="Times New Roman"/>
          <w:color w:val="auto"/>
          <w:sz w:val="20"/>
          <w:szCs w:val="20"/>
        </w:rPr>
        <w:t xml:space="preserve"> Ма</w:t>
      </w:r>
      <w:r w:rsidRPr="000F64A5">
        <w:rPr>
          <w:rFonts w:ascii="Times New Roman" w:hAnsi="Times New Roman"/>
          <w:color w:val="auto"/>
          <w:sz w:val="20"/>
          <w:szCs w:val="20"/>
        </w:rPr>
        <w:t>с</w:t>
      </w:r>
      <w:r w:rsidRPr="000F64A5">
        <w:rPr>
          <w:rFonts w:ascii="Times New Roman" w:hAnsi="Times New Roman"/>
          <w:color w:val="auto"/>
          <w:sz w:val="20"/>
          <w:szCs w:val="20"/>
        </w:rPr>
        <w:t>совая литература // Русская слове</w:t>
      </w:r>
      <w:r>
        <w:rPr>
          <w:rFonts w:ascii="Times New Roman" w:hAnsi="Times New Roman"/>
          <w:color w:val="auto"/>
          <w:sz w:val="20"/>
          <w:szCs w:val="20"/>
        </w:rPr>
        <w:t xml:space="preserve">сность. М., 1998. № 5. </w:t>
      </w:r>
      <w:r w:rsidRPr="000F64A5">
        <w:rPr>
          <w:rFonts w:ascii="Times New Roman" w:hAnsi="Times New Roman"/>
          <w:color w:val="auto"/>
          <w:sz w:val="20"/>
          <w:szCs w:val="20"/>
        </w:rPr>
        <w:t xml:space="preserve">С.6-12. </w:t>
      </w:r>
      <w:r>
        <w:rPr>
          <w:rFonts w:ascii="Times New Roman" w:hAnsi="Times New Roman"/>
          <w:color w:val="auto"/>
          <w:sz w:val="20"/>
          <w:szCs w:val="20"/>
        </w:rPr>
        <w:t xml:space="preserve"> </w:t>
      </w:r>
    </w:p>
    <w:p w:rsidR="0045637E" w:rsidRPr="00D86F0C" w:rsidRDefault="0045637E" w:rsidP="00645F91">
      <w:pPr>
        <w:pStyle w:val="a4"/>
        <w:rPr>
          <w:lang w:val="ru-RU"/>
        </w:rPr>
      </w:pPr>
      <w:r>
        <w:rPr>
          <w:lang w:val="ru-RU"/>
        </w:rPr>
        <w:t xml:space="preserve"> </w:t>
      </w:r>
    </w:p>
  </w:footnote>
  <w:footnote w:id="73">
    <w:p w:rsidR="0045637E" w:rsidRDefault="0045637E" w:rsidP="00645F91">
      <w:r>
        <w:rPr>
          <w:rStyle w:val="a6"/>
        </w:rPr>
        <w:footnoteRef/>
      </w:r>
      <w:r>
        <w:t xml:space="preserve"> . </w:t>
      </w:r>
      <w:r w:rsidRPr="00761540">
        <w:rPr>
          <w:rFonts w:ascii="Times New Roman" w:hAnsi="Times New Roman" w:cs="Times New Roman"/>
          <w:iCs/>
          <w:sz w:val="20"/>
          <w:szCs w:val="20"/>
        </w:rPr>
        <w:t>Тынянов Ю.Н. Поэти</w:t>
      </w:r>
      <w:r>
        <w:rPr>
          <w:rFonts w:ascii="Times New Roman" w:hAnsi="Times New Roman" w:cs="Times New Roman"/>
          <w:iCs/>
          <w:sz w:val="20"/>
          <w:szCs w:val="20"/>
        </w:rPr>
        <w:t xml:space="preserve">ка. История литературы. Кино. </w:t>
      </w:r>
      <w:r w:rsidRPr="00761540">
        <w:rPr>
          <w:rFonts w:ascii="Times New Roman" w:hAnsi="Times New Roman" w:cs="Times New Roman"/>
          <w:iCs/>
          <w:sz w:val="20"/>
          <w:szCs w:val="20"/>
        </w:rPr>
        <w:t>М., 1977. - С. 257.</w:t>
      </w:r>
      <w:r>
        <w:t xml:space="preserve"> </w:t>
      </w:r>
    </w:p>
    <w:p w:rsidR="0045637E" w:rsidRDefault="0045637E" w:rsidP="00645F91">
      <w:pPr>
        <w:ind w:left="720"/>
      </w:pPr>
      <w:r>
        <w:t xml:space="preserve">  </w:t>
      </w:r>
    </w:p>
    <w:p w:rsidR="0045637E" w:rsidRPr="0033671C" w:rsidRDefault="0045637E" w:rsidP="00645F91">
      <w:pPr>
        <w:pStyle w:val="a4"/>
        <w:rPr>
          <w:lang w:val="ru-RU"/>
        </w:rPr>
      </w:pPr>
    </w:p>
  </w:footnote>
  <w:footnote w:id="74">
    <w:p w:rsidR="0045637E" w:rsidRPr="00A123C9" w:rsidRDefault="0045637E" w:rsidP="00645F91">
      <w:pPr>
        <w:pStyle w:val="a4"/>
        <w:rPr>
          <w:lang w:val="ru-RU"/>
        </w:rPr>
      </w:pPr>
      <w:r>
        <w:rPr>
          <w:rStyle w:val="a6"/>
        </w:rPr>
        <w:footnoteRef/>
      </w:r>
      <w:r>
        <w:rPr>
          <w:lang w:val="ru-RU"/>
        </w:rPr>
        <w:t xml:space="preserve">. Вернадский В.И. Биосфера и ноосфера. М., 1989. С. 19. </w:t>
      </w:r>
    </w:p>
  </w:footnote>
  <w:footnote w:id="75">
    <w:p w:rsidR="0045637E" w:rsidRPr="00374C9B" w:rsidRDefault="0045637E" w:rsidP="00645F91">
      <w:pPr>
        <w:pStyle w:val="a4"/>
        <w:rPr>
          <w:lang w:val="ru-RU"/>
        </w:rPr>
      </w:pPr>
      <w:r>
        <w:rPr>
          <w:rStyle w:val="a6"/>
        </w:rPr>
        <w:footnoteRef/>
      </w:r>
      <w:r>
        <w:rPr>
          <w:lang w:val="ru-RU"/>
        </w:rPr>
        <w:t>. См.: Засурский Я.</w:t>
      </w:r>
      <w:r w:rsidRPr="00374C9B">
        <w:rPr>
          <w:lang w:val="ru-RU"/>
        </w:rPr>
        <w:t xml:space="preserve">Н. Журналистика переходного периода: современные концепции и практика. </w:t>
      </w:r>
      <w:r>
        <w:rPr>
          <w:lang w:val="ru-RU"/>
        </w:rPr>
        <w:t xml:space="preserve">- </w:t>
      </w:r>
      <w:r w:rsidRPr="00374C9B">
        <w:rPr>
          <w:lang w:val="ru-RU"/>
        </w:rPr>
        <w:t>М., 1997</w:t>
      </w:r>
      <w:r>
        <w:rPr>
          <w:sz w:val="24"/>
          <w:szCs w:val="24"/>
          <w:lang w:val="ru-RU"/>
        </w:rPr>
        <w:t>.</w:t>
      </w:r>
    </w:p>
  </w:footnote>
  <w:footnote w:id="76">
    <w:p w:rsidR="0045637E" w:rsidRPr="00374C9B" w:rsidRDefault="0045637E" w:rsidP="00645F91">
      <w:pPr>
        <w:pStyle w:val="a4"/>
        <w:rPr>
          <w:lang w:val="ru-RU"/>
        </w:rPr>
      </w:pPr>
      <w:r>
        <w:rPr>
          <w:rStyle w:val="a6"/>
        </w:rPr>
        <w:footnoteRef/>
      </w:r>
      <w:r w:rsidRPr="00374C9B">
        <w:rPr>
          <w:lang w:val="ru-RU"/>
        </w:rPr>
        <w:t xml:space="preserve"> </w:t>
      </w:r>
      <w:r>
        <w:rPr>
          <w:lang w:val="ru-RU"/>
        </w:rPr>
        <w:t>. См.: Засурский И.И. Масс-меди</w:t>
      </w:r>
      <w:r w:rsidRPr="00374C9B">
        <w:rPr>
          <w:lang w:val="ru-RU"/>
        </w:rPr>
        <w:t xml:space="preserve">а второй республики. </w:t>
      </w:r>
      <w:r>
        <w:rPr>
          <w:lang w:val="ru-RU"/>
        </w:rPr>
        <w:t xml:space="preserve">- </w:t>
      </w:r>
      <w:r w:rsidRPr="00374C9B">
        <w:rPr>
          <w:lang w:val="ru-RU"/>
        </w:rPr>
        <w:t>М., 1999.</w:t>
      </w:r>
    </w:p>
  </w:footnote>
  <w:footnote w:id="77">
    <w:p w:rsidR="0045637E" w:rsidRPr="006B4A26" w:rsidRDefault="0045637E" w:rsidP="00645F91">
      <w:pPr>
        <w:pStyle w:val="a4"/>
        <w:jc w:val="both"/>
        <w:rPr>
          <w:color w:val="FF00FF"/>
          <w:lang w:val="ru-RU"/>
        </w:rPr>
      </w:pPr>
      <w:r>
        <w:rPr>
          <w:rStyle w:val="a6"/>
        </w:rPr>
        <w:footnoteRef/>
      </w:r>
      <w:r>
        <w:rPr>
          <w:lang w:val="ru-RU"/>
        </w:rPr>
        <w:t xml:space="preserve"> Политические партии </w:t>
      </w:r>
      <w:r w:rsidRPr="006B4A26">
        <w:rPr>
          <w:lang w:val="ru-RU"/>
        </w:rPr>
        <w:t xml:space="preserve">Россия. Общие сведения. – </w:t>
      </w:r>
      <w:r w:rsidRPr="00723D6A">
        <w:rPr>
          <w:lang w:val="ru-RU"/>
        </w:rPr>
        <w:t>[</w:t>
      </w:r>
      <w:r>
        <w:rPr>
          <w:lang w:val="ru-RU"/>
        </w:rPr>
        <w:t>Электронный ресурс</w:t>
      </w:r>
      <w:r w:rsidRPr="00723D6A">
        <w:rPr>
          <w:lang w:val="ru-RU"/>
        </w:rPr>
        <w:t>]</w:t>
      </w:r>
      <w:r w:rsidRPr="006B4A26">
        <w:rPr>
          <w:lang w:val="ru-RU"/>
        </w:rPr>
        <w:t xml:space="preserve">  – </w:t>
      </w:r>
      <w:r w:rsidRPr="001F40D6">
        <w:t>URL</w:t>
      </w:r>
      <w:r w:rsidRPr="006B4A26">
        <w:rPr>
          <w:lang w:val="ru-RU"/>
        </w:rPr>
        <w:t xml:space="preserve">: </w:t>
      </w:r>
      <w:r w:rsidRPr="001F40D6">
        <w:t>http</w:t>
      </w:r>
      <w:r w:rsidRPr="006B4A26">
        <w:rPr>
          <w:lang w:val="ru-RU"/>
        </w:rPr>
        <w:t>://</w:t>
      </w:r>
      <w:r w:rsidRPr="001F40D6">
        <w:t>www</w:t>
      </w:r>
      <w:r w:rsidRPr="006B4A26">
        <w:rPr>
          <w:lang w:val="ru-RU"/>
        </w:rPr>
        <w:t>.</w:t>
      </w:r>
      <w:r w:rsidRPr="001F40D6">
        <w:t>politika</w:t>
      </w:r>
      <w:r w:rsidRPr="006B4A26">
        <w:rPr>
          <w:lang w:val="ru-RU"/>
        </w:rPr>
        <w:t>.</w:t>
      </w:r>
      <w:r w:rsidRPr="001F40D6">
        <w:t>su</w:t>
      </w:r>
      <w:r w:rsidRPr="006B4A26">
        <w:rPr>
          <w:lang w:val="ru-RU"/>
        </w:rPr>
        <w:t>/</w:t>
      </w:r>
      <w:r w:rsidRPr="001F40D6">
        <w:t>russia</w:t>
      </w:r>
      <w:r w:rsidRPr="006B4A26">
        <w:rPr>
          <w:lang w:val="ru-RU"/>
        </w:rPr>
        <w:t>.</w:t>
      </w:r>
      <w:r w:rsidRPr="001F40D6">
        <w:t>html</w:t>
      </w:r>
      <w:r w:rsidRPr="006B4A26">
        <w:rPr>
          <w:rStyle w:val="HTML1"/>
          <w:lang w:val="ru-RU"/>
        </w:rPr>
        <w:t xml:space="preserve"> </w:t>
      </w:r>
      <w:r w:rsidRPr="007A2BB7">
        <w:rPr>
          <w:rStyle w:val="HTML1"/>
          <w:i w:val="0"/>
          <w:lang w:val="ru-RU"/>
        </w:rPr>
        <w:t>(дата обращения: 10.01.2012).</w:t>
      </w:r>
    </w:p>
  </w:footnote>
  <w:footnote w:id="78">
    <w:p w:rsidR="0045637E" w:rsidRPr="00216EEC" w:rsidRDefault="0045637E" w:rsidP="00645F91">
      <w:pPr>
        <w:pStyle w:val="a4"/>
        <w:jc w:val="both"/>
        <w:rPr>
          <w:lang w:val="ru-RU"/>
        </w:rPr>
      </w:pPr>
      <w:r>
        <w:rPr>
          <w:rStyle w:val="a6"/>
        </w:rPr>
        <w:footnoteRef/>
      </w:r>
      <w:r w:rsidRPr="00216EEC">
        <w:rPr>
          <w:lang w:val="ru-RU"/>
        </w:rPr>
        <w:t xml:space="preserve"> Хлебников П. Крестный отец Кремля Борис Березовский / Интервью П. Хл</w:t>
      </w:r>
      <w:r>
        <w:rPr>
          <w:lang w:val="ru-RU"/>
        </w:rPr>
        <w:t>ебникова с А.И. Солж</w:t>
      </w:r>
      <w:r>
        <w:rPr>
          <w:lang w:val="ru-RU"/>
        </w:rPr>
        <w:t>е</w:t>
      </w:r>
      <w:r>
        <w:rPr>
          <w:lang w:val="ru-RU"/>
        </w:rPr>
        <w:t xml:space="preserve">ницыным. </w:t>
      </w:r>
      <w:r w:rsidRPr="00216EEC">
        <w:rPr>
          <w:lang w:val="ru-RU"/>
        </w:rPr>
        <w:t>М., 2001. – С. 79.</w:t>
      </w:r>
    </w:p>
  </w:footnote>
  <w:footnote w:id="79">
    <w:p w:rsidR="0045637E" w:rsidRPr="00216EEC" w:rsidRDefault="0045637E" w:rsidP="00645F91">
      <w:pPr>
        <w:pStyle w:val="a4"/>
        <w:jc w:val="both"/>
        <w:rPr>
          <w:lang w:val="ru-RU"/>
        </w:rPr>
      </w:pPr>
      <w:r>
        <w:rPr>
          <w:rStyle w:val="a6"/>
        </w:rPr>
        <w:footnoteRef/>
      </w:r>
      <w:r w:rsidRPr="00216EEC">
        <w:rPr>
          <w:lang w:val="ru-RU"/>
        </w:rPr>
        <w:t xml:space="preserve"> См.: Вульф М., Фриленд К. Страны Восточной Европы идут к рынку по разным дорогам и с разной скоростью. Финансовые известия. 1995. № 17;  </w:t>
      </w:r>
      <w:r w:rsidRPr="00216EEC">
        <w:rPr>
          <w:rStyle w:val="hl"/>
          <w:rFonts w:eastAsiaTheme="majorEastAsia"/>
          <w:lang w:val="ru-RU"/>
        </w:rPr>
        <w:t>Гайдар</w:t>
      </w:r>
      <w:r w:rsidRPr="00216EEC">
        <w:rPr>
          <w:lang w:val="ru-RU"/>
        </w:rPr>
        <w:t xml:space="preserve"> Е.Т. Государство и эволюция. М., 1995; </w:t>
      </w:r>
      <w:r w:rsidRPr="00216EEC">
        <w:rPr>
          <w:rStyle w:val="hl"/>
          <w:rFonts w:eastAsiaTheme="majorEastAsia"/>
          <w:lang w:val="ru-RU"/>
        </w:rPr>
        <w:t>Глаз</w:t>
      </w:r>
      <w:r w:rsidRPr="00216EEC">
        <w:rPr>
          <w:rStyle w:val="hl"/>
          <w:rFonts w:eastAsiaTheme="majorEastAsia"/>
          <w:lang w:val="ru-RU"/>
        </w:rPr>
        <w:t>ь</w:t>
      </w:r>
      <w:r w:rsidRPr="00216EEC">
        <w:rPr>
          <w:rStyle w:val="hl"/>
          <w:rFonts w:eastAsiaTheme="majorEastAsia"/>
          <w:lang w:val="ru-RU"/>
        </w:rPr>
        <w:t>ев</w:t>
      </w:r>
      <w:r w:rsidRPr="00216EEC">
        <w:rPr>
          <w:lang w:val="ru-RU"/>
        </w:rPr>
        <w:t xml:space="preserve"> С. Экономика и политика: эпизоды борьбы. М., 1994; </w:t>
      </w:r>
      <w:r w:rsidRPr="00216EEC">
        <w:rPr>
          <w:rStyle w:val="hl"/>
          <w:rFonts w:eastAsiaTheme="majorEastAsia"/>
          <w:lang w:val="ru-RU"/>
        </w:rPr>
        <w:t>Жуков</w:t>
      </w:r>
      <w:r w:rsidRPr="00216EEC">
        <w:rPr>
          <w:lang w:val="ru-RU"/>
        </w:rPr>
        <w:t xml:space="preserve"> В.И. Реформы в России. 1985–1995 гг. М., 1997; </w:t>
      </w:r>
      <w:r w:rsidRPr="00216EEC">
        <w:rPr>
          <w:rStyle w:val="hl"/>
          <w:rFonts w:eastAsiaTheme="majorEastAsia"/>
          <w:lang w:val="ru-RU"/>
        </w:rPr>
        <w:t>Зубакин</w:t>
      </w:r>
      <w:r w:rsidRPr="00216EEC">
        <w:rPr>
          <w:lang w:val="ru-RU"/>
        </w:rPr>
        <w:t xml:space="preserve"> В.А. Процесс приватизации и его социально-экономические последствия // Общ</w:t>
      </w:r>
      <w:r w:rsidRPr="00216EEC">
        <w:rPr>
          <w:lang w:val="ru-RU"/>
        </w:rPr>
        <w:t>е</w:t>
      </w:r>
      <w:r w:rsidRPr="00216EEC">
        <w:rPr>
          <w:lang w:val="ru-RU"/>
        </w:rPr>
        <w:t xml:space="preserve">ство и экономика. 1994. № 1. С. 3–20; Курс переходной экономики / под ред. академика Л.И. </w:t>
      </w:r>
      <w:r w:rsidRPr="00216EEC">
        <w:rPr>
          <w:rStyle w:val="hl"/>
          <w:rFonts w:eastAsiaTheme="majorEastAsia"/>
          <w:lang w:val="ru-RU"/>
        </w:rPr>
        <w:t>Абалк</w:t>
      </w:r>
      <w:r w:rsidRPr="00216EEC">
        <w:rPr>
          <w:rStyle w:val="hl"/>
          <w:rFonts w:eastAsiaTheme="majorEastAsia"/>
          <w:lang w:val="ru-RU"/>
        </w:rPr>
        <w:t>и</w:t>
      </w:r>
      <w:r w:rsidRPr="00216EEC">
        <w:rPr>
          <w:rStyle w:val="hl"/>
          <w:rFonts w:eastAsiaTheme="majorEastAsia"/>
          <w:lang w:val="ru-RU"/>
        </w:rPr>
        <w:t>на</w:t>
      </w:r>
      <w:r w:rsidRPr="00216EEC">
        <w:rPr>
          <w:lang w:val="ru-RU"/>
        </w:rPr>
        <w:t xml:space="preserve">. М., 1997; </w:t>
      </w:r>
      <w:r w:rsidRPr="00216EEC">
        <w:rPr>
          <w:rStyle w:val="hl"/>
          <w:rFonts w:eastAsiaTheme="majorEastAsia"/>
          <w:lang w:val="ru-RU"/>
        </w:rPr>
        <w:t>Мильнер</w:t>
      </w:r>
      <w:r w:rsidRPr="00216EEC">
        <w:rPr>
          <w:lang w:val="ru-RU"/>
        </w:rPr>
        <w:t xml:space="preserve"> Б.З. Реформы управления и управление реформами. М., 1994; Сакс Дж. Рыно</w:t>
      </w:r>
      <w:r w:rsidRPr="00216EEC">
        <w:rPr>
          <w:lang w:val="ru-RU"/>
        </w:rPr>
        <w:t>ч</w:t>
      </w:r>
      <w:r w:rsidRPr="00216EEC">
        <w:rPr>
          <w:lang w:val="ru-RU"/>
        </w:rPr>
        <w:t xml:space="preserve">ная экономика и Россия; пер. с англ. М., 1994; </w:t>
      </w:r>
      <w:r w:rsidRPr="00216EEC">
        <w:rPr>
          <w:rStyle w:val="hl"/>
          <w:rFonts w:eastAsiaTheme="majorEastAsia"/>
          <w:lang w:val="ru-RU"/>
        </w:rPr>
        <w:t>Чернина</w:t>
      </w:r>
      <w:r w:rsidRPr="00216EEC">
        <w:rPr>
          <w:lang w:val="ru-RU"/>
        </w:rPr>
        <w:t xml:space="preserve"> Н.В. Бедность как социальный феномен ро</w:t>
      </w:r>
      <w:r w:rsidRPr="00216EEC">
        <w:rPr>
          <w:lang w:val="ru-RU"/>
        </w:rPr>
        <w:t>с</w:t>
      </w:r>
      <w:r w:rsidRPr="00216EEC">
        <w:rPr>
          <w:lang w:val="ru-RU"/>
        </w:rPr>
        <w:t>сийского общества // Социс. 1994. № 3</w:t>
      </w:r>
      <w:r>
        <w:rPr>
          <w:lang w:val="ru-RU"/>
        </w:rPr>
        <w:t>. С. 54 - 58</w:t>
      </w:r>
      <w:r w:rsidRPr="00216EEC">
        <w:rPr>
          <w:lang w:val="ru-RU"/>
        </w:rPr>
        <w:t xml:space="preserve">; </w:t>
      </w:r>
      <w:r w:rsidRPr="00216EEC">
        <w:rPr>
          <w:rStyle w:val="hl"/>
          <w:rFonts w:eastAsiaTheme="majorEastAsia"/>
          <w:lang w:val="ru-RU"/>
        </w:rPr>
        <w:t>Шпилько</w:t>
      </w:r>
      <w:r w:rsidRPr="00216EEC">
        <w:rPr>
          <w:lang w:val="ru-RU"/>
        </w:rPr>
        <w:t xml:space="preserve"> С.П. Приватизация предприятий: надежда и реальность // Общество и экономика. 1994. № 1. С. 70–74; Экономика переходного периода. Очерки экономической политики посткоммунистической России. 1991–</w:t>
      </w:r>
      <w:smartTag w:uri="urn:schemas-microsoft-com:office:smarttags" w:element="place">
        <w:smartTagPr>
          <w:attr w:name="ProductID" w:val="1997. М"/>
        </w:smartTagPr>
        <w:r w:rsidRPr="00216EEC">
          <w:rPr>
            <w:lang w:val="ru-RU"/>
          </w:rPr>
          <w:t>1997. М</w:t>
        </w:r>
      </w:smartTag>
      <w:r w:rsidRPr="00216EEC">
        <w:rPr>
          <w:lang w:val="ru-RU"/>
        </w:rPr>
        <w:t>., 1998; Явлинский Г. Экон</w:t>
      </w:r>
      <w:r w:rsidRPr="00216EEC">
        <w:rPr>
          <w:lang w:val="ru-RU"/>
        </w:rPr>
        <w:t>о</w:t>
      </w:r>
      <w:r w:rsidRPr="00216EEC">
        <w:rPr>
          <w:lang w:val="ru-RU"/>
        </w:rPr>
        <w:t>мика России: наследство и возможности. М., 1995.</w:t>
      </w:r>
    </w:p>
  </w:footnote>
  <w:footnote w:id="80">
    <w:p w:rsidR="0045637E" w:rsidRPr="00216EEC" w:rsidRDefault="0045637E" w:rsidP="00645F91">
      <w:pPr>
        <w:pStyle w:val="a4"/>
        <w:jc w:val="both"/>
        <w:rPr>
          <w:lang w:val="ru-RU"/>
        </w:rPr>
      </w:pPr>
      <w:r>
        <w:rPr>
          <w:rStyle w:val="a6"/>
        </w:rPr>
        <w:footnoteRef/>
      </w:r>
      <w:r w:rsidRPr="00216EEC">
        <w:rPr>
          <w:lang w:val="ru-RU"/>
        </w:rPr>
        <w:t xml:space="preserve"> Савченко О. Реформы в России и ответственность эли</w:t>
      </w:r>
      <w:r>
        <w:rPr>
          <w:lang w:val="ru-RU"/>
        </w:rPr>
        <w:t xml:space="preserve">т // Власть и нравственность. </w:t>
      </w:r>
      <w:r w:rsidRPr="00216EEC">
        <w:rPr>
          <w:lang w:val="ru-RU"/>
        </w:rPr>
        <w:t>М., 1997. – С. 22.</w:t>
      </w:r>
    </w:p>
  </w:footnote>
  <w:footnote w:id="81">
    <w:p w:rsidR="0045637E" w:rsidRPr="00216EEC" w:rsidRDefault="0045637E" w:rsidP="00645F91">
      <w:pPr>
        <w:pStyle w:val="a4"/>
        <w:jc w:val="both"/>
        <w:rPr>
          <w:lang w:val="ru-RU"/>
        </w:rPr>
      </w:pPr>
      <w:r>
        <w:rPr>
          <w:rStyle w:val="a6"/>
        </w:rPr>
        <w:footnoteRef/>
      </w:r>
      <w:r w:rsidRPr="00216EEC">
        <w:rPr>
          <w:lang w:val="ru-RU"/>
        </w:rPr>
        <w:t xml:space="preserve"> </w:t>
      </w:r>
      <w:r w:rsidRPr="00C12E43">
        <w:rPr>
          <w:rStyle w:val="ad"/>
          <w:i w:val="0"/>
          <w:lang w:val="ru-RU"/>
        </w:rPr>
        <w:t>Российский статистический ежегодник</w:t>
      </w:r>
      <w:r w:rsidRPr="00C12E43">
        <w:rPr>
          <w:rStyle w:val="st"/>
          <w:i/>
          <w:lang w:val="ru-RU"/>
        </w:rPr>
        <w:t xml:space="preserve">. </w:t>
      </w:r>
      <w:r w:rsidRPr="00C12E43">
        <w:rPr>
          <w:rStyle w:val="ad"/>
          <w:i w:val="0"/>
          <w:lang w:val="ru-RU"/>
        </w:rPr>
        <w:t>1997</w:t>
      </w:r>
      <w:r w:rsidRPr="00C12E43">
        <w:rPr>
          <w:rStyle w:val="st"/>
          <w:i/>
          <w:lang w:val="ru-RU"/>
        </w:rPr>
        <w:t>:</w:t>
      </w:r>
      <w:r>
        <w:rPr>
          <w:rStyle w:val="st"/>
          <w:lang w:val="ru-RU"/>
        </w:rPr>
        <w:t xml:space="preserve"> стат. сб. / Госкомстат. </w:t>
      </w:r>
      <w:r w:rsidRPr="00216EEC">
        <w:rPr>
          <w:rStyle w:val="st"/>
          <w:lang w:val="ru-RU"/>
        </w:rPr>
        <w:t xml:space="preserve">М., 1997. – </w:t>
      </w:r>
      <w:r w:rsidRPr="00216EEC">
        <w:rPr>
          <w:lang w:val="ru-RU"/>
        </w:rPr>
        <w:t>С. 554</w:t>
      </w:r>
    </w:p>
  </w:footnote>
  <w:footnote w:id="82">
    <w:p w:rsidR="0045637E" w:rsidRPr="00216EEC" w:rsidRDefault="0045637E" w:rsidP="00645F91">
      <w:pPr>
        <w:pStyle w:val="a4"/>
        <w:jc w:val="both"/>
        <w:rPr>
          <w:lang w:val="ru-RU"/>
        </w:rPr>
      </w:pPr>
      <w:r>
        <w:rPr>
          <w:rStyle w:val="a6"/>
        </w:rPr>
        <w:footnoteRef/>
      </w:r>
      <w:r w:rsidRPr="00216EEC">
        <w:rPr>
          <w:lang w:val="ru-RU"/>
        </w:rPr>
        <w:t xml:space="preserve"> Цит. по: Хлебников П. Крестный о</w:t>
      </w:r>
      <w:r>
        <w:rPr>
          <w:lang w:val="ru-RU"/>
        </w:rPr>
        <w:t xml:space="preserve">тец Кремля Борис Березовский. </w:t>
      </w:r>
      <w:r w:rsidRPr="00216EEC">
        <w:rPr>
          <w:lang w:val="ru-RU"/>
        </w:rPr>
        <w:t>М., 2001. – С. 126.</w:t>
      </w:r>
    </w:p>
  </w:footnote>
  <w:footnote w:id="83">
    <w:p w:rsidR="0045637E" w:rsidRPr="00216EEC" w:rsidRDefault="0045637E" w:rsidP="00645F91">
      <w:pPr>
        <w:pStyle w:val="a4"/>
        <w:jc w:val="both"/>
        <w:rPr>
          <w:lang w:val="ru-RU"/>
        </w:rPr>
      </w:pPr>
      <w:r>
        <w:rPr>
          <w:rStyle w:val="a6"/>
        </w:rPr>
        <w:footnoteRef/>
      </w:r>
      <w:r w:rsidRPr="00216EEC">
        <w:rPr>
          <w:lang w:val="ru-RU"/>
        </w:rPr>
        <w:t xml:space="preserve"> См.: </w:t>
      </w:r>
      <w:r w:rsidRPr="00216EEC">
        <w:rPr>
          <w:rStyle w:val="hl"/>
          <w:rFonts w:eastAsiaTheme="majorEastAsia"/>
          <w:lang w:val="ru-RU"/>
        </w:rPr>
        <w:t>Авакьян</w:t>
      </w:r>
      <w:r w:rsidRPr="00216EEC">
        <w:rPr>
          <w:lang w:val="ru-RU"/>
        </w:rPr>
        <w:t xml:space="preserve"> С.А. Конституция России: природа, эволюция, современность. М., 1997; </w:t>
      </w:r>
      <w:r w:rsidRPr="00216EEC">
        <w:rPr>
          <w:rStyle w:val="hl"/>
          <w:rFonts w:eastAsiaTheme="majorEastAsia"/>
          <w:lang w:val="ru-RU"/>
        </w:rPr>
        <w:t>Бирюков</w:t>
      </w:r>
      <w:r w:rsidRPr="00216EEC">
        <w:rPr>
          <w:lang w:val="ru-RU"/>
        </w:rPr>
        <w:t xml:space="preserve"> Н.И., Сергеев В.В. Становление институтов представительной власти в России. М., 2004; </w:t>
      </w:r>
      <w:r w:rsidRPr="00216EEC">
        <w:rPr>
          <w:rStyle w:val="hl"/>
          <w:rFonts w:eastAsiaTheme="majorEastAsia"/>
          <w:lang w:val="ru-RU"/>
        </w:rPr>
        <w:t>Боффа</w:t>
      </w:r>
      <w:r w:rsidRPr="00216EEC">
        <w:rPr>
          <w:lang w:val="ru-RU"/>
        </w:rPr>
        <w:t xml:space="preserve"> Дж. От СССР к России. История неоконченного кризиса: 1964–</w:t>
      </w:r>
      <w:smartTag w:uri="urn:schemas-microsoft-com:office:smarttags" w:element="place">
        <w:smartTagPr>
          <w:attr w:name="ProductID" w:val="1994. М"/>
        </w:smartTagPr>
        <w:r w:rsidRPr="00216EEC">
          <w:rPr>
            <w:lang w:val="ru-RU"/>
          </w:rPr>
          <w:t>1994. М</w:t>
        </w:r>
      </w:smartTag>
      <w:r w:rsidRPr="00216EEC">
        <w:rPr>
          <w:lang w:val="ru-RU"/>
        </w:rPr>
        <w:t>., 1996; Власть и оппозиция. Ро</w:t>
      </w:r>
      <w:r w:rsidRPr="00216EEC">
        <w:rPr>
          <w:lang w:val="ru-RU"/>
        </w:rPr>
        <w:t>с</w:t>
      </w:r>
      <w:r w:rsidRPr="00216EEC">
        <w:rPr>
          <w:lang w:val="ru-RU"/>
        </w:rPr>
        <w:t xml:space="preserve">сийский политический процесс </w:t>
      </w:r>
      <w:r>
        <w:t>XX</w:t>
      </w:r>
      <w:r w:rsidRPr="00216EEC">
        <w:rPr>
          <w:lang w:val="ru-RU"/>
        </w:rPr>
        <w:t xml:space="preserve"> столетия. М.,1995; </w:t>
      </w:r>
      <w:r w:rsidRPr="00216EEC">
        <w:rPr>
          <w:rStyle w:val="hl"/>
          <w:rFonts w:eastAsiaTheme="majorEastAsia"/>
          <w:lang w:val="ru-RU"/>
        </w:rPr>
        <w:t>Демидов</w:t>
      </w:r>
      <w:r w:rsidRPr="00216EEC">
        <w:rPr>
          <w:lang w:val="ru-RU"/>
        </w:rPr>
        <w:t xml:space="preserve"> В.А. Россия: политика и политики 1985–2000 гг. Новосибирск, 2001; Зорькин В. Россия и ее Конституция // Журнал российского права. 2003. № 11</w:t>
      </w:r>
      <w:r>
        <w:rPr>
          <w:lang w:val="ru-RU"/>
        </w:rPr>
        <w:t>. С. 3 - 9</w:t>
      </w:r>
      <w:r w:rsidRPr="00216EEC">
        <w:rPr>
          <w:lang w:val="ru-RU"/>
        </w:rPr>
        <w:t xml:space="preserve">; </w:t>
      </w:r>
      <w:r w:rsidRPr="00216EEC">
        <w:rPr>
          <w:rStyle w:val="hl"/>
          <w:rFonts w:eastAsiaTheme="majorEastAsia"/>
          <w:lang w:val="ru-RU"/>
        </w:rPr>
        <w:t>Котеленец</w:t>
      </w:r>
      <w:r w:rsidRPr="00216EEC">
        <w:rPr>
          <w:lang w:val="ru-RU"/>
        </w:rPr>
        <w:t xml:space="preserve"> Е.А. Проблема власти в условиях двух российских </w:t>
      </w:r>
      <w:r w:rsidRPr="00216EEC">
        <w:rPr>
          <w:rStyle w:val="hl"/>
          <w:rFonts w:eastAsiaTheme="majorEastAsia"/>
          <w:lang w:val="ru-RU"/>
        </w:rPr>
        <w:t>революций</w:t>
      </w:r>
      <w:r w:rsidRPr="00216EEC">
        <w:rPr>
          <w:lang w:val="ru-RU"/>
        </w:rPr>
        <w:t xml:space="preserve"> (фе</w:t>
      </w:r>
      <w:r w:rsidRPr="00216EEC">
        <w:rPr>
          <w:lang w:val="ru-RU"/>
        </w:rPr>
        <w:t>в</w:t>
      </w:r>
      <w:r w:rsidRPr="00216EEC">
        <w:rPr>
          <w:lang w:val="ru-RU"/>
        </w:rPr>
        <w:t>раль 1917 – март 1918) и переходного периода (1985–1993гг.) / Личность, общество и власть в ист</w:t>
      </w:r>
      <w:r w:rsidRPr="00216EEC">
        <w:rPr>
          <w:lang w:val="ru-RU"/>
        </w:rPr>
        <w:t>о</w:t>
      </w:r>
      <w:r w:rsidRPr="00216EEC">
        <w:rPr>
          <w:lang w:val="ru-RU"/>
        </w:rPr>
        <w:t>рии России: Системный компаративный анализ. М., 1998</w:t>
      </w:r>
      <w:r>
        <w:rPr>
          <w:lang w:val="ru-RU"/>
        </w:rPr>
        <w:t>. С. 183 – 186;</w:t>
      </w:r>
      <w:r w:rsidRPr="00216EEC">
        <w:rPr>
          <w:lang w:val="ru-RU"/>
        </w:rPr>
        <w:t xml:space="preserve"> </w:t>
      </w:r>
      <w:r w:rsidRPr="00216EEC">
        <w:rPr>
          <w:rStyle w:val="hl"/>
          <w:rFonts w:eastAsiaTheme="majorEastAsia"/>
          <w:lang w:val="ru-RU"/>
        </w:rPr>
        <w:t>Мартышин</w:t>
      </w:r>
      <w:r w:rsidRPr="00216EEC">
        <w:rPr>
          <w:lang w:val="ru-RU"/>
        </w:rPr>
        <w:t xml:space="preserve"> О.В. Конституция Российской Федерации 1993 года как </w:t>
      </w:r>
      <w:r w:rsidRPr="00216EEC">
        <w:rPr>
          <w:rStyle w:val="hl"/>
          <w:rFonts w:eastAsiaTheme="majorEastAsia"/>
          <w:lang w:val="ru-RU"/>
        </w:rPr>
        <w:t>памятник</w:t>
      </w:r>
      <w:r w:rsidRPr="00216EEC">
        <w:rPr>
          <w:lang w:val="ru-RU"/>
        </w:rPr>
        <w:t xml:space="preserve"> эпохи. // Государство и право. 2004. № 4</w:t>
      </w:r>
      <w:r>
        <w:rPr>
          <w:lang w:val="ru-RU"/>
        </w:rPr>
        <w:t>. С. 13 - 16</w:t>
      </w:r>
      <w:r w:rsidRPr="00216EEC">
        <w:rPr>
          <w:lang w:val="ru-RU"/>
        </w:rPr>
        <w:t xml:space="preserve">; </w:t>
      </w:r>
      <w:r w:rsidRPr="00216EEC">
        <w:rPr>
          <w:rStyle w:val="hl"/>
          <w:rFonts w:eastAsiaTheme="majorEastAsia"/>
          <w:lang w:val="ru-RU"/>
        </w:rPr>
        <w:t>Медушевский</w:t>
      </w:r>
      <w:r w:rsidRPr="00216EEC">
        <w:rPr>
          <w:lang w:val="ru-RU"/>
        </w:rPr>
        <w:t xml:space="preserve"> А.Н. Демократия и авторитаризм: российский конституционализм в сравнительной перспективе. М., 1998; </w:t>
      </w:r>
      <w:r w:rsidRPr="00216EEC">
        <w:rPr>
          <w:rStyle w:val="hl"/>
          <w:rFonts w:eastAsiaTheme="majorEastAsia"/>
          <w:lang w:val="ru-RU"/>
        </w:rPr>
        <w:t>Согрин</w:t>
      </w:r>
      <w:r w:rsidRPr="00216EEC">
        <w:rPr>
          <w:lang w:val="ru-RU"/>
        </w:rPr>
        <w:t xml:space="preserve"> В.В. Революция и термидор к исторической типологии общественно политического процесса в России 90-х годов // Вопросы философии. 1998. № 1</w:t>
      </w:r>
      <w:r>
        <w:rPr>
          <w:lang w:val="ru-RU"/>
        </w:rPr>
        <w:t>. С. 3 - 16</w:t>
      </w:r>
      <w:r w:rsidRPr="00216EEC">
        <w:rPr>
          <w:lang w:val="ru-RU"/>
        </w:rPr>
        <w:t xml:space="preserve">; </w:t>
      </w:r>
      <w:r w:rsidRPr="00216EEC">
        <w:rPr>
          <w:rStyle w:val="hl"/>
          <w:rFonts w:eastAsiaTheme="majorEastAsia"/>
          <w:lang w:val="ru-RU"/>
        </w:rPr>
        <w:t>Родионов</w:t>
      </w:r>
      <w:r w:rsidRPr="00216EEC">
        <w:rPr>
          <w:lang w:val="ru-RU"/>
        </w:rPr>
        <w:t xml:space="preserve"> А.И. Децентрализм в истории развития российской государственности </w:t>
      </w:r>
      <w:r>
        <w:t>XX</w:t>
      </w:r>
      <w:r w:rsidRPr="00216EEC">
        <w:rPr>
          <w:lang w:val="ru-RU"/>
        </w:rPr>
        <w:t xml:space="preserve"> в. / Диссертация на сои</w:t>
      </w:r>
      <w:r w:rsidRPr="00216EEC">
        <w:rPr>
          <w:lang w:val="ru-RU"/>
        </w:rPr>
        <w:t>с</w:t>
      </w:r>
      <w:r w:rsidRPr="00216EEC">
        <w:rPr>
          <w:lang w:val="ru-RU"/>
        </w:rPr>
        <w:t xml:space="preserve">кание ученой степени доктора исторических наук. М., 1996.   </w:t>
      </w:r>
    </w:p>
  </w:footnote>
  <w:footnote w:id="84">
    <w:p w:rsidR="0045637E" w:rsidRPr="00216EEC" w:rsidRDefault="0045637E" w:rsidP="00645F91">
      <w:pPr>
        <w:pStyle w:val="a4"/>
        <w:jc w:val="both"/>
        <w:rPr>
          <w:lang w:val="ru-RU"/>
        </w:rPr>
      </w:pPr>
      <w:r>
        <w:rPr>
          <w:rStyle w:val="a6"/>
        </w:rPr>
        <w:footnoteRef/>
      </w:r>
      <w:r w:rsidRPr="00216EEC">
        <w:rPr>
          <w:lang w:val="ru-RU"/>
        </w:rPr>
        <w:t xml:space="preserve"> См.: </w:t>
      </w:r>
      <w:r w:rsidRPr="00216EEC">
        <w:rPr>
          <w:rStyle w:val="hl"/>
          <w:rFonts w:eastAsiaTheme="majorEastAsia"/>
          <w:lang w:val="ru-RU"/>
        </w:rPr>
        <w:t>Бабаев</w:t>
      </w:r>
      <w:r w:rsidRPr="00216EEC">
        <w:rPr>
          <w:lang w:val="ru-RU"/>
        </w:rPr>
        <w:t xml:space="preserve"> Б.Д. Расстрел «</w:t>
      </w:r>
      <w:r w:rsidRPr="00216EEC">
        <w:rPr>
          <w:rStyle w:val="hl"/>
          <w:rFonts w:eastAsiaTheme="majorEastAsia"/>
          <w:lang w:val="ru-RU"/>
        </w:rPr>
        <w:t>Белого Дома</w:t>
      </w:r>
      <w:r w:rsidRPr="00216EEC">
        <w:rPr>
          <w:lang w:val="ru-RU"/>
        </w:rPr>
        <w:t xml:space="preserve">». Свидетельства очевидца: взгляд изнутри. Иваново, 1994; Гайдар Е. Дни поражений и побед. М., 1996; </w:t>
      </w:r>
      <w:r w:rsidRPr="00216EEC">
        <w:rPr>
          <w:rStyle w:val="hl"/>
          <w:rFonts w:eastAsiaTheme="majorEastAsia"/>
          <w:lang w:val="ru-RU"/>
        </w:rPr>
        <w:t>Ельцин</w:t>
      </w:r>
      <w:r w:rsidRPr="00216EEC">
        <w:rPr>
          <w:lang w:val="ru-RU"/>
        </w:rPr>
        <w:t xml:space="preserve"> Б.Н. Записки Президента. М., 1994; Исаков В. Госпереворот. Парламентские дневники. 1992–1993. Екатеринбург, 1997; Коржаков А. Борис Ельцин: от рассвета до заката. М., 1997; </w:t>
      </w:r>
      <w:r w:rsidRPr="00216EEC">
        <w:rPr>
          <w:rStyle w:val="hl"/>
          <w:rFonts w:eastAsiaTheme="majorEastAsia"/>
          <w:lang w:val="ru-RU"/>
        </w:rPr>
        <w:t>Хасбулатов</w:t>
      </w:r>
      <w:r w:rsidRPr="00216EEC">
        <w:rPr>
          <w:lang w:val="ru-RU"/>
        </w:rPr>
        <w:t xml:space="preserve"> Р.И. Великая Российская трагедия. М., 1994.</w:t>
      </w:r>
    </w:p>
  </w:footnote>
  <w:footnote w:id="85">
    <w:p w:rsidR="0045637E" w:rsidRPr="00216EEC" w:rsidRDefault="0045637E" w:rsidP="00645F91">
      <w:pPr>
        <w:pStyle w:val="a4"/>
        <w:jc w:val="both"/>
        <w:rPr>
          <w:lang w:val="ru-RU"/>
        </w:rPr>
      </w:pPr>
      <w:r>
        <w:rPr>
          <w:rStyle w:val="a6"/>
        </w:rPr>
        <w:footnoteRef/>
      </w:r>
      <w:r w:rsidRPr="00216EEC">
        <w:rPr>
          <w:lang w:val="ru-RU"/>
        </w:rPr>
        <w:t xml:space="preserve"> См.: Проханов А. Красно-коричневый. М., 1999; Петрачков Г. Первым погибает ведомый. Владив</w:t>
      </w:r>
      <w:r w:rsidRPr="00216EEC">
        <w:rPr>
          <w:lang w:val="ru-RU"/>
        </w:rPr>
        <w:t>о</w:t>
      </w:r>
      <w:r w:rsidRPr="00216EEC">
        <w:rPr>
          <w:lang w:val="ru-RU"/>
        </w:rPr>
        <w:t xml:space="preserve">сток, 2005. </w:t>
      </w:r>
    </w:p>
  </w:footnote>
  <w:footnote w:id="86">
    <w:p w:rsidR="0045637E" w:rsidRPr="00216EEC" w:rsidRDefault="0045637E" w:rsidP="00645F91">
      <w:pPr>
        <w:pStyle w:val="a4"/>
        <w:jc w:val="both"/>
        <w:rPr>
          <w:lang w:val="ru-RU"/>
        </w:rPr>
      </w:pPr>
      <w:r>
        <w:rPr>
          <w:rStyle w:val="a6"/>
        </w:rPr>
        <w:footnoteRef/>
      </w:r>
      <w:r w:rsidRPr="00216EEC">
        <w:rPr>
          <w:lang w:val="ru-RU"/>
        </w:rPr>
        <w:t>. Меньшиков В., Челышев В., Якимец В. Смерть про</w:t>
      </w:r>
      <w:r>
        <w:rPr>
          <w:lang w:val="ru-RU"/>
        </w:rPr>
        <w:t xml:space="preserve">паганды // Российская газета. </w:t>
      </w:r>
      <w:r w:rsidRPr="00216EEC">
        <w:rPr>
          <w:lang w:val="ru-RU"/>
        </w:rPr>
        <w:t>1993. – 25 дека</w:t>
      </w:r>
      <w:r w:rsidRPr="00216EEC">
        <w:rPr>
          <w:lang w:val="ru-RU"/>
        </w:rPr>
        <w:t>б</w:t>
      </w:r>
      <w:r w:rsidRPr="00216EEC">
        <w:rPr>
          <w:lang w:val="ru-RU"/>
        </w:rPr>
        <w:t>ря.</w:t>
      </w:r>
    </w:p>
  </w:footnote>
  <w:footnote w:id="87">
    <w:p w:rsidR="0045637E" w:rsidRPr="007A2BB7" w:rsidRDefault="0045637E" w:rsidP="00242732">
      <w:pPr>
        <w:spacing w:line="240" w:lineRule="auto"/>
        <w:rPr>
          <w:rFonts w:ascii="Times New Roman" w:hAnsi="Times New Roman" w:cs="Times New Roman"/>
          <w:sz w:val="20"/>
          <w:szCs w:val="20"/>
        </w:rPr>
      </w:pPr>
      <w:r w:rsidRPr="007A2BB7">
        <w:rPr>
          <w:rStyle w:val="a6"/>
          <w:rFonts w:ascii="Times New Roman" w:hAnsi="Times New Roman" w:cs="Times New Roman"/>
          <w:sz w:val="20"/>
          <w:szCs w:val="20"/>
        </w:rPr>
        <w:footnoteRef/>
      </w:r>
      <w:r w:rsidRPr="007A2BB7">
        <w:rPr>
          <w:rFonts w:ascii="Times New Roman" w:hAnsi="Times New Roman" w:cs="Times New Roman"/>
          <w:sz w:val="20"/>
          <w:szCs w:val="20"/>
        </w:rPr>
        <w:t xml:space="preserve"> См.: </w:t>
      </w:r>
      <w:r w:rsidRPr="006B317F">
        <w:rPr>
          <w:rFonts w:ascii="Times New Roman" w:hAnsi="Times New Roman" w:cs="Times New Roman"/>
          <w:sz w:val="20"/>
          <w:szCs w:val="20"/>
        </w:rPr>
        <w:t xml:space="preserve">Березовский Е.В. </w:t>
      </w:r>
      <w:hyperlink r:id="rId8" w:tgtFrame="_blank" w:history="1">
        <w:r w:rsidRPr="006B317F">
          <w:rPr>
            <w:rStyle w:val="a3"/>
            <w:rFonts w:ascii="Times New Roman" w:hAnsi="Times New Roman" w:cs="Times New Roman"/>
            <w:color w:val="auto"/>
            <w:sz w:val="20"/>
            <w:szCs w:val="20"/>
            <w:u w:val="none"/>
          </w:rPr>
          <w:t xml:space="preserve">Политическая элита современной </w:t>
        </w:r>
        <w:r w:rsidRPr="006B317F">
          <w:rPr>
            <w:rStyle w:val="search-keyword-match"/>
            <w:rFonts w:ascii="Times New Roman" w:hAnsi="Times New Roman" w:cs="Times New Roman"/>
            <w:sz w:val="20"/>
            <w:szCs w:val="20"/>
          </w:rPr>
          <w:t>России</w:t>
        </w:r>
        <w:r w:rsidRPr="006B317F">
          <w:rPr>
            <w:rStyle w:val="a3"/>
            <w:rFonts w:ascii="Times New Roman" w:hAnsi="Times New Roman" w:cs="Times New Roman"/>
            <w:color w:val="auto"/>
            <w:sz w:val="20"/>
            <w:szCs w:val="20"/>
            <w:u w:val="none"/>
          </w:rPr>
          <w:t>: Особенности формирования; с</w:t>
        </w:r>
        <w:r w:rsidRPr="006B317F">
          <w:rPr>
            <w:rStyle w:val="a3"/>
            <w:rFonts w:ascii="Times New Roman" w:hAnsi="Times New Roman" w:cs="Times New Roman"/>
            <w:color w:val="auto"/>
            <w:sz w:val="20"/>
            <w:szCs w:val="20"/>
            <w:u w:val="none"/>
          </w:rPr>
          <w:t>о</w:t>
        </w:r>
        <w:r w:rsidRPr="006B317F">
          <w:rPr>
            <w:rStyle w:val="a3"/>
            <w:rFonts w:ascii="Times New Roman" w:hAnsi="Times New Roman" w:cs="Times New Roman"/>
            <w:color w:val="auto"/>
            <w:sz w:val="20"/>
            <w:szCs w:val="20"/>
            <w:u w:val="none"/>
          </w:rPr>
          <w:t>циологический анализ</w:t>
        </w:r>
      </w:hyperlink>
      <w:r>
        <w:rPr>
          <w:rFonts w:ascii="Times New Roman" w:hAnsi="Times New Roman" w:cs="Times New Roman"/>
          <w:sz w:val="20"/>
          <w:szCs w:val="20"/>
        </w:rPr>
        <w:t>: д</w:t>
      </w:r>
      <w:r w:rsidRPr="006B317F">
        <w:rPr>
          <w:rFonts w:ascii="Times New Roman" w:hAnsi="Times New Roman" w:cs="Times New Roman"/>
          <w:sz w:val="20"/>
          <w:szCs w:val="20"/>
        </w:rPr>
        <w:t xml:space="preserve">ис. </w:t>
      </w:r>
      <w:r>
        <w:rPr>
          <w:rFonts w:ascii="Times New Roman" w:hAnsi="Times New Roman" w:cs="Times New Roman"/>
          <w:sz w:val="20"/>
          <w:szCs w:val="20"/>
        </w:rPr>
        <w:t xml:space="preserve">… канд. социол. наук. </w:t>
      </w:r>
      <w:r w:rsidRPr="006B317F">
        <w:rPr>
          <w:rFonts w:ascii="Times New Roman" w:hAnsi="Times New Roman" w:cs="Times New Roman"/>
          <w:sz w:val="20"/>
          <w:szCs w:val="20"/>
        </w:rPr>
        <w:t xml:space="preserve">М., 2002; Бушенева Ю.И. </w:t>
      </w:r>
      <w:hyperlink r:id="rId9" w:tgtFrame="_blank" w:history="1">
        <w:r w:rsidRPr="006B317F">
          <w:rPr>
            <w:rStyle w:val="a3"/>
            <w:rFonts w:ascii="Times New Roman" w:hAnsi="Times New Roman" w:cs="Times New Roman"/>
            <w:color w:val="auto"/>
            <w:sz w:val="20"/>
            <w:szCs w:val="20"/>
            <w:u w:val="none"/>
          </w:rPr>
          <w:t xml:space="preserve">Абсентеизм как фактор избирательного процесса в современной </w:t>
        </w:r>
        <w:r w:rsidRPr="006B317F">
          <w:rPr>
            <w:rStyle w:val="search-keyword-match"/>
            <w:rFonts w:ascii="Times New Roman" w:hAnsi="Times New Roman" w:cs="Times New Roman"/>
            <w:sz w:val="20"/>
            <w:szCs w:val="20"/>
          </w:rPr>
          <w:t>России</w:t>
        </w:r>
      </w:hyperlink>
      <w:r>
        <w:rPr>
          <w:rFonts w:ascii="Times New Roman" w:hAnsi="Times New Roman" w:cs="Times New Roman"/>
          <w:sz w:val="20"/>
          <w:szCs w:val="20"/>
        </w:rPr>
        <w:t>: д</w:t>
      </w:r>
      <w:r w:rsidRPr="006B317F">
        <w:rPr>
          <w:rStyle w:val="st"/>
          <w:rFonts w:ascii="Times New Roman" w:hAnsi="Times New Roman" w:cs="Times New Roman"/>
          <w:sz w:val="20"/>
          <w:szCs w:val="20"/>
        </w:rPr>
        <w:t xml:space="preserve">ис. </w:t>
      </w:r>
      <w:r>
        <w:rPr>
          <w:rStyle w:val="st"/>
          <w:rFonts w:ascii="Times New Roman" w:hAnsi="Times New Roman" w:cs="Times New Roman"/>
          <w:sz w:val="20"/>
          <w:szCs w:val="20"/>
        </w:rPr>
        <w:t xml:space="preserve">… </w:t>
      </w:r>
      <w:r w:rsidRPr="006B317F">
        <w:rPr>
          <w:rStyle w:val="st"/>
          <w:rFonts w:ascii="Times New Roman" w:hAnsi="Times New Roman" w:cs="Times New Roman"/>
          <w:sz w:val="20"/>
          <w:szCs w:val="20"/>
        </w:rPr>
        <w:t>канд. полит. наук.</w:t>
      </w:r>
      <w:r>
        <w:rPr>
          <w:rFonts w:ascii="Times New Roman" w:hAnsi="Times New Roman" w:cs="Times New Roman"/>
          <w:sz w:val="20"/>
          <w:szCs w:val="20"/>
        </w:rPr>
        <w:t xml:space="preserve"> </w:t>
      </w:r>
      <w:r w:rsidRPr="006B317F">
        <w:rPr>
          <w:rFonts w:ascii="Times New Roman" w:hAnsi="Times New Roman" w:cs="Times New Roman"/>
          <w:sz w:val="20"/>
          <w:szCs w:val="20"/>
        </w:rPr>
        <w:t xml:space="preserve">СПб., 2007; Капранов Н.В. </w:t>
      </w:r>
      <w:hyperlink r:id="rId10" w:tgtFrame="_blank" w:history="1">
        <w:r w:rsidRPr="006B317F">
          <w:rPr>
            <w:rStyle w:val="search-keyword-match"/>
            <w:rFonts w:ascii="Times New Roman" w:hAnsi="Times New Roman" w:cs="Times New Roman"/>
            <w:sz w:val="20"/>
            <w:szCs w:val="20"/>
          </w:rPr>
          <w:t>Выборы</w:t>
        </w:r>
        <w:r w:rsidRPr="006B317F">
          <w:rPr>
            <w:rStyle w:val="a3"/>
            <w:rFonts w:ascii="Times New Roman" w:hAnsi="Times New Roman" w:cs="Times New Roman"/>
            <w:color w:val="auto"/>
            <w:sz w:val="20"/>
            <w:szCs w:val="20"/>
            <w:u w:val="none"/>
          </w:rPr>
          <w:t xml:space="preserve"> как фактор демократизации политического процесса современной </w:t>
        </w:r>
        <w:r w:rsidRPr="006B317F">
          <w:rPr>
            <w:rStyle w:val="search-keyword-match"/>
            <w:rFonts w:ascii="Times New Roman" w:hAnsi="Times New Roman" w:cs="Times New Roman"/>
            <w:sz w:val="20"/>
            <w:szCs w:val="20"/>
          </w:rPr>
          <w:t>России</w:t>
        </w:r>
        <w:r w:rsidRPr="006B317F">
          <w:rPr>
            <w:rStyle w:val="a3"/>
            <w:rFonts w:ascii="Times New Roman" w:hAnsi="Times New Roman" w:cs="Times New Roman"/>
            <w:color w:val="auto"/>
            <w:sz w:val="20"/>
            <w:szCs w:val="20"/>
            <w:u w:val="none"/>
          </w:rPr>
          <w:t>: Политологич</w:t>
        </w:r>
        <w:r w:rsidRPr="006B317F">
          <w:rPr>
            <w:rStyle w:val="a3"/>
            <w:rFonts w:ascii="Times New Roman" w:hAnsi="Times New Roman" w:cs="Times New Roman"/>
            <w:color w:val="auto"/>
            <w:sz w:val="20"/>
            <w:szCs w:val="20"/>
            <w:u w:val="none"/>
          </w:rPr>
          <w:t>е</w:t>
        </w:r>
        <w:r w:rsidRPr="006B317F">
          <w:rPr>
            <w:rStyle w:val="a3"/>
            <w:rFonts w:ascii="Times New Roman" w:hAnsi="Times New Roman" w:cs="Times New Roman"/>
            <w:color w:val="auto"/>
            <w:sz w:val="20"/>
            <w:szCs w:val="20"/>
            <w:u w:val="none"/>
          </w:rPr>
          <w:t xml:space="preserve">ский анализ </w:t>
        </w:r>
        <w:r w:rsidRPr="006B317F">
          <w:rPr>
            <w:rStyle w:val="search-keyword-match"/>
            <w:rFonts w:ascii="Times New Roman" w:hAnsi="Times New Roman" w:cs="Times New Roman"/>
            <w:sz w:val="20"/>
            <w:szCs w:val="20"/>
          </w:rPr>
          <w:t>президентских</w:t>
        </w:r>
        <w:r w:rsidRPr="006B317F">
          <w:rPr>
            <w:rStyle w:val="a3"/>
            <w:rFonts w:ascii="Times New Roman" w:hAnsi="Times New Roman" w:cs="Times New Roman"/>
            <w:color w:val="auto"/>
            <w:sz w:val="20"/>
            <w:szCs w:val="20"/>
            <w:u w:val="none"/>
          </w:rPr>
          <w:t xml:space="preserve"> </w:t>
        </w:r>
        <w:r w:rsidRPr="006B317F">
          <w:rPr>
            <w:rStyle w:val="search-keyword-match"/>
            <w:rFonts w:ascii="Times New Roman" w:hAnsi="Times New Roman" w:cs="Times New Roman"/>
            <w:sz w:val="20"/>
            <w:szCs w:val="20"/>
          </w:rPr>
          <w:t>выборов</w:t>
        </w:r>
        <w:r w:rsidRPr="006B317F">
          <w:rPr>
            <w:rStyle w:val="a3"/>
            <w:rFonts w:ascii="Times New Roman" w:hAnsi="Times New Roman" w:cs="Times New Roman"/>
            <w:color w:val="auto"/>
            <w:sz w:val="20"/>
            <w:szCs w:val="20"/>
            <w:u w:val="none"/>
          </w:rPr>
          <w:t xml:space="preserve"> 1991 и 1996 гг.</w:t>
        </w:r>
      </w:hyperlink>
      <w:r>
        <w:rPr>
          <w:rFonts w:ascii="Times New Roman" w:hAnsi="Times New Roman" w:cs="Times New Roman"/>
          <w:sz w:val="20"/>
          <w:szCs w:val="20"/>
        </w:rPr>
        <w:t>: д</w:t>
      </w:r>
      <w:r w:rsidRPr="006B317F">
        <w:rPr>
          <w:rStyle w:val="st"/>
          <w:rFonts w:ascii="Times New Roman" w:hAnsi="Times New Roman" w:cs="Times New Roman"/>
          <w:sz w:val="20"/>
          <w:szCs w:val="20"/>
        </w:rPr>
        <w:t xml:space="preserve">ис. </w:t>
      </w:r>
      <w:r>
        <w:rPr>
          <w:rStyle w:val="st"/>
          <w:rFonts w:ascii="Times New Roman" w:hAnsi="Times New Roman" w:cs="Times New Roman"/>
          <w:sz w:val="20"/>
          <w:szCs w:val="20"/>
        </w:rPr>
        <w:t xml:space="preserve">… </w:t>
      </w:r>
      <w:r w:rsidRPr="006B317F">
        <w:rPr>
          <w:rStyle w:val="st"/>
          <w:rFonts w:ascii="Times New Roman" w:hAnsi="Times New Roman" w:cs="Times New Roman"/>
          <w:sz w:val="20"/>
          <w:szCs w:val="20"/>
        </w:rPr>
        <w:t>канд. полит. наук.</w:t>
      </w:r>
      <w:r>
        <w:rPr>
          <w:rFonts w:ascii="Times New Roman" w:hAnsi="Times New Roman" w:cs="Times New Roman"/>
          <w:sz w:val="20"/>
          <w:szCs w:val="20"/>
        </w:rPr>
        <w:t xml:space="preserve"> </w:t>
      </w:r>
      <w:r w:rsidRPr="006B317F">
        <w:rPr>
          <w:rFonts w:ascii="Times New Roman" w:hAnsi="Times New Roman" w:cs="Times New Roman"/>
          <w:sz w:val="20"/>
          <w:szCs w:val="20"/>
        </w:rPr>
        <w:t xml:space="preserve">М., 1998; Ордомская Е.А. </w:t>
      </w:r>
      <w:hyperlink r:id="rId11" w:tgtFrame="_blank" w:history="1">
        <w:r w:rsidRPr="006B317F">
          <w:rPr>
            <w:rStyle w:val="a3"/>
            <w:rFonts w:ascii="Times New Roman" w:hAnsi="Times New Roman" w:cs="Times New Roman"/>
            <w:color w:val="auto"/>
            <w:sz w:val="20"/>
            <w:szCs w:val="20"/>
            <w:u w:val="none"/>
          </w:rPr>
          <w:t xml:space="preserve">Президентские </w:t>
        </w:r>
        <w:r w:rsidRPr="006B317F">
          <w:rPr>
            <w:rStyle w:val="search-keyword-match"/>
            <w:rFonts w:ascii="Times New Roman" w:hAnsi="Times New Roman" w:cs="Times New Roman"/>
            <w:sz w:val="20"/>
            <w:szCs w:val="20"/>
          </w:rPr>
          <w:t>выборы</w:t>
        </w:r>
        <w:r w:rsidRPr="006B317F">
          <w:rPr>
            <w:rStyle w:val="a3"/>
            <w:rFonts w:ascii="Times New Roman" w:hAnsi="Times New Roman" w:cs="Times New Roman"/>
            <w:color w:val="auto"/>
            <w:sz w:val="20"/>
            <w:szCs w:val="20"/>
            <w:u w:val="none"/>
          </w:rPr>
          <w:t xml:space="preserve"> в </w:t>
        </w:r>
        <w:r w:rsidRPr="006B317F">
          <w:rPr>
            <w:rStyle w:val="search-keyword-match"/>
            <w:rFonts w:ascii="Times New Roman" w:hAnsi="Times New Roman" w:cs="Times New Roman"/>
            <w:sz w:val="20"/>
            <w:szCs w:val="20"/>
          </w:rPr>
          <w:t>России</w:t>
        </w:r>
        <w:r w:rsidRPr="006B317F">
          <w:rPr>
            <w:rStyle w:val="a3"/>
            <w:rFonts w:ascii="Times New Roman" w:hAnsi="Times New Roman" w:cs="Times New Roman"/>
            <w:color w:val="auto"/>
            <w:sz w:val="20"/>
            <w:szCs w:val="20"/>
            <w:u w:val="none"/>
          </w:rPr>
          <w:t xml:space="preserve"> 1996 года и 2000 года: сравнительно-исторический анализ</w:t>
        </w:r>
      </w:hyperlink>
      <w:r>
        <w:rPr>
          <w:rFonts w:ascii="Times New Roman" w:hAnsi="Times New Roman" w:cs="Times New Roman"/>
          <w:sz w:val="20"/>
          <w:szCs w:val="20"/>
        </w:rPr>
        <w:t>: д</w:t>
      </w:r>
      <w:r w:rsidRPr="006B317F">
        <w:rPr>
          <w:rFonts w:ascii="Times New Roman" w:hAnsi="Times New Roman" w:cs="Times New Roman"/>
          <w:sz w:val="20"/>
          <w:szCs w:val="20"/>
        </w:rPr>
        <w:t xml:space="preserve">ис. </w:t>
      </w:r>
      <w:r>
        <w:rPr>
          <w:rFonts w:ascii="Times New Roman" w:hAnsi="Times New Roman" w:cs="Times New Roman"/>
          <w:sz w:val="20"/>
          <w:szCs w:val="20"/>
        </w:rPr>
        <w:t xml:space="preserve">… канд. истор. наук. </w:t>
      </w:r>
      <w:r w:rsidRPr="006B317F">
        <w:rPr>
          <w:rFonts w:ascii="Times New Roman" w:hAnsi="Times New Roman" w:cs="Times New Roman"/>
          <w:sz w:val="20"/>
          <w:szCs w:val="20"/>
        </w:rPr>
        <w:t xml:space="preserve">М., 2011;  Сидоркина Е.С. </w:t>
      </w:r>
      <w:hyperlink r:id="rId12" w:tgtFrame="_blank" w:history="1">
        <w:r w:rsidRPr="006B317F">
          <w:rPr>
            <w:rStyle w:val="a3"/>
            <w:rFonts w:ascii="Times New Roman" w:hAnsi="Times New Roman" w:cs="Times New Roman"/>
            <w:color w:val="auto"/>
            <w:sz w:val="20"/>
            <w:szCs w:val="20"/>
            <w:u w:val="none"/>
          </w:rPr>
          <w:t>Феномен абсентеизма на парламентских и президен</w:t>
        </w:r>
        <w:r w:rsidRPr="006B317F">
          <w:rPr>
            <w:rStyle w:val="a3"/>
            <w:rFonts w:ascii="Times New Roman" w:hAnsi="Times New Roman" w:cs="Times New Roman"/>
            <w:color w:val="auto"/>
            <w:sz w:val="20"/>
            <w:szCs w:val="20"/>
            <w:u w:val="none"/>
          </w:rPr>
          <w:t>т</w:t>
        </w:r>
        <w:r w:rsidRPr="006B317F">
          <w:rPr>
            <w:rStyle w:val="a3"/>
            <w:rFonts w:ascii="Times New Roman" w:hAnsi="Times New Roman" w:cs="Times New Roman"/>
            <w:color w:val="auto"/>
            <w:sz w:val="20"/>
            <w:szCs w:val="20"/>
            <w:u w:val="none"/>
          </w:rPr>
          <w:t xml:space="preserve">ских </w:t>
        </w:r>
        <w:r w:rsidRPr="006B317F">
          <w:rPr>
            <w:rStyle w:val="search-keyword-match"/>
            <w:rFonts w:ascii="Times New Roman" w:hAnsi="Times New Roman" w:cs="Times New Roman"/>
            <w:sz w:val="20"/>
            <w:szCs w:val="20"/>
          </w:rPr>
          <w:t>выборах</w:t>
        </w:r>
        <w:r w:rsidRPr="006B317F">
          <w:rPr>
            <w:rStyle w:val="a3"/>
            <w:rFonts w:ascii="Times New Roman" w:hAnsi="Times New Roman" w:cs="Times New Roman"/>
            <w:color w:val="auto"/>
            <w:sz w:val="20"/>
            <w:szCs w:val="20"/>
            <w:u w:val="none"/>
          </w:rPr>
          <w:t xml:space="preserve"> в </w:t>
        </w:r>
        <w:r w:rsidRPr="006B317F">
          <w:rPr>
            <w:rStyle w:val="search-keyword-match"/>
            <w:rFonts w:ascii="Times New Roman" w:hAnsi="Times New Roman" w:cs="Times New Roman"/>
            <w:sz w:val="20"/>
            <w:szCs w:val="20"/>
          </w:rPr>
          <w:t>России</w:t>
        </w:r>
        <w:r w:rsidRPr="006B317F">
          <w:rPr>
            <w:rStyle w:val="a3"/>
            <w:rFonts w:ascii="Times New Roman" w:hAnsi="Times New Roman" w:cs="Times New Roman"/>
            <w:color w:val="auto"/>
            <w:sz w:val="20"/>
            <w:szCs w:val="20"/>
            <w:u w:val="none"/>
          </w:rPr>
          <w:t>: 1995–2008 гг.</w:t>
        </w:r>
      </w:hyperlink>
      <w:r>
        <w:rPr>
          <w:rFonts w:ascii="Times New Roman" w:hAnsi="Times New Roman" w:cs="Times New Roman"/>
          <w:sz w:val="20"/>
          <w:szCs w:val="20"/>
        </w:rPr>
        <w:t>: д</w:t>
      </w:r>
      <w:r w:rsidRPr="006B317F">
        <w:rPr>
          <w:rStyle w:val="st"/>
          <w:rFonts w:ascii="Times New Roman" w:hAnsi="Times New Roman" w:cs="Times New Roman"/>
          <w:sz w:val="20"/>
          <w:szCs w:val="20"/>
        </w:rPr>
        <w:t>ис.</w:t>
      </w:r>
      <w:r>
        <w:rPr>
          <w:rStyle w:val="st"/>
          <w:rFonts w:ascii="Times New Roman" w:hAnsi="Times New Roman" w:cs="Times New Roman"/>
          <w:sz w:val="20"/>
          <w:szCs w:val="20"/>
        </w:rPr>
        <w:t xml:space="preserve"> …</w:t>
      </w:r>
      <w:r w:rsidRPr="006B317F">
        <w:rPr>
          <w:rStyle w:val="st"/>
          <w:rFonts w:ascii="Times New Roman" w:hAnsi="Times New Roman" w:cs="Times New Roman"/>
          <w:sz w:val="20"/>
          <w:szCs w:val="20"/>
        </w:rPr>
        <w:t xml:space="preserve"> канд. полит. наук.</w:t>
      </w:r>
      <w:r>
        <w:rPr>
          <w:rFonts w:ascii="Times New Roman" w:hAnsi="Times New Roman" w:cs="Times New Roman"/>
          <w:sz w:val="20"/>
          <w:szCs w:val="20"/>
        </w:rPr>
        <w:t xml:space="preserve"> </w:t>
      </w:r>
      <w:r w:rsidRPr="006B317F">
        <w:rPr>
          <w:rFonts w:ascii="Times New Roman" w:hAnsi="Times New Roman" w:cs="Times New Roman"/>
          <w:sz w:val="20"/>
          <w:szCs w:val="20"/>
        </w:rPr>
        <w:t xml:space="preserve">М., 2008; Смирнова А.А. </w:t>
      </w:r>
      <w:hyperlink r:id="rId13" w:tgtFrame="_blank" w:history="1">
        <w:r w:rsidRPr="006B317F">
          <w:rPr>
            <w:rStyle w:val="a3"/>
            <w:rFonts w:ascii="Times New Roman" w:hAnsi="Times New Roman" w:cs="Times New Roman"/>
            <w:color w:val="auto"/>
            <w:sz w:val="20"/>
            <w:szCs w:val="20"/>
            <w:u w:val="none"/>
          </w:rPr>
          <w:t xml:space="preserve">Основные тенденции массового поведения в политических процессах современной </w:t>
        </w:r>
        <w:r w:rsidRPr="006B317F">
          <w:rPr>
            <w:rStyle w:val="search-keyword-match"/>
            <w:rFonts w:ascii="Times New Roman" w:hAnsi="Times New Roman" w:cs="Times New Roman"/>
            <w:sz w:val="20"/>
            <w:szCs w:val="20"/>
          </w:rPr>
          <w:t>России</w:t>
        </w:r>
        <w:r w:rsidRPr="006B317F">
          <w:rPr>
            <w:rStyle w:val="a3"/>
            <w:rFonts w:ascii="Times New Roman" w:hAnsi="Times New Roman" w:cs="Times New Roman"/>
            <w:color w:val="auto"/>
            <w:sz w:val="20"/>
            <w:szCs w:val="20"/>
            <w:u w:val="none"/>
          </w:rPr>
          <w:t xml:space="preserve">: 1990-е </w:t>
        </w:r>
        <w:r w:rsidRPr="006B317F">
          <w:rPr>
            <w:rStyle w:val="search-keyword-match"/>
            <w:rFonts w:ascii="Times New Roman" w:hAnsi="Times New Roman" w:cs="Times New Roman"/>
            <w:sz w:val="20"/>
            <w:szCs w:val="20"/>
          </w:rPr>
          <w:t>годы</w:t>
        </w:r>
      </w:hyperlink>
      <w:r>
        <w:rPr>
          <w:rFonts w:ascii="Times New Roman" w:hAnsi="Times New Roman" w:cs="Times New Roman"/>
          <w:sz w:val="20"/>
          <w:szCs w:val="20"/>
        </w:rPr>
        <w:t>: д</w:t>
      </w:r>
      <w:r w:rsidRPr="006B317F">
        <w:rPr>
          <w:rStyle w:val="st"/>
          <w:rFonts w:ascii="Times New Roman" w:hAnsi="Times New Roman" w:cs="Times New Roman"/>
          <w:sz w:val="20"/>
          <w:szCs w:val="20"/>
        </w:rPr>
        <w:t xml:space="preserve">ис. </w:t>
      </w:r>
      <w:r>
        <w:rPr>
          <w:rStyle w:val="st"/>
          <w:rFonts w:ascii="Times New Roman" w:hAnsi="Times New Roman" w:cs="Times New Roman"/>
          <w:sz w:val="20"/>
          <w:szCs w:val="20"/>
        </w:rPr>
        <w:t xml:space="preserve">… </w:t>
      </w:r>
      <w:r w:rsidRPr="006B317F">
        <w:rPr>
          <w:rStyle w:val="st"/>
          <w:rFonts w:ascii="Times New Roman" w:hAnsi="Times New Roman" w:cs="Times New Roman"/>
          <w:sz w:val="20"/>
          <w:szCs w:val="20"/>
        </w:rPr>
        <w:t>канд. полит. наук.</w:t>
      </w:r>
      <w:r w:rsidRPr="006B317F">
        <w:rPr>
          <w:rFonts w:ascii="Times New Roman" w:hAnsi="Times New Roman" w:cs="Times New Roman"/>
          <w:sz w:val="20"/>
          <w:szCs w:val="20"/>
        </w:rPr>
        <w:t xml:space="preserve"> Воронеж, 2003; Стрельников А.М. </w:t>
      </w:r>
      <w:hyperlink r:id="rId14" w:tgtFrame="_blank" w:history="1">
        <w:r w:rsidRPr="006B317F">
          <w:rPr>
            <w:rStyle w:val="a3"/>
            <w:rFonts w:ascii="Times New Roman" w:hAnsi="Times New Roman" w:cs="Times New Roman"/>
            <w:color w:val="auto"/>
            <w:sz w:val="20"/>
            <w:szCs w:val="20"/>
            <w:u w:val="none"/>
          </w:rPr>
          <w:t xml:space="preserve">Метафорическая оценка политического лидера в дискурсе кампании по </w:t>
        </w:r>
        <w:r w:rsidRPr="006B317F">
          <w:rPr>
            <w:rStyle w:val="search-keyword-match"/>
            <w:rFonts w:ascii="Times New Roman" w:hAnsi="Times New Roman" w:cs="Times New Roman"/>
            <w:sz w:val="20"/>
            <w:szCs w:val="20"/>
          </w:rPr>
          <w:t>выборам</w:t>
        </w:r>
        <w:r w:rsidRPr="006B317F">
          <w:rPr>
            <w:rStyle w:val="a3"/>
            <w:rFonts w:ascii="Times New Roman" w:hAnsi="Times New Roman" w:cs="Times New Roman"/>
            <w:color w:val="auto"/>
            <w:sz w:val="20"/>
            <w:szCs w:val="20"/>
            <w:u w:val="none"/>
          </w:rPr>
          <w:t xml:space="preserve"> </w:t>
        </w:r>
        <w:r w:rsidRPr="006B317F">
          <w:rPr>
            <w:rStyle w:val="search-keyword-match"/>
            <w:rFonts w:ascii="Times New Roman" w:hAnsi="Times New Roman" w:cs="Times New Roman"/>
            <w:sz w:val="20"/>
            <w:szCs w:val="20"/>
          </w:rPr>
          <w:t>президента</w:t>
        </w:r>
        <w:r w:rsidRPr="006B317F">
          <w:rPr>
            <w:rStyle w:val="a3"/>
            <w:rFonts w:ascii="Times New Roman" w:hAnsi="Times New Roman" w:cs="Times New Roman"/>
            <w:color w:val="auto"/>
            <w:sz w:val="20"/>
            <w:szCs w:val="20"/>
            <w:u w:val="none"/>
          </w:rPr>
          <w:t xml:space="preserve"> в США и </w:t>
        </w:r>
        <w:r w:rsidRPr="006B317F">
          <w:rPr>
            <w:rStyle w:val="search-keyword-match"/>
            <w:rFonts w:ascii="Times New Roman" w:hAnsi="Times New Roman" w:cs="Times New Roman"/>
            <w:sz w:val="20"/>
            <w:szCs w:val="20"/>
          </w:rPr>
          <w:t>России</w:t>
        </w:r>
      </w:hyperlink>
      <w:r>
        <w:rPr>
          <w:rFonts w:ascii="Times New Roman" w:hAnsi="Times New Roman" w:cs="Times New Roman"/>
          <w:sz w:val="20"/>
          <w:szCs w:val="20"/>
        </w:rPr>
        <w:t>: д</w:t>
      </w:r>
      <w:r w:rsidRPr="006B317F">
        <w:rPr>
          <w:rFonts w:ascii="Times New Roman" w:hAnsi="Times New Roman" w:cs="Times New Roman"/>
          <w:sz w:val="20"/>
          <w:szCs w:val="20"/>
        </w:rPr>
        <w:t xml:space="preserve">ис. </w:t>
      </w:r>
      <w:r>
        <w:rPr>
          <w:rFonts w:ascii="Times New Roman" w:hAnsi="Times New Roman" w:cs="Times New Roman"/>
          <w:sz w:val="20"/>
          <w:szCs w:val="20"/>
        </w:rPr>
        <w:t xml:space="preserve">… </w:t>
      </w:r>
      <w:r w:rsidRPr="006B317F">
        <w:rPr>
          <w:rFonts w:ascii="Times New Roman" w:hAnsi="Times New Roman" w:cs="Times New Roman"/>
          <w:sz w:val="20"/>
          <w:szCs w:val="20"/>
        </w:rPr>
        <w:t>канд. филол. на</w:t>
      </w:r>
      <w:r>
        <w:rPr>
          <w:rFonts w:ascii="Times New Roman" w:hAnsi="Times New Roman" w:cs="Times New Roman"/>
          <w:sz w:val="20"/>
          <w:szCs w:val="20"/>
        </w:rPr>
        <w:t>ук. Екатери</w:t>
      </w:r>
      <w:r>
        <w:rPr>
          <w:rFonts w:ascii="Times New Roman" w:hAnsi="Times New Roman" w:cs="Times New Roman"/>
          <w:sz w:val="20"/>
          <w:szCs w:val="20"/>
        </w:rPr>
        <w:t>н</w:t>
      </w:r>
      <w:r>
        <w:rPr>
          <w:rFonts w:ascii="Times New Roman" w:hAnsi="Times New Roman" w:cs="Times New Roman"/>
          <w:sz w:val="20"/>
          <w:szCs w:val="20"/>
        </w:rPr>
        <w:t>бург, 2005</w:t>
      </w:r>
      <w:r w:rsidRPr="006B317F">
        <w:rPr>
          <w:rFonts w:ascii="Times New Roman" w:hAnsi="Times New Roman" w:cs="Times New Roman"/>
          <w:sz w:val="20"/>
          <w:szCs w:val="20"/>
        </w:rPr>
        <w:t xml:space="preserve">; Струкова Е.Н. </w:t>
      </w:r>
      <w:hyperlink r:id="rId15" w:tgtFrame="_blank" w:history="1">
        <w:r w:rsidRPr="006B317F">
          <w:rPr>
            <w:rStyle w:val="a3"/>
            <w:rFonts w:ascii="Times New Roman" w:hAnsi="Times New Roman" w:cs="Times New Roman"/>
            <w:color w:val="auto"/>
            <w:sz w:val="20"/>
            <w:szCs w:val="20"/>
            <w:u w:val="none"/>
          </w:rPr>
          <w:t>Альтернативная периодическая печать и ее роль в становлении многопа</w:t>
        </w:r>
        <w:r w:rsidRPr="006B317F">
          <w:rPr>
            <w:rStyle w:val="a3"/>
            <w:rFonts w:ascii="Times New Roman" w:hAnsi="Times New Roman" w:cs="Times New Roman"/>
            <w:color w:val="auto"/>
            <w:sz w:val="20"/>
            <w:szCs w:val="20"/>
            <w:u w:val="none"/>
          </w:rPr>
          <w:t>р</w:t>
        </w:r>
        <w:r w:rsidRPr="006B317F">
          <w:rPr>
            <w:rStyle w:val="a3"/>
            <w:rFonts w:ascii="Times New Roman" w:hAnsi="Times New Roman" w:cs="Times New Roman"/>
            <w:color w:val="auto"/>
            <w:sz w:val="20"/>
            <w:szCs w:val="20"/>
            <w:u w:val="none"/>
          </w:rPr>
          <w:t xml:space="preserve">тийности в </w:t>
        </w:r>
        <w:r w:rsidRPr="006B317F">
          <w:rPr>
            <w:rStyle w:val="search-keyword-match"/>
            <w:rFonts w:ascii="Times New Roman" w:hAnsi="Times New Roman" w:cs="Times New Roman"/>
            <w:sz w:val="20"/>
            <w:szCs w:val="20"/>
          </w:rPr>
          <w:t>России</w:t>
        </w:r>
        <w:r w:rsidRPr="006B317F">
          <w:rPr>
            <w:rStyle w:val="a3"/>
            <w:rFonts w:ascii="Times New Roman" w:hAnsi="Times New Roman" w:cs="Times New Roman"/>
            <w:color w:val="auto"/>
            <w:sz w:val="20"/>
            <w:szCs w:val="20"/>
            <w:u w:val="none"/>
          </w:rPr>
          <w:t>: 1987–1996 гг.</w:t>
        </w:r>
      </w:hyperlink>
      <w:r>
        <w:rPr>
          <w:rFonts w:ascii="Times New Roman" w:hAnsi="Times New Roman" w:cs="Times New Roman"/>
          <w:sz w:val="20"/>
          <w:szCs w:val="20"/>
        </w:rPr>
        <w:t>: д</w:t>
      </w:r>
      <w:r w:rsidRPr="006B317F">
        <w:rPr>
          <w:rFonts w:ascii="Times New Roman" w:hAnsi="Times New Roman" w:cs="Times New Roman"/>
          <w:sz w:val="20"/>
          <w:szCs w:val="20"/>
        </w:rPr>
        <w:t xml:space="preserve">ис. </w:t>
      </w:r>
      <w:r>
        <w:rPr>
          <w:rFonts w:ascii="Times New Roman" w:hAnsi="Times New Roman" w:cs="Times New Roman"/>
          <w:sz w:val="20"/>
          <w:szCs w:val="20"/>
        </w:rPr>
        <w:t xml:space="preserve">… канд. филол. наук. </w:t>
      </w:r>
      <w:r w:rsidRPr="006B317F">
        <w:rPr>
          <w:rFonts w:ascii="Times New Roman" w:hAnsi="Times New Roman" w:cs="Times New Roman"/>
          <w:sz w:val="20"/>
          <w:szCs w:val="20"/>
        </w:rPr>
        <w:t xml:space="preserve">М., 2002; Цуй Чжихун </w:t>
      </w:r>
      <w:hyperlink r:id="rId16" w:tgtFrame="_blank" w:history="1">
        <w:r w:rsidRPr="006B317F">
          <w:rPr>
            <w:rStyle w:val="a3"/>
            <w:rFonts w:ascii="Times New Roman" w:hAnsi="Times New Roman" w:cs="Times New Roman"/>
            <w:color w:val="auto"/>
            <w:sz w:val="20"/>
            <w:szCs w:val="20"/>
            <w:u w:val="none"/>
          </w:rPr>
          <w:t>Многопарти</w:t>
        </w:r>
        <w:r w:rsidRPr="006B317F">
          <w:rPr>
            <w:rStyle w:val="a3"/>
            <w:rFonts w:ascii="Times New Roman" w:hAnsi="Times New Roman" w:cs="Times New Roman"/>
            <w:color w:val="auto"/>
            <w:sz w:val="20"/>
            <w:szCs w:val="20"/>
            <w:u w:val="none"/>
          </w:rPr>
          <w:t>й</w:t>
        </w:r>
        <w:r w:rsidRPr="006B317F">
          <w:rPr>
            <w:rStyle w:val="a3"/>
            <w:rFonts w:ascii="Times New Roman" w:hAnsi="Times New Roman" w:cs="Times New Roman"/>
            <w:color w:val="auto"/>
            <w:sz w:val="20"/>
            <w:szCs w:val="20"/>
            <w:u w:val="none"/>
          </w:rPr>
          <w:t xml:space="preserve">ность в современной </w:t>
        </w:r>
        <w:r w:rsidRPr="006B317F">
          <w:rPr>
            <w:rStyle w:val="search-keyword-match"/>
            <w:rFonts w:ascii="Times New Roman" w:hAnsi="Times New Roman" w:cs="Times New Roman"/>
            <w:sz w:val="20"/>
            <w:szCs w:val="20"/>
          </w:rPr>
          <w:t>России</w:t>
        </w:r>
        <w:r w:rsidRPr="006B317F">
          <w:rPr>
            <w:rStyle w:val="a3"/>
            <w:rFonts w:ascii="Times New Roman" w:hAnsi="Times New Roman" w:cs="Times New Roman"/>
            <w:color w:val="auto"/>
            <w:sz w:val="20"/>
            <w:szCs w:val="20"/>
            <w:u w:val="none"/>
          </w:rPr>
          <w:t>: Вторая половина 80-х годов XX в. – начало XXI в.</w:t>
        </w:r>
      </w:hyperlink>
      <w:r>
        <w:rPr>
          <w:rFonts w:ascii="Times New Roman" w:hAnsi="Times New Roman" w:cs="Times New Roman"/>
          <w:sz w:val="20"/>
          <w:szCs w:val="20"/>
        </w:rPr>
        <w:t>: д</w:t>
      </w:r>
      <w:r w:rsidRPr="006B317F">
        <w:rPr>
          <w:rStyle w:val="st"/>
          <w:rFonts w:ascii="Times New Roman" w:hAnsi="Times New Roman" w:cs="Times New Roman"/>
          <w:sz w:val="20"/>
          <w:szCs w:val="20"/>
        </w:rPr>
        <w:t xml:space="preserve">ис. </w:t>
      </w:r>
      <w:r>
        <w:rPr>
          <w:rStyle w:val="st"/>
          <w:rFonts w:ascii="Times New Roman" w:hAnsi="Times New Roman" w:cs="Times New Roman"/>
          <w:sz w:val="20"/>
          <w:szCs w:val="20"/>
        </w:rPr>
        <w:t xml:space="preserve">… </w:t>
      </w:r>
      <w:r w:rsidRPr="006B317F">
        <w:rPr>
          <w:rStyle w:val="st"/>
          <w:rFonts w:ascii="Times New Roman" w:hAnsi="Times New Roman" w:cs="Times New Roman"/>
          <w:sz w:val="20"/>
          <w:szCs w:val="20"/>
        </w:rPr>
        <w:t>канд. полит. наук.</w:t>
      </w:r>
      <w:r>
        <w:rPr>
          <w:rFonts w:ascii="Times New Roman" w:hAnsi="Times New Roman" w:cs="Times New Roman"/>
          <w:sz w:val="20"/>
          <w:szCs w:val="20"/>
        </w:rPr>
        <w:t xml:space="preserve"> </w:t>
      </w:r>
      <w:r w:rsidRPr="006B317F">
        <w:rPr>
          <w:rFonts w:ascii="Times New Roman" w:hAnsi="Times New Roman" w:cs="Times New Roman"/>
          <w:sz w:val="20"/>
          <w:szCs w:val="20"/>
        </w:rPr>
        <w:t xml:space="preserve">М., 2005; Шарафутдинова Т.Р. </w:t>
      </w:r>
      <w:hyperlink r:id="rId17" w:tgtFrame="_blank" w:history="1">
        <w:r w:rsidRPr="006B317F">
          <w:rPr>
            <w:rStyle w:val="a3"/>
            <w:rFonts w:ascii="Times New Roman" w:hAnsi="Times New Roman" w:cs="Times New Roman"/>
            <w:color w:val="auto"/>
            <w:sz w:val="20"/>
            <w:szCs w:val="20"/>
            <w:u w:val="none"/>
          </w:rPr>
          <w:t xml:space="preserve">Избирательный процесс в </w:t>
        </w:r>
        <w:r w:rsidRPr="006B317F">
          <w:rPr>
            <w:rStyle w:val="search-keyword-match"/>
            <w:rFonts w:ascii="Times New Roman" w:hAnsi="Times New Roman" w:cs="Times New Roman"/>
            <w:sz w:val="20"/>
            <w:szCs w:val="20"/>
          </w:rPr>
          <w:t>России</w:t>
        </w:r>
        <w:r w:rsidRPr="006B317F">
          <w:rPr>
            <w:rStyle w:val="a3"/>
            <w:rFonts w:ascii="Times New Roman" w:hAnsi="Times New Roman" w:cs="Times New Roman"/>
            <w:color w:val="auto"/>
            <w:sz w:val="20"/>
            <w:szCs w:val="20"/>
            <w:u w:val="none"/>
          </w:rPr>
          <w:t xml:space="preserve"> 90-х годов XX века: методол</w:t>
        </w:r>
        <w:r w:rsidRPr="006B317F">
          <w:rPr>
            <w:rStyle w:val="a3"/>
            <w:rFonts w:ascii="Times New Roman" w:hAnsi="Times New Roman" w:cs="Times New Roman"/>
            <w:color w:val="auto"/>
            <w:sz w:val="20"/>
            <w:szCs w:val="20"/>
            <w:u w:val="none"/>
          </w:rPr>
          <w:t>о</w:t>
        </w:r>
        <w:r w:rsidRPr="006B317F">
          <w:rPr>
            <w:rStyle w:val="a3"/>
            <w:rFonts w:ascii="Times New Roman" w:hAnsi="Times New Roman" w:cs="Times New Roman"/>
            <w:color w:val="auto"/>
            <w:sz w:val="20"/>
            <w:szCs w:val="20"/>
            <w:u w:val="none"/>
          </w:rPr>
          <w:t>гия общественно-политического воздействия на электорат</w:t>
        </w:r>
      </w:hyperlink>
      <w:r>
        <w:rPr>
          <w:rFonts w:ascii="Times New Roman" w:hAnsi="Times New Roman" w:cs="Times New Roman"/>
          <w:sz w:val="20"/>
          <w:szCs w:val="20"/>
        </w:rPr>
        <w:t>: д</w:t>
      </w:r>
      <w:r w:rsidRPr="006B317F">
        <w:rPr>
          <w:rFonts w:ascii="Times New Roman" w:hAnsi="Times New Roman" w:cs="Times New Roman"/>
          <w:sz w:val="20"/>
          <w:szCs w:val="20"/>
        </w:rPr>
        <w:t xml:space="preserve">ис. </w:t>
      </w:r>
      <w:r>
        <w:rPr>
          <w:rFonts w:ascii="Times New Roman" w:hAnsi="Times New Roman" w:cs="Times New Roman"/>
          <w:sz w:val="20"/>
          <w:szCs w:val="20"/>
        </w:rPr>
        <w:t xml:space="preserve">… канд. истор. наук. </w:t>
      </w:r>
      <w:r w:rsidRPr="006B317F">
        <w:rPr>
          <w:rFonts w:ascii="Times New Roman" w:hAnsi="Times New Roman" w:cs="Times New Roman"/>
          <w:sz w:val="20"/>
          <w:szCs w:val="20"/>
        </w:rPr>
        <w:t>Казань, 2006</w:t>
      </w:r>
      <w:r>
        <w:rPr>
          <w:rFonts w:ascii="Times New Roman" w:hAnsi="Times New Roman" w:cs="Times New Roman"/>
          <w:sz w:val="20"/>
          <w:szCs w:val="20"/>
        </w:rPr>
        <w:t>;.</w:t>
      </w:r>
    </w:p>
  </w:footnote>
  <w:footnote w:id="88">
    <w:p w:rsidR="0045637E" w:rsidRDefault="0045637E" w:rsidP="00645F91">
      <w:pPr>
        <w:pStyle w:val="af0"/>
        <w:spacing w:before="0" w:beforeAutospacing="0" w:after="0" w:afterAutospacing="0"/>
        <w:jc w:val="both"/>
      </w:pPr>
      <w:r w:rsidRPr="003D1963">
        <w:rPr>
          <w:rStyle w:val="a6"/>
          <w:sz w:val="20"/>
          <w:szCs w:val="20"/>
        </w:rPr>
        <w:footnoteRef/>
      </w:r>
      <w:r w:rsidRPr="003D1963">
        <w:rPr>
          <w:sz w:val="20"/>
          <w:szCs w:val="20"/>
        </w:rPr>
        <w:t xml:space="preserve"> Особый интерес в рамках темы работы представляют книги доктор</w:t>
      </w:r>
      <w:r>
        <w:rPr>
          <w:sz w:val="20"/>
          <w:szCs w:val="20"/>
        </w:rPr>
        <w:t>а политических наук Егоровой Е.</w:t>
      </w:r>
      <w:r w:rsidRPr="003D1963">
        <w:rPr>
          <w:sz w:val="20"/>
          <w:szCs w:val="20"/>
        </w:rPr>
        <w:t>В.</w:t>
      </w:r>
      <w:r>
        <w:rPr>
          <w:sz w:val="20"/>
          <w:szCs w:val="20"/>
        </w:rPr>
        <w:t>,</w:t>
      </w:r>
      <w:r w:rsidRPr="003D1963">
        <w:rPr>
          <w:sz w:val="20"/>
          <w:szCs w:val="20"/>
        </w:rPr>
        <w:t xml:space="preserve"> в </w:t>
      </w:r>
      <w:r w:rsidRPr="00FB2F18">
        <w:rPr>
          <w:sz w:val="20"/>
          <w:szCs w:val="20"/>
        </w:rPr>
        <w:t>1996 году – личный консультант по имиджу действующего президента РФ Б.Н. Ельцина</w:t>
      </w:r>
      <w:r w:rsidRPr="00FB2F18">
        <w:rPr>
          <w:b/>
          <w:sz w:val="20"/>
          <w:szCs w:val="20"/>
        </w:rPr>
        <w:t>:</w:t>
      </w:r>
      <w:r w:rsidRPr="00FB2F18">
        <w:rPr>
          <w:rStyle w:val="HTML1"/>
          <w:b/>
          <w:sz w:val="20"/>
          <w:szCs w:val="20"/>
        </w:rPr>
        <w:t xml:space="preserve"> </w:t>
      </w:r>
      <w:r w:rsidRPr="007A2BB7">
        <w:rPr>
          <w:rStyle w:val="af1"/>
          <w:b w:val="0"/>
          <w:sz w:val="20"/>
          <w:szCs w:val="20"/>
        </w:rPr>
        <w:t>П</w:t>
      </w:r>
      <w:r w:rsidRPr="007A2BB7">
        <w:rPr>
          <w:rStyle w:val="af1"/>
          <w:b w:val="0"/>
          <w:sz w:val="20"/>
          <w:szCs w:val="20"/>
        </w:rPr>
        <w:t>о</w:t>
      </w:r>
      <w:r w:rsidRPr="007A2BB7">
        <w:rPr>
          <w:rStyle w:val="af1"/>
          <w:b w:val="0"/>
          <w:sz w:val="20"/>
          <w:szCs w:val="20"/>
        </w:rPr>
        <w:t>литическое консультирование.</w:t>
      </w:r>
      <w:r w:rsidRPr="00FB2F18">
        <w:rPr>
          <w:sz w:val="20"/>
          <w:szCs w:val="20"/>
        </w:rPr>
        <w:t xml:space="preserve"> М., 1999; </w:t>
      </w:r>
      <w:r w:rsidRPr="007A2BB7">
        <w:rPr>
          <w:rStyle w:val="af1"/>
          <w:b w:val="0"/>
          <w:sz w:val="20"/>
          <w:szCs w:val="20"/>
        </w:rPr>
        <w:t>Политическая реклама.</w:t>
      </w:r>
      <w:r w:rsidRPr="00FB2F18">
        <w:rPr>
          <w:sz w:val="20"/>
          <w:szCs w:val="20"/>
        </w:rPr>
        <w:t xml:space="preserve"> М., 2002; </w:t>
      </w:r>
      <w:r w:rsidRPr="007A2BB7">
        <w:rPr>
          <w:rStyle w:val="af1"/>
          <w:b w:val="0"/>
          <w:sz w:val="20"/>
          <w:szCs w:val="20"/>
        </w:rPr>
        <w:t>Игры в солдатики. Полит</w:t>
      </w:r>
      <w:r w:rsidRPr="007A2BB7">
        <w:rPr>
          <w:rStyle w:val="af1"/>
          <w:b w:val="0"/>
          <w:sz w:val="20"/>
          <w:szCs w:val="20"/>
        </w:rPr>
        <w:t>и</w:t>
      </w:r>
      <w:r w:rsidRPr="007A2BB7">
        <w:rPr>
          <w:rStyle w:val="af1"/>
          <w:b w:val="0"/>
          <w:sz w:val="20"/>
          <w:szCs w:val="20"/>
        </w:rPr>
        <w:t>ческая психология президентов.</w:t>
      </w:r>
      <w:r w:rsidRPr="00FB2F18">
        <w:rPr>
          <w:rStyle w:val="af1"/>
          <w:sz w:val="20"/>
          <w:szCs w:val="20"/>
        </w:rPr>
        <w:t xml:space="preserve"> </w:t>
      </w:r>
      <w:r w:rsidRPr="00FB2F18">
        <w:rPr>
          <w:sz w:val="20"/>
          <w:szCs w:val="20"/>
        </w:rPr>
        <w:t>М., 2003.</w:t>
      </w:r>
    </w:p>
  </w:footnote>
  <w:footnote w:id="89">
    <w:p w:rsidR="0045637E" w:rsidRPr="00216EEC" w:rsidRDefault="0045637E" w:rsidP="00645F91">
      <w:pPr>
        <w:pStyle w:val="a4"/>
        <w:jc w:val="both"/>
        <w:rPr>
          <w:lang w:val="ru-RU"/>
        </w:rPr>
      </w:pPr>
      <w:r>
        <w:rPr>
          <w:rStyle w:val="a6"/>
        </w:rPr>
        <w:footnoteRef/>
      </w:r>
      <w:r w:rsidRPr="00216EEC">
        <w:rPr>
          <w:lang w:val="ru-RU"/>
        </w:rPr>
        <w:t xml:space="preserve"> Ослон А.</w:t>
      </w:r>
      <w:r w:rsidRPr="007A2BB7">
        <w:rPr>
          <w:lang w:val="ru-RU"/>
        </w:rPr>
        <w:t xml:space="preserve"> </w:t>
      </w:r>
      <w:hyperlink r:id="rId18" w:history="1">
        <w:r w:rsidRPr="007A2BB7">
          <w:rPr>
            <w:rStyle w:val="a3"/>
            <w:color w:val="auto"/>
            <w:u w:val="none"/>
            <w:lang w:val="ru-RU"/>
          </w:rPr>
          <w:t>Как в 1996 году Аналитическая группа сделала опросы социальным фактом</w:t>
        </w:r>
      </w:hyperlink>
      <w:r w:rsidRPr="007A2BB7">
        <w:rPr>
          <w:lang w:val="ru-RU"/>
        </w:rPr>
        <w:t xml:space="preserve"> // </w:t>
      </w:r>
      <w:hyperlink r:id="rId19" w:tooltip="Социальная реальность (журнал) (страница отсутствует)" w:history="1">
        <w:r w:rsidRPr="007A2BB7">
          <w:rPr>
            <w:rStyle w:val="a3"/>
            <w:color w:val="auto"/>
            <w:u w:val="none"/>
            <w:lang w:val="ru-RU"/>
          </w:rPr>
          <w:t>Социальная реальность</w:t>
        </w:r>
      </w:hyperlink>
      <w:r w:rsidRPr="007A2BB7">
        <w:rPr>
          <w:lang w:val="ru-RU"/>
        </w:rPr>
        <w:t xml:space="preserve">. </w:t>
      </w:r>
      <w:r w:rsidRPr="00216EEC">
        <w:rPr>
          <w:lang w:val="ru-RU"/>
        </w:rPr>
        <w:t>2006. – №</w:t>
      </w:r>
      <w:r>
        <w:t> </w:t>
      </w:r>
      <w:r>
        <w:rPr>
          <w:lang w:val="ru-RU"/>
        </w:rPr>
        <w:t>6. С. 75 – 93.</w:t>
      </w:r>
    </w:p>
  </w:footnote>
  <w:footnote w:id="90">
    <w:p w:rsidR="0045637E" w:rsidRPr="00FB2F18" w:rsidRDefault="0045637E" w:rsidP="00B63626">
      <w:pPr>
        <w:pStyle w:val="1"/>
        <w:spacing w:line="240" w:lineRule="auto"/>
        <w:jc w:val="both"/>
        <w:rPr>
          <w:rFonts w:cs="Times New Roman"/>
          <w:b w:val="0"/>
          <w:sz w:val="20"/>
          <w:szCs w:val="20"/>
        </w:rPr>
      </w:pPr>
      <w:r w:rsidRPr="00FB2F18">
        <w:rPr>
          <w:rStyle w:val="a6"/>
          <w:rFonts w:cs="Times New Roman"/>
          <w:b w:val="0"/>
          <w:sz w:val="20"/>
          <w:szCs w:val="20"/>
        </w:rPr>
        <w:footnoteRef/>
      </w:r>
      <w:r w:rsidRPr="00FB2F18">
        <w:rPr>
          <w:rFonts w:cs="Times New Roman"/>
          <w:b w:val="0"/>
          <w:sz w:val="20"/>
          <w:szCs w:val="20"/>
        </w:rPr>
        <w:t xml:space="preserve"> См.: «</w:t>
      </w:r>
      <w:r w:rsidR="003D336D">
        <w:rPr>
          <w:rFonts w:cs="Times New Roman"/>
          <w:b w:val="0"/>
          <w:sz w:val="20"/>
          <w:szCs w:val="20"/>
        </w:rPr>
        <w:t>зАявление тринадцати</w:t>
      </w:r>
      <w:r w:rsidRPr="00FB2F18">
        <w:rPr>
          <w:rFonts w:cs="Times New Roman"/>
          <w:b w:val="0"/>
          <w:sz w:val="20"/>
          <w:szCs w:val="20"/>
        </w:rPr>
        <w:t>». Предприниматели требуют от политиков взаимных у</w:t>
      </w:r>
      <w:r>
        <w:rPr>
          <w:rFonts w:cs="Times New Roman"/>
          <w:b w:val="0"/>
          <w:sz w:val="20"/>
          <w:szCs w:val="20"/>
        </w:rPr>
        <w:t xml:space="preserve">ступок // Независимая газета. </w:t>
      </w:r>
      <w:r w:rsidRPr="00FB2F18">
        <w:rPr>
          <w:rFonts w:cs="Times New Roman"/>
          <w:b w:val="0"/>
          <w:sz w:val="20"/>
          <w:szCs w:val="20"/>
        </w:rPr>
        <w:t>1996. – 27 апреля.</w:t>
      </w:r>
    </w:p>
    <w:p w:rsidR="0045637E" w:rsidRPr="00216EEC" w:rsidRDefault="0045637E" w:rsidP="00B63626">
      <w:pPr>
        <w:pStyle w:val="a4"/>
        <w:jc w:val="both"/>
        <w:rPr>
          <w:lang w:val="ru-RU"/>
        </w:rPr>
      </w:pPr>
    </w:p>
  </w:footnote>
  <w:footnote w:id="91">
    <w:p w:rsidR="0045637E" w:rsidRPr="00216EEC" w:rsidRDefault="0045637E" w:rsidP="00B63626">
      <w:pPr>
        <w:pStyle w:val="a4"/>
        <w:jc w:val="both"/>
        <w:rPr>
          <w:lang w:val="ru-RU"/>
        </w:rPr>
      </w:pPr>
      <w:r>
        <w:rPr>
          <w:rStyle w:val="a6"/>
        </w:rPr>
        <w:footnoteRef/>
      </w:r>
      <w:r>
        <w:rPr>
          <w:lang w:val="ru-RU"/>
        </w:rPr>
        <w:t xml:space="preserve"> Пугачев В.П. Политология. </w:t>
      </w:r>
      <w:r w:rsidRPr="00216EEC">
        <w:rPr>
          <w:lang w:val="ru-RU"/>
        </w:rPr>
        <w:t>М., 2001. – С. 322.</w:t>
      </w:r>
    </w:p>
  </w:footnote>
  <w:footnote w:id="92">
    <w:p w:rsidR="0045637E" w:rsidRPr="0016755F" w:rsidRDefault="0045637E" w:rsidP="00645F91">
      <w:pPr>
        <w:pStyle w:val="a4"/>
        <w:jc w:val="both"/>
        <w:rPr>
          <w:lang w:val="ru-RU"/>
        </w:rPr>
      </w:pPr>
      <w:r>
        <w:rPr>
          <w:rStyle w:val="a6"/>
        </w:rPr>
        <w:footnoteRef/>
      </w:r>
      <w:r w:rsidRPr="0016755F">
        <w:rPr>
          <w:lang w:val="ru-RU"/>
        </w:rPr>
        <w:t xml:space="preserve"> Цит. по: Сенчин Р. Летопись узак</w:t>
      </w:r>
      <w:r>
        <w:rPr>
          <w:lang w:val="ru-RU"/>
        </w:rPr>
        <w:t xml:space="preserve">оненного беззакония // Знамя. </w:t>
      </w:r>
      <w:r w:rsidRPr="0016755F">
        <w:rPr>
          <w:lang w:val="ru-RU"/>
        </w:rPr>
        <w:t>2002. – № 4</w:t>
      </w:r>
      <w:r>
        <w:rPr>
          <w:lang w:val="ru-RU"/>
        </w:rPr>
        <w:t>. С. 88 – 96.</w:t>
      </w:r>
      <w:r w:rsidRPr="0016755F">
        <w:rPr>
          <w:lang w:val="ru-RU"/>
        </w:rPr>
        <w:t xml:space="preserve">.  </w:t>
      </w:r>
    </w:p>
  </w:footnote>
  <w:footnote w:id="93">
    <w:p w:rsidR="0045637E" w:rsidRPr="0016755F" w:rsidRDefault="0045637E" w:rsidP="00645F91">
      <w:pPr>
        <w:pStyle w:val="a4"/>
        <w:jc w:val="both"/>
        <w:rPr>
          <w:lang w:val="ru-RU"/>
        </w:rPr>
      </w:pPr>
      <w:r>
        <w:rPr>
          <w:rStyle w:val="a6"/>
        </w:rPr>
        <w:footnoteRef/>
      </w:r>
      <w:r w:rsidRPr="0016755F">
        <w:rPr>
          <w:lang w:val="ru-RU"/>
        </w:rPr>
        <w:t xml:space="preserve"> Моро</w:t>
      </w:r>
      <w:r>
        <w:rPr>
          <w:lang w:val="ru-RU"/>
        </w:rPr>
        <w:t xml:space="preserve"> Г. Что такое консерватизм? // </w:t>
      </w:r>
      <w:r w:rsidRPr="0016755F">
        <w:rPr>
          <w:lang w:val="ru-RU"/>
        </w:rPr>
        <w:t>Сайт Межрегиональ</w:t>
      </w:r>
      <w:r>
        <w:rPr>
          <w:lang w:val="ru-RU"/>
        </w:rPr>
        <w:t>ного движения «Единство»</w:t>
      </w:r>
      <w:r w:rsidRPr="0016755F">
        <w:rPr>
          <w:lang w:val="ru-RU"/>
        </w:rPr>
        <w:t xml:space="preserve">. Библиотека консерватизма. – </w:t>
      </w:r>
      <w:r w:rsidRPr="00B63626">
        <w:rPr>
          <w:lang w:val="ru-RU"/>
        </w:rPr>
        <w:t>[</w:t>
      </w:r>
      <w:r w:rsidRPr="0016755F">
        <w:rPr>
          <w:lang w:val="ru-RU"/>
        </w:rPr>
        <w:t>Электронн</w:t>
      </w:r>
      <w:r>
        <w:rPr>
          <w:lang w:val="ru-RU"/>
        </w:rPr>
        <w:t>ый</w:t>
      </w:r>
      <w:r w:rsidRPr="0016755F">
        <w:rPr>
          <w:lang w:val="ru-RU"/>
        </w:rPr>
        <w:t xml:space="preserve"> </w:t>
      </w:r>
      <w:r>
        <w:rPr>
          <w:lang w:val="ru-RU"/>
        </w:rPr>
        <w:t>ресурс</w:t>
      </w:r>
      <w:r w:rsidRPr="00B63626">
        <w:rPr>
          <w:lang w:val="ru-RU"/>
        </w:rPr>
        <w:t>]</w:t>
      </w:r>
      <w:r w:rsidRPr="0016755F">
        <w:rPr>
          <w:lang w:val="ru-RU"/>
        </w:rPr>
        <w:t xml:space="preserve"> – </w:t>
      </w:r>
      <w:r>
        <w:t>URL</w:t>
      </w:r>
      <w:r w:rsidRPr="0016755F">
        <w:rPr>
          <w:lang w:val="ru-RU"/>
        </w:rPr>
        <w:t xml:space="preserve">: </w:t>
      </w:r>
      <w:hyperlink r:id="rId20" w:history="1">
        <w:r w:rsidRPr="00A73782">
          <w:rPr>
            <w:rStyle w:val="a3"/>
            <w:color w:val="auto"/>
            <w:u w:val="none"/>
          </w:rPr>
          <w:t>www</w:t>
        </w:r>
        <w:r w:rsidRPr="00A73782">
          <w:rPr>
            <w:rStyle w:val="a3"/>
            <w:color w:val="auto"/>
            <w:u w:val="none"/>
            <w:lang w:val="ru-RU"/>
          </w:rPr>
          <w:t>.</w:t>
        </w:r>
        <w:r w:rsidRPr="00A73782">
          <w:rPr>
            <w:rStyle w:val="a3"/>
            <w:color w:val="auto"/>
            <w:u w:val="none"/>
          </w:rPr>
          <w:t>edin</w:t>
        </w:r>
        <w:r w:rsidRPr="00A73782">
          <w:rPr>
            <w:rStyle w:val="a3"/>
            <w:color w:val="auto"/>
            <w:u w:val="none"/>
            <w:lang w:val="ru-RU"/>
          </w:rPr>
          <w:t>.</w:t>
        </w:r>
        <w:r w:rsidRPr="00A73782">
          <w:rPr>
            <w:rStyle w:val="a3"/>
            <w:color w:val="auto"/>
            <w:u w:val="none"/>
          </w:rPr>
          <w:t>ru</w:t>
        </w:r>
        <w:r w:rsidRPr="00A73782">
          <w:rPr>
            <w:rStyle w:val="a3"/>
            <w:color w:val="auto"/>
            <w:u w:val="none"/>
            <w:lang w:val="ru-RU"/>
          </w:rPr>
          <w:t>/</w:t>
        </w:r>
        <w:r w:rsidRPr="00A73782">
          <w:rPr>
            <w:rStyle w:val="a3"/>
            <w:color w:val="auto"/>
            <w:u w:val="none"/>
          </w:rPr>
          <w:t>page</w:t>
        </w:r>
        <w:r w:rsidRPr="00A73782">
          <w:rPr>
            <w:rStyle w:val="a3"/>
            <w:color w:val="auto"/>
            <w:u w:val="none"/>
            <w:lang w:val="ru-RU"/>
          </w:rPr>
          <w:t>504/</w:t>
        </w:r>
        <w:r w:rsidRPr="00A73782">
          <w:rPr>
            <w:rStyle w:val="a3"/>
            <w:color w:val="auto"/>
            <w:u w:val="none"/>
          </w:rPr>
          <w:t>index</w:t>
        </w:r>
        <w:r w:rsidRPr="00A73782">
          <w:rPr>
            <w:rStyle w:val="a3"/>
            <w:color w:val="auto"/>
            <w:u w:val="none"/>
            <w:lang w:val="ru-RU"/>
          </w:rPr>
          <w:t>.</w:t>
        </w:r>
        <w:r w:rsidRPr="00A73782">
          <w:rPr>
            <w:rStyle w:val="a3"/>
            <w:color w:val="auto"/>
            <w:u w:val="none"/>
          </w:rPr>
          <w:t>html</w:t>
        </w:r>
      </w:hyperlink>
      <w:r w:rsidRPr="0016755F">
        <w:rPr>
          <w:lang w:val="ru-RU"/>
        </w:rPr>
        <w:t xml:space="preserve"> (дата обращения: 21.01.2000).</w:t>
      </w:r>
    </w:p>
  </w:footnote>
  <w:footnote w:id="94">
    <w:p w:rsidR="0045637E" w:rsidRPr="0016755F" w:rsidRDefault="0045637E" w:rsidP="00645F91">
      <w:pPr>
        <w:pStyle w:val="a4"/>
        <w:jc w:val="both"/>
        <w:rPr>
          <w:lang w:val="ru-RU"/>
        </w:rPr>
      </w:pPr>
      <w:r>
        <w:rPr>
          <w:rStyle w:val="a6"/>
        </w:rPr>
        <w:footnoteRef/>
      </w:r>
      <w:r w:rsidRPr="0016755F">
        <w:rPr>
          <w:lang w:val="ru-RU"/>
        </w:rPr>
        <w:t xml:space="preserve"> Там же.</w:t>
      </w:r>
    </w:p>
  </w:footnote>
  <w:footnote w:id="95">
    <w:p w:rsidR="0045637E" w:rsidRPr="0016755F" w:rsidRDefault="0045637E" w:rsidP="00645F91">
      <w:pPr>
        <w:pStyle w:val="a4"/>
        <w:jc w:val="both"/>
        <w:rPr>
          <w:lang w:val="ru-RU"/>
        </w:rPr>
      </w:pPr>
      <w:r>
        <w:rPr>
          <w:rStyle w:val="a6"/>
        </w:rPr>
        <w:footnoteRef/>
      </w:r>
      <w:r w:rsidRPr="0016755F">
        <w:rPr>
          <w:lang w:val="ru-RU"/>
        </w:rPr>
        <w:t xml:space="preserve"> </w:t>
      </w:r>
      <w:r w:rsidRPr="0016755F">
        <w:rPr>
          <w:rStyle w:val="hl"/>
          <w:rFonts w:eastAsiaTheme="majorEastAsia"/>
          <w:lang w:val="ru-RU"/>
        </w:rPr>
        <w:t>Бабурин</w:t>
      </w:r>
      <w:r w:rsidRPr="0016755F">
        <w:rPr>
          <w:lang w:val="ru-RU"/>
        </w:rPr>
        <w:t xml:space="preserve"> С.Н. Современный русский консерватизм – это национальная власть и социальная спр</w:t>
      </w:r>
      <w:r w:rsidRPr="0016755F">
        <w:rPr>
          <w:lang w:val="ru-RU"/>
        </w:rPr>
        <w:t>а</w:t>
      </w:r>
      <w:r w:rsidRPr="0016755F">
        <w:rPr>
          <w:lang w:val="ru-RU"/>
        </w:rPr>
        <w:t>ведливость // Наш современник, 2002. № 7</w:t>
      </w:r>
      <w:r>
        <w:rPr>
          <w:lang w:val="ru-RU"/>
        </w:rPr>
        <w:t>. С. 32 - 36</w:t>
      </w:r>
      <w:r w:rsidRPr="0016755F">
        <w:rPr>
          <w:lang w:val="ru-RU"/>
        </w:rPr>
        <w:t xml:space="preserve">; </w:t>
      </w:r>
      <w:r w:rsidRPr="0016755F">
        <w:rPr>
          <w:rStyle w:val="hl"/>
          <w:rFonts w:eastAsiaTheme="majorEastAsia"/>
          <w:lang w:val="ru-RU"/>
        </w:rPr>
        <w:t>Белов</w:t>
      </w:r>
      <w:r w:rsidRPr="0016755F">
        <w:rPr>
          <w:lang w:val="ru-RU"/>
        </w:rPr>
        <w:t xml:space="preserve"> </w:t>
      </w:r>
      <w:r>
        <w:t>A</w:t>
      </w:r>
      <w:r w:rsidRPr="0016755F">
        <w:rPr>
          <w:lang w:val="ru-RU"/>
        </w:rPr>
        <w:t>.</w:t>
      </w:r>
      <w:r>
        <w:t>B</w:t>
      </w:r>
      <w:r w:rsidRPr="0016755F">
        <w:rPr>
          <w:lang w:val="ru-RU"/>
        </w:rPr>
        <w:t>. Органицистская концепция культ</w:t>
      </w:r>
      <w:r w:rsidRPr="0016755F">
        <w:rPr>
          <w:lang w:val="ru-RU"/>
        </w:rPr>
        <w:t>у</w:t>
      </w:r>
      <w:r w:rsidRPr="0016755F">
        <w:rPr>
          <w:lang w:val="ru-RU"/>
        </w:rPr>
        <w:t>ры в фило</w:t>
      </w:r>
      <w:r>
        <w:rPr>
          <w:lang w:val="ru-RU"/>
        </w:rPr>
        <w:t xml:space="preserve">софии русского консерватизма: </w:t>
      </w:r>
      <w:r w:rsidRPr="0016755F">
        <w:rPr>
          <w:lang w:val="ru-RU"/>
        </w:rPr>
        <w:t xml:space="preserve">дис. </w:t>
      </w:r>
      <w:r>
        <w:rPr>
          <w:lang w:val="ru-RU"/>
        </w:rPr>
        <w:t xml:space="preserve">… </w:t>
      </w:r>
      <w:r w:rsidRPr="0016755F">
        <w:rPr>
          <w:lang w:val="ru-RU"/>
        </w:rPr>
        <w:t xml:space="preserve">д-ра философ. наук. Ростов н/Д., 2004; </w:t>
      </w:r>
      <w:r w:rsidRPr="0016755F">
        <w:rPr>
          <w:rStyle w:val="hl"/>
          <w:rFonts w:eastAsiaTheme="majorEastAsia"/>
          <w:lang w:val="ru-RU"/>
        </w:rPr>
        <w:t>Богданов</w:t>
      </w:r>
      <w:r w:rsidRPr="0016755F">
        <w:rPr>
          <w:lang w:val="ru-RU"/>
        </w:rPr>
        <w:t xml:space="preserve"> </w:t>
      </w:r>
      <w:r>
        <w:t>A</w:t>
      </w:r>
      <w:r w:rsidRPr="0016755F">
        <w:rPr>
          <w:lang w:val="ru-RU"/>
        </w:rPr>
        <w:t>.</w:t>
      </w:r>
      <w:r>
        <w:t>B</w:t>
      </w:r>
      <w:r w:rsidRPr="0016755F">
        <w:rPr>
          <w:lang w:val="ru-RU"/>
        </w:rPr>
        <w:t xml:space="preserve">. Почвенничество. Политическая философия </w:t>
      </w:r>
      <w:r>
        <w:t>A</w:t>
      </w:r>
      <w:r w:rsidRPr="0016755F">
        <w:rPr>
          <w:lang w:val="ru-RU"/>
        </w:rPr>
        <w:t>.</w:t>
      </w:r>
      <w:r>
        <w:t>A</w:t>
      </w:r>
      <w:r w:rsidRPr="0016755F">
        <w:rPr>
          <w:lang w:val="ru-RU"/>
        </w:rPr>
        <w:t xml:space="preserve">. </w:t>
      </w:r>
      <w:r w:rsidRPr="0016755F">
        <w:rPr>
          <w:rStyle w:val="hl"/>
          <w:rFonts w:eastAsiaTheme="majorEastAsia"/>
          <w:lang w:val="ru-RU"/>
        </w:rPr>
        <w:t>Григорьева</w:t>
      </w:r>
      <w:r w:rsidRPr="0016755F">
        <w:rPr>
          <w:lang w:val="ru-RU"/>
        </w:rPr>
        <w:t xml:space="preserve">, Ф.М. Достоевского, </w:t>
      </w:r>
      <w:r>
        <w:t>H</w:t>
      </w:r>
      <w:r w:rsidRPr="0016755F">
        <w:rPr>
          <w:lang w:val="ru-RU"/>
        </w:rPr>
        <w:t>.</w:t>
      </w:r>
      <w:r>
        <w:t>H</w:t>
      </w:r>
      <w:r w:rsidRPr="0016755F">
        <w:rPr>
          <w:lang w:val="ru-RU"/>
        </w:rPr>
        <w:t xml:space="preserve">. Страхова. М., 2001; </w:t>
      </w:r>
      <w:r w:rsidRPr="0016755F">
        <w:rPr>
          <w:rStyle w:val="hl"/>
          <w:rFonts w:eastAsiaTheme="majorEastAsia"/>
          <w:lang w:val="ru-RU"/>
        </w:rPr>
        <w:t>Болдырев</w:t>
      </w:r>
      <w:r w:rsidRPr="0016755F">
        <w:rPr>
          <w:lang w:val="ru-RU"/>
        </w:rPr>
        <w:t xml:space="preserve"> Н.В., Болдырев Д.В. Смысл истории и </w:t>
      </w:r>
      <w:r>
        <w:rPr>
          <w:lang w:val="ru-RU"/>
        </w:rPr>
        <w:t>революция. М.,</w:t>
      </w:r>
      <w:r w:rsidRPr="0016755F">
        <w:rPr>
          <w:lang w:val="ru-RU"/>
        </w:rPr>
        <w:t xml:space="preserve">, 2001; </w:t>
      </w:r>
      <w:r w:rsidRPr="0016755F">
        <w:rPr>
          <w:rStyle w:val="hl"/>
          <w:rFonts w:eastAsiaTheme="majorEastAsia"/>
          <w:lang w:val="ru-RU"/>
        </w:rPr>
        <w:t>Боханов</w:t>
      </w:r>
      <w:r w:rsidRPr="0016755F">
        <w:rPr>
          <w:lang w:val="ru-RU"/>
        </w:rPr>
        <w:t xml:space="preserve"> А.Н. Ру</w:t>
      </w:r>
      <w:r w:rsidRPr="0016755F">
        <w:rPr>
          <w:lang w:val="ru-RU"/>
        </w:rPr>
        <w:t>с</w:t>
      </w:r>
      <w:r w:rsidRPr="0016755F">
        <w:rPr>
          <w:lang w:val="ru-RU"/>
        </w:rPr>
        <w:t xml:space="preserve">ская идея. От Владимира </w:t>
      </w:r>
      <w:r>
        <w:rPr>
          <w:lang w:val="ru-RU"/>
        </w:rPr>
        <w:t>Святого до наших дней. М.</w:t>
      </w:r>
      <w:r w:rsidRPr="0016755F">
        <w:rPr>
          <w:lang w:val="ru-RU"/>
        </w:rPr>
        <w:t xml:space="preserve">, 2005; </w:t>
      </w:r>
      <w:r w:rsidRPr="0016755F">
        <w:rPr>
          <w:rStyle w:val="hl"/>
          <w:rFonts w:eastAsiaTheme="majorEastAsia"/>
          <w:lang w:val="ru-RU"/>
        </w:rPr>
        <w:t>Верещагин</w:t>
      </w:r>
      <w:r w:rsidRPr="0016755F">
        <w:rPr>
          <w:lang w:val="ru-RU"/>
        </w:rPr>
        <w:t xml:space="preserve"> В.Ю., Макеев В.В., Понежин М.Ю. Доктрина монархической государственности </w:t>
      </w:r>
      <w:r>
        <w:t>JI</w:t>
      </w:r>
      <w:r w:rsidRPr="0016755F">
        <w:rPr>
          <w:lang w:val="ru-RU"/>
        </w:rPr>
        <w:t>.</w:t>
      </w:r>
      <w:r>
        <w:t>A</w:t>
      </w:r>
      <w:r w:rsidRPr="0016755F">
        <w:rPr>
          <w:lang w:val="ru-RU"/>
        </w:rPr>
        <w:t>. Тихомирова. Ростов н/Д., 2003; Галкин А. Консерватизм как система ценностей: взлеты и падения // Мировая экономика и международные о</w:t>
      </w:r>
      <w:r w:rsidRPr="0016755F">
        <w:rPr>
          <w:lang w:val="ru-RU"/>
        </w:rPr>
        <w:t>т</w:t>
      </w:r>
      <w:r w:rsidRPr="0016755F">
        <w:rPr>
          <w:lang w:val="ru-RU"/>
        </w:rPr>
        <w:t>ношения. 2000. № 2</w:t>
      </w:r>
      <w:r>
        <w:rPr>
          <w:lang w:val="ru-RU"/>
        </w:rPr>
        <w:t>. С. 112 - 118</w:t>
      </w:r>
      <w:r w:rsidRPr="0016755F">
        <w:rPr>
          <w:lang w:val="ru-RU"/>
        </w:rPr>
        <w:t xml:space="preserve">; </w:t>
      </w:r>
      <w:r w:rsidRPr="0016755F">
        <w:rPr>
          <w:rStyle w:val="hl"/>
          <w:rFonts w:eastAsiaTheme="majorEastAsia"/>
          <w:lang w:val="ru-RU"/>
        </w:rPr>
        <w:t>Гросул</w:t>
      </w:r>
      <w:r w:rsidRPr="0016755F">
        <w:rPr>
          <w:lang w:val="ru-RU"/>
        </w:rPr>
        <w:t xml:space="preserve"> В.Я. Консерватизм истинный и мнимый // Россия в условиях трансформации. Вып. 2</w:t>
      </w:r>
      <w:r>
        <w:rPr>
          <w:lang w:val="ru-RU"/>
        </w:rPr>
        <w:t xml:space="preserve">. </w:t>
      </w:r>
      <w:r w:rsidRPr="0016755F">
        <w:rPr>
          <w:lang w:val="ru-RU"/>
        </w:rPr>
        <w:t xml:space="preserve">М., 2000. С. 29–32.; </w:t>
      </w:r>
      <w:r w:rsidRPr="0016755F">
        <w:rPr>
          <w:rStyle w:val="hl"/>
          <w:rFonts w:eastAsiaTheme="majorEastAsia"/>
          <w:lang w:val="ru-RU"/>
        </w:rPr>
        <w:t>Гусев</w:t>
      </w:r>
      <w:r w:rsidRPr="0016755F">
        <w:rPr>
          <w:lang w:val="ru-RU"/>
        </w:rPr>
        <w:t xml:space="preserve"> В.А. Русский консерватизм: основные направления и этапы развития. Тверь, 2001; </w:t>
      </w:r>
      <w:r w:rsidRPr="0016755F">
        <w:rPr>
          <w:rStyle w:val="hl"/>
          <w:rFonts w:eastAsiaTheme="majorEastAsia"/>
          <w:lang w:val="ru-RU"/>
        </w:rPr>
        <w:t>Деникин</w:t>
      </w:r>
      <w:r w:rsidRPr="0016755F">
        <w:rPr>
          <w:lang w:val="ru-RU"/>
        </w:rPr>
        <w:t xml:space="preserve"> А.И. Консерватизм и либерализм в социально-философской мысли России </w:t>
      </w:r>
      <w:r>
        <w:t>XIX</w:t>
      </w:r>
      <w:r w:rsidRPr="0016755F">
        <w:rPr>
          <w:lang w:val="ru-RU"/>
        </w:rPr>
        <w:t xml:space="preserve"> века: становление методологии. М., 2000; </w:t>
      </w:r>
      <w:r w:rsidRPr="0016755F">
        <w:rPr>
          <w:rStyle w:val="hl"/>
          <w:rFonts w:eastAsiaTheme="majorEastAsia"/>
          <w:lang w:val="ru-RU"/>
        </w:rPr>
        <w:t>Дугин</w:t>
      </w:r>
      <w:r w:rsidRPr="0016755F">
        <w:rPr>
          <w:lang w:val="ru-RU"/>
        </w:rPr>
        <w:t xml:space="preserve"> А.Г. Трансформация политич</w:t>
      </w:r>
      <w:r w:rsidRPr="0016755F">
        <w:rPr>
          <w:lang w:val="ru-RU"/>
        </w:rPr>
        <w:t>е</w:t>
      </w:r>
      <w:r w:rsidRPr="0016755F">
        <w:rPr>
          <w:lang w:val="ru-RU"/>
        </w:rPr>
        <w:t>ских институтов и структур в процессе модер</w:t>
      </w:r>
      <w:r>
        <w:rPr>
          <w:lang w:val="ru-RU"/>
        </w:rPr>
        <w:t xml:space="preserve">низации традиционных обществ: </w:t>
      </w:r>
      <w:r w:rsidRPr="0016755F">
        <w:rPr>
          <w:lang w:val="ru-RU"/>
        </w:rPr>
        <w:t xml:space="preserve">дис. </w:t>
      </w:r>
      <w:r>
        <w:rPr>
          <w:lang w:val="ru-RU"/>
        </w:rPr>
        <w:t xml:space="preserve">… </w:t>
      </w:r>
      <w:r w:rsidRPr="0016755F">
        <w:rPr>
          <w:lang w:val="ru-RU"/>
        </w:rPr>
        <w:t xml:space="preserve">д-ра полит. наук. Ростов н/Д., 2004; </w:t>
      </w:r>
      <w:r w:rsidRPr="0016755F">
        <w:rPr>
          <w:rStyle w:val="hl"/>
          <w:rFonts w:eastAsiaTheme="majorEastAsia"/>
          <w:lang w:val="ru-RU"/>
        </w:rPr>
        <w:t>Карцов</w:t>
      </w:r>
      <w:r w:rsidRPr="0016755F">
        <w:rPr>
          <w:lang w:val="ru-RU"/>
        </w:rPr>
        <w:t xml:space="preserve"> </w:t>
      </w:r>
      <w:r>
        <w:t>A</w:t>
      </w:r>
      <w:r w:rsidRPr="0016755F">
        <w:rPr>
          <w:lang w:val="ru-RU"/>
        </w:rPr>
        <w:t>.</w:t>
      </w:r>
      <w:r>
        <w:t>C</w:t>
      </w:r>
      <w:r w:rsidRPr="0016755F">
        <w:rPr>
          <w:lang w:val="ru-RU"/>
        </w:rPr>
        <w:t xml:space="preserve">. Правовая идеология русского консерватизма. М., 1999; </w:t>
      </w:r>
      <w:r w:rsidRPr="0016755F">
        <w:rPr>
          <w:rStyle w:val="hl"/>
          <w:rFonts w:eastAsiaTheme="majorEastAsia"/>
          <w:lang w:val="ru-RU"/>
        </w:rPr>
        <w:t>Козырева</w:t>
      </w:r>
      <w:r w:rsidRPr="0016755F">
        <w:rPr>
          <w:lang w:val="ru-RU"/>
        </w:rPr>
        <w:t xml:space="preserve"> Л.Д. Концепция народовластия в русской политической философии (вторая половина </w:t>
      </w:r>
      <w:r>
        <w:t>XIX</w:t>
      </w:r>
      <w:r w:rsidRPr="0016755F">
        <w:rPr>
          <w:lang w:val="ru-RU"/>
        </w:rPr>
        <w:t xml:space="preserve"> начало </w:t>
      </w:r>
      <w:r>
        <w:t>XX</w:t>
      </w:r>
      <w:r>
        <w:rPr>
          <w:lang w:val="ru-RU"/>
        </w:rPr>
        <w:t xml:space="preserve"> в.):</w:t>
      </w:r>
      <w:r w:rsidRPr="0016755F">
        <w:rPr>
          <w:lang w:val="ru-RU"/>
        </w:rPr>
        <w:t xml:space="preserve"> дис. </w:t>
      </w:r>
      <w:r>
        <w:rPr>
          <w:lang w:val="ru-RU"/>
        </w:rPr>
        <w:t xml:space="preserve">… </w:t>
      </w:r>
      <w:r w:rsidRPr="0016755F">
        <w:rPr>
          <w:lang w:val="ru-RU"/>
        </w:rPr>
        <w:t xml:space="preserve">д-ра философ. наук. СПб., 1999; </w:t>
      </w:r>
      <w:r w:rsidRPr="0016755F">
        <w:rPr>
          <w:rStyle w:val="hl"/>
          <w:rFonts w:eastAsiaTheme="majorEastAsia"/>
          <w:lang w:val="ru-RU"/>
        </w:rPr>
        <w:t>Кольев</w:t>
      </w:r>
      <w:r w:rsidRPr="0016755F">
        <w:rPr>
          <w:lang w:val="ru-RU"/>
        </w:rPr>
        <w:t xml:space="preserve"> А.Н. Нация и государство. Теория консервативной реконструкции. М., 2005; </w:t>
      </w:r>
      <w:r w:rsidRPr="0016755F">
        <w:rPr>
          <w:rStyle w:val="hl"/>
          <w:rFonts w:eastAsiaTheme="majorEastAsia"/>
          <w:lang w:val="ru-RU"/>
        </w:rPr>
        <w:t>Костыря</w:t>
      </w:r>
      <w:r w:rsidRPr="0016755F">
        <w:rPr>
          <w:lang w:val="ru-RU"/>
        </w:rPr>
        <w:t xml:space="preserve"> Л.П. Консерватизм в России на рубеже </w:t>
      </w:r>
      <w:r>
        <w:t>XVIII</w:t>
      </w:r>
      <w:r w:rsidRPr="0016755F">
        <w:rPr>
          <w:lang w:val="ru-RU"/>
        </w:rPr>
        <w:t>–</w:t>
      </w:r>
      <w:r>
        <w:t>XIX</w:t>
      </w:r>
      <w:r>
        <w:rPr>
          <w:lang w:val="ru-RU"/>
        </w:rPr>
        <w:t xml:space="preserve"> веко:</w:t>
      </w:r>
      <w:r w:rsidRPr="0016755F">
        <w:rPr>
          <w:lang w:val="ru-RU"/>
        </w:rPr>
        <w:t xml:space="preserve"> дис. </w:t>
      </w:r>
      <w:r>
        <w:rPr>
          <w:lang w:val="ru-RU"/>
        </w:rPr>
        <w:t xml:space="preserve">… </w:t>
      </w:r>
      <w:r w:rsidRPr="0016755F">
        <w:rPr>
          <w:lang w:val="ru-RU"/>
        </w:rPr>
        <w:t xml:space="preserve">канд. историч. наук. М., 2000; </w:t>
      </w:r>
      <w:r w:rsidRPr="0016755F">
        <w:rPr>
          <w:rStyle w:val="hl"/>
          <w:rFonts w:eastAsiaTheme="majorEastAsia"/>
          <w:lang w:val="ru-RU"/>
        </w:rPr>
        <w:t>Машенцев</w:t>
      </w:r>
      <w:r w:rsidRPr="0016755F">
        <w:rPr>
          <w:lang w:val="ru-RU"/>
        </w:rPr>
        <w:t xml:space="preserve"> Д.А. Демократия в интеллектуальной традиции российского консерватизма и перспективы неоконсерватизма в политических процессах совреме</w:t>
      </w:r>
      <w:r>
        <w:rPr>
          <w:lang w:val="ru-RU"/>
        </w:rPr>
        <w:t>нной России:</w:t>
      </w:r>
      <w:r w:rsidRPr="0016755F">
        <w:rPr>
          <w:lang w:val="ru-RU"/>
        </w:rPr>
        <w:t xml:space="preserve"> дис. </w:t>
      </w:r>
      <w:r>
        <w:rPr>
          <w:lang w:val="ru-RU"/>
        </w:rPr>
        <w:t xml:space="preserve">… </w:t>
      </w:r>
      <w:r w:rsidRPr="0016755F">
        <w:rPr>
          <w:lang w:val="ru-RU"/>
        </w:rPr>
        <w:t xml:space="preserve">канд. полит. наук. Ростов н/Д, 2003; </w:t>
      </w:r>
      <w:r w:rsidRPr="0016755F">
        <w:rPr>
          <w:rStyle w:val="hl"/>
          <w:rFonts w:eastAsiaTheme="majorEastAsia"/>
          <w:lang w:val="ru-RU"/>
        </w:rPr>
        <w:t>Панарин</w:t>
      </w:r>
      <w:r w:rsidRPr="0016755F">
        <w:rPr>
          <w:lang w:val="ru-RU"/>
        </w:rPr>
        <w:t xml:space="preserve"> </w:t>
      </w:r>
      <w:r>
        <w:t>A</w:t>
      </w:r>
      <w:r w:rsidRPr="0016755F">
        <w:rPr>
          <w:lang w:val="ru-RU"/>
        </w:rPr>
        <w:t>.</w:t>
      </w:r>
      <w:r>
        <w:t>C</w:t>
      </w:r>
      <w:r w:rsidRPr="0016755F">
        <w:rPr>
          <w:lang w:val="ru-RU"/>
        </w:rPr>
        <w:t xml:space="preserve">. Стратегическая нестабильность в </w:t>
      </w:r>
      <w:r>
        <w:t>XXI</w:t>
      </w:r>
      <w:r>
        <w:rPr>
          <w:lang w:val="ru-RU"/>
        </w:rPr>
        <w:t xml:space="preserve"> веке. М.</w:t>
      </w:r>
      <w:r w:rsidRPr="0016755F">
        <w:rPr>
          <w:lang w:val="ru-RU"/>
        </w:rPr>
        <w:t xml:space="preserve">, 2003; </w:t>
      </w:r>
      <w:r w:rsidRPr="0016755F">
        <w:rPr>
          <w:rStyle w:val="hl"/>
          <w:rFonts w:eastAsiaTheme="majorEastAsia"/>
          <w:lang w:val="ru-RU"/>
        </w:rPr>
        <w:t>Пантелеев</w:t>
      </w:r>
      <w:r w:rsidRPr="0016755F">
        <w:rPr>
          <w:lang w:val="ru-RU"/>
        </w:rPr>
        <w:t xml:space="preserve"> С.Ю. Русский консерватизм сегодня // Свободная мысль </w:t>
      </w:r>
      <w:r>
        <w:t>XXI</w:t>
      </w:r>
      <w:r w:rsidRPr="0016755F">
        <w:rPr>
          <w:lang w:val="ru-RU"/>
        </w:rPr>
        <w:t>. 2004. № 11</w:t>
      </w:r>
      <w:r>
        <w:rPr>
          <w:lang w:val="ru-RU"/>
        </w:rPr>
        <w:t>. С. 45 – 62;</w:t>
      </w:r>
      <w:r w:rsidRPr="0016755F">
        <w:rPr>
          <w:lang w:val="ru-RU"/>
        </w:rPr>
        <w:t xml:space="preserve"> </w:t>
      </w:r>
      <w:r w:rsidRPr="0016755F">
        <w:rPr>
          <w:rStyle w:val="hl"/>
          <w:rFonts w:eastAsiaTheme="majorEastAsia"/>
          <w:lang w:val="ru-RU"/>
        </w:rPr>
        <w:t>Попов</w:t>
      </w:r>
      <w:r w:rsidRPr="0016755F">
        <w:rPr>
          <w:lang w:val="ru-RU"/>
        </w:rPr>
        <w:t xml:space="preserve"> Э.А. Русский консерватизм: идеология и социально-политическая практика. Ростов н/Д., 2005; </w:t>
      </w:r>
      <w:r w:rsidRPr="0016755F">
        <w:rPr>
          <w:rStyle w:val="hl"/>
          <w:rFonts w:eastAsiaTheme="majorEastAsia"/>
          <w:lang w:val="ru-RU"/>
        </w:rPr>
        <w:t>Суслов</w:t>
      </w:r>
      <w:r w:rsidRPr="0016755F">
        <w:rPr>
          <w:lang w:val="ru-RU"/>
        </w:rPr>
        <w:t xml:space="preserve"> М.Д. Российская консервативная утопия на рубеже </w:t>
      </w:r>
      <w:r>
        <w:t>XIX</w:t>
      </w:r>
      <w:r w:rsidRPr="0016755F">
        <w:rPr>
          <w:lang w:val="ru-RU"/>
        </w:rPr>
        <w:t>–</w:t>
      </w:r>
      <w:r>
        <w:t>XX</w:t>
      </w:r>
      <w:r>
        <w:rPr>
          <w:lang w:val="ru-RU"/>
        </w:rPr>
        <w:t xml:space="preserve"> вв..: </w:t>
      </w:r>
      <w:r w:rsidRPr="0016755F">
        <w:rPr>
          <w:lang w:val="ru-RU"/>
        </w:rPr>
        <w:t xml:space="preserve">дис. </w:t>
      </w:r>
      <w:r>
        <w:rPr>
          <w:lang w:val="ru-RU"/>
        </w:rPr>
        <w:t>… канд. истор</w:t>
      </w:r>
      <w:r w:rsidRPr="0016755F">
        <w:rPr>
          <w:lang w:val="ru-RU"/>
        </w:rPr>
        <w:t>. наук. Пермь, 2003; Щипков А. Христианская демократия в России. М., 2004.</w:t>
      </w:r>
    </w:p>
  </w:footnote>
  <w:footnote w:id="96">
    <w:p w:rsidR="0045637E" w:rsidRPr="0016755F" w:rsidRDefault="0045637E" w:rsidP="00645F91">
      <w:pPr>
        <w:pStyle w:val="a4"/>
        <w:jc w:val="both"/>
        <w:rPr>
          <w:lang w:val="ru-RU"/>
        </w:rPr>
      </w:pPr>
      <w:r>
        <w:rPr>
          <w:rStyle w:val="a6"/>
        </w:rPr>
        <w:footnoteRef/>
      </w:r>
      <w:r w:rsidRPr="0016755F">
        <w:rPr>
          <w:lang w:val="ru-RU"/>
        </w:rPr>
        <w:t xml:space="preserve"> Чичерин Б.Н. </w:t>
      </w:r>
      <w:r w:rsidRPr="0016755F">
        <w:rPr>
          <w:rStyle w:val="hl"/>
          <w:rFonts w:eastAsiaTheme="majorEastAsia"/>
          <w:lang w:val="ru-RU"/>
        </w:rPr>
        <w:t>История политических учений</w:t>
      </w:r>
      <w:r>
        <w:rPr>
          <w:lang w:val="ru-RU"/>
        </w:rPr>
        <w:t xml:space="preserve">. </w:t>
      </w:r>
      <w:r w:rsidRPr="0016755F">
        <w:rPr>
          <w:lang w:val="ru-RU"/>
        </w:rPr>
        <w:t>СПб., 2006.</w:t>
      </w:r>
    </w:p>
  </w:footnote>
  <w:footnote w:id="97">
    <w:p w:rsidR="0045637E" w:rsidRPr="0016755F" w:rsidRDefault="0045637E" w:rsidP="00645F91">
      <w:pPr>
        <w:pStyle w:val="a4"/>
        <w:jc w:val="both"/>
        <w:rPr>
          <w:lang w:val="ru-RU"/>
        </w:rPr>
      </w:pPr>
      <w:r>
        <w:rPr>
          <w:rStyle w:val="a6"/>
        </w:rPr>
        <w:footnoteRef/>
      </w:r>
      <w:r w:rsidRPr="0016755F">
        <w:rPr>
          <w:lang w:val="ru-RU"/>
        </w:rPr>
        <w:t xml:space="preserve"> Чичерин Б.Н. </w:t>
      </w:r>
      <w:r>
        <w:rPr>
          <w:rStyle w:val="hl"/>
          <w:rFonts w:eastAsiaTheme="majorEastAsia"/>
          <w:lang w:val="ru-RU"/>
        </w:rPr>
        <w:t xml:space="preserve">Курс государственной науки. </w:t>
      </w:r>
      <w:r w:rsidRPr="0016755F">
        <w:rPr>
          <w:rStyle w:val="hl"/>
          <w:rFonts w:eastAsiaTheme="majorEastAsia"/>
          <w:lang w:val="ru-RU"/>
        </w:rPr>
        <w:t>М., 2005.</w:t>
      </w:r>
    </w:p>
  </w:footnote>
  <w:footnote w:id="98">
    <w:p w:rsidR="0045637E" w:rsidRPr="0016755F" w:rsidRDefault="0045637E" w:rsidP="00645F91">
      <w:pPr>
        <w:pStyle w:val="a4"/>
        <w:jc w:val="both"/>
        <w:rPr>
          <w:lang w:val="ru-RU"/>
        </w:rPr>
      </w:pPr>
      <w:r>
        <w:rPr>
          <w:rStyle w:val="a6"/>
        </w:rPr>
        <w:footnoteRef/>
      </w:r>
      <w:r w:rsidRPr="0016755F">
        <w:rPr>
          <w:lang w:val="ru-RU"/>
        </w:rPr>
        <w:t xml:space="preserve"> Тихомиров Л.А. </w:t>
      </w:r>
      <w:r w:rsidRPr="0016755F">
        <w:rPr>
          <w:rStyle w:val="hl"/>
          <w:rFonts w:eastAsiaTheme="majorEastAsia"/>
          <w:lang w:val="ru-RU"/>
        </w:rPr>
        <w:t>Мон</w:t>
      </w:r>
      <w:r>
        <w:rPr>
          <w:rStyle w:val="hl"/>
          <w:rFonts w:eastAsiaTheme="majorEastAsia"/>
          <w:lang w:val="ru-RU"/>
        </w:rPr>
        <w:t xml:space="preserve">архическая государственность. </w:t>
      </w:r>
      <w:r w:rsidRPr="0016755F">
        <w:rPr>
          <w:rStyle w:val="hl"/>
          <w:rFonts w:eastAsiaTheme="majorEastAsia"/>
          <w:lang w:val="ru-RU"/>
        </w:rPr>
        <w:t xml:space="preserve">СПб., 1992. </w:t>
      </w:r>
    </w:p>
  </w:footnote>
  <w:footnote w:id="99">
    <w:p w:rsidR="0045637E" w:rsidRPr="00443480" w:rsidRDefault="0045637E" w:rsidP="00645F91">
      <w:pPr>
        <w:pStyle w:val="4"/>
        <w:spacing w:before="0"/>
        <w:jc w:val="both"/>
        <w:rPr>
          <w:rFonts w:ascii="Times New Roman" w:hAnsi="Times New Roman" w:cs="Times New Roman"/>
          <w:b w:val="0"/>
          <w:i w:val="0"/>
          <w:color w:val="auto"/>
          <w:sz w:val="20"/>
          <w:szCs w:val="20"/>
        </w:rPr>
      </w:pPr>
      <w:r w:rsidRPr="00443480">
        <w:rPr>
          <w:rStyle w:val="a6"/>
          <w:rFonts w:ascii="Times New Roman" w:hAnsi="Times New Roman" w:cs="Times New Roman"/>
          <w:b w:val="0"/>
          <w:i w:val="0"/>
          <w:color w:val="auto"/>
          <w:sz w:val="20"/>
          <w:szCs w:val="20"/>
        </w:rPr>
        <w:footnoteRef/>
      </w:r>
      <w:r w:rsidRPr="00443480">
        <w:rPr>
          <w:rFonts w:ascii="Times New Roman" w:hAnsi="Times New Roman" w:cs="Times New Roman"/>
          <w:b w:val="0"/>
          <w:i w:val="0"/>
          <w:color w:val="auto"/>
          <w:sz w:val="20"/>
          <w:szCs w:val="20"/>
        </w:rPr>
        <w:t xml:space="preserve"> См.: Милюков П.Н. Из истории русской интеллигенции. СПб., 1902; </w:t>
      </w:r>
      <w:r w:rsidRPr="00443480">
        <w:rPr>
          <w:rStyle w:val="hl"/>
          <w:rFonts w:ascii="Times New Roman" w:hAnsi="Times New Roman" w:cs="Times New Roman"/>
          <w:b w:val="0"/>
          <w:i w:val="0"/>
          <w:color w:val="auto"/>
          <w:sz w:val="20"/>
          <w:szCs w:val="20"/>
        </w:rPr>
        <w:t xml:space="preserve">Пыпин А.Н. </w:t>
      </w:r>
      <w:r w:rsidRPr="00443480">
        <w:rPr>
          <w:rFonts w:ascii="Times New Roman" w:hAnsi="Times New Roman" w:cs="Times New Roman"/>
          <w:b w:val="0"/>
          <w:i w:val="0"/>
          <w:color w:val="auto"/>
          <w:sz w:val="20"/>
          <w:szCs w:val="20"/>
        </w:rPr>
        <w:t xml:space="preserve">Панславизм в прошлом и настоящем // Вестник Европы. 1878. № 9–12. </w:t>
      </w:r>
    </w:p>
  </w:footnote>
  <w:footnote w:id="100">
    <w:p w:rsidR="0045637E" w:rsidRPr="0016755F" w:rsidRDefault="0045637E" w:rsidP="00645F91">
      <w:pPr>
        <w:pStyle w:val="a4"/>
        <w:jc w:val="both"/>
        <w:rPr>
          <w:lang w:val="ru-RU"/>
        </w:rPr>
      </w:pPr>
      <w:r>
        <w:rPr>
          <w:rStyle w:val="a6"/>
        </w:rPr>
        <w:footnoteRef/>
      </w:r>
      <w:r w:rsidRPr="0016755F">
        <w:rPr>
          <w:lang w:val="ru-RU"/>
        </w:rPr>
        <w:t xml:space="preserve"> См.: </w:t>
      </w:r>
      <w:r w:rsidRPr="0016755F">
        <w:rPr>
          <w:rStyle w:val="hl"/>
          <w:rFonts w:eastAsiaTheme="majorEastAsia"/>
          <w:lang w:val="ru-RU"/>
        </w:rPr>
        <w:t>Плеханова Г.В. Наши разногласия //</w:t>
      </w:r>
      <w:r w:rsidRPr="0016755F">
        <w:rPr>
          <w:lang w:val="ru-RU"/>
        </w:rPr>
        <w:t xml:space="preserve"> </w:t>
      </w:r>
      <w:r w:rsidRPr="0016755F">
        <w:rPr>
          <w:rStyle w:val="st"/>
          <w:lang w:val="ru-RU"/>
        </w:rPr>
        <w:t>Избранные философские произведения в пяти томах. М., 1956. Т. 1; Мартов Ю.О. Политические партии в России // Записки социал-демократа / сост. П.Ю. С</w:t>
      </w:r>
      <w:r w:rsidRPr="0016755F">
        <w:rPr>
          <w:rStyle w:val="st"/>
          <w:lang w:val="ru-RU"/>
        </w:rPr>
        <w:t>а</w:t>
      </w:r>
      <w:r w:rsidRPr="0016755F">
        <w:rPr>
          <w:rStyle w:val="st"/>
          <w:lang w:val="ru-RU"/>
        </w:rPr>
        <w:t xml:space="preserve">вельев. М., 2004; </w:t>
      </w:r>
      <w:r w:rsidRPr="0016755F">
        <w:rPr>
          <w:lang w:val="ru-RU"/>
        </w:rPr>
        <w:t>Ленин В.В. Материализм и эмпириокритицизм. Критические заметки об одной р</w:t>
      </w:r>
      <w:r w:rsidRPr="0016755F">
        <w:rPr>
          <w:lang w:val="ru-RU"/>
        </w:rPr>
        <w:t>е</w:t>
      </w:r>
      <w:r w:rsidRPr="0016755F">
        <w:rPr>
          <w:lang w:val="ru-RU"/>
        </w:rPr>
        <w:t>акционной философии // ПСС ПСС. 5-е изд. М., 1973. Т. 18.</w:t>
      </w:r>
      <w:r>
        <w:rPr>
          <w:lang w:val="ru-RU"/>
        </w:rPr>
        <w:t xml:space="preserve"> С. 6 – 102.</w:t>
      </w:r>
    </w:p>
  </w:footnote>
  <w:footnote w:id="101">
    <w:p w:rsidR="0045637E" w:rsidRPr="0016755F" w:rsidRDefault="0045637E" w:rsidP="00645F91">
      <w:pPr>
        <w:pStyle w:val="a4"/>
        <w:jc w:val="both"/>
        <w:rPr>
          <w:lang w:val="ru-RU"/>
        </w:rPr>
      </w:pPr>
      <w:r w:rsidRPr="005F06DA">
        <w:rPr>
          <w:rStyle w:val="a6"/>
        </w:rPr>
        <w:footnoteRef/>
      </w:r>
      <w:r w:rsidRPr="0016755F">
        <w:rPr>
          <w:lang w:val="ru-RU"/>
        </w:rPr>
        <w:t xml:space="preserve"> См.: Бердяев Н.А.</w:t>
      </w:r>
      <w:r w:rsidRPr="00A73782">
        <w:rPr>
          <w:lang w:val="ru-RU"/>
        </w:rPr>
        <w:t xml:space="preserve"> </w:t>
      </w:r>
      <w:hyperlink r:id="rId21" w:history="1">
        <w:r w:rsidRPr="00A73782">
          <w:rPr>
            <w:rStyle w:val="a3"/>
            <w:color w:val="auto"/>
            <w:u w:val="none"/>
            <w:lang w:val="ru-RU"/>
          </w:rPr>
          <w:t xml:space="preserve">Судьба России (Опыты по психологии войны и национальности). </w:t>
        </w:r>
        <w:r w:rsidRPr="00A73782">
          <w:rPr>
            <w:rStyle w:val="a3"/>
            <w:iCs/>
            <w:color w:val="auto"/>
            <w:u w:val="none"/>
            <w:lang w:val="ru-RU"/>
          </w:rPr>
          <w:t>Сборник ст</w:t>
        </w:r>
        <w:r w:rsidRPr="00A73782">
          <w:rPr>
            <w:rStyle w:val="a3"/>
            <w:iCs/>
            <w:color w:val="auto"/>
            <w:u w:val="none"/>
            <w:lang w:val="ru-RU"/>
          </w:rPr>
          <w:t>а</w:t>
        </w:r>
        <w:r w:rsidRPr="00A73782">
          <w:rPr>
            <w:rStyle w:val="a3"/>
            <w:iCs/>
            <w:color w:val="auto"/>
            <w:u w:val="none"/>
            <w:lang w:val="ru-RU"/>
          </w:rPr>
          <w:t>тей 1914–1917</w:t>
        </w:r>
      </w:hyperlink>
      <w:r w:rsidRPr="00A73782">
        <w:rPr>
          <w:lang w:val="ru-RU"/>
        </w:rPr>
        <w:t xml:space="preserve">. </w:t>
      </w:r>
      <w:r w:rsidRPr="0016755F">
        <w:rPr>
          <w:lang w:val="ru-RU"/>
        </w:rPr>
        <w:t xml:space="preserve">М., 1990; Соловьев Вл.С. Три разговора. М., 2008.   </w:t>
      </w:r>
    </w:p>
  </w:footnote>
  <w:footnote w:id="102">
    <w:p w:rsidR="0045637E" w:rsidRPr="0016755F" w:rsidRDefault="0045637E" w:rsidP="00645F91">
      <w:pPr>
        <w:pStyle w:val="a4"/>
        <w:jc w:val="both"/>
        <w:rPr>
          <w:lang w:val="ru-RU"/>
        </w:rPr>
      </w:pPr>
      <w:r w:rsidRPr="005F06DA">
        <w:rPr>
          <w:rStyle w:val="a6"/>
        </w:rPr>
        <w:footnoteRef/>
      </w:r>
      <w:r w:rsidRPr="0016755F">
        <w:rPr>
          <w:lang w:val="ru-RU"/>
        </w:rPr>
        <w:t xml:space="preserve"> См.: Бахтин М.М. Проблемы творчества Достоевского. – Киев, 1994. </w:t>
      </w:r>
    </w:p>
  </w:footnote>
  <w:footnote w:id="103">
    <w:p w:rsidR="0045637E" w:rsidRPr="007272FF" w:rsidRDefault="0045637E" w:rsidP="00645F91">
      <w:pPr>
        <w:pStyle w:val="a4"/>
        <w:jc w:val="both"/>
        <w:rPr>
          <w:lang w:val="ru-RU"/>
        </w:rPr>
      </w:pPr>
      <w:r w:rsidRPr="005F06DA">
        <w:rPr>
          <w:rStyle w:val="a6"/>
        </w:rPr>
        <w:footnoteRef/>
      </w:r>
      <w:r w:rsidRPr="0016755F">
        <w:rPr>
          <w:lang w:val="ru-RU"/>
        </w:rPr>
        <w:t xml:space="preserve"> См.: Панарин А.С. Философия политики. М., 1996; Пантин И. Посткоммунистическая демократия в России: основание и особенности // Вопросы философии. </w:t>
      </w:r>
      <w:r>
        <w:rPr>
          <w:lang w:val="ru-RU"/>
        </w:rPr>
        <w:t>1996. № 6. С. 3 – 15.</w:t>
      </w:r>
    </w:p>
  </w:footnote>
  <w:footnote w:id="104">
    <w:p w:rsidR="0045637E" w:rsidRPr="0016755F" w:rsidRDefault="0045637E" w:rsidP="00645F91">
      <w:pPr>
        <w:pStyle w:val="a4"/>
        <w:jc w:val="both"/>
        <w:rPr>
          <w:lang w:val="ru-RU"/>
        </w:rPr>
      </w:pPr>
      <w:r w:rsidRPr="005F06DA">
        <w:rPr>
          <w:rStyle w:val="a6"/>
        </w:rPr>
        <w:footnoteRef/>
      </w:r>
      <w:r w:rsidRPr="0016755F">
        <w:rPr>
          <w:lang w:val="ru-RU"/>
        </w:rPr>
        <w:t xml:space="preserve"> См.: Дугин А. Консервативная Революция. М., 1994;  </w:t>
      </w:r>
      <w:r>
        <w:rPr>
          <w:lang w:val="ru-RU"/>
        </w:rPr>
        <w:t>Дугин А.</w:t>
      </w:r>
      <w:r w:rsidRPr="0016755F">
        <w:rPr>
          <w:lang w:val="ru-RU"/>
        </w:rPr>
        <w:t xml:space="preserve"> Мистерии Евразии. М., 1996; </w:t>
      </w:r>
      <w:r>
        <w:rPr>
          <w:lang w:val="ru-RU"/>
        </w:rPr>
        <w:t>Дугин А.</w:t>
      </w:r>
      <w:r w:rsidRPr="0016755F">
        <w:rPr>
          <w:lang w:val="ru-RU"/>
        </w:rPr>
        <w:t>. Основы геополитики. М., 2000.</w:t>
      </w:r>
    </w:p>
  </w:footnote>
  <w:footnote w:id="105">
    <w:p w:rsidR="0045637E" w:rsidRPr="0016755F" w:rsidRDefault="0045637E" w:rsidP="00645F91">
      <w:pPr>
        <w:pStyle w:val="a4"/>
        <w:jc w:val="both"/>
        <w:rPr>
          <w:lang w:val="ru-RU"/>
        </w:rPr>
      </w:pPr>
      <w:r w:rsidRPr="005F06DA">
        <w:rPr>
          <w:rStyle w:val="a6"/>
        </w:rPr>
        <w:footnoteRef/>
      </w:r>
      <w:r w:rsidRPr="0016755F">
        <w:rPr>
          <w:lang w:val="ru-RU"/>
        </w:rPr>
        <w:t xml:space="preserve"> См.: Гусев В.А. Русский консерватизм: основные направления и этапы развития. Тверь, 2001.</w:t>
      </w:r>
    </w:p>
  </w:footnote>
  <w:footnote w:id="106">
    <w:p w:rsidR="0045637E" w:rsidRPr="0016755F" w:rsidRDefault="0045637E" w:rsidP="00645F91">
      <w:pPr>
        <w:pStyle w:val="a4"/>
        <w:jc w:val="both"/>
        <w:rPr>
          <w:lang w:val="ru-RU"/>
        </w:rPr>
      </w:pPr>
      <w:r w:rsidRPr="005F06DA">
        <w:rPr>
          <w:rStyle w:val="a6"/>
        </w:rPr>
        <w:footnoteRef/>
      </w:r>
      <w:r w:rsidRPr="0016755F">
        <w:rPr>
          <w:lang w:val="ru-RU"/>
        </w:rPr>
        <w:t xml:space="preserve"> См.: Гумилев Л.Н. Древняя Русь и Великая Степь. М., 1992; Этногенез и биосфера Земли. Л., 1989.   </w:t>
      </w:r>
    </w:p>
  </w:footnote>
  <w:footnote w:id="107">
    <w:p w:rsidR="0045637E" w:rsidRPr="005F06DA" w:rsidRDefault="0045637E" w:rsidP="00645F91">
      <w:pPr>
        <w:pStyle w:val="Default"/>
        <w:jc w:val="both"/>
        <w:rPr>
          <w:sz w:val="20"/>
          <w:szCs w:val="20"/>
        </w:rPr>
      </w:pPr>
      <w:r w:rsidRPr="005F06DA">
        <w:rPr>
          <w:rStyle w:val="a6"/>
          <w:sz w:val="20"/>
          <w:szCs w:val="20"/>
        </w:rPr>
        <w:footnoteRef/>
      </w:r>
      <w:r w:rsidRPr="005F06DA">
        <w:rPr>
          <w:sz w:val="20"/>
          <w:szCs w:val="20"/>
        </w:rPr>
        <w:t xml:space="preserve"> См.</w:t>
      </w:r>
      <w:r>
        <w:rPr>
          <w:sz w:val="20"/>
          <w:szCs w:val="20"/>
        </w:rPr>
        <w:t>: Кирьянов Ю.</w:t>
      </w:r>
      <w:r w:rsidRPr="005F06DA">
        <w:rPr>
          <w:sz w:val="20"/>
          <w:szCs w:val="20"/>
        </w:rPr>
        <w:t>И. Изучение классового сознания и облика рабочих России конца XIX – на</w:t>
      </w:r>
      <w:r>
        <w:rPr>
          <w:sz w:val="20"/>
          <w:szCs w:val="20"/>
        </w:rPr>
        <w:t xml:space="preserve">чала XX в. // Историк и время. </w:t>
      </w:r>
      <w:r w:rsidRPr="005F06DA">
        <w:rPr>
          <w:sz w:val="20"/>
          <w:szCs w:val="20"/>
        </w:rPr>
        <w:t>М., 2000</w:t>
      </w:r>
      <w:r>
        <w:rPr>
          <w:sz w:val="20"/>
          <w:szCs w:val="20"/>
        </w:rPr>
        <w:t>. С. 26 – 51.</w:t>
      </w:r>
      <w:r w:rsidRPr="005F06DA">
        <w:rPr>
          <w:sz w:val="20"/>
          <w:szCs w:val="20"/>
        </w:rPr>
        <w:t xml:space="preserve">. </w:t>
      </w:r>
    </w:p>
  </w:footnote>
  <w:footnote w:id="108">
    <w:p w:rsidR="0045637E" w:rsidRPr="00645F91" w:rsidRDefault="0045637E" w:rsidP="00645F91">
      <w:pPr>
        <w:pStyle w:val="a4"/>
        <w:jc w:val="both"/>
      </w:pPr>
      <w:r w:rsidRPr="005F06DA">
        <w:rPr>
          <w:rStyle w:val="a6"/>
        </w:rPr>
        <w:footnoteRef/>
      </w:r>
      <w:r w:rsidRPr="0016755F">
        <w:rPr>
          <w:lang w:val="ru-RU"/>
        </w:rPr>
        <w:t xml:space="preserve"> Лотман Ю.М. Культура и взрыв. М., 1992; Его же. Беседы о русской культуре. Быт и традиции русского дворянства (</w:t>
      </w:r>
      <w:r>
        <w:t>XVIII </w:t>
      </w:r>
      <w:r w:rsidRPr="0016755F">
        <w:rPr>
          <w:lang w:val="ru-RU"/>
        </w:rPr>
        <w:t xml:space="preserve">– начало </w:t>
      </w:r>
      <w:r w:rsidRPr="005F06DA">
        <w:t>XIX</w:t>
      </w:r>
      <w:r w:rsidRPr="0016755F">
        <w:rPr>
          <w:lang w:val="ru-RU"/>
        </w:rPr>
        <w:t xml:space="preserve"> века). </w:t>
      </w:r>
      <w:r w:rsidRPr="007272FF">
        <w:rPr>
          <w:lang w:val="ru-RU"/>
        </w:rPr>
        <w:t>СПб</w:t>
      </w:r>
      <w:r w:rsidRPr="00645F91">
        <w:t xml:space="preserve">., 1994.  </w:t>
      </w:r>
    </w:p>
  </w:footnote>
  <w:footnote w:id="109">
    <w:p w:rsidR="0045637E" w:rsidRPr="006A7B95" w:rsidRDefault="0045637E" w:rsidP="00645F91">
      <w:pPr>
        <w:pStyle w:val="a4"/>
        <w:jc w:val="both"/>
      </w:pPr>
      <w:r>
        <w:rPr>
          <w:rStyle w:val="a6"/>
        </w:rPr>
        <w:footnoteRef/>
      </w:r>
      <w:r w:rsidRPr="00491C39">
        <w:t xml:space="preserve"> </w:t>
      </w:r>
      <w:r w:rsidRPr="00A73782">
        <w:rPr>
          <w:rStyle w:val="ad"/>
          <w:i w:val="0"/>
        </w:rPr>
        <w:t>Huntington</w:t>
      </w:r>
      <w:r w:rsidRPr="00A73782">
        <w:rPr>
          <w:rStyle w:val="st"/>
          <w:i/>
        </w:rPr>
        <w:t xml:space="preserve"> </w:t>
      </w:r>
      <w:r w:rsidRPr="00936C2C">
        <w:rPr>
          <w:rStyle w:val="st"/>
        </w:rPr>
        <w:t>S.P.</w:t>
      </w:r>
      <w:r w:rsidRPr="00A73782">
        <w:rPr>
          <w:rStyle w:val="st"/>
          <w:i/>
        </w:rPr>
        <w:t xml:space="preserve"> </w:t>
      </w:r>
      <w:r w:rsidRPr="00A73782">
        <w:rPr>
          <w:rStyle w:val="ad"/>
          <w:i w:val="0"/>
        </w:rPr>
        <w:t>Conservatism</w:t>
      </w:r>
      <w:r w:rsidRPr="00A73782">
        <w:rPr>
          <w:rStyle w:val="st"/>
          <w:i/>
        </w:rPr>
        <w:t xml:space="preserve"> </w:t>
      </w:r>
      <w:r w:rsidRPr="00757478">
        <w:rPr>
          <w:rStyle w:val="st"/>
        </w:rPr>
        <w:t>as an</w:t>
      </w:r>
      <w:r w:rsidRPr="00A73782">
        <w:rPr>
          <w:rStyle w:val="st"/>
          <w:i/>
        </w:rPr>
        <w:t xml:space="preserve"> </w:t>
      </w:r>
      <w:r w:rsidRPr="00A73782">
        <w:rPr>
          <w:rStyle w:val="ad"/>
          <w:i w:val="0"/>
        </w:rPr>
        <w:t>Ideology</w:t>
      </w:r>
      <w:r w:rsidRPr="00491C39">
        <w:rPr>
          <w:rStyle w:val="st"/>
        </w:rPr>
        <w:t xml:space="preserve"> // The American Political science review. </w:t>
      </w:r>
      <w:r w:rsidRPr="006A7B95">
        <w:rPr>
          <w:rStyle w:val="st"/>
        </w:rPr>
        <w:t>– 1957. pp. 454–473.</w:t>
      </w:r>
    </w:p>
  </w:footnote>
  <w:footnote w:id="110">
    <w:p w:rsidR="0045637E" w:rsidRPr="005C0CE5" w:rsidRDefault="0045637E" w:rsidP="00645F91">
      <w:pPr>
        <w:pStyle w:val="af0"/>
        <w:spacing w:before="0" w:beforeAutospacing="0" w:after="0" w:afterAutospacing="0"/>
        <w:jc w:val="both"/>
        <w:rPr>
          <w:sz w:val="20"/>
          <w:szCs w:val="20"/>
        </w:rPr>
      </w:pPr>
      <w:r w:rsidRPr="001D3DFD">
        <w:rPr>
          <w:rStyle w:val="a6"/>
          <w:sz w:val="20"/>
          <w:szCs w:val="20"/>
        </w:rPr>
        <w:footnoteRef/>
      </w:r>
      <w:r w:rsidRPr="001D3DFD">
        <w:rPr>
          <w:sz w:val="20"/>
          <w:szCs w:val="20"/>
        </w:rPr>
        <w:t xml:space="preserve"> См</w:t>
      </w:r>
      <w:r>
        <w:rPr>
          <w:sz w:val="20"/>
          <w:szCs w:val="20"/>
        </w:rPr>
        <w:t>.</w:t>
      </w:r>
      <w:r w:rsidRPr="001D3DFD">
        <w:rPr>
          <w:sz w:val="20"/>
          <w:szCs w:val="20"/>
        </w:rPr>
        <w:t xml:space="preserve">: </w:t>
      </w:r>
      <w:r w:rsidRPr="00F77F67">
        <w:rPr>
          <w:rStyle w:val="hl"/>
          <w:rFonts w:eastAsiaTheme="majorEastAsia"/>
          <w:sz w:val="20"/>
          <w:szCs w:val="20"/>
        </w:rPr>
        <w:t>Рахшмир</w:t>
      </w:r>
      <w:r w:rsidRPr="00F77F67">
        <w:rPr>
          <w:sz w:val="20"/>
          <w:szCs w:val="20"/>
        </w:rPr>
        <w:t xml:space="preserve"> </w:t>
      </w:r>
      <w:r w:rsidRPr="00491C39">
        <w:rPr>
          <w:sz w:val="20"/>
          <w:szCs w:val="20"/>
        </w:rPr>
        <w:t>П.Ю. Консерватизм в современном мире</w:t>
      </w:r>
      <w:r>
        <w:rPr>
          <w:sz w:val="20"/>
          <w:szCs w:val="20"/>
        </w:rPr>
        <w:t xml:space="preserve"> </w:t>
      </w:r>
      <w:r w:rsidRPr="00491C39">
        <w:rPr>
          <w:sz w:val="20"/>
          <w:szCs w:val="20"/>
        </w:rPr>
        <w:t>//</w:t>
      </w:r>
      <w:r>
        <w:rPr>
          <w:sz w:val="20"/>
          <w:szCs w:val="20"/>
        </w:rPr>
        <w:t xml:space="preserve"> </w:t>
      </w:r>
      <w:r w:rsidRPr="00491C39">
        <w:rPr>
          <w:sz w:val="20"/>
          <w:szCs w:val="20"/>
        </w:rPr>
        <w:t>Всеобщая история: дискуссии, новые подходы. М., 1989</w:t>
      </w:r>
      <w:r>
        <w:rPr>
          <w:sz w:val="20"/>
          <w:szCs w:val="20"/>
        </w:rPr>
        <w:t>. С. 200 - 201</w:t>
      </w:r>
      <w:r w:rsidRPr="00491C39">
        <w:rPr>
          <w:sz w:val="20"/>
          <w:szCs w:val="20"/>
        </w:rPr>
        <w:t xml:space="preserve">; </w:t>
      </w:r>
      <w:r w:rsidRPr="00F77F67">
        <w:rPr>
          <w:rStyle w:val="hl"/>
          <w:rFonts w:eastAsiaTheme="majorEastAsia"/>
          <w:sz w:val="20"/>
          <w:szCs w:val="20"/>
        </w:rPr>
        <w:t>Рахшмир</w:t>
      </w:r>
      <w:r w:rsidRPr="00F77F67">
        <w:rPr>
          <w:sz w:val="20"/>
          <w:szCs w:val="20"/>
        </w:rPr>
        <w:t xml:space="preserve"> </w:t>
      </w:r>
      <w:r w:rsidRPr="00491C39">
        <w:rPr>
          <w:sz w:val="20"/>
          <w:szCs w:val="20"/>
        </w:rPr>
        <w:t>П.Ю</w:t>
      </w:r>
      <w:r>
        <w:rPr>
          <w:sz w:val="20"/>
          <w:szCs w:val="20"/>
        </w:rPr>
        <w:t xml:space="preserve">. </w:t>
      </w:r>
      <w:r w:rsidRPr="00491C39">
        <w:rPr>
          <w:sz w:val="20"/>
          <w:szCs w:val="20"/>
        </w:rPr>
        <w:t>Эволюция консерватизма в новое и новейшее время</w:t>
      </w:r>
      <w:r>
        <w:rPr>
          <w:sz w:val="20"/>
          <w:szCs w:val="20"/>
        </w:rPr>
        <w:t xml:space="preserve"> </w:t>
      </w:r>
      <w:r w:rsidRPr="00491C39">
        <w:rPr>
          <w:sz w:val="20"/>
          <w:szCs w:val="20"/>
        </w:rPr>
        <w:t>//</w:t>
      </w:r>
      <w:r>
        <w:rPr>
          <w:sz w:val="20"/>
          <w:szCs w:val="20"/>
        </w:rPr>
        <w:t xml:space="preserve"> </w:t>
      </w:r>
      <w:r w:rsidRPr="00491C39">
        <w:rPr>
          <w:sz w:val="20"/>
          <w:szCs w:val="20"/>
        </w:rPr>
        <w:t>Н</w:t>
      </w:r>
      <w:r>
        <w:rPr>
          <w:sz w:val="20"/>
          <w:szCs w:val="20"/>
        </w:rPr>
        <w:t xml:space="preserve">овая и новейшая история. 1990. </w:t>
      </w:r>
      <w:r w:rsidRPr="00491C39">
        <w:rPr>
          <w:sz w:val="20"/>
          <w:szCs w:val="20"/>
        </w:rPr>
        <w:t xml:space="preserve"> №</w:t>
      </w:r>
      <w:r>
        <w:rPr>
          <w:sz w:val="20"/>
          <w:szCs w:val="20"/>
        </w:rPr>
        <w:t xml:space="preserve"> </w:t>
      </w:r>
      <w:r w:rsidRPr="00491C39">
        <w:rPr>
          <w:sz w:val="20"/>
          <w:szCs w:val="20"/>
        </w:rPr>
        <w:t>4.</w:t>
      </w:r>
      <w:r>
        <w:rPr>
          <w:sz w:val="20"/>
          <w:szCs w:val="20"/>
        </w:rPr>
        <w:t xml:space="preserve"> С. 48 – 62.</w:t>
      </w:r>
    </w:p>
  </w:footnote>
  <w:footnote w:id="111">
    <w:p w:rsidR="0045637E" w:rsidRPr="0016755F" w:rsidRDefault="0045637E" w:rsidP="00645F91">
      <w:pPr>
        <w:pStyle w:val="a4"/>
        <w:jc w:val="both"/>
        <w:rPr>
          <w:lang w:val="ru-RU"/>
        </w:rPr>
      </w:pPr>
      <w:r>
        <w:rPr>
          <w:rStyle w:val="a6"/>
        </w:rPr>
        <w:footnoteRef/>
      </w:r>
      <w:r w:rsidRPr="0016755F">
        <w:rPr>
          <w:lang w:val="ru-RU"/>
        </w:rPr>
        <w:t xml:space="preserve"> См.: </w:t>
      </w:r>
      <w:r w:rsidRPr="0016755F">
        <w:rPr>
          <w:rStyle w:val="hl"/>
          <w:rFonts w:eastAsiaTheme="majorEastAsia"/>
          <w:lang w:val="ru-RU"/>
        </w:rPr>
        <w:t>Гаджиев</w:t>
      </w:r>
      <w:r w:rsidRPr="0016755F">
        <w:rPr>
          <w:lang w:val="ru-RU"/>
        </w:rPr>
        <w:t xml:space="preserve"> К.С. Консерватизм: современные интерпретации</w:t>
      </w:r>
      <w:r>
        <w:rPr>
          <w:lang w:val="ru-RU"/>
        </w:rPr>
        <w:t xml:space="preserve">. Научно-аналитический обзор. </w:t>
      </w:r>
      <w:r w:rsidRPr="0016755F">
        <w:rPr>
          <w:lang w:val="ru-RU"/>
        </w:rPr>
        <w:t>М., 1990.</w:t>
      </w:r>
    </w:p>
  </w:footnote>
  <w:footnote w:id="112">
    <w:p w:rsidR="0045637E" w:rsidRPr="002A1122" w:rsidRDefault="0045637E">
      <w:pPr>
        <w:pStyle w:val="a4"/>
        <w:rPr>
          <w:lang w:val="ru-RU"/>
        </w:rPr>
      </w:pPr>
      <w:r>
        <w:rPr>
          <w:rStyle w:val="a6"/>
        </w:rPr>
        <w:footnoteRef/>
      </w:r>
      <w:r w:rsidRPr="002A1122">
        <w:rPr>
          <w:lang w:val="ru-RU"/>
        </w:rPr>
        <w:t xml:space="preserve"> </w:t>
      </w:r>
      <w:r>
        <w:rPr>
          <w:lang w:val="ru-RU"/>
        </w:rPr>
        <w:t xml:space="preserve">. </w:t>
      </w:r>
      <w:r w:rsidRPr="0016755F">
        <w:rPr>
          <w:lang w:val="ru-RU"/>
        </w:rPr>
        <w:t>Николаев А. Россия на пере</w:t>
      </w:r>
      <w:r>
        <w:rPr>
          <w:lang w:val="ru-RU"/>
        </w:rPr>
        <w:t xml:space="preserve">ломе. </w:t>
      </w:r>
      <w:r w:rsidRPr="0016755F">
        <w:rPr>
          <w:lang w:val="ru-RU"/>
        </w:rPr>
        <w:t>М., 1998</w:t>
      </w:r>
    </w:p>
  </w:footnote>
  <w:footnote w:id="113">
    <w:p w:rsidR="0045637E" w:rsidRPr="005D54AE" w:rsidRDefault="0045637E" w:rsidP="00645F91">
      <w:pPr>
        <w:pStyle w:val="a4"/>
        <w:jc w:val="both"/>
        <w:rPr>
          <w:lang w:val="ru-RU"/>
        </w:rPr>
      </w:pPr>
      <w:r>
        <w:rPr>
          <w:rStyle w:val="a6"/>
        </w:rPr>
        <w:footnoteRef/>
      </w:r>
      <w:r w:rsidRPr="005D54AE">
        <w:rPr>
          <w:lang w:val="ru-RU"/>
        </w:rPr>
        <w:t xml:space="preserve"> Подробно вопрос влияния политического процесса на литературу рассмотрен: Ознобихина Н.А., Ушанов П.В. Россия на рубеже тысячелетий. Новый разлом (Современное российское общество как объект политической и </w:t>
      </w:r>
      <w:r>
        <w:rPr>
          <w:lang w:val="ru-RU"/>
        </w:rPr>
        <w:t xml:space="preserve">художественной коммуникации). </w:t>
      </w:r>
      <w:r w:rsidRPr="005D54AE">
        <w:rPr>
          <w:lang w:val="ru-RU"/>
        </w:rPr>
        <w:t>Владивосток, 2011.</w:t>
      </w:r>
    </w:p>
  </w:footnote>
  <w:footnote w:id="114">
    <w:p w:rsidR="0045637E" w:rsidRPr="003F3326" w:rsidRDefault="0045637E" w:rsidP="00405D38">
      <w:pPr>
        <w:spacing w:after="0" w:line="240" w:lineRule="auto"/>
        <w:ind w:left="57" w:right="170"/>
        <w:jc w:val="both"/>
        <w:rPr>
          <w:rFonts w:ascii="Times New Roman" w:hAnsi="Times New Roman" w:cs="Times New Roman"/>
          <w:sz w:val="20"/>
          <w:szCs w:val="20"/>
        </w:rPr>
      </w:pPr>
      <w:r>
        <w:rPr>
          <w:rStyle w:val="a6"/>
        </w:rPr>
        <w:footnoteRef/>
      </w:r>
      <w:r w:rsidRPr="005D54AE">
        <w:t xml:space="preserve"> </w:t>
      </w:r>
      <w:r w:rsidRPr="00405D38">
        <w:rPr>
          <w:rFonts w:ascii="Times New Roman" w:hAnsi="Times New Roman" w:cs="Times New Roman"/>
          <w:sz w:val="20"/>
          <w:szCs w:val="20"/>
        </w:rPr>
        <w:t>См.:</w:t>
      </w:r>
      <w:r w:rsidRPr="005D54AE">
        <w:t xml:space="preserve"> </w:t>
      </w:r>
      <w:r w:rsidRPr="003F3326">
        <w:rPr>
          <w:rFonts w:ascii="Times New Roman" w:hAnsi="Times New Roman" w:cs="Times New Roman"/>
          <w:sz w:val="20"/>
          <w:szCs w:val="20"/>
        </w:rPr>
        <w:t>Засурский Я.Н. Переход к рынку и кризис прессы // Вестник Московского университета. Журналистика. – 1991. – № 3. – (Серия 10), С. 3 – 6; Засурский Я.Н. Пресса в условиях рынка: у</w:t>
      </w:r>
      <w:r w:rsidRPr="003F3326">
        <w:rPr>
          <w:rFonts w:ascii="Times New Roman" w:hAnsi="Times New Roman" w:cs="Times New Roman"/>
          <w:sz w:val="20"/>
          <w:szCs w:val="20"/>
        </w:rPr>
        <w:t>ч</w:t>
      </w:r>
      <w:r w:rsidRPr="003F3326">
        <w:rPr>
          <w:rFonts w:ascii="Times New Roman" w:hAnsi="Times New Roman" w:cs="Times New Roman"/>
          <w:sz w:val="20"/>
          <w:szCs w:val="20"/>
        </w:rPr>
        <w:t>редители и спонсоры // Вестник Московского университета. Журналистика. – 1992. – № 6. – (Серия 10), С. 3 – 5; Засурский Я.Н. Журналистика переходного периода: современные концепции и пра</w:t>
      </w:r>
      <w:r w:rsidRPr="003F3326">
        <w:rPr>
          <w:rFonts w:ascii="Times New Roman" w:hAnsi="Times New Roman" w:cs="Times New Roman"/>
          <w:sz w:val="20"/>
          <w:szCs w:val="20"/>
        </w:rPr>
        <w:t>к</w:t>
      </w:r>
      <w:r w:rsidRPr="003F3326">
        <w:rPr>
          <w:rFonts w:ascii="Times New Roman" w:hAnsi="Times New Roman" w:cs="Times New Roman"/>
          <w:sz w:val="20"/>
          <w:szCs w:val="20"/>
        </w:rPr>
        <w:t xml:space="preserve">тика // Материалы н.-пр. конф. «Журналистика в </w:t>
      </w:r>
      <w:smartTag w:uri="urn:schemas-microsoft-com:office:smarttags" w:element="metricconverter">
        <w:smartTagPr>
          <w:attr w:name="ProductID" w:val="1996 г"/>
        </w:smartTagPr>
        <w:r w:rsidRPr="003F3326">
          <w:rPr>
            <w:rFonts w:ascii="Times New Roman" w:hAnsi="Times New Roman" w:cs="Times New Roman"/>
            <w:sz w:val="20"/>
            <w:szCs w:val="20"/>
          </w:rPr>
          <w:t>1996 г</w:t>
        </w:r>
      </w:smartTag>
      <w:r w:rsidRPr="003F3326">
        <w:rPr>
          <w:rFonts w:ascii="Times New Roman" w:hAnsi="Times New Roman" w:cs="Times New Roman"/>
          <w:sz w:val="20"/>
          <w:szCs w:val="20"/>
        </w:rPr>
        <w:t>.: СМИ в постсоветском пространстве». – М., 1997, С. 3; Засурский Я.Н Журналистика в переходный период  // Вестник Московского ун</w:t>
      </w:r>
      <w:r w:rsidRPr="003F3326">
        <w:rPr>
          <w:rFonts w:ascii="Times New Roman" w:hAnsi="Times New Roman" w:cs="Times New Roman"/>
          <w:sz w:val="20"/>
          <w:szCs w:val="20"/>
        </w:rPr>
        <w:t>и</w:t>
      </w:r>
      <w:r w:rsidRPr="003F3326">
        <w:rPr>
          <w:rFonts w:ascii="Times New Roman" w:hAnsi="Times New Roman" w:cs="Times New Roman"/>
          <w:sz w:val="20"/>
          <w:szCs w:val="20"/>
        </w:rPr>
        <w:t>верситета. Журналистика. – 1997. – № 5. – (Серия 10), С.  3; Засурский Я.Н. Информационное о</w:t>
      </w:r>
      <w:r w:rsidRPr="003F3326">
        <w:rPr>
          <w:rFonts w:ascii="Times New Roman" w:hAnsi="Times New Roman" w:cs="Times New Roman"/>
          <w:sz w:val="20"/>
          <w:szCs w:val="20"/>
        </w:rPr>
        <w:t>б</w:t>
      </w:r>
      <w:r w:rsidRPr="003F3326">
        <w:rPr>
          <w:rFonts w:ascii="Times New Roman" w:hAnsi="Times New Roman" w:cs="Times New Roman"/>
          <w:sz w:val="20"/>
          <w:szCs w:val="20"/>
        </w:rPr>
        <w:t>щество и средства массовой информации // Информационно общество. – 1999. – № 1, С. 36 – 40; Засурский Я.Н. Десять лет свободы печати в России // Вестник Московского университета. Журн</w:t>
      </w:r>
      <w:r w:rsidRPr="003F3326">
        <w:rPr>
          <w:rFonts w:ascii="Times New Roman" w:hAnsi="Times New Roman" w:cs="Times New Roman"/>
          <w:sz w:val="20"/>
          <w:szCs w:val="20"/>
        </w:rPr>
        <w:t>а</w:t>
      </w:r>
      <w:r w:rsidRPr="003F3326">
        <w:rPr>
          <w:rFonts w:ascii="Times New Roman" w:hAnsi="Times New Roman" w:cs="Times New Roman"/>
          <w:sz w:val="20"/>
          <w:szCs w:val="20"/>
        </w:rPr>
        <w:t>листика. – 2001. – № 1. – (Серия 10), С. 3 – 12;  Засурский Я.Н. Российские медиа в XXI веке: «Вверх по лестнице, ведущей вниз» / Я. Н. Засурский // Вестник Московского университета. Жу</w:t>
      </w:r>
      <w:r w:rsidRPr="003F3326">
        <w:rPr>
          <w:rFonts w:ascii="Times New Roman" w:hAnsi="Times New Roman" w:cs="Times New Roman"/>
          <w:sz w:val="20"/>
          <w:szCs w:val="20"/>
        </w:rPr>
        <w:t>р</w:t>
      </w:r>
      <w:r w:rsidRPr="003F3326">
        <w:rPr>
          <w:rFonts w:ascii="Times New Roman" w:hAnsi="Times New Roman" w:cs="Times New Roman"/>
          <w:sz w:val="20"/>
          <w:szCs w:val="20"/>
        </w:rPr>
        <w:t>налистика. – 2001. – № 3. – (Серия 10), С. 5; Засурский Я.Н. Развитие СМИ на постсоветском пр</w:t>
      </w:r>
      <w:r w:rsidRPr="003F3326">
        <w:rPr>
          <w:rFonts w:ascii="Times New Roman" w:hAnsi="Times New Roman" w:cs="Times New Roman"/>
          <w:sz w:val="20"/>
          <w:szCs w:val="20"/>
        </w:rPr>
        <w:t>о</w:t>
      </w:r>
      <w:r w:rsidRPr="003F3326">
        <w:rPr>
          <w:rFonts w:ascii="Times New Roman" w:hAnsi="Times New Roman" w:cs="Times New Roman"/>
          <w:sz w:val="20"/>
          <w:szCs w:val="20"/>
        </w:rPr>
        <w:t>странстве: новые проблемы новой журналистики // Вестник Московского университета. Журнал</w:t>
      </w:r>
      <w:r w:rsidRPr="003F3326">
        <w:rPr>
          <w:rFonts w:ascii="Times New Roman" w:hAnsi="Times New Roman" w:cs="Times New Roman"/>
          <w:sz w:val="20"/>
          <w:szCs w:val="20"/>
        </w:rPr>
        <w:t>и</w:t>
      </w:r>
      <w:r w:rsidRPr="003F3326">
        <w:rPr>
          <w:rFonts w:ascii="Times New Roman" w:hAnsi="Times New Roman" w:cs="Times New Roman"/>
          <w:sz w:val="20"/>
          <w:szCs w:val="20"/>
        </w:rPr>
        <w:t>стика. – 2001. – № 4. – (Серия 10); Засурский Я.Н. СМИ и становление в России гражданского о</w:t>
      </w:r>
      <w:r w:rsidRPr="003F3326">
        <w:rPr>
          <w:rFonts w:ascii="Times New Roman" w:hAnsi="Times New Roman" w:cs="Times New Roman"/>
          <w:sz w:val="20"/>
          <w:szCs w:val="20"/>
        </w:rPr>
        <w:t>б</w:t>
      </w:r>
      <w:r w:rsidRPr="003F3326">
        <w:rPr>
          <w:rFonts w:ascii="Times New Roman" w:hAnsi="Times New Roman" w:cs="Times New Roman"/>
          <w:sz w:val="20"/>
          <w:szCs w:val="20"/>
        </w:rPr>
        <w:t>щества // Журналист. – 2003. – № 1, С. 16 – 18; Засурский Я.Н. Триста лет российской журналист</w:t>
      </w:r>
      <w:r w:rsidRPr="003F3326">
        <w:rPr>
          <w:rFonts w:ascii="Times New Roman" w:hAnsi="Times New Roman" w:cs="Times New Roman"/>
          <w:sz w:val="20"/>
          <w:szCs w:val="20"/>
        </w:rPr>
        <w:t>и</w:t>
      </w:r>
      <w:r w:rsidRPr="003F3326">
        <w:rPr>
          <w:rFonts w:ascii="Times New Roman" w:hAnsi="Times New Roman" w:cs="Times New Roman"/>
          <w:sz w:val="20"/>
          <w:szCs w:val="20"/>
        </w:rPr>
        <w:t>ки в международном контексте // Вестник Московского университета. Журналистика. – 2003. – № 1. – (Серия 10), С. 3 – 6; Засурский Я.Н. Пятнадцать лет свободы печати в России // Вестник Мо</w:t>
      </w:r>
      <w:r w:rsidRPr="003F3326">
        <w:rPr>
          <w:rFonts w:ascii="Times New Roman" w:hAnsi="Times New Roman" w:cs="Times New Roman"/>
          <w:sz w:val="20"/>
          <w:szCs w:val="20"/>
        </w:rPr>
        <w:t>с</w:t>
      </w:r>
      <w:r w:rsidRPr="003F3326">
        <w:rPr>
          <w:rFonts w:ascii="Times New Roman" w:hAnsi="Times New Roman" w:cs="Times New Roman"/>
          <w:sz w:val="20"/>
          <w:szCs w:val="20"/>
        </w:rPr>
        <w:t>ковского университета. Журналистика. – 2005. – № 3. – (Серия 10), С. 3 – 6; Засурский Я.Н. Ро</w:t>
      </w:r>
      <w:r w:rsidRPr="003F3326">
        <w:rPr>
          <w:rFonts w:ascii="Times New Roman" w:hAnsi="Times New Roman" w:cs="Times New Roman"/>
          <w:sz w:val="20"/>
          <w:szCs w:val="20"/>
        </w:rPr>
        <w:t>с</w:t>
      </w:r>
      <w:r w:rsidRPr="003F3326">
        <w:rPr>
          <w:rFonts w:ascii="Times New Roman" w:hAnsi="Times New Roman" w:cs="Times New Roman"/>
          <w:sz w:val="20"/>
          <w:szCs w:val="20"/>
        </w:rPr>
        <w:t>сийская модель СМИ в начале XXI века // Вестник Московского университета. Журналистика. – 2</w:t>
      </w:r>
      <w:r>
        <w:rPr>
          <w:rFonts w:ascii="Times New Roman" w:hAnsi="Times New Roman" w:cs="Times New Roman"/>
          <w:sz w:val="20"/>
          <w:szCs w:val="20"/>
        </w:rPr>
        <w:t>006. – № 2. – (Серия 10), № - 7, С. 3 – 7.</w:t>
      </w:r>
    </w:p>
    <w:p w:rsidR="0045637E" w:rsidRPr="005D54AE" w:rsidRDefault="0045637E" w:rsidP="00645F91">
      <w:pPr>
        <w:pStyle w:val="a4"/>
        <w:jc w:val="both"/>
        <w:rPr>
          <w:lang w:val="ru-RU"/>
        </w:rPr>
      </w:pPr>
    </w:p>
  </w:footnote>
  <w:footnote w:id="115">
    <w:p w:rsidR="0045637E" w:rsidRPr="005D54AE" w:rsidRDefault="0045637E" w:rsidP="00645F91">
      <w:pPr>
        <w:pStyle w:val="a4"/>
        <w:jc w:val="both"/>
        <w:rPr>
          <w:lang w:val="ru-RU"/>
        </w:rPr>
      </w:pPr>
      <w:r w:rsidRPr="005B0AAB">
        <w:rPr>
          <w:rStyle w:val="a6"/>
        </w:rPr>
        <w:footnoteRef/>
      </w:r>
      <w:r w:rsidRPr="005D54AE">
        <w:rPr>
          <w:lang w:val="ru-RU"/>
        </w:rPr>
        <w:t xml:space="preserve"> См.: </w:t>
      </w:r>
      <w:r w:rsidRPr="005D54AE">
        <w:rPr>
          <w:rStyle w:val="hl"/>
          <w:rFonts w:eastAsiaTheme="majorEastAsia"/>
          <w:lang w:val="ru-RU"/>
        </w:rPr>
        <w:t>Корнилов</w:t>
      </w:r>
      <w:r w:rsidRPr="005D54AE">
        <w:rPr>
          <w:lang w:val="ru-RU"/>
        </w:rPr>
        <w:t xml:space="preserve"> Е.А. Журналистика на рубеже тысячелетий. Ростов н/Д., 1999; Грабельников А.А. Российская журналистика на рубеже тысячелетий. М., 2000; </w:t>
      </w:r>
      <w:r>
        <w:rPr>
          <w:rStyle w:val="hl"/>
          <w:rFonts w:eastAsiaTheme="majorEastAsia"/>
          <w:lang w:val="ru-RU"/>
        </w:rPr>
        <w:t>Грабельников А.А.</w:t>
      </w:r>
      <w:r w:rsidRPr="005D54AE">
        <w:rPr>
          <w:rStyle w:val="hl"/>
          <w:rFonts w:eastAsiaTheme="majorEastAsia"/>
          <w:lang w:val="ru-RU"/>
        </w:rPr>
        <w:t xml:space="preserve">. </w:t>
      </w:r>
      <w:r w:rsidRPr="005D54AE">
        <w:rPr>
          <w:lang w:val="ru-RU"/>
        </w:rPr>
        <w:t>Массовая информ</w:t>
      </w:r>
      <w:r w:rsidRPr="005D54AE">
        <w:rPr>
          <w:lang w:val="ru-RU"/>
        </w:rPr>
        <w:t>а</w:t>
      </w:r>
      <w:r w:rsidRPr="005D54AE">
        <w:rPr>
          <w:lang w:val="ru-RU"/>
        </w:rPr>
        <w:t xml:space="preserve">ция в России: от первой газеты до информационного общества. М., 2001; </w:t>
      </w:r>
      <w:r w:rsidRPr="005D54AE">
        <w:rPr>
          <w:rStyle w:val="hl"/>
          <w:rFonts w:eastAsiaTheme="majorEastAsia"/>
          <w:lang w:val="ru-RU"/>
        </w:rPr>
        <w:t>Есин</w:t>
      </w:r>
      <w:r w:rsidRPr="005D54AE">
        <w:rPr>
          <w:lang w:val="ru-RU"/>
        </w:rPr>
        <w:t xml:space="preserve"> Б.И. Из истории ру</w:t>
      </w:r>
      <w:r w:rsidRPr="005D54AE">
        <w:rPr>
          <w:lang w:val="ru-RU"/>
        </w:rPr>
        <w:t>с</w:t>
      </w:r>
      <w:r w:rsidRPr="005D54AE">
        <w:rPr>
          <w:lang w:val="ru-RU"/>
        </w:rPr>
        <w:t xml:space="preserve">ской </w:t>
      </w:r>
      <w:r w:rsidRPr="005D54AE">
        <w:rPr>
          <w:rStyle w:val="hl"/>
          <w:rFonts w:eastAsiaTheme="majorEastAsia"/>
          <w:lang w:val="ru-RU"/>
        </w:rPr>
        <w:t>журналистики</w:t>
      </w:r>
      <w:r w:rsidRPr="005D54AE">
        <w:rPr>
          <w:lang w:val="ru-RU"/>
        </w:rPr>
        <w:t xml:space="preserve">, 1702–2002: Из века в век: к 300-летию отечественной печати. М., 2002; Овсепян Р.П. История новейшей отечественной журналистики: февраль 1917 – начало </w:t>
      </w:r>
      <w:r w:rsidRPr="005B0AAB">
        <w:t>XXI</w:t>
      </w:r>
      <w:r w:rsidRPr="005D54AE">
        <w:rPr>
          <w:lang w:val="ru-RU"/>
        </w:rPr>
        <w:t xml:space="preserve"> в. М., 2005; Сре</w:t>
      </w:r>
      <w:r w:rsidRPr="005D54AE">
        <w:rPr>
          <w:lang w:val="ru-RU"/>
        </w:rPr>
        <w:t>д</w:t>
      </w:r>
      <w:r w:rsidRPr="005D54AE">
        <w:rPr>
          <w:lang w:val="ru-RU"/>
        </w:rPr>
        <w:t>ства массовой информации постсоветской России. М., 2002; 300 лет российской журналистики: М</w:t>
      </w:r>
      <w:r w:rsidRPr="005D54AE">
        <w:rPr>
          <w:lang w:val="ru-RU"/>
        </w:rPr>
        <w:t>а</w:t>
      </w:r>
      <w:r w:rsidRPr="005D54AE">
        <w:rPr>
          <w:lang w:val="ru-RU"/>
        </w:rPr>
        <w:t>териалы н.-практ. конф. 11 декабря 2002 / под ред. Г.В. Жиркова. СПб., 2003; Средства массовой и</w:t>
      </w:r>
      <w:r w:rsidRPr="005D54AE">
        <w:rPr>
          <w:lang w:val="ru-RU"/>
        </w:rPr>
        <w:t>н</w:t>
      </w:r>
      <w:r w:rsidRPr="005D54AE">
        <w:rPr>
          <w:lang w:val="ru-RU"/>
        </w:rPr>
        <w:t>формации в социальной системе современного общества: взгляд из провинции. Воронеж, 2003.</w:t>
      </w:r>
    </w:p>
  </w:footnote>
  <w:footnote w:id="116">
    <w:p w:rsidR="0045637E" w:rsidRPr="0057514E" w:rsidRDefault="0045637E" w:rsidP="00757478">
      <w:pPr>
        <w:spacing w:line="240" w:lineRule="auto"/>
        <w:jc w:val="both"/>
        <w:rPr>
          <w:rFonts w:ascii="Times New Roman" w:hAnsi="Times New Roman" w:cs="Times New Roman"/>
          <w:sz w:val="20"/>
          <w:szCs w:val="20"/>
        </w:rPr>
      </w:pPr>
      <w:r w:rsidRPr="0057514E">
        <w:rPr>
          <w:rStyle w:val="a6"/>
          <w:rFonts w:ascii="Times New Roman" w:hAnsi="Times New Roman" w:cs="Times New Roman"/>
          <w:sz w:val="20"/>
          <w:szCs w:val="20"/>
        </w:rPr>
        <w:footnoteRef/>
      </w:r>
      <w:r w:rsidRPr="0057514E">
        <w:rPr>
          <w:rFonts w:ascii="Times New Roman" w:hAnsi="Times New Roman" w:cs="Times New Roman"/>
          <w:sz w:val="20"/>
          <w:szCs w:val="20"/>
        </w:rPr>
        <w:t xml:space="preserve"> См.: Богданов, K.P. Современная </w:t>
      </w:r>
      <w:r w:rsidRPr="0057514E">
        <w:rPr>
          <w:rStyle w:val="hl"/>
          <w:rFonts w:ascii="Times New Roman" w:hAnsi="Times New Roman" w:cs="Times New Roman"/>
        </w:rPr>
        <w:t>политология</w:t>
      </w:r>
      <w:r w:rsidRPr="0057514E">
        <w:rPr>
          <w:rFonts w:ascii="Times New Roman" w:hAnsi="Times New Roman" w:cs="Times New Roman"/>
          <w:sz w:val="20"/>
          <w:szCs w:val="20"/>
        </w:rPr>
        <w:t xml:space="preserve"> о роли СМИ в политической жизни трансформ</w:t>
      </w:r>
      <w:r w:rsidRPr="0057514E">
        <w:rPr>
          <w:rFonts w:ascii="Times New Roman" w:hAnsi="Times New Roman" w:cs="Times New Roman"/>
          <w:sz w:val="20"/>
          <w:szCs w:val="20"/>
        </w:rPr>
        <w:t>и</w:t>
      </w:r>
      <w:r w:rsidRPr="0057514E">
        <w:rPr>
          <w:rFonts w:ascii="Times New Roman" w:hAnsi="Times New Roman" w:cs="Times New Roman"/>
          <w:sz w:val="20"/>
          <w:szCs w:val="20"/>
        </w:rPr>
        <w:t>руемого общества (на пр</w:t>
      </w:r>
      <w:r>
        <w:rPr>
          <w:rFonts w:ascii="Times New Roman" w:hAnsi="Times New Roman" w:cs="Times New Roman"/>
          <w:sz w:val="20"/>
          <w:szCs w:val="20"/>
        </w:rPr>
        <w:t>имере Российской Федерации): д</w:t>
      </w:r>
      <w:r w:rsidRPr="0057514E">
        <w:rPr>
          <w:rFonts w:ascii="Times New Roman" w:hAnsi="Times New Roman" w:cs="Times New Roman"/>
          <w:sz w:val="20"/>
          <w:szCs w:val="20"/>
        </w:rPr>
        <w:t xml:space="preserve">ис. </w:t>
      </w:r>
      <w:r>
        <w:rPr>
          <w:rFonts w:ascii="Times New Roman" w:hAnsi="Times New Roman" w:cs="Times New Roman"/>
          <w:sz w:val="20"/>
          <w:szCs w:val="20"/>
        </w:rPr>
        <w:t xml:space="preserve">… </w:t>
      </w:r>
      <w:r w:rsidRPr="0057514E">
        <w:rPr>
          <w:rFonts w:ascii="Times New Roman" w:hAnsi="Times New Roman" w:cs="Times New Roman"/>
          <w:sz w:val="20"/>
          <w:szCs w:val="20"/>
        </w:rPr>
        <w:t>канд. полит. наук. М., 2002; Жукова Н.А. Сравнительный анализ роли СМИ в политическом процессе России и США (1991–2008). М., 2008; Гринберг Т.Э. Политическая реклама: портрет лидера. М., 1998; Ларченко В.В. Место и роль средств массовой информации в политических ко</w:t>
      </w:r>
      <w:r>
        <w:rPr>
          <w:rFonts w:ascii="Times New Roman" w:hAnsi="Times New Roman" w:cs="Times New Roman"/>
          <w:sz w:val="20"/>
          <w:szCs w:val="20"/>
        </w:rPr>
        <w:t>нфликтах современной России: д</w:t>
      </w:r>
      <w:r w:rsidRPr="0057514E">
        <w:rPr>
          <w:rFonts w:ascii="Times New Roman" w:hAnsi="Times New Roman" w:cs="Times New Roman"/>
          <w:sz w:val="20"/>
          <w:szCs w:val="20"/>
        </w:rPr>
        <w:t xml:space="preserve">ис. </w:t>
      </w:r>
      <w:r>
        <w:rPr>
          <w:rFonts w:ascii="Times New Roman" w:hAnsi="Times New Roman" w:cs="Times New Roman"/>
          <w:sz w:val="20"/>
          <w:szCs w:val="20"/>
        </w:rPr>
        <w:t xml:space="preserve">… </w:t>
      </w:r>
      <w:r w:rsidRPr="0057514E">
        <w:rPr>
          <w:rFonts w:ascii="Times New Roman" w:hAnsi="Times New Roman" w:cs="Times New Roman"/>
          <w:sz w:val="20"/>
          <w:szCs w:val="20"/>
        </w:rPr>
        <w:t>канд. полит. наук. М., 2004; Меркулова О.В. Средств массовой информации как политический инструмент форм</w:t>
      </w:r>
      <w:r w:rsidRPr="0057514E">
        <w:rPr>
          <w:rFonts w:ascii="Times New Roman" w:hAnsi="Times New Roman" w:cs="Times New Roman"/>
          <w:sz w:val="20"/>
          <w:szCs w:val="20"/>
        </w:rPr>
        <w:t>и</w:t>
      </w:r>
      <w:r w:rsidRPr="0057514E">
        <w:rPr>
          <w:rFonts w:ascii="Times New Roman" w:hAnsi="Times New Roman" w:cs="Times New Roman"/>
          <w:sz w:val="20"/>
          <w:szCs w:val="20"/>
        </w:rPr>
        <w:t xml:space="preserve">рования общественного </w:t>
      </w:r>
      <w:r>
        <w:rPr>
          <w:rFonts w:ascii="Times New Roman" w:hAnsi="Times New Roman" w:cs="Times New Roman"/>
          <w:sz w:val="20"/>
          <w:szCs w:val="20"/>
        </w:rPr>
        <w:t>мнения в современной России: д</w:t>
      </w:r>
      <w:r w:rsidRPr="0057514E">
        <w:rPr>
          <w:rFonts w:ascii="Times New Roman" w:hAnsi="Times New Roman" w:cs="Times New Roman"/>
          <w:sz w:val="20"/>
          <w:szCs w:val="20"/>
        </w:rPr>
        <w:t xml:space="preserve">ис. </w:t>
      </w:r>
      <w:r>
        <w:rPr>
          <w:rFonts w:ascii="Times New Roman" w:hAnsi="Times New Roman" w:cs="Times New Roman"/>
          <w:sz w:val="20"/>
          <w:szCs w:val="20"/>
        </w:rPr>
        <w:t xml:space="preserve">… </w:t>
      </w:r>
      <w:r w:rsidRPr="0057514E">
        <w:rPr>
          <w:rFonts w:ascii="Times New Roman" w:hAnsi="Times New Roman" w:cs="Times New Roman"/>
          <w:sz w:val="20"/>
          <w:szCs w:val="20"/>
        </w:rPr>
        <w:t xml:space="preserve">канд. полит. наук. М., 2004;  Ушанов П.В. Политико-идеологические дискуссии в России в конце ХХ – начале </w:t>
      </w:r>
      <w:r w:rsidRPr="0057514E">
        <w:rPr>
          <w:rFonts w:ascii="Times New Roman" w:hAnsi="Times New Roman" w:cs="Times New Roman"/>
          <w:sz w:val="20"/>
          <w:szCs w:val="20"/>
          <w:lang w:val="en-US"/>
        </w:rPr>
        <w:t>XXI</w:t>
      </w:r>
      <w:r w:rsidRPr="0057514E">
        <w:rPr>
          <w:rFonts w:ascii="Times New Roman" w:hAnsi="Times New Roman" w:cs="Times New Roman"/>
          <w:sz w:val="20"/>
          <w:szCs w:val="20"/>
        </w:rPr>
        <w:t xml:space="preserve"> века и трансформация системы СМИ. Владивосток, 2009; Шутман Д.В.</w:t>
      </w:r>
      <w:r w:rsidRPr="0057514E">
        <w:rPr>
          <w:rFonts w:ascii="Times New Roman" w:hAnsi="Times New Roman" w:cs="Times New Roman"/>
          <w:iCs/>
          <w:sz w:val="20"/>
          <w:szCs w:val="20"/>
        </w:rPr>
        <w:t xml:space="preserve"> </w:t>
      </w:r>
      <w:r w:rsidRPr="0057514E">
        <w:rPr>
          <w:rFonts w:ascii="Times New Roman" w:hAnsi="Times New Roman" w:cs="Times New Roman"/>
          <w:sz w:val="20"/>
          <w:szCs w:val="20"/>
        </w:rPr>
        <w:t>Особенности функционирования института СМИ</w:t>
      </w:r>
      <w:r>
        <w:rPr>
          <w:rFonts w:ascii="Times New Roman" w:hAnsi="Times New Roman" w:cs="Times New Roman"/>
          <w:sz w:val="20"/>
          <w:szCs w:val="20"/>
        </w:rPr>
        <w:t xml:space="preserve"> в политическом процессе РФ: дис</w:t>
      </w:r>
      <w:r w:rsidRPr="0057514E">
        <w:rPr>
          <w:rFonts w:ascii="Times New Roman" w:hAnsi="Times New Roman" w:cs="Times New Roman"/>
          <w:sz w:val="20"/>
          <w:szCs w:val="20"/>
        </w:rPr>
        <w:t xml:space="preserve">. канд. полит. наук. СПб., 2008 </w:t>
      </w:r>
    </w:p>
  </w:footnote>
  <w:footnote w:id="117">
    <w:p w:rsidR="0045637E" w:rsidRPr="005D54AE" w:rsidRDefault="0045637E" w:rsidP="00645F91">
      <w:pPr>
        <w:pStyle w:val="a4"/>
        <w:jc w:val="both"/>
        <w:rPr>
          <w:lang w:val="ru-RU"/>
        </w:rPr>
      </w:pPr>
      <w:r>
        <w:rPr>
          <w:rStyle w:val="a6"/>
        </w:rPr>
        <w:footnoteRef/>
      </w:r>
      <w:r w:rsidRPr="005D54AE">
        <w:rPr>
          <w:lang w:val="ru-RU"/>
        </w:rPr>
        <w:t xml:space="preserve"> Засурский И.И.</w:t>
      </w:r>
      <w:r w:rsidRPr="005D54AE">
        <w:rPr>
          <w:sz w:val="28"/>
          <w:lang w:val="ru-RU"/>
        </w:rPr>
        <w:t xml:space="preserve"> </w:t>
      </w:r>
      <w:r w:rsidRPr="005D54AE">
        <w:rPr>
          <w:lang w:val="ru-RU"/>
        </w:rPr>
        <w:t>СМИ и власть: Россия девяностых // Средства массовой инф</w:t>
      </w:r>
      <w:r>
        <w:rPr>
          <w:lang w:val="ru-RU"/>
        </w:rPr>
        <w:t>ормации постсове</w:t>
      </w:r>
      <w:r>
        <w:rPr>
          <w:lang w:val="ru-RU"/>
        </w:rPr>
        <w:t>т</w:t>
      </w:r>
      <w:r>
        <w:rPr>
          <w:lang w:val="ru-RU"/>
        </w:rPr>
        <w:t xml:space="preserve">ской России. </w:t>
      </w:r>
      <w:r w:rsidRPr="005D54AE">
        <w:rPr>
          <w:lang w:val="ru-RU"/>
        </w:rPr>
        <w:t xml:space="preserve">М., 2002. –  С. 68–111. </w:t>
      </w:r>
    </w:p>
  </w:footnote>
  <w:footnote w:id="118">
    <w:p w:rsidR="0045637E" w:rsidRPr="005D54AE" w:rsidRDefault="0045637E" w:rsidP="00645F91">
      <w:pPr>
        <w:pStyle w:val="a4"/>
        <w:jc w:val="both"/>
        <w:rPr>
          <w:lang w:val="ru-RU"/>
        </w:rPr>
      </w:pPr>
      <w:r>
        <w:rPr>
          <w:rStyle w:val="a6"/>
        </w:rPr>
        <w:footnoteRef/>
      </w:r>
      <w:r w:rsidRPr="005D54AE">
        <w:rPr>
          <w:lang w:val="ru-RU"/>
        </w:rPr>
        <w:t xml:space="preserve"> Муратов С. ТВ – эволюция нетерпимости (история и конфли</w:t>
      </w:r>
      <w:r>
        <w:rPr>
          <w:lang w:val="ru-RU"/>
        </w:rPr>
        <w:t xml:space="preserve">кты этических представлений). </w:t>
      </w:r>
      <w:r w:rsidRPr="005D54AE">
        <w:rPr>
          <w:lang w:val="ru-RU"/>
        </w:rPr>
        <w:t>М., 2001.</w:t>
      </w:r>
    </w:p>
  </w:footnote>
  <w:footnote w:id="119">
    <w:p w:rsidR="0045637E" w:rsidRPr="005D54AE" w:rsidRDefault="0045637E" w:rsidP="00645F91">
      <w:pPr>
        <w:pStyle w:val="a4"/>
        <w:jc w:val="both"/>
        <w:rPr>
          <w:lang w:val="ru-RU"/>
        </w:rPr>
      </w:pPr>
      <w:r>
        <w:rPr>
          <w:rStyle w:val="a6"/>
        </w:rPr>
        <w:footnoteRef/>
      </w:r>
      <w:r w:rsidRPr="005D54AE">
        <w:rPr>
          <w:lang w:val="ru-RU"/>
        </w:rPr>
        <w:t xml:space="preserve"> Гринберг Т.Э. Политическая реклама и политический </w:t>
      </w:r>
      <w:r w:rsidRPr="001B46A1">
        <w:t>PR</w:t>
      </w:r>
      <w:r w:rsidRPr="005D54AE">
        <w:rPr>
          <w:lang w:val="ru-RU"/>
        </w:rPr>
        <w:t xml:space="preserve"> в избирательных кампаниях постсове</w:t>
      </w:r>
      <w:r w:rsidRPr="005D54AE">
        <w:rPr>
          <w:lang w:val="ru-RU"/>
        </w:rPr>
        <w:t>т</w:t>
      </w:r>
      <w:r w:rsidRPr="005D54AE">
        <w:rPr>
          <w:lang w:val="ru-RU"/>
        </w:rPr>
        <w:t>ской России // Паблик рилейшнз и ре</w:t>
      </w:r>
      <w:r>
        <w:rPr>
          <w:lang w:val="ru-RU"/>
        </w:rPr>
        <w:t xml:space="preserve">клама в системе коммуникаций. </w:t>
      </w:r>
      <w:r w:rsidRPr="005D54AE">
        <w:rPr>
          <w:lang w:val="ru-RU"/>
        </w:rPr>
        <w:t xml:space="preserve">М., 2004. – С. 5–29.  </w:t>
      </w:r>
    </w:p>
  </w:footnote>
  <w:footnote w:id="120">
    <w:p w:rsidR="0045637E" w:rsidRPr="005D54AE" w:rsidRDefault="0045637E" w:rsidP="00645F91">
      <w:pPr>
        <w:pStyle w:val="a4"/>
        <w:jc w:val="both"/>
        <w:rPr>
          <w:lang w:val="ru-RU"/>
        </w:rPr>
      </w:pPr>
      <w:r>
        <w:rPr>
          <w:rStyle w:val="a6"/>
        </w:rPr>
        <w:footnoteRef/>
      </w:r>
      <w:r w:rsidRPr="005D54AE">
        <w:rPr>
          <w:lang w:val="ru-RU"/>
        </w:rPr>
        <w:t xml:space="preserve"> Евстафьев В.А., Пасютина В.Э. История р</w:t>
      </w:r>
      <w:r>
        <w:rPr>
          <w:lang w:val="ru-RU"/>
        </w:rPr>
        <w:t xml:space="preserve">оссийской рекламы. 1991–2000. </w:t>
      </w:r>
      <w:r w:rsidRPr="005D54AE">
        <w:rPr>
          <w:lang w:val="ru-RU"/>
        </w:rPr>
        <w:t xml:space="preserve">М., 2002. </w:t>
      </w:r>
    </w:p>
  </w:footnote>
  <w:footnote w:id="121">
    <w:p w:rsidR="0045637E" w:rsidRPr="005D54AE" w:rsidRDefault="0045637E" w:rsidP="00645F91">
      <w:pPr>
        <w:pStyle w:val="a4"/>
        <w:jc w:val="both"/>
        <w:rPr>
          <w:lang w:val="ru-RU"/>
        </w:rPr>
      </w:pPr>
      <w:r>
        <w:rPr>
          <w:rStyle w:val="a6"/>
        </w:rPr>
        <w:footnoteRef/>
      </w:r>
      <w:r w:rsidRPr="005D54AE">
        <w:rPr>
          <w:lang w:val="ru-RU"/>
        </w:rPr>
        <w:t xml:space="preserve"> Подробно описана: Засурский И.И. </w:t>
      </w:r>
      <w:r>
        <w:rPr>
          <w:lang w:val="ru-RU"/>
        </w:rPr>
        <w:t xml:space="preserve">Масс-медиа второй республики. </w:t>
      </w:r>
      <w:r w:rsidRPr="005D54AE">
        <w:rPr>
          <w:lang w:val="ru-RU"/>
        </w:rPr>
        <w:t>М., 1999.</w:t>
      </w:r>
    </w:p>
  </w:footnote>
  <w:footnote w:id="122">
    <w:p w:rsidR="0045637E" w:rsidRPr="005D54AE" w:rsidRDefault="0045637E" w:rsidP="00645F91">
      <w:pPr>
        <w:pStyle w:val="a4"/>
        <w:jc w:val="both"/>
        <w:rPr>
          <w:lang w:val="ru-RU"/>
        </w:rPr>
      </w:pPr>
      <w:r>
        <w:rPr>
          <w:rStyle w:val="a6"/>
        </w:rPr>
        <w:footnoteRef/>
      </w:r>
      <w:r w:rsidRPr="005D54AE">
        <w:rPr>
          <w:lang w:val="ru-RU"/>
        </w:rPr>
        <w:t xml:space="preserve"> Евстафьев В.А., Пасютина В.Э. История р</w:t>
      </w:r>
      <w:r>
        <w:rPr>
          <w:lang w:val="ru-RU"/>
        </w:rPr>
        <w:t xml:space="preserve">оссийской рекламы. 1991–2000. </w:t>
      </w:r>
      <w:r w:rsidRPr="005D54AE">
        <w:rPr>
          <w:lang w:val="ru-RU"/>
        </w:rPr>
        <w:t xml:space="preserve">М., 2002. – С. 210. </w:t>
      </w:r>
    </w:p>
  </w:footnote>
  <w:footnote w:id="123">
    <w:p w:rsidR="0045637E" w:rsidRPr="002B42BE" w:rsidRDefault="0045637E" w:rsidP="00645F91">
      <w:pPr>
        <w:pStyle w:val="a4"/>
        <w:jc w:val="both"/>
      </w:pPr>
      <w:r>
        <w:rPr>
          <w:rStyle w:val="a6"/>
        </w:rPr>
        <w:footnoteRef/>
      </w:r>
      <w:r w:rsidRPr="005D54AE">
        <w:rPr>
          <w:lang w:val="ru-RU"/>
        </w:rPr>
        <w:t xml:space="preserve"> Долгополов А. Раскол правящей э</w:t>
      </w:r>
      <w:r>
        <w:rPr>
          <w:lang w:val="ru-RU"/>
        </w:rPr>
        <w:t xml:space="preserve">литы // Аргументы и Факты. </w:t>
      </w:r>
      <w:r w:rsidRPr="002B42BE">
        <w:t xml:space="preserve">1999. – 16 </w:t>
      </w:r>
      <w:r w:rsidRPr="005D54AE">
        <w:rPr>
          <w:lang w:val="ru-RU"/>
        </w:rPr>
        <w:t>августа</w:t>
      </w:r>
      <w:r w:rsidRPr="002B42BE">
        <w:t>.</w:t>
      </w:r>
    </w:p>
  </w:footnote>
  <w:footnote w:id="124">
    <w:p w:rsidR="0045637E" w:rsidRPr="005D54AE" w:rsidRDefault="0045637E" w:rsidP="00645F91">
      <w:pPr>
        <w:pStyle w:val="a4"/>
        <w:contextualSpacing/>
        <w:rPr>
          <w:lang w:val="ru-RU"/>
        </w:rPr>
      </w:pPr>
      <w:r>
        <w:rPr>
          <w:rStyle w:val="a6"/>
        </w:rPr>
        <w:footnoteRef/>
      </w:r>
      <w:r w:rsidRPr="009827DE">
        <w:t xml:space="preserve">. </w:t>
      </w:r>
      <w:r w:rsidRPr="00F8629E">
        <w:t>Libicki</w:t>
      </w:r>
      <w:r>
        <w:t xml:space="preserve"> M. What is Information Warfare</w:t>
      </w:r>
      <w:r w:rsidRPr="00F8629E">
        <w:t>? – National Defense University. ACIS</w:t>
      </w:r>
      <w:r w:rsidRPr="005D54AE">
        <w:rPr>
          <w:lang w:val="ru-RU"/>
        </w:rPr>
        <w:t xml:space="preserve"> </w:t>
      </w:r>
      <w:r w:rsidRPr="00F8629E">
        <w:t>paper</w:t>
      </w:r>
      <w:r w:rsidRPr="005D54AE">
        <w:rPr>
          <w:lang w:val="ru-RU"/>
        </w:rPr>
        <w:t xml:space="preserve"> 3. – </w:t>
      </w:r>
      <w:r w:rsidRPr="00F8629E">
        <w:t>August</w:t>
      </w:r>
      <w:r w:rsidRPr="005D54AE">
        <w:rPr>
          <w:lang w:val="ru-RU"/>
        </w:rPr>
        <w:t xml:space="preserve"> 1995.</w:t>
      </w:r>
    </w:p>
  </w:footnote>
  <w:footnote w:id="125">
    <w:p w:rsidR="0045637E" w:rsidRDefault="0045637E" w:rsidP="003E6B58">
      <w:pPr>
        <w:spacing w:after="0" w:line="240" w:lineRule="auto"/>
        <w:contextualSpacing/>
      </w:pPr>
      <w:r>
        <w:rPr>
          <w:rStyle w:val="a6"/>
        </w:rPr>
        <w:footnoteRef/>
      </w:r>
      <w:r>
        <w:t>.</w:t>
      </w:r>
      <w:r w:rsidRPr="00391C86">
        <w:t xml:space="preserve"> </w:t>
      </w:r>
      <w:r w:rsidRPr="00CF4F6A">
        <w:rPr>
          <w:rStyle w:val="hl"/>
          <w:rFonts w:ascii="Times New Roman" w:hAnsi="Times New Roman" w:cs="Times New Roman"/>
        </w:rPr>
        <w:t>Почепцов</w:t>
      </w:r>
      <w:r w:rsidRPr="00CF4F6A">
        <w:rPr>
          <w:rFonts w:ascii="Times New Roman" w:hAnsi="Times New Roman" w:cs="Times New Roman"/>
          <w:sz w:val="20"/>
          <w:szCs w:val="20"/>
        </w:rPr>
        <w:t xml:space="preserve"> Г. Г. Информа</w:t>
      </w:r>
      <w:r>
        <w:rPr>
          <w:rFonts w:ascii="Times New Roman" w:hAnsi="Times New Roman" w:cs="Times New Roman"/>
          <w:sz w:val="20"/>
          <w:szCs w:val="20"/>
        </w:rPr>
        <w:t xml:space="preserve">ционно-психологическая война. </w:t>
      </w:r>
      <w:r w:rsidRPr="00CF4F6A">
        <w:rPr>
          <w:rFonts w:ascii="Times New Roman" w:hAnsi="Times New Roman" w:cs="Times New Roman"/>
          <w:sz w:val="20"/>
          <w:szCs w:val="20"/>
        </w:rPr>
        <w:t>М., 1999; Почепцов Г. Г. Информац</w:t>
      </w:r>
      <w:r w:rsidRPr="00CF4F6A">
        <w:rPr>
          <w:rFonts w:ascii="Times New Roman" w:hAnsi="Times New Roman" w:cs="Times New Roman"/>
          <w:sz w:val="20"/>
          <w:szCs w:val="20"/>
        </w:rPr>
        <w:t>и</w:t>
      </w:r>
      <w:r w:rsidRPr="00CF4F6A">
        <w:rPr>
          <w:rFonts w:ascii="Times New Roman" w:hAnsi="Times New Roman" w:cs="Times New Roman"/>
          <w:sz w:val="20"/>
          <w:szCs w:val="20"/>
        </w:rPr>
        <w:t>онные войны. М., 2001; Почепцов</w:t>
      </w:r>
      <w:r>
        <w:rPr>
          <w:rFonts w:ascii="Times New Roman" w:hAnsi="Times New Roman" w:cs="Times New Roman"/>
          <w:sz w:val="20"/>
          <w:szCs w:val="20"/>
        </w:rPr>
        <w:t xml:space="preserve"> Г. Г. Психологические войны. </w:t>
      </w:r>
      <w:r w:rsidRPr="00CF4F6A">
        <w:rPr>
          <w:rFonts w:ascii="Times New Roman" w:hAnsi="Times New Roman" w:cs="Times New Roman"/>
          <w:sz w:val="20"/>
          <w:szCs w:val="20"/>
        </w:rPr>
        <w:t>М., 2002.</w:t>
      </w:r>
    </w:p>
  </w:footnote>
  <w:footnote w:id="126">
    <w:p w:rsidR="0045637E" w:rsidRPr="001A1040" w:rsidRDefault="0045637E" w:rsidP="003E6B58">
      <w:pPr>
        <w:pStyle w:val="af0"/>
        <w:spacing w:before="0" w:beforeAutospacing="0" w:after="0" w:afterAutospacing="0"/>
        <w:contextualSpacing/>
      </w:pPr>
      <w:r>
        <w:rPr>
          <w:rStyle w:val="a6"/>
        </w:rPr>
        <w:footnoteRef/>
      </w:r>
      <w:r>
        <w:t xml:space="preserve">. </w:t>
      </w:r>
      <w:r w:rsidRPr="001A1040">
        <w:rPr>
          <w:bCs/>
          <w:iCs/>
          <w:sz w:val="20"/>
          <w:szCs w:val="20"/>
        </w:rPr>
        <w:t>Дьякова Е.Г., Трахтенберг А.Д.</w:t>
      </w:r>
      <w:r w:rsidRPr="001A1040">
        <w:rPr>
          <w:sz w:val="20"/>
          <w:szCs w:val="20"/>
        </w:rPr>
        <w:t xml:space="preserve"> Массовая коммуникация и проблема конструирования реальн</w:t>
      </w:r>
      <w:r w:rsidRPr="001A1040">
        <w:rPr>
          <w:sz w:val="20"/>
          <w:szCs w:val="20"/>
        </w:rPr>
        <w:t>о</w:t>
      </w:r>
      <w:r w:rsidRPr="001A1040">
        <w:rPr>
          <w:sz w:val="20"/>
          <w:szCs w:val="20"/>
        </w:rPr>
        <w:t>сти: анализ основных теоретических подходов. Екатеринбург</w:t>
      </w:r>
      <w:r>
        <w:rPr>
          <w:sz w:val="20"/>
          <w:szCs w:val="20"/>
        </w:rPr>
        <w:t xml:space="preserve">, </w:t>
      </w:r>
      <w:r w:rsidRPr="001A1040">
        <w:rPr>
          <w:sz w:val="20"/>
          <w:szCs w:val="20"/>
        </w:rPr>
        <w:t>1999;</w:t>
      </w:r>
      <w:r>
        <w:rPr>
          <w:sz w:val="20"/>
          <w:szCs w:val="20"/>
        </w:rPr>
        <w:t xml:space="preserve"> </w:t>
      </w:r>
      <w:r w:rsidRPr="001A1040">
        <w:rPr>
          <w:bCs/>
          <w:iCs/>
          <w:sz w:val="20"/>
          <w:szCs w:val="20"/>
        </w:rPr>
        <w:t>Дьякова Е.Г., Трахтенберг А.Д.</w:t>
      </w:r>
      <w:r w:rsidRPr="001A1040">
        <w:rPr>
          <w:sz w:val="20"/>
          <w:szCs w:val="20"/>
        </w:rPr>
        <w:t xml:space="preserve"> «... И все подумали хором»: средства массовой информации и проблема установления повес</w:t>
      </w:r>
      <w:r>
        <w:rPr>
          <w:sz w:val="20"/>
          <w:szCs w:val="20"/>
        </w:rPr>
        <w:t xml:space="preserve">тки дня. Екатеринбург,  </w:t>
      </w:r>
      <w:r w:rsidRPr="001A1040">
        <w:rPr>
          <w:sz w:val="20"/>
          <w:szCs w:val="20"/>
        </w:rPr>
        <w:t>1999;</w:t>
      </w:r>
      <w:r>
        <w:rPr>
          <w:sz w:val="20"/>
          <w:szCs w:val="20"/>
        </w:rPr>
        <w:t xml:space="preserve"> </w:t>
      </w:r>
      <w:r w:rsidRPr="001A1040">
        <w:rPr>
          <w:bCs/>
          <w:iCs/>
          <w:sz w:val="20"/>
          <w:szCs w:val="20"/>
        </w:rPr>
        <w:t>Дьякова Е.Г., Трахтенберг А.Д</w:t>
      </w:r>
      <w:r w:rsidRPr="001A1040">
        <w:rPr>
          <w:b/>
          <w:bCs/>
          <w:i/>
          <w:iCs/>
          <w:sz w:val="20"/>
          <w:szCs w:val="20"/>
        </w:rPr>
        <w:t>.</w:t>
      </w:r>
      <w:r w:rsidRPr="001A1040">
        <w:rPr>
          <w:sz w:val="20"/>
          <w:szCs w:val="20"/>
        </w:rPr>
        <w:t xml:space="preserve"> Массовая коммуникация: модели влияния. Как устанавлива</w:t>
      </w:r>
      <w:r>
        <w:rPr>
          <w:sz w:val="20"/>
          <w:szCs w:val="20"/>
        </w:rPr>
        <w:t xml:space="preserve">ется повестка дня? Екатеринбург, </w:t>
      </w:r>
      <w:r w:rsidRPr="001A1040">
        <w:rPr>
          <w:sz w:val="20"/>
          <w:szCs w:val="20"/>
        </w:rPr>
        <w:t xml:space="preserve">2001; </w:t>
      </w:r>
      <w:r w:rsidRPr="001A1040">
        <w:rPr>
          <w:bCs/>
          <w:iCs/>
          <w:sz w:val="20"/>
          <w:szCs w:val="20"/>
        </w:rPr>
        <w:t>Матвейчев О.А.</w:t>
      </w:r>
      <w:r w:rsidRPr="001A1040">
        <w:rPr>
          <w:sz w:val="20"/>
          <w:szCs w:val="20"/>
        </w:rPr>
        <w:t xml:space="preserve"> Что такое политический конса</w:t>
      </w:r>
      <w:r w:rsidRPr="001A1040">
        <w:rPr>
          <w:sz w:val="20"/>
          <w:szCs w:val="20"/>
        </w:rPr>
        <w:t>л</w:t>
      </w:r>
      <w:r w:rsidRPr="001A1040">
        <w:rPr>
          <w:sz w:val="20"/>
          <w:szCs w:val="20"/>
        </w:rPr>
        <w:t xml:space="preserve">тинг. </w:t>
      </w:r>
      <w:r>
        <w:rPr>
          <w:sz w:val="20"/>
          <w:szCs w:val="20"/>
        </w:rPr>
        <w:t xml:space="preserve">Проблемы манипуляции. М., </w:t>
      </w:r>
      <w:r w:rsidRPr="001A1040">
        <w:rPr>
          <w:sz w:val="20"/>
          <w:szCs w:val="20"/>
        </w:rPr>
        <w:t xml:space="preserve">1999; </w:t>
      </w:r>
      <w:r w:rsidRPr="001A1040">
        <w:rPr>
          <w:bCs/>
          <w:sz w:val="20"/>
          <w:szCs w:val="20"/>
        </w:rPr>
        <w:t>Матвейчев О.А., Гусев Д.Г., Хазеев Р.Р., Чернаков С.Ю.</w:t>
      </w:r>
      <w:r w:rsidRPr="001A1040">
        <w:rPr>
          <w:sz w:val="20"/>
          <w:szCs w:val="20"/>
        </w:rPr>
        <w:t xml:space="preserve"> Уши машут ослом. Современное социальное</w:t>
      </w:r>
      <w:r>
        <w:rPr>
          <w:sz w:val="20"/>
          <w:szCs w:val="20"/>
        </w:rPr>
        <w:t xml:space="preserve"> программирование. Пермь, </w:t>
      </w:r>
      <w:r w:rsidRPr="001A1040">
        <w:rPr>
          <w:sz w:val="20"/>
          <w:szCs w:val="20"/>
        </w:rPr>
        <w:t xml:space="preserve">2002; </w:t>
      </w:r>
    </w:p>
    <w:p w:rsidR="0045637E" w:rsidRPr="001A1040" w:rsidRDefault="0045637E" w:rsidP="00645F91">
      <w:pPr>
        <w:pStyle w:val="af0"/>
        <w:rPr>
          <w:sz w:val="20"/>
          <w:szCs w:val="20"/>
        </w:rPr>
      </w:pPr>
    </w:p>
    <w:p w:rsidR="0045637E" w:rsidRPr="005D54AE" w:rsidRDefault="0045637E" w:rsidP="00645F91">
      <w:pPr>
        <w:pStyle w:val="a4"/>
        <w:rPr>
          <w:lang w:val="ru-RU"/>
        </w:rPr>
      </w:pPr>
    </w:p>
  </w:footnote>
  <w:footnote w:id="127">
    <w:p w:rsidR="0045637E" w:rsidRPr="005D54AE" w:rsidRDefault="0045637E" w:rsidP="00645F91">
      <w:pPr>
        <w:pStyle w:val="a4"/>
        <w:jc w:val="both"/>
        <w:rPr>
          <w:lang w:val="ru-RU"/>
        </w:rPr>
      </w:pPr>
      <w:r>
        <w:rPr>
          <w:rStyle w:val="a6"/>
        </w:rPr>
        <w:footnoteRef/>
      </w:r>
      <w:r w:rsidRPr="005D54AE">
        <w:rPr>
          <w:lang w:val="ru-RU"/>
        </w:rPr>
        <w:t xml:space="preserve"> Гринберг Т.Э. Политическая реклама и политический </w:t>
      </w:r>
      <w:r>
        <w:t>PR</w:t>
      </w:r>
      <w:r w:rsidRPr="005D54AE">
        <w:rPr>
          <w:lang w:val="ru-RU"/>
        </w:rPr>
        <w:t xml:space="preserve"> в избирательных кампаниях постсове</w:t>
      </w:r>
      <w:r w:rsidRPr="005D54AE">
        <w:rPr>
          <w:lang w:val="ru-RU"/>
        </w:rPr>
        <w:t>т</w:t>
      </w:r>
      <w:r w:rsidRPr="005D54AE">
        <w:rPr>
          <w:lang w:val="ru-RU"/>
        </w:rPr>
        <w:t>ской России / Паблик рилейшнз и ре</w:t>
      </w:r>
      <w:r>
        <w:rPr>
          <w:lang w:val="ru-RU"/>
        </w:rPr>
        <w:t xml:space="preserve">клама в системе коммуникаций. </w:t>
      </w:r>
      <w:r w:rsidRPr="005D54AE">
        <w:rPr>
          <w:lang w:val="ru-RU"/>
        </w:rPr>
        <w:t xml:space="preserve">М., 2004. – С. 20. </w:t>
      </w:r>
    </w:p>
  </w:footnote>
  <w:footnote w:id="128">
    <w:p w:rsidR="0045637E" w:rsidRPr="005D54AE" w:rsidRDefault="0045637E" w:rsidP="00645F91">
      <w:pPr>
        <w:pStyle w:val="a4"/>
        <w:jc w:val="both"/>
        <w:rPr>
          <w:lang w:val="ru-RU"/>
        </w:rPr>
      </w:pPr>
      <w:r>
        <w:rPr>
          <w:rStyle w:val="a6"/>
        </w:rPr>
        <w:footnoteRef/>
      </w:r>
      <w:r w:rsidRPr="005D54AE">
        <w:rPr>
          <w:lang w:val="ru-RU"/>
        </w:rPr>
        <w:t xml:space="preserve"> Состав Государственной думы РФ третьего созыва  // </w:t>
      </w:r>
      <w:r>
        <w:rPr>
          <w:lang w:val="ru-RU"/>
        </w:rPr>
        <w:t xml:space="preserve">Сайт Государственной думы РФ. </w:t>
      </w:r>
      <w:r w:rsidRPr="00F03C2E">
        <w:rPr>
          <w:lang w:val="ru-RU"/>
        </w:rPr>
        <w:t>[</w:t>
      </w:r>
      <w:r>
        <w:rPr>
          <w:lang w:val="ru-RU"/>
        </w:rPr>
        <w:t>Электро</w:t>
      </w:r>
      <w:r>
        <w:rPr>
          <w:lang w:val="ru-RU"/>
        </w:rPr>
        <w:t>н</w:t>
      </w:r>
      <w:r>
        <w:rPr>
          <w:lang w:val="ru-RU"/>
        </w:rPr>
        <w:t>ный ресурс</w:t>
      </w:r>
      <w:r w:rsidRPr="00F03C2E">
        <w:rPr>
          <w:lang w:val="ru-RU"/>
        </w:rPr>
        <w:t>]</w:t>
      </w:r>
      <w:r w:rsidRPr="005D54AE">
        <w:rPr>
          <w:lang w:val="ru-RU"/>
        </w:rPr>
        <w:t xml:space="preserve"> –</w:t>
      </w:r>
      <w:r w:rsidRPr="00A96D21">
        <w:rPr>
          <w:rFonts w:eastAsia="Calibri"/>
          <w:sz w:val="28"/>
          <w:szCs w:val="28"/>
          <w:lang w:val="ru-RU"/>
        </w:rPr>
        <w:t xml:space="preserve"> </w:t>
      </w:r>
      <w:r w:rsidRPr="00A96D21">
        <w:rPr>
          <w:rFonts w:eastAsia="Calibri"/>
        </w:rPr>
        <w:t>URL</w:t>
      </w:r>
      <w:r w:rsidRPr="00A96D21">
        <w:rPr>
          <w:lang w:val="ru-RU"/>
        </w:rPr>
        <w:t xml:space="preserve"> </w:t>
      </w:r>
      <w:r w:rsidRPr="005D54AE">
        <w:rPr>
          <w:lang w:val="ru-RU"/>
        </w:rPr>
        <w:t xml:space="preserve">: </w:t>
      </w:r>
      <w:r w:rsidRPr="00187EBE">
        <w:t>http</w:t>
      </w:r>
      <w:r w:rsidRPr="005D54AE">
        <w:rPr>
          <w:lang w:val="ru-RU"/>
        </w:rPr>
        <w:t>://</w:t>
      </w:r>
      <w:r w:rsidRPr="00187EBE">
        <w:t>www</w:t>
      </w:r>
      <w:r w:rsidRPr="005D54AE">
        <w:rPr>
          <w:lang w:val="ru-RU"/>
        </w:rPr>
        <w:t>.</w:t>
      </w:r>
      <w:r w:rsidRPr="00187EBE">
        <w:t>duma</w:t>
      </w:r>
      <w:r w:rsidRPr="005D54AE">
        <w:rPr>
          <w:lang w:val="ru-RU"/>
        </w:rPr>
        <w:t>.</w:t>
      </w:r>
      <w:r w:rsidRPr="00187EBE">
        <w:t>gov</w:t>
      </w:r>
      <w:r w:rsidRPr="005D54AE">
        <w:rPr>
          <w:lang w:val="ru-RU"/>
        </w:rPr>
        <w:t>.</w:t>
      </w:r>
      <w:r>
        <w:t>ru</w:t>
      </w:r>
      <w:r w:rsidRPr="005D54AE">
        <w:rPr>
          <w:lang w:val="ru-RU"/>
        </w:rPr>
        <w:t>/</w:t>
      </w:r>
      <w:r>
        <w:t>about</w:t>
      </w:r>
      <w:r w:rsidRPr="005D54AE">
        <w:rPr>
          <w:lang w:val="ru-RU"/>
        </w:rPr>
        <w:t>/</w:t>
      </w:r>
      <w:r>
        <w:t>history</w:t>
      </w:r>
      <w:r w:rsidRPr="005D54AE">
        <w:rPr>
          <w:lang w:val="ru-RU"/>
        </w:rPr>
        <w:t>/</w:t>
      </w:r>
      <w:r>
        <w:t>convocations</w:t>
      </w:r>
      <w:r w:rsidRPr="005D54AE">
        <w:rPr>
          <w:lang w:val="ru-RU"/>
        </w:rPr>
        <w:t xml:space="preserve">/2 (дата обращения: 27.03.2012).  </w:t>
      </w:r>
    </w:p>
  </w:footnote>
  <w:footnote w:id="129">
    <w:p w:rsidR="0045637E" w:rsidRPr="005D54AE" w:rsidRDefault="0045637E" w:rsidP="00645F91">
      <w:pPr>
        <w:pStyle w:val="a4"/>
        <w:jc w:val="both"/>
        <w:rPr>
          <w:lang w:val="ru-RU"/>
        </w:rPr>
      </w:pPr>
      <w:r>
        <w:rPr>
          <w:rStyle w:val="a6"/>
        </w:rPr>
        <w:footnoteRef/>
      </w:r>
      <w:r w:rsidRPr="005D54AE">
        <w:rPr>
          <w:lang w:val="ru-RU"/>
        </w:rPr>
        <w:t xml:space="preserve"> Цулад</w:t>
      </w:r>
      <w:r>
        <w:rPr>
          <w:lang w:val="ru-RU"/>
        </w:rPr>
        <w:t xml:space="preserve">зе А. Политическая мифология. </w:t>
      </w:r>
      <w:r w:rsidRPr="005D54AE">
        <w:rPr>
          <w:lang w:val="ru-RU"/>
        </w:rPr>
        <w:t>М., 2003. – С. 176.</w:t>
      </w:r>
    </w:p>
  </w:footnote>
  <w:footnote w:id="130">
    <w:p w:rsidR="0045637E" w:rsidRPr="005D54AE" w:rsidRDefault="0045637E" w:rsidP="00645F91">
      <w:pPr>
        <w:pStyle w:val="a4"/>
        <w:jc w:val="both"/>
        <w:rPr>
          <w:lang w:val="ru-RU"/>
        </w:rPr>
      </w:pPr>
      <w:r>
        <w:rPr>
          <w:rStyle w:val="a6"/>
        </w:rPr>
        <w:footnoteRef/>
      </w:r>
      <w:r w:rsidRPr="005D54AE">
        <w:rPr>
          <w:lang w:val="ru-RU"/>
        </w:rPr>
        <w:t xml:space="preserve"> Ульянов Н. Операция «Приемник для Р</w:t>
      </w:r>
      <w:r>
        <w:rPr>
          <w:lang w:val="ru-RU"/>
        </w:rPr>
        <w:t xml:space="preserve">оссии» // Независимая газета. </w:t>
      </w:r>
      <w:r w:rsidRPr="005D54AE">
        <w:rPr>
          <w:lang w:val="ru-RU"/>
        </w:rPr>
        <w:t>1999. – 5 ноября.</w:t>
      </w:r>
    </w:p>
  </w:footnote>
  <w:footnote w:id="131">
    <w:p w:rsidR="0045637E" w:rsidRPr="005D54AE" w:rsidRDefault="0045637E" w:rsidP="00645F91">
      <w:pPr>
        <w:pStyle w:val="a4"/>
        <w:jc w:val="both"/>
        <w:rPr>
          <w:lang w:val="ru-RU"/>
        </w:rPr>
      </w:pPr>
      <w:r>
        <w:rPr>
          <w:rStyle w:val="a6"/>
        </w:rPr>
        <w:footnoteRef/>
      </w:r>
      <w:r w:rsidRPr="005D54AE">
        <w:rPr>
          <w:lang w:val="ru-RU"/>
        </w:rPr>
        <w:t xml:space="preserve"> Отдельнов И. В Стамбуле западные страны потребуют от Ельцина отправить в отставку Владим</w:t>
      </w:r>
      <w:r w:rsidRPr="005D54AE">
        <w:rPr>
          <w:lang w:val="ru-RU"/>
        </w:rPr>
        <w:t>и</w:t>
      </w:r>
      <w:r w:rsidRPr="005D54AE">
        <w:rPr>
          <w:lang w:val="ru-RU"/>
        </w:rPr>
        <w:t>ра П</w:t>
      </w:r>
      <w:r>
        <w:rPr>
          <w:lang w:val="ru-RU"/>
        </w:rPr>
        <w:t xml:space="preserve">утина? // Независимая газета. </w:t>
      </w:r>
      <w:r w:rsidRPr="005D54AE">
        <w:rPr>
          <w:lang w:val="ru-RU"/>
        </w:rPr>
        <w:t>1999. – 8 ноября.</w:t>
      </w:r>
    </w:p>
  </w:footnote>
  <w:footnote w:id="132">
    <w:p w:rsidR="0045637E" w:rsidRPr="005D54AE" w:rsidRDefault="0045637E" w:rsidP="00645F91">
      <w:pPr>
        <w:pStyle w:val="a4"/>
        <w:jc w:val="both"/>
        <w:rPr>
          <w:lang w:val="ru-RU"/>
        </w:rPr>
      </w:pPr>
      <w:r>
        <w:rPr>
          <w:rStyle w:val="a6"/>
        </w:rPr>
        <w:footnoteRef/>
      </w:r>
      <w:r w:rsidRPr="005D54AE">
        <w:rPr>
          <w:lang w:val="ru-RU"/>
        </w:rPr>
        <w:t xml:space="preserve"> Григорьева Е. «Отечество – Вся Россия» и КПРФ все-таки планируют создание парламентской ко</w:t>
      </w:r>
      <w:r>
        <w:rPr>
          <w:lang w:val="ru-RU"/>
        </w:rPr>
        <w:t xml:space="preserve">алиции // Независимая газета. </w:t>
      </w:r>
      <w:r w:rsidRPr="005D54AE">
        <w:rPr>
          <w:lang w:val="ru-RU"/>
        </w:rPr>
        <w:t>1999. – 2 декабря.</w:t>
      </w:r>
    </w:p>
  </w:footnote>
  <w:footnote w:id="133">
    <w:p w:rsidR="0045637E" w:rsidRPr="005D54AE" w:rsidRDefault="0045637E" w:rsidP="00645F91">
      <w:pPr>
        <w:pStyle w:val="a4"/>
        <w:jc w:val="both"/>
        <w:rPr>
          <w:lang w:val="ru-RU"/>
        </w:rPr>
      </w:pPr>
      <w:r>
        <w:rPr>
          <w:rStyle w:val="a6"/>
        </w:rPr>
        <w:footnoteRef/>
      </w:r>
      <w:r w:rsidRPr="005D54AE">
        <w:rPr>
          <w:lang w:val="ru-RU"/>
        </w:rPr>
        <w:t xml:space="preserve"> Соколов В. Лужкова не удастся вызвать в американск</w:t>
      </w:r>
      <w:r>
        <w:rPr>
          <w:lang w:val="ru-RU"/>
        </w:rPr>
        <w:t xml:space="preserve">ий суд // Независимая газета. </w:t>
      </w:r>
      <w:r w:rsidRPr="005D54AE">
        <w:rPr>
          <w:lang w:val="ru-RU"/>
        </w:rPr>
        <w:t>1999. – 3 дека</w:t>
      </w:r>
      <w:r w:rsidRPr="005D54AE">
        <w:rPr>
          <w:lang w:val="ru-RU"/>
        </w:rPr>
        <w:t>б</w:t>
      </w:r>
      <w:r w:rsidRPr="005D54AE">
        <w:rPr>
          <w:lang w:val="ru-RU"/>
        </w:rPr>
        <w:t>ря.</w:t>
      </w:r>
    </w:p>
  </w:footnote>
  <w:footnote w:id="134">
    <w:p w:rsidR="0045637E" w:rsidRPr="005D54AE" w:rsidRDefault="0045637E" w:rsidP="00645F91">
      <w:pPr>
        <w:pStyle w:val="a4"/>
        <w:jc w:val="both"/>
        <w:rPr>
          <w:lang w:val="ru-RU"/>
        </w:rPr>
      </w:pPr>
      <w:r>
        <w:rPr>
          <w:rStyle w:val="a6"/>
        </w:rPr>
        <w:footnoteRef/>
      </w:r>
      <w:r w:rsidRPr="005D54AE">
        <w:rPr>
          <w:lang w:val="ru-RU"/>
        </w:rPr>
        <w:t xml:space="preserve"> Соколов В. Обвинители активизиро</w:t>
      </w:r>
      <w:r>
        <w:rPr>
          <w:lang w:val="ru-RU"/>
        </w:rPr>
        <w:t xml:space="preserve">вались // Независимая газета. </w:t>
      </w:r>
      <w:r w:rsidRPr="005D54AE">
        <w:rPr>
          <w:lang w:val="ru-RU"/>
        </w:rPr>
        <w:t>1999. – 9 декабря.</w:t>
      </w:r>
    </w:p>
  </w:footnote>
  <w:footnote w:id="135">
    <w:p w:rsidR="0045637E" w:rsidRPr="005D54AE" w:rsidRDefault="0045637E" w:rsidP="00645F91">
      <w:pPr>
        <w:pStyle w:val="a4"/>
        <w:jc w:val="both"/>
        <w:rPr>
          <w:lang w:val="ru-RU"/>
        </w:rPr>
      </w:pPr>
      <w:r>
        <w:rPr>
          <w:rStyle w:val="a6"/>
        </w:rPr>
        <w:footnoteRef/>
      </w:r>
      <w:r w:rsidRPr="005D54AE">
        <w:rPr>
          <w:lang w:val="ru-RU"/>
        </w:rPr>
        <w:t xml:space="preserve"> Плужников С., Соколов С. Банзай! «Железный малыш» всегда любил авантюры // Метро</w:t>
      </w:r>
      <w:r>
        <w:rPr>
          <w:lang w:val="ru-RU"/>
        </w:rPr>
        <w:t xml:space="preserve">. </w:t>
      </w:r>
      <w:r w:rsidRPr="005D54AE">
        <w:rPr>
          <w:lang w:val="ru-RU"/>
        </w:rPr>
        <w:t>1999. – 17 декабря.</w:t>
      </w:r>
    </w:p>
  </w:footnote>
  <w:footnote w:id="136">
    <w:p w:rsidR="0045637E" w:rsidRPr="005D54AE" w:rsidRDefault="0045637E" w:rsidP="00645F91">
      <w:pPr>
        <w:pStyle w:val="a4"/>
        <w:jc w:val="both"/>
        <w:rPr>
          <w:lang w:val="ru-RU"/>
        </w:rPr>
      </w:pPr>
      <w:r>
        <w:rPr>
          <w:rStyle w:val="a6"/>
        </w:rPr>
        <w:footnoteRef/>
      </w:r>
      <w:r w:rsidRPr="005D54AE">
        <w:rPr>
          <w:lang w:val="ru-RU"/>
        </w:rPr>
        <w:t xml:space="preserve"> Прянишников П., Сам</w:t>
      </w:r>
      <w:r>
        <w:rPr>
          <w:lang w:val="ru-RU"/>
        </w:rPr>
        <w:t xml:space="preserve">охина И. Кремленыш // Версия. </w:t>
      </w:r>
      <w:r w:rsidRPr="005D54AE">
        <w:rPr>
          <w:lang w:val="ru-RU"/>
        </w:rPr>
        <w:t>1999. – 13–19 июля.</w:t>
      </w:r>
    </w:p>
  </w:footnote>
  <w:footnote w:id="137">
    <w:p w:rsidR="0045637E" w:rsidRPr="005D54AE" w:rsidRDefault="0045637E" w:rsidP="00645F91">
      <w:pPr>
        <w:pStyle w:val="a4"/>
        <w:jc w:val="both"/>
        <w:rPr>
          <w:lang w:val="ru-RU"/>
        </w:rPr>
      </w:pPr>
      <w:r>
        <w:rPr>
          <w:rStyle w:val="a6"/>
        </w:rPr>
        <w:footnoteRef/>
      </w:r>
      <w:r w:rsidRPr="005D54AE">
        <w:rPr>
          <w:lang w:val="ru-RU"/>
        </w:rPr>
        <w:t xml:space="preserve"> Кочергин Ю., Крутаков Л. Операция взорванный мир // Московский комсомолец. – 1999. – 24 се</w:t>
      </w:r>
      <w:r w:rsidRPr="005D54AE">
        <w:rPr>
          <w:lang w:val="ru-RU"/>
        </w:rPr>
        <w:t>н</w:t>
      </w:r>
      <w:r w:rsidRPr="005D54AE">
        <w:rPr>
          <w:lang w:val="ru-RU"/>
        </w:rPr>
        <w:t>тября.</w:t>
      </w:r>
    </w:p>
  </w:footnote>
  <w:footnote w:id="138">
    <w:p w:rsidR="0045637E" w:rsidRPr="005D54AE" w:rsidRDefault="0045637E" w:rsidP="00645F91">
      <w:pPr>
        <w:pStyle w:val="a4"/>
        <w:jc w:val="both"/>
        <w:rPr>
          <w:lang w:val="ru-RU"/>
        </w:rPr>
      </w:pPr>
      <w:r>
        <w:rPr>
          <w:rStyle w:val="a6"/>
        </w:rPr>
        <w:footnoteRef/>
      </w:r>
      <w:r w:rsidRPr="005D54AE">
        <w:rPr>
          <w:lang w:val="ru-RU"/>
        </w:rPr>
        <w:t xml:space="preserve"> Мам</w:t>
      </w:r>
      <w:r>
        <w:rPr>
          <w:lang w:val="ru-RU"/>
        </w:rPr>
        <w:t xml:space="preserve">ут А. Одноблочники // Огонек. </w:t>
      </w:r>
      <w:r w:rsidRPr="005D54AE">
        <w:rPr>
          <w:lang w:val="ru-RU"/>
        </w:rPr>
        <w:t xml:space="preserve">1999. – № 43. </w:t>
      </w:r>
    </w:p>
  </w:footnote>
  <w:footnote w:id="139">
    <w:p w:rsidR="0045637E" w:rsidRPr="005D54AE" w:rsidRDefault="0045637E" w:rsidP="00645F91">
      <w:pPr>
        <w:pStyle w:val="a4"/>
        <w:jc w:val="both"/>
        <w:rPr>
          <w:lang w:val="ru-RU"/>
        </w:rPr>
      </w:pPr>
      <w:r>
        <w:rPr>
          <w:rStyle w:val="a6"/>
        </w:rPr>
        <w:footnoteRef/>
      </w:r>
      <w:r w:rsidRPr="005D54AE">
        <w:rPr>
          <w:lang w:val="ru-RU"/>
        </w:rPr>
        <w:t xml:space="preserve"> Геворкян Н., Колесников А., Тимакова Н. От первого лица. Ра</w:t>
      </w:r>
      <w:r>
        <w:rPr>
          <w:lang w:val="ru-RU"/>
        </w:rPr>
        <w:t xml:space="preserve">зговоры с Владимиром Путиным. </w:t>
      </w:r>
      <w:r w:rsidRPr="005D54AE">
        <w:rPr>
          <w:lang w:val="ru-RU"/>
        </w:rPr>
        <w:t>М., 2000.</w:t>
      </w:r>
    </w:p>
  </w:footnote>
  <w:footnote w:id="140">
    <w:p w:rsidR="0045637E" w:rsidRPr="005D54AE" w:rsidRDefault="0045637E" w:rsidP="00645F91">
      <w:pPr>
        <w:pStyle w:val="a4"/>
        <w:jc w:val="both"/>
        <w:rPr>
          <w:lang w:val="ru-RU"/>
        </w:rPr>
      </w:pPr>
      <w:r>
        <w:rPr>
          <w:rStyle w:val="a6"/>
        </w:rPr>
        <w:footnoteRef/>
      </w:r>
      <w:r w:rsidRPr="005D54AE">
        <w:rPr>
          <w:lang w:val="ru-RU"/>
        </w:rPr>
        <w:t xml:space="preserve"> Зотов Г. Сергей Степашин: Жизнь прижмет – смо</w:t>
      </w:r>
      <w:r>
        <w:rPr>
          <w:lang w:val="ru-RU"/>
        </w:rPr>
        <w:t xml:space="preserve">гу и пироги печь // Известия. </w:t>
      </w:r>
      <w:r w:rsidRPr="005D54AE">
        <w:rPr>
          <w:lang w:val="ru-RU"/>
        </w:rPr>
        <w:t>1999. – 14 октября.</w:t>
      </w:r>
    </w:p>
  </w:footnote>
  <w:footnote w:id="141">
    <w:p w:rsidR="0045637E" w:rsidRPr="005D54AE" w:rsidRDefault="0045637E" w:rsidP="00645F91">
      <w:pPr>
        <w:pStyle w:val="a4"/>
        <w:jc w:val="both"/>
        <w:rPr>
          <w:lang w:val="ru-RU"/>
        </w:rPr>
      </w:pPr>
      <w:r>
        <w:rPr>
          <w:rStyle w:val="a6"/>
        </w:rPr>
        <w:footnoteRef/>
      </w:r>
      <w:r w:rsidRPr="005D54AE">
        <w:rPr>
          <w:lang w:val="ru-RU"/>
        </w:rPr>
        <w:t xml:space="preserve"> Советологов Т.</w:t>
      </w:r>
      <w:r>
        <w:rPr>
          <w:lang w:val="ru-RU"/>
        </w:rPr>
        <w:t xml:space="preserve"> ОПЛЯ! // Независимая газета. </w:t>
      </w:r>
      <w:r w:rsidRPr="005D54AE">
        <w:rPr>
          <w:lang w:val="ru-RU"/>
        </w:rPr>
        <w:t>1999. – 20 августа.</w:t>
      </w:r>
    </w:p>
  </w:footnote>
  <w:footnote w:id="142">
    <w:p w:rsidR="0045637E" w:rsidRPr="005D54AE" w:rsidRDefault="0045637E" w:rsidP="00645F91">
      <w:pPr>
        <w:pStyle w:val="a4"/>
        <w:jc w:val="both"/>
        <w:rPr>
          <w:lang w:val="ru-RU"/>
        </w:rPr>
      </w:pPr>
      <w:r>
        <w:rPr>
          <w:rStyle w:val="a6"/>
        </w:rPr>
        <w:footnoteRef/>
      </w:r>
      <w:r w:rsidRPr="005D54AE">
        <w:rPr>
          <w:lang w:val="ru-RU"/>
        </w:rPr>
        <w:t xml:space="preserve"> Агафонов С. Немолодая ПЛЯ ждет ответа</w:t>
      </w:r>
      <w:r>
        <w:rPr>
          <w:lang w:val="ru-RU"/>
        </w:rPr>
        <w:t xml:space="preserve"> от Кремля // Новые известия. </w:t>
      </w:r>
      <w:r w:rsidRPr="005D54AE">
        <w:rPr>
          <w:lang w:val="ru-RU"/>
        </w:rPr>
        <w:t>1999. – 30 октября.</w:t>
      </w:r>
    </w:p>
  </w:footnote>
  <w:footnote w:id="143">
    <w:p w:rsidR="0045637E" w:rsidRPr="005D54AE" w:rsidRDefault="0045637E" w:rsidP="00645F91">
      <w:pPr>
        <w:pStyle w:val="a4"/>
        <w:jc w:val="both"/>
        <w:rPr>
          <w:lang w:val="ru-RU"/>
        </w:rPr>
      </w:pPr>
      <w:r>
        <w:rPr>
          <w:rStyle w:val="a6"/>
        </w:rPr>
        <w:footnoteRef/>
      </w:r>
      <w:r w:rsidRPr="005D54AE">
        <w:rPr>
          <w:lang w:val="ru-RU"/>
        </w:rPr>
        <w:t xml:space="preserve"> Советологов Т. Голубые в </w:t>
      </w:r>
      <w:r>
        <w:rPr>
          <w:lang w:val="ru-RU"/>
        </w:rPr>
        <w:t xml:space="preserve">городе // Независимая газета. </w:t>
      </w:r>
      <w:r w:rsidRPr="005D54AE">
        <w:rPr>
          <w:lang w:val="ru-RU"/>
        </w:rPr>
        <w:t>1999. – 14 октября.</w:t>
      </w:r>
    </w:p>
  </w:footnote>
  <w:footnote w:id="144">
    <w:p w:rsidR="0045637E" w:rsidRPr="005D54AE" w:rsidRDefault="0045637E" w:rsidP="00645F91">
      <w:pPr>
        <w:pStyle w:val="a4"/>
        <w:jc w:val="both"/>
        <w:rPr>
          <w:lang w:val="ru-RU"/>
        </w:rPr>
      </w:pPr>
      <w:r>
        <w:rPr>
          <w:rStyle w:val="a6"/>
        </w:rPr>
        <w:footnoteRef/>
      </w:r>
      <w:r w:rsidRPr="005D54AE">
        <w:rPr>
          <w:lang w:val="ru-RU"/>
        </w:rPr>
        <w:t xml:space="preserve"> Мельман А. Д.Д.Д. Диагноз для Доренко: абсолютно здоровый подлец // Московски</w:t>
      </w:r>
      <w:r>
        <w:rPr>
          <w:lang w:val="ru-RU"/>
        </w:rPr>
        <w:t xml:space="preserve">й комсомолец. </w:t>
      </w:r>
      <w:r w:rsidRPr="005D54AE">
        <w:rPr>
          <w:lang w:val="ru-RU"/>
        </w:rPr>
        <w:t xml:space="preserve"> 1999. – 7 октября.</w:t>
      </w:r>
    </w:p>
  </w:footnote>
  <w:footnote w:id="145">
    <w:p w:rsidR="0045637E" w:rsidRPr="005D54AE" w:rsidRDefault="0045637E" w:rsidP="00645F91">
      <w:pPr>
        <w:pStyle w:val="a4"/>
        <w:jc w:val="both"/>
        <w:rPr>
          <w:lang w:val="ru-RU"/>
        </w:rPr>
      </w:pPr>
      <w:r>
        <w:rPr>
          <w:rStyle w:val="a6"/>
        </w:rPr>
        <w:footnoteRef/>
      </w:r>
      <w:r w:rsidRPr="005D54AE">
        <w:rPr>
          <w:lang w:val="ru-RU"/>
        </w:rPr>
        <w:t xml:space="preserve"> Богомолов Ю. Доренко</w:t>
      </w:r>
      <w:r>
        <w:rPr>
          <w:lang w:val="ru-RU"/>
        </w:rPr>
        <w:t xml:space="preserve"> спускают с цепи // Известия. </w:t>
      </w:r>
      <w:r w:rsidRPr="005D54AE">
        <w:rPr>
          <w:lang w:val="ru-RU"/>
        </w:rPr>
        <w:t>1999. – 24 августа.</w:t>
      </w:r>
    </w:p>
  </w:footnote>
  <w:footnote w:id="146">
    <w:p w:rsidR="0045637E" w:rsidRPr="005D54AE" w:rsidRDefault="0045637E" w:rsidP="00645F91">
      <w:pPr>
        <w:pStyle w:val="a4"/>
        <w:jc w:val="both"/>
        <w:rPr>
          <w:lang w:val="ru-RU"/>
        </w:rPr>
      </w:pPr>
      <w:r>
        <w:rPr>
          <w:rStyle w:val="a6"/>
        </w:rPr>
        <w:footnoteRef/>
      </w:r>
      <w:r w:rsidRPr="005D54AE">
        <w:rPr>
          <w:lang w:val="ru-RU"/>
        </w:rPr>
        <w:t xml:space="preserve"> Литов А. Николай Сванидзе: Я никогда не занимался полит</w:t>
      </w:r>
      <w:r>
        <w:rPr>
          <w:lang w:val="ru-RU"/>
        </w:rPr>
        <w:t xml:space="preserve">ической рекламой // Известия. </w:t>
      </w:r>
      <w:r w:rsidRPr="005D54AE">
        <w:rPr>
          <w:lang w:val="ru-RU"/>
        </w:rPr>
        <w:t>1999. – 22 октября.</w:t>
      </w:r>
    </w:p>
  </w:footnote>
  <w:footnote w:id="147">
    <w:p w:rsidR="0045637E" w:rsidRPr="005D54AE" w:rsidRDefault="0045637E" w:rsidP="00645F91">
      <w:pPr>
        <w:pStyle w:val="a4"/>
        <w:jc w:val="both"/>
        <w:rPr>
          <w:lang w:val="ru-RU"/>
        </w:rPr>
      </w:pPr>
      <w:r>
        <w:rPr>
          <w:rStyle w:val="a6"/>
        </w:rPr>
        <w:footnoteRef/>
      </w:r>
      <w:r w:rsidRPr="005D54AE">
        <w:rPr>
          <w:lang w:val="ru-RU"/>
        </w:rPr>
        <w:t xml:space="preserve"> Привалов А. Ельцин прозрел // Извест</w:t>
      </w:r>
      <w:r>
        <w:rPr>
          <w:lang w:val="ru-RU"/>
        </w:rPr>
        <w:t xml:space="preserve">ия. </w:t>
      </w:r>
      <w:r w:rsidRPr="005D54AE">
        <w:rPr>
          <w:lang w:val="ru-RU"/>
        </w:rPr>
        <w:t>1999. – 10 августа.</w:t>
      </w:r>
    </w:p>
  </w:footnote>
  <w:footnote w:id="148">
    <w:p w:rsidR="0045637E" w:rsidRPr="005D54AE" w:rsidRDefault="0045637E" w:rsidP="00645F91">
      <w:pPr>
        <w:pStyle w:val="a4"/>
        <w:jc w:val="both"/>
        <w:rPr>
          <w:lang w:val="ru-RU"/>
        </w:rPr>
      </w:pPr>
      <w:r>
        <w:rPr>
          <w:rStyle w:val="a6"/>
        </w:rPr>
        <w:footnoteRef/>
      </w:r>
      <w:r w:rsidRPr="005D54AE">
        <w:rPr>
          <w:lang w:val="ru-RU"/>
        </w:rPr>
        <w:t xml:space="preserve"> Корсунский Е. Власть симулируе</w:t>
      </w:r>
      <w:r>
        <w:rPr>
          <w:lang w:val="ru-RU"/>
        </w:rPr>
        <w:t xml:space="preserve">т дееспособность // Известия. </w:t>
      </w:r>
      <w:r w:rsidRPr="005D54AE">
        <w:rPr>
          <w:lang w:val="ru-RU"/>
        </w:rPr>
        <w:t>1999. – 11 августа.</w:t>
      </w:r>
    </w:p>
  </w:footnote>
  <w:footnote w:id="149">
    <w:p w:rsidR="0045637E" w:rsidRPr="005D54AE" w:rsidRDefault="0045637E" w:rsidP="00645F91">
      <w:pPr>
        <w:pStyle w:val="a4"/>
        <w:jc w:val="both"/>
        <w:rPr>
          <w:lang w:val="ru-RU"/>
        </w:rPr>
      </w:pPr>
      <w:r>
        <w:rPr>
          <w:rStyle w:val="a6"/>
        </w:rPr>
        <w:footnoteRef/>
      </w:r>
      <w:r>
        <w:rPr>
          <w:lang w:val="ru-RU"/>
        </w:rPr>
        <w:t xml:space="preserve"> Бовт</w:t>
      </w:r>
      <w:r w:rsidRPr="005D54AE">
        <w:rPr>
          <w:lang w:val="ru-RU"/>
        </w:rPr>
        <w:t xml:space="preserve"> Г. Хвост виляет собакой. Грядущие выборы могут </w:t>
      </w:r>
      <w:r>
        <w:rPr>
          <w:lang w:val="ru-RU"/>
        </w:rPr>
        <w:t xml:space="preserve">потонуть в грязи // Известия. </w:t>
      </w:r>
      <w:r w:rsidRPr="005D54AE">
        <w:rPr>
          <w:lang w:val="ru-RU"/>
        </w:rPr>
        <w:t>1999. – 8 д</w:t>
      </w:r>
      <w:r w:rsidRPr="005D54AE">
        <w:rPr>
          <w:lang w:val="ru-RU"/>
        </w:rPr>
        <w:t>е</w:t>
      </w:r>
      <w:r w:rsidRPr="005D54AE">
        <w:rPr>
          <w:lang w:val="ru-RU"/>
        </w:rPr>
        <w:t>кабря.</w:t>
      </w:r>
    </w:p>
  </w:footnote>
  <w:footnote w:id="150">
    <w:p w:rsidR="0045637E" w:rsidRPr="005D54AE" w:rsidRDefault="0045637E" w:rsidP="00645F91">
      <w:pPr>
        <w:pStyle w:val="a4"/>
        <w:jc w:val="both"/>
        <w:rPr>
          <w:lang w:val="ru-RU"/>
        </w:rPr>
      </w:pPr>
      <w:r>
        <w:rPr>
          <w:rStyle w:val="a6"/>
        </w:rPr>
        <w:footnoteRef/>
      </w:r>
      <w:r w:rsidRPr="005D54AE">
        <w:rPr>
          <w:lang w:val="ru-RU"/>
        </w:rPr>
        <w:t xml:space="preserve"> Соколов М. 1996 против 1999 // Известия</w:t>
      </w:r>
      <w:r>
        <w:rPr>
          <w:lang w:val="ru-RU"/>
        </w:rPr>
        <w:t xml:space="preserve">. </w:t>
      </w:r>
      <w:r w:rsidRPr="005D54AE">
        <w:rPr>
          <w:lang w:val="ru-RU"/>
        </w:rPr>
        <w:t>1999. – 9 декабря.</w:t>
      </w:r>
    </w:p>
  </w:footnote>
  <w:footnote w:id="151">
    <w:p w:rsidR="0045637E" w:rsidRPr="005D54AE" w:rsidRDefault="0045637E" w:rsidP="00645F91">
      <w:pPr>
        <w:pStyle w:val="a4"/>
        <w:jc w:val="both"/>
        <w:rPr>
          <w:lang w:val="ru-RU"/>
        </w:rPr>
      </w:pPr>
      <w:r>
        <w:rPr>
          <w:rStyle w:val="a6"/>
        </w:rPr>
        <w:footnoteRef/>
      </w:r>
      <w:r w:rsidRPr="005D54AE">
        <w:rPr>
          <w:lang w:val="ru-RU"/>
        </w:rPr>
        <w:t xml:space="preserve"> Колесников А. Александр Мамут: Мессы в б</w:t>
      </w:r>
      <w:r>
        <w:rPr>
          <w:lang w:val="ru-RU"/>
        </w:rPr>
        <w:t xml:space="preserve">ардаке не бывает // Известия. </w:t>
      </w:r>
      <w:r w:rsidRPr="005D54AE">
        <w:rPr>
          <w:lang w:val="ru-RU"/>
        </w:rPr>
        <w:t>1999. – 10 декабря.</w:t>
      </w:r>
    </w:p>
  </w:footnote>
  <w:footnote w:id="152">
    <w:p w:rsidR="0045637E" w:rsidRPr="005D54AE" w:rsidRDefault="0045637E" w:rsidP="00645F91">
      <w:pPr>
        <w:pStyle w:val="a4"/>
        <w:jc w:val="both"/>
        <w:rPr>
          <w:lang w:val="ru-RU"/>
        </w:rPr>
      </w:pPr>
      <w:r>
        <w:rPr>
          <w:rStyle w:val="a6"/>
        </w:rPr>
        <w:footnoteRef/>
      </w:r>
      <w:r w:rsidRPr="005D54AE">
        <w:rPr>
          <w:lang w:val="ru-RU"/>
        </w:rPr>
        <w:t xml:space="preserve"> Горелов Д. Сеньор Помидор прот</w:t>
      </w:r>
      <w:r>
        <w:rPr>
          <w:lang w:val="ru-RU"/>
        </w:rPr>
        <w:t xml:space="preserve">ив графа Вишенки // Известия. </w:t>
      </w:r>
      <w:r w:rsidRPr="005D54AE">
        <w:rPr>
          <w:lang w:val="ru-RU"/>
        </w:rPr>
        <w:t>1999. – 11 декабря.</w:t>
      </w:r>
    </w:p>
  </w:footnote>
  <w:footnote w:id="153">
    <w:p w:rsidR="0045637E" w:rsidRPr="005D54AE" w:rsidRDefault="0045637E" w:rsidP="00645F91">
      <w:pPr>
        <w:pStyle w:val="a4"/>
        <w:jc w:val="both"/>
        <w:rPr>
          <w:lang w:val="ru-RU"/>
        </w:rPr>
      </w:pPr>
      <w:r>
        <w:rPr>
          <w:rStyle w:val="a6"/>
        </w:rPr>
        <w:footnoteRef/>
      </w:r>
      <w:r w:rsidRPr="005D54AE">
        <w:rPr>
          <w:lang w:val="ru-RU"/>
        </w:rPr>
        <w:t xml:space="preserve"> Фролов Н. Потани</w:t>
      </w:r>
      <w:r>
        <w:rPr>
          <w:lang w:val="ru-RU"/>
        </w:rPr>
        <w:t xml:space="preserve">н: олигарх-меняла // Сегодня. </w:t>
      </w:r>
      <w:r w:rsidRPr="005D54AE">
        <w:rPr>
          <w:lang w:val="ru-RU"/>
        </w:rPr>
        <w:t>1999. – 18 декабря.</w:t>
      </w:r>
    </w:p>
  </w:footnote>
  <w:footnote w:id="154">
    <w:p w:rsidR="0045637E" w:rsidRPr="005D54AE" w:rsidRDefault="0045637E" w:rsidP="00645F91">
      <w:pPr>
        <w:pStyle w:val="a4"/>
        <w:jc w:val="both"/>
        <w:rPr>
          <w:lang w:val="ru-RU"/>
        </w:rPr>
      </w:pPr>
      <w:r w:rsidRPr="005D54AE">
        <w:rPr>
          <w:vertAlign w:val="superscript"/>
          <w:lang w:val="ru-RU"/>
        </w:rPr>
        <w:t xml:space="preserve">83 </w:t>
      </w:r>
      <w:r w:rsidRPr="005D54AE">
        <w:rPr>
          <w:lang w:val="ru-RU"/>
        </w:rPr>
        <w:t>Ципко А. Неизбежность П</w:t>
      </w:r>
      <w:r>
        <w:rPr>
          <w:lang w:val="ru-RU"/>
        </w:rPr>
        <w:t xml:space="preserve">утина // Литературная газета. </w:t>
      </w:r>
      <w:r w:rsidRPr="005D54AE">
        <w:rPr>
          <w:lang w:val="ru-RU"/>
        </w:rPr>
        <w:t xml:space="preserve">2000. – 15 января. </w:t>
      </w:r>
    </w:p>
  </w:footnote>
  <w:footnote w:id="155">
    <w:p w:rsidR="0045637E" w:rsidRPr="005D54AE" w:rsidRDefault="0045637E" w:rsidP="00645F91">
      <w:pPr>
        <w:pStyle w:val="a4"/>
        <w:jc w:val="both"/>
        <w:rPr>
          <w:lang w:val="ru-RU"/>
        </w:rPr>
      </w:pPr>
      <w:r>
        <w:rPr>
          <w:rStyle w:val="a6"/>
        </w:rPr>
        <w:footnoteRef/>
      </w:r>
      <w:r w:rsidRPr="005D54AE">
        <w:rPr>
          <w:lang w:val="ru-RU"/>
        </w:rPr>
        <w:t xml:space="preserve"> На примере США этот процесс описан: Макеенко М.И. Ежедневная печать: американский опыт конца </w:t>
      </w:r>
      <w:r>
        <w:t>XX</w:t>
      </w:r>
      <w:r>
        <w:rPr>
          <w:lang w:val="ru-RU"/>
        </w:rPr>
        <w:t xml:space="preserve"> столетия 1995–2000. </w:t>
      </w:r>
      <w:r w:rsidRPr="005D54AE">
        <w:rPr>
          <w:lang w:val="ru-RU"/>
        </w:rPr>
        <w:t xml:space="preserve">М., 2004. – С. 11–34. </w:t>
      </w:r>
    </w:p>
  </w:footnote>
  <w:footnote w:id="156">
    <w:p w:rsidR="0045637E" w:rsidRPr="00307139" w:rsidRDefault="0045637E" w:rsidP="00F03C2E">
      <w:pPr>
        <w:pStyle w:val="a4"/>
        <w:jc w:val="both"/>
        <w:rPr>
          <w:lang w:val="ru-RU"/>
        </w:rPr>
      </w:pPr>
      <w:r w:rsidRPr="00F609C8">
        <w:rPr>
          <w:rStyle w:val="a6"/>
        </w:rPr>
        <w:footnoteRef/>
      </w:r>
      <w:r w:rsidRPr="00307139">
        <w:rPr>
          <w:lang w:val="ru-RU"/>
        </w:rPr>
        <w:t xml:space="preserve"> </w:t>
      </w:r>
      <w:r w:rsidRPr="00307139">
        <w:rPr>
          <w:bCs/>
          <w:lang w:val="ru-RU"/>
        </w:rPr>
        <w:t>Олейник</w:t>
      </w:r>
      <w:r w:rsidRPr="00307139">
        <w:rPr>
          <w:lang w:val="ru-RU"/>
        </w:rPr>
        <w:t xml:space="preserve"> А.</w:t>
      </w:r>
      <w:r w:rsidRPr="00307139">
        <w:rPr>
          <w:bCs/>
          <w:lang w:val="ru-RU"/>
        </w:rPr>
        <w:t>Н</w:t>
      </w:r>
      <w:r w:rsidRPr="00307139">
        <w:rPr>
          <w:lang w:val="ru-RU"/>
        </w:rPr>
        <w:t>. «</w:t>
      </w:r>
      <w:r w:rsidRPr="00307139">
        <w:rPr>
          <w:bCs/>
          <w:lang w:val="ru-RU"/>
        </w:rPr>
        <w:t>Жизнь</w:t>
      </w:r>
      <w:r w:rsidRPr="00307139">
        <w:rPr>
          <w:lang w:val="ru-RU"/>
        </w:rPr>
        <w:t xml:space="preserve"> </w:t>
      </w:r>
      <w:r w:rsidRPr="00307139">
        <w:rPr>
          <w:bCs/>
          <w:lang w:val="ru-RU"/>
        </w:rPr>
        <w:t>по</w:t>
      </w:r>
      <w:r w:rsidRPr="00307139">
        <w:rPr>
          <w:lang w:val="ru-RU"/>
        </w:rPr>
        <w:t xml:space="preserve"> </w:t>
      </w:r>
      <w:r w:rsidRPr="00307139">
        <w:rPr>
          <w:bCs/>
          <w:lang w:val="ru-RU"/>
        </w:rPr>
        <w:t>понятиям</w:t>
      </w:r>
      <w:r w:rsidRPr="00307139">
        <w:rPr>
          <w:lang w:val="ru-RU"/>
        </w:rPr>
        <w:t xml:space="preserve">»: </w:t>
      </w:r>
      <w:r w:rsidRPr="00307139">
        <w:rPr>
          <w:bCs/>
          <w:lang w:val="ru-RU"/>
        </w:rPr>
        <w:t>институциональный</w:t>
      </w:r>
      <w:r w:rsidRPr="00307139">
        <w:rPr>
          <w:lang w:val="ru-RU"/>
        </w:rPr>
        <w:t xml:space="preserve"> </w:t>
      </w:r>
      <w:r w:rsidRPr="00307139">
        <w:rPr>
          <w:bCs/>
          <w:lang w:val="ru-RU"/>
        </w:rPr>
        <w:t>анализ</w:t>
      </w:r>
      <w:r w:rsidRPr="00307139">
        <w:rPr>
          <w:lang w:val="ru-RU"/>
        </w:rPr>
        <w:t xml:space="preserve"> </w:t>
      </w:r>
      <w:r w:rsidRPr="00307139">
        <w:rPr>
          <w:bCs/>
          <w:lang w:val="ru-RU"/>
        </w:rPr>
        <w:t>повседневной</w:t>
      </w:r>
      <w:r w:rsidRPr="00307139">
        <w:rPr>
          <w:lang w:val="ru-RU"/>
        </w:rPr>
        <w:t xml:space="preserve"> </w:t>
      </w:r>
      <w:r w:rsidRPr="00307139">
        <w:rPr>
          <w:bCs/>
          <w:lang w:val="ru-RU"/>
        </w:rPr>
        <w:t>жизни</w:t>
      </w:r>
      <w:r w:rsidRPr="00307139">
        <w:rPr>
          <w:lang w:val="ru-RU"/>
        </w:rPr>
        <w:t xml:space="preserve"> «</w:t>
      </w:r>
      <w:r w:rsidRPr="00307139">
        <w:rPr>
          <w:bCs/>
          <w:lang w:val="ru-RU"/>
        </w:rPr>
        <w:t>российск</w:t>
      </w:r>
      <w:r w:rsidRPr="00307139">
        <w:rPr>
          <w:bCs/>
          <w:lang w:val="ru-RU"/>
        </w:rPr>
        <w:t>о</w:t>
      </w:r>
      <w:r w:rsidRPr="00307139">
        <w:rPr>
          <w:bCs/>
          <w:lang w:val="ru-RU"/>
        </w:rPr>
        <w:t>го</w:t>
      </w:r>
      <w:r w:rsidRPr="00307139">
        <w:rPr>
          <w:lang w:val="ru-RU"/>
        </w:rPr>
        <w:t xml:space="preserve"> </w:t>
      </w:r>
      <w:r w:rsidRPr="00307139">
        <w:rPr>
          <w:bCs/>
          <w:lang w:val="ru-RU"/>
        </w:rPr>
        <w:t>простого</w:t>
      </w:r>
      <w:r w:rsidRPr="00307139">
        <w:rPr>
          <w:lang w:val="ru-RU"/>
        </w:rPr>
        <w:t xml:space="preserve"> </w:t>
      </w:r>
      <w:r w:rsidRPr="00307139">
        <w:rPr>
          <w:bCs/>
          <w:lang w:val="ru-RU"/>
        </w:rPr>
        <w:t>человека</w:t>
      </w:r>
      <w:r w:rsidRPr="00307139">
        <w:rPr>
          <w:lang w:val="ru-RU"/>
        </w:rPr>
        <w:t xml:space="preserve">» </w:t>
      </w:r>
      <w:r>
        <w:rPr>
          <w:lang w:val="ru-RU"/>
        </w:rPr>
        <w:t xml:space="preserve">// Политические исследования. </w:t>
      </w:r>
      <w:r w:rsidRPr="00307139">
        <w:rPr>
          <w:lang w:val="ru-RU"/>
        </w:rPr>
        <w:t>2001. – № 2. – С. 65–77.</w:t>
      </w:r>
    </w:p>
  </w:footnote>
  <w:footnote w:id="157">
    <w:p w:rsidR="0045637E" w:rsidRPr="002B42BE" w:rsidRDefault="0045637E" w:rsidP="00F03C2E">
      <w:pPr>
        <w:spacing w:line="240" w:lineRule="auto"/>
        <w:jc w:val="both"/>
        <w:rPr>
          <w:sz w:val="20"/>
          <w:szCs w:val="20"/>
        </w:rPr>
      </w:pPr>
      <w:r w:rsidRPr="00F609C8">
        <w:rPr>
          <w:rStyle w:val="a6"/>
          <w:sz w:val="20"/>
          <w:szCs w:val="20"/>
        </w:rPr>
        <w:footnoteRef/>
      </w:r>
      <w:r w:rsidRPr="00307139">
        <w:rPr>
          <w:rFonts w:ascii="Times New Roman" w:hAnsi="Times New Roman" w:cs="Times New Roman"/>
          <w:sz w:val="20"/>
          <w:szCs w:val="20"/>
        </w:rPr>
        <w:t xml:space="preserve"> Общество и реформы / Ю.А. Левада.  </w:t>
      </w:r>
      <w:r w:rsidRPr="00307139">
        <w:rPr>
          <w:rFonts w:ascii="Times New Roman" w:hAnsi="Times New Roman" w:cs="Times New Roman"/>
          <w:sz w:val="20"/>
          <w:szCs w:val="20"/>
          <w:lang w:val="en-US"/>
        </w:rPr>
        <w:t>HOMO</w:t>
      </w:r>
      <w:r w:rsidRPr="002B42BE">
        <w:rPr>
          <w:rFonts w:ascii="Times New Roman" w:hAnsi="Times New Roman" w:cs="Times New Roman"/>
          <w:sz w:val="20"/>
          <w:szCs w:val="20"/>
        </w:rPr>
        <w:t xml:space="preserve"> </w:t>
      </w:r>
      <w:r w:rsidRPr="00307139">
        <w:rPr>
          <w:rFonts w:ascii="Times New Roman" w:hAnsi="Times New Roman" w:cs="Times New Roman"/>
          <w:sz w:val="20"/>
          <w:szCs w:val="20"/>
          <w:lang w:val="en-US"/>
        </w:rPr>
        <w:t>POST</w:t>
      </w:r>
      <w:r w:rsidRPr="002B42BE">
        <w:rPr>
          <w:rFonts w:ascii="Times New Roman" w:hAnsi="Times New Roman" w:cs="Times New Roman"/>
          <w:sz w:val="20"/>
          <w:szCs w:val="20"/>
        </w:rPr>
        <w:t>-</w:t>
      </w:r>
      <w:r w:rsidRPr="00307139">
        <w:rPr>
          <w:rFonts w:ascii="Times New Roman" w:hAnsi="Times New Roman" w:cs="Times New Roman"/>
          <w:sz w:val="20"/>
          <w:szCs w:val="20"/>
          <w:lang w:val="en-US"/>
        </w:rPr>
        <w:t>SOVETICUS</w:t>
      </w:r>
      <w:r w:rsidRPr="002B42BE">
        <w:rPr>
          <w:rFonts w:ascii="Times New Roman" w:hAnsi="Times New Roman" w:cs="Times New Roman"/>
          <w:sz w:val="20"/>
          <w:szCs w:val="20"/>
        </w:rPr>
        <w:t xml:space="preserve"> // </w:t>
      </w:r>
      <w:r w:rsidRPr="00307139">
        <w:rPr>
          <w:rFonts w:ascii="Times New Roman" w:hAnsi="Times New Roman" w:cs="Times New Roman"/>
          <w:sz w:val="20"/>
          <w:szCs w:val="20"/>
        </w:rPr>
        <w:t>ОНС</w:t>
      </w:r>
      <w:r w:rsidRPr="002B42BE">
        <w:rPr>
          <w:rFonts w:ascii="Times New Roman" w:hAnsi="Times New Roman" w:cs="Times New Roman"/>
          <w:sz w:val="20"/>
          <w:szCs w:val="20"/>
        </w:rPr>
        <w:t xml:space="preserve">. 2000. – № 6. – </w:t>
      </w:r>
      <w:r w:rsidRPr="00307139">
        <w:rPr>
          <w:rFonts w:ascii="Times New Roman" w:hAnsi="Times New Roman" w:cs="Times New Roman"/>
          <w:sz w:val="20"/>
          <w:szCs w:val="20"/>
        </w:rPr>
        <w:t>С</w:t>
      </w:r>
      <w:r w:rsidRPr="002B42BE">
        <w:rPr>
          <w:rFonts w:ascii="Times New Roman" w:hAnsi="Times New Roman" w:cs="Times New Roman"/>
          <w:sz w:val="20"/>
          <w:szCs w:val="20"/>
        </w:rPr>
        <w:t>. 5–10.</w:t>
      </w:r>
    </w:p>
  </w:footnote>
  <w:footnote w:id="158">
    <w:p w:rsidR="0045637E" w:rsidRPr="009874C0" w:rsidRDefault="0045637E" w:rsidP="00645F91">
      <w:pPr>
        <w:jc w:val="both"/>
        <w:rPr>
          <w:sz w:val="20"/>
          <w:szCs w:val="20"/>
        </w:rPr>
      </w:pPr>
      <w:r w:rsidRPr="009874C0">
        <w:rPr>
          <w:rStyle w:val="a6"/>
          <w:sz w:val="20"/>
          <w:szCs w:val="20"/>
        </w:rPr>
        <w:footnoteRef/>
      </w:r>
      <w:r w:rsidRPr="009874C0">
        <w:rPr>
          <w:sz w:val="20"/>
          <w:szCs w:val="20"/>
        </w:rPr>
        <w:t xml:space="preserve"> </w:t>
      </w:r>
      <w:r w:rsidRPr="00307139">
        <w:rPr>
          <w:rFonts w:ascii="Times New Roman" w:hAnsi="Times New Roman" w:cs="Times New Roman"/>
          <w:sz w:val="20"/>
          <w:szCs w:val="20"/>
        </w:rPr>
        <w:t xml:space="preserve">Хохряков Г.Ф. Организованная преступность в России: 60-е – первая половина 90-х годов // ОНС. </w:t>
      </w:r>
      <w:r>
        <w:rPr>
          <w:rFonts w:ascii="Times New Roman" w:hAnsi="Times New Roman" w:cs="Times New Roman"/>
          <w:sz w:val="20"/>
          <w:szCs w:val="20"/>
        </w:rPr>
        <w:t xml:space="preserve">2000. – № 6. </w:t>
      </w:r>
      <w:r w:rsidRPr="00307139">
        <w:rPr>
          <w:rFonts w:ascii="Times New Roman" w:hAnsi="Times New Roman" w:cs="Times New Roman"/>
          <w:sz w:val="20"/>
          <w:szCs w:val="20"/>
        </w:rPr>
        <w:t>– С. 62–75.</w:t>
      </w:r>
    </w:p>
    <w:p w:rsidR="0045637E" w:rsidRPr="00307139" w:rsidRDefault="0045637E" w:rsidP="00645F91">
      <w:pPr>
        <w:pStyle w:val="a4"/>
        <w:jc w:val="both"/>
        <w:rPr>
          <w:lang w:val="ru-RU"/>
        </w:rPr>
      </w:pPr>
    </w:p>
  </w:footnote>
  <w:footnote w:id="159">
    <w:p w:rsidR="0045637E" w:rsidRPr="00307139" w:rsidRDefault="0045637E" w:rsidP="00645F91">
      <w:pPr>
        <w:pStyle w:val="a4"/>
        <w:jc w:val="both"/>
        <w:rPr>
          <w:lang w:val="ru-RU"/>
        </w:rPr>
      </w:pPr>
      <w:r>
        <w:rPr>
          <w:rStyle w:val="a6"/>
        </w:rPr>
        <w:footnoteRef/>
      </w:r>
      <w:r w:rsidRPr="00307139">
        <w:rPr>
          <w:lang w:val="ru-RU"/>
        </w:rPr>
        <w:t xml:space="preserve"> Незнанский Ф. Ошибка президент</w:t>
      </w:r>
      <w:r>
        <w:rPr>
          <w:lang w:val="ru-RU"/>
        </w:rPr>
        <w:t xml:space="preserve">а. </w:t>
      </w:r>
      <w:r w:rsidRPr="00307139">
        <w:rPr>
          <w:lang w:val="ru-RU"/>
        </w:rPr>
        <w:t xml:space="preserve">М., 1994.  </w:t>
      </w:r>
    </w:p>
  </w:footnote>
  <w:footnote w:id="160">
    <w:p w:rsidR="0045637E" w:rsidRPr="006C76FB" w:rsidRDefault="0045637E" w:rsidP="00645F91">
      <w:pPr>
        <w:pStyle w:val="a4"/>
        <w:jc w:val="both"/>
        <w:rPr>
          <w:lang w:val="ru-RU"/>
        </w:rPr>
      </w:pPr>
      <w:r w:rsidRPr="00F609C8">
        <w:rPr>
          <w:rStyle w:val="a6"/>
        </w:rPr>
        <w:footnoteRef/>
      </w:r>
      <w:r w:rsidRPr="006C76FB">
        <w:rPr>
          <w:lang w:val="ru-RU"/>
        </w:rPr>
        <w:t xml:space="preserve"> Проханов А. Господин Гексоген.  М., 2001</w:t>
      </w:r>
    </w:p>
  </w:footnote>
  <w:footnote w:id="161">
    <w:p w:rsidR="0045637E" w:rsidRPr="00826DB6" w:rsidRDefault="0045637E" w:rsidP="00645F91">
      <w:pPr>
        <w:jc w:val="both"/>
        <w:rPr>
          <w:bCs/>
          <w:sz w:val="20"/>
          <w:szCs w:val="20"/>
        </w:rPr>
      </w:pPr>
      <w:r w:rsidRPr="00F609C8">
        <w:rPr>
          <w:rStyle w:val="a6"/>
          <w:sz w:val="20"/>
          <w:szCs w:val="20"/>
        </w:rPr>
        <w:footnoteRef/>
      </w:r>
      <w:r>
        <w:rPr>
          <w:rFonts w:cs="Arial"/>
          <w:bCs/>
          <w:iCs/>
          <w:sz w:val="20"/>
          <w:szCs w:val="20"/>
        </w:rPr>
        <w:t xml:space="preserve"> </w:t>
      </w:r>
      <w:r w:rsidRPr="006C76FB">
        <w:rPr>
          <w:rFonts w:ascii="Times New Roman" w:hAnsi="Times New Roman" w:cs="Times New Roman"/>
          <w:bCs/>
          <w:iCs/>
          <w:sz w:val="20"/>
          <w:szCs w:val="20"/>
        </w:rPr>
        <w:t>Штаханов М.</w:t>
      </w:r>
      <w:r w:rsidRPr="006C76FB">
        <w:rPr>
          <w:rFonts w:ascii="Times New Roman" w:hAnsi="Times New Roman" w:cs="Times New Roman"/>
          <w:bCs/>
          <w:i/>
          <w:iCs/>
          <w:sz w:val="20"/>
          <w:szCs w:val="20"/>
        </w:rPr>
        <w:t xml:space="preserve">  </w:t>
      </w:r>
      <w:r w:rsidRPr="006C76FB">
        <w:rPr>
          <w:rFonts w:ascii="Times New Roman" w:hAnsi="Times New Roman" w:cs="Times New Roman"/>
          <w:bCs/>
          <w:sz w:val="20"/>
          <w:szCs w:val="20"/>
        </w:rPr>
        <w:t>Идейная борьба в с</w:t>
      </w:r>
      <w:r>
        <w:rPr>
          <w:rFonts w:ascii="Times New Roman" w:hAnsi="Times New Roman" w:cs="Times New Roman"/>
          <w:bCs/>
          <w:sz w:val="20"/>
          <w:szCs w:val="20"/>
        </w:rPr>
        <w:t>овременной русской литературе.</w:t>
      </w:r>
      <w:r w:rsidRPr="00A4149C">
        <w:rPr>
          <w:rFonts w:ascii="Times New Roman" w:hAnsi="Times New Roman" w:cs="Times New Roman"/>
          <w:bCs/>
          <w:sz w:val="20"/>
          <w:szCs w:val="20"/>
        </w:rPr>
        <w:t xml:space="preserve"> -</w:t>
      </w:r>
      <w:r w:rsidRPr="002E1F32">
        <w:rPr>
          <w:rFonts w:ascii="Times New Roman" w:hAnsi="Times New Roman" w:cs="Times New Roman"/>
          <w:bCs/>
          <w:sz w:val="20"/>
          <w:szCs w:val="20"/>
        </w:rPr>
        <w:t xml:space="preserve"> </w:t>
      </w:r>
      <w:r w:rsidRPr="006C76FB">
        <w:rPr>
          <w:rFonts w:ascii="Times New Roman" w:hAnsi="Times New Roman" w:cs="Times New Roman"/>
          <w:bCs/>
          <w:sz w:val="20"/>
          <w:szCs w:val="20"/>
        </w:rPr>
        <w:t xml:space="preserve">[Электронный ресурс]. – </w:t>
      </w:r>
      <w:r>
        <w:rPr>
          <w:rFonts w:ascii="Times New Roman" w:hAnsi="Times New Roman" w:cs="Times New Roman"/>
          <w:bCs/>
          <w:sz w:val="20"/>
          <w:szCs w:val="20"/>
          <w:lang w:val="en-US"/>
        </w:rPr>
        <w:t>URL</w:t>
      </w:r>
      <w:r w:rsidRPr="006C76FB">
        <w:rPr>
          <w:rFonts w:ascii="Times New Roman" w:hAnsi="Times New Roman" w:cs="Times New Roman"/>
          <w:bCs/>
          <w:sz w:val="20"/>
          <w:szCs w:val="20"/>
        </w:rPr>
        <w:t xml:space="preserve">: </w:t>
      </w:r>
      <w:r w:rsidRPr="006C76FB">
        <w:rPr>
          <w:rFonts w:ascii="Times New Roman" w:hAnsi="Times New Roman" w:cs="Times New Roman"/>
          <w:sz w:val="20"/>
          <w:szCs w:val="20"/>
        </w:rPr>
        <w:t>http//</w:t>
      </w:r>
      <w:r w:rsidRPr="006C76FB">
        <w:rPr>
          <w:rFonts w:ascii="Times New Roman" w:hAnsi="Times New Roman" w:cs="Times New Roman"/>
          <w:bCs/>
          <w:sz w:val="20"/>
          <w:szCs w:val="20"/>
        </w:rPr>
        <w:t>www.</w:t>
      </w:r>
      <w:r w:rsidRPr="006C76FB">
        <w:rPr>
          <w:rFonts w:ascii="Times New Roman" w:hAnsi="Times New Roman" w:cs="Times New Roman"/>
          <w:bCs/>
          <w:sz w:val="20"/>
          <w:szCs w:val="20"/>
          <w:lang w:val="en-US"/>
        </w:rPr>
        <w:t>rksml</w:t>
      </w:r>
      <w:r w:rsidRPr="006C76FB">
        <w:rPr>
          <w:rFonts w:ascii="Times New Roman" w:hAnsi="Times New Roman" w:cs="Times New Roman"/>
          <w:bCs/>
          <w:sz w:val="20"/>
          <w:szCs w:val="20"/>
        </w:rPr>
        <w:t>.</w:t>
      </w:r>
      <w:r w:rsidRPr="006C76FB">
        <w:rPr>
          <w:rFonts w:ascii="Times New Roman" w:hAnsi="Times New Roman" w:cs="Times New Roman"/>
          <w:bCs/>
          <w:sz w:val="20"/>
          <w:szCs w:val="20"/>
          <w:lang w:val="en-US"/>
        </w:rPr>
        <w:t>ru</w:t>
      </w:r>
      <w:r w:rsidRPr="006C76FB">
        <w:rPr>
          <w:rFonts w:ascii="Times New Roman" w:hAnsi="Times New Roman" w:cs="Times New Roman"/>
          <w:bCs/>
          <w:sz w:val="20"/>
          <w:szCs w:val="20"/>
        </w:rPr>
        <w:t>/</w:t>
      </w:r>
      <w:r w:rsidRPr="006C76FB">
        <w:rPr>
          <w:rFonts w:ascii="Times New Roman" w:hAnsi="Times New Roman" w:cs="Times New Roman"/>
          <w:bCs/>
          <w:sz w:val="20"/>
          <w:szCs w:val="20"/>
          <w:lang w:val="en-US"/>
        </w:rPr>
        <w:t>commtnts</w:t>
      </w:r>
      <w:r w:rsidRPr="006C76FB">
        <w:rPr>
          <w:rFonts w:ascii="Times New Roman" w:hAnsi="Times New Roman" w:cs="Times New Roman"/>
          <w:bCs/>
          <w:sz w:val="20"/>
          <w:szCs w:val="20"/>
        </w:rPr>
        <w:t>.</w:t>
      </w:r>
      <w:r w:rsidRPr="006C76FB">
        <w:rPr>
          <w:rFonts w:ascii="Times New Roman" w:hAnsi="Times New Roman" w:cs="Times New Roman"/>
          <w:bCs/>
          <w:sz w:val="20"/>
          <w:szCs w:val="20"/>
          <w:lang w:val="en-US"/>
        </w:rPr>
        <w:t>php</w:t>
      </w:r>
      <w:r w:rsidRPr="006C76FB">
        <w:rPr>
          <w:rFonts w:ascii="Times New Roman" w:hAnsi="Times New Roman" w:cs="Times New Roman"/>
          <w:bCs/>
          <w:sz w:val="20"/>
          <w:szCs w:val="20"/>
        </w:rPr>
        <w:t>?1367 (дата обращения: 12.03.2008).</w:t>
      </w:r>
    </w:p>
  </w:footnote>
  <w:footnote w:id="162">
    <w:p w:rsidR="0045637E" w:rsidRPr="006C76FB" w:rsidRDefault="0045637E" w:rsidP="00645F91">
      <w:pPr>
        <w:pStyle w:val="a4"/>
        <w:jc w:val="both"/>
        <w:rPr>
          <w:lang w:val="ru-RU"/>
        </w:rPr>
      </w:pPr>
      <w:r>
        <w:rPr>
          <w:rStyle w:val="a6"/>
        </w:rPr>
        <w:footnoteRef/>
      </w:r>
      <w:r w:rsidRPr="006C76FB">
        <w:rPr>
          <w:lang w:val="ru-RU"/>
        </w:rPr>
        <w:t xml:space="preserve"> Хлебников П. Борис Берез</w:t>
      </w:r>
      <w:r>
        <w:rPr>
          <w:lang w:val="ru-RU"/>
        </w:rPr>
        <w:t xml:space="preserve">овский. Крестный отец Кремля. </w:t>
      </w:r>
      <w:r w:rsidRPr="006C76FB">
        <w:rPr>
          <w:lang w:val="ru-RU"/>
        </w:rPr>
        <w:t xml:space="preserve">М., 2001. </w:t>
      </w:r>
    </w:p>
  </w:footnote>
  <w:footnote w:id="163">
    <w:p w:rsidR="0045637E" w:rsidRPr="006C76FB" w:rsidRDefault="0045637E" w:rsidP="00645F91">
      <w:pPr>
        <w:pStyle w:val="a4"/>
        <w:jc w:val="both"/>
        <w:rPr>
          <w:lang w:val="ru-RU"/>
        </w:rPr>
      </w:pPr>
      <w:r>
        <w:rPr>
          <w:rStyle w:val="a6"/>
        </w:rPr>
        <w:footnoteRef/>
      </w:r>
      <w:r w:rsidRPr="006C76FB">
        <w:rPr>
          <w:lang w:val="ru-RU"/>
        </w:rPr>
        <w:t xml:space="preserve"> Хинштейн А. Абрамович и Березовски</w:t>
      </w:r>
      <w:r>
        <w:rPr>
          <w:lang w:val="ru-RU"/>
        </w:rPr>
        <w:t xml:space="preserve">й: олигархи с большой дороги. </w:t>
      </w:r>
      <w:r w:rsidRPr="006C76FB">
        <w:rPr>
          <w:lang w:val="ru-RU"/>
        </w:rPr>
        <w:t>М., 2008.</w:t>
      </w:r>
      <w:r w:rsidRPr="006C76FB">
        <w:rPr>
          <w:sz w:val="28"/>
          <w:szCs w:val="28"/>
          <w:lang w:val="ru-RU"/>
        </w:rPr>
        <w:t xml:space="preserve">  </w:t>
      </w:r>
    </w:p>
  </w:footnote>
  <w:footnote w:id="164">
    <w:p w:rsidR="0045637E" w:rsidRPr="006C76FB" w:rsidRDefault="0045637E" w:rsidP="00645F91">
      <w:pPr>
        <w:pStyle w:val="a4"/>
        <w:jc w:val="both"/>
        <w:rPr>
          <w:lang w:val="ru-RU"/>
        </w:rPr>
      </w:pPr>
      <w:r>
        <w:rPr>
          <w:rStyle w:val="a6"/>
        </w:rPr>
        <w:footnoteRef/>
      </w:r>
      <w:r w:rsidRPr="006C76FB">
        <w:rPr>
          <w:lang w:val="ru-RU"/>
        </w:rPr>
        <w:t xml:space="preserve"> Трегубова Е</w:t>
      </w:r>
      <w:r>
        <w:rPr>
          <w:lang w:val="ru-RU"/>
        </w:rPr>
        <w:t xml:space="preserve">. Байки кремлевского диггера. </w:t>
      </w:r>
      <w:r w:rsidRPr="006C76FB">
        <w:rPr>
          <w:lang w:val="ru-RU"/>
        </w:rPr>
        <w:t>М., 2004.</w:t>
      </w:r>
    </w:p>
  </w:footnote>
  <w:footnote w:id="165">
    <w:p w:rsidR="0045637E" w:rsidRPr="006C76FB" w:rsidRDefault="0045637E" w:rsidP="00645F91">
      <w:pPr>
        <w:pStyle w:val="a4"/>
        <w:jc w:val="both"/>
        <w:rPr>
          <w:lang w:val="ru-RU"/>
        </w:rPr>
      </w:pPr>
      <w:r>
        <w:rPr>
          <w:rStyle w:val="a6"/>
        </w:rPr>
        <w:footnoteRef/>
      </w:r>
      <w:r w:rsidRPr="006C76FB">
        <w:rPr>
          <w:sz w:val="28"/>
          <w:szCs w:val="28"/>
          <w:lang w:val="ru-RU"/>
        </w:rPr>
        <w:t xml:space="preserve"> </w:t>
      </w:r>
      <w:r w:rsidRPr="006C76FB">
        <w:rPr>
          <w:lang w:val="ru-RU"/>
        </w:rPr>
        <w:t>Еникеева Д. Диагноз: политик. Российская политическая элита глазами психиат</w:t>
      </w:r>
      <w:r>
        <w:rPr>
          <w:lang w:val="ru-RU"/>
        </w:rPr>
        <w:t xml:space="preserve">ра-сексопатолога. </w:t>
      </w:r>
      <w:r w:rsidRPr="006C76FB">
        <w:rPr>
          <w:lang w:val="ru-RU"/>
        </w:rPr>
        <w:t>М., 2004.</w:t>
      </w:r>
    </w:p>
  </w:footnote>
  <w:footnote w:id="166">
    <w:p w:rsidR="0045637E" w:rsidRPr="006C76FB" w:rsidRDefault="0045637E" w:rsidP="00645F91">
      <w:pPr>
        <w:pStyle w:val="a4"/>
        <w:jc w:val="both"/>
        <w:rPr>
          <w:lang w:val="ru-RU"/>
        </w:rPr>
      </w:pPr>
      <w:r>
        <w:rPr>
          <w:rStyle w:val="a6"/>
        </w:rPr>
        <w:footnoteRef/>
      </w:r>
      <w:r w:rsidRPr="006C76FB">
        <w:rPr>
          <w:lang w:val="ru-RU"/>
        </w:rPr>
        <w:t xml:space="preserve"> Греченевский О. Истоки наше</w:t>
      </w:r>
      <w:r>
        <w:rPr>
          <w:lang w:val="ru-RU"/>
        </w:rPr>
        <w:t xml:space="preserve">го «демократического» режима. </w:t>
      </w:r>
      <w:r w:rsidRPr="006C76FB">
        <w:rPr>
          <w:lang w:val="ru-RU"/>
        </w:rPr>
        <w:t>М., 2006.</w:t>
      </w:r>
    </w:p>
  </w:footnote>
  <w:footnote w:id="167">
    <w:p w:rsidR="0045637E" w:rsidRPr="00A74815" w:rsidRDefault="0045637E" w:rsidP="00645F91">
      <w:pPr>
        <w:pStyle w:val="a4"/>
        <w:jc w:val="both"/>
        <w:rPr>
          <w:lang w:val="ru-RU"/>
        </w:rPr>
      </w:pPr>
      <w:r>
        <w:rPr>
          <w:rStyle w:val="a6"/>
        </w:rPr>
        <w:footnoteRef/>
      </w:r>
      <w:r>
        <w:rPr>
          <w:lang w:val="ru-RU"/>
        </w:rPr>
        <w:t xml:space="preserve"> Дубов Ю. Большая пайка. М., </w:t>
      </w:r>
      <w:r w:rsidRPr="00A74815">
        <w:rPr>
          <w:lang w:val="ru-RU"/>
        </w:rPr>
        <w:t xml:space="preserve">1999. </w:t>
      </w:r>
    </w:p>
  </w:footnote>
  <w:footnote w:id="168">
    <w:p w:rsidR="0045637E" w:rsidRPr="005157B7" w:rsidRDefault="0045637E" w:rsidP="00645F91">
      <w:pPr>
        <w:pStyle w:val="a4"/>
        <w:jc w:val="both"/>
        <w:rPr>
          <w:lang w:val="ru-RU"/>
        </w:rPr>
      </w:pPr>
      <w:r>
        <w:rPr>
          <w:rStyle w:val="a6"/>
        </w:rPr>
        <w:footnoteRef/>
      </w:r>
      <w:r w:rsidRPr="005157B7">
        <w:rPr>
          <w:lang w:val="ru-RU"/>
        </w:rPr>
        <w:t xml:space="preserve"> Эпштейн М. Из тоталитарной эпохи </w:t>
      </w:r>
      <w:r>
        <w:rPr>
          <w:lang w:val="ru-RU"/>
        </w:rPr>
        <w:t xml:space="preserve">– в виртуальную // Континент. </w:t>
      </w:r>
      <w:r w:rsidRPr="005157B7">
        <w:rPr>
          <w:lang w:val="ru-RU"/>
        </w:rPr>
        <w:t>1999. – № 102. – С. 82–90.</w:t>
      </w:r>
    </w:p>
  </w:footnote>
  <w:footnote w:id="169">
    <w:p w:rsidR="0045637E" w:rsidRPr="00F609C8" w:rsidRDefault="0045637E" w:rsidP="00645F91">
      <w:pPr>
        <w:contextualSpacing/>
        <w:jc w:val="both"/>
        <w:rPr>
          <w:sz w:val="20"/>
          <w:szCs w:val="20"/>
        </w:rPr>
      </w:pPr>
      <w:r w:rsidRPr="00F609C8">
        <w:rPr>
          <w:rStyle w:val="a6"/>
          <w:sz w:val="20"/>
          <w:szCs w:val="20"/>
        </w:rPr>
        <w:footnoteRef/>
      </w:r>
      <w:r w:rsidRPr="00F609C8">
        <w:rPr>
          <w:sz w:val="20"/>
          <w:szCs w:val="20"/>
        </w:rPr>
        <w:t xml:space="preserve"> </w:t>
      </w:r>
      <w:r w:rsidRPr="005157B7">
        <w:rPr>
          <w:rFonts w:ascii="Times New Roman" w:hAnsi="Times New Roman" w:cs="Times New Roman"/>
          <w:sz w:val="20"/>
          <w:szCs w:val="20"/>
        </w:rPr>
        <w:t xml:space="preserve">Маркова Т. Современная проза: конструкция и смысл (В. Маканин, </w:t>
      </w:r>
      <w:r>
        <w:rPr>
          <w:rFonts w:ascii="Times New Roman" w:hAnsi="Times New Roman" w:cs="Times New Roman"/>
          <w:sz w:val="20"/>
          <w:szCs w:val="20"/>
        </w:rPr>
        <w:t xml:space="preserve">Л. Петрушевская, В. Пелевин). </w:t>
      </w:r>
      <w:r w:rsidRPr="005157B7">
        <w:rPr>
          <w:rFonts w:ascii="Times New Roman" w:hAnsi="Times New Roman" w:cs="Times New Roman"/>
          <w:sz w:val="20"/>
          <w:szCs w:val="20"/>
        </w:rPr>
        <w:t>М., 2003. – С. 14.</w:t>
      </w:r>
      <w:r w:rsidRPr="00F609C8">
        <w:rPr>
          <w:sz w:val="20"/>
          <w:szCs w:val="20"/>
        </w:rPr>
        <w:t xml:space="preserve"> </w:t>
      </w:r>
    </w:p>
  </w:footnote>
  <w:footnote w:id="170">
    <w:p w:rsidR="0045637E" w:rsidRPr="002B42BE" w:rsidRDefault="0045637E" w:rsidP="00645F91">
      <w:pPr>
        <w:pStyle w:val="a4"/>
        <w:contextualSpacing/>
        <w:jc w:val="both"/>
        <w:rPr>
          <w:lang w:val="ru-RU"/>
        </w:rPr>
      </w:pPr>
      <w:r w:rsidRPr="00F609C8">
        <w:rPr>
          <w:rStyle w:val="a6"/>
        </w:rPr>
        <w:footnoteRef/>
      </w:r>
      <w:r w:rsidRPr="002B42BE">
        <w:rPr>
          <w:lang w:val="ru-RU"/>
        </w:rPr>
        <w:t xml:space="preserve"> Пелевин В. </w:t>
      </w:r>
      <w:r w:rsidRPr="00F609C8">
        <w:t>Generation</w:t>
      </w:r>
      <w:r w:rsidRPr="002B42BE">
        <w:rPr>
          <w:lang w:val="ru-RU"/>
        </w:rPr>
        <w:t xml:space="preserve"> «П». М., 2000.</w:t>
      </w:r>
    </w:p>
  </w:footnote>
  <w:footnote w:id="171">
    <w:p w:rsidR="0045637E" w:rsidRPr="00F609C8" w:rsidRDefault="0045637E" w:rsidP="00676DBF">
      <w:pPr>
        <w:autoSpaceDE w:val="0"/>
        <w:autoSpaceDN w:val="0"/>
        <w:adjustRightInd w:val="0"/>
        <w:spacing w:line="240" w:lineRule="auto"/>
        <w:jc w:val="both"/>
        <w:rPr>
          <w:sz w:val="20"/>
          <w:szCs w:val="20"/>
        </w:rPr>
      </w:pPr>
      <w:r w:rsidRPr="00F609C8">
        <w:rPr>
          <w:rStyle w:val="a6"/>
          <w:sz w:val="20"/>
          <w:szCs w:val="20"/>
        </w:rPr>
        <w:footnoteRef/>
      </w:r>
      <w:r w:rsidRPr="00F609C8">
        <w:rPr>
          <w:sz w:val="20"/>
          <w:szCs w:val="20"/>
        </w:rPr>
        <w:t xml:space="preserve"> </w:t>
      </w:r>
      <w:r w:rsidRPr="005157B7">
        <w:rPr>
          <w:rFonts w:ascii="Times New Roman" w:hAnsi="Times New Roman" w:cs="Times New Roman"/>
          <w:sz w:val="20"/>
          <w:szCs w:val="20"/>
        </w:rPr>
        <w:t>Жаринова О.В. Поэтико-философский аспект произведений Виктора Пелевина «Омон Ра» и «</w:t>
      </w:r>
      <w:r w:rsidRPr="005157B7">
        <w:rPr>
          <w:rFonts w:ascii="Times New Roman" w:hAnsi="Times New Roman" w:cs="Times New Roman"/>
          <w:sz w:val="20"/>
          <w:szCs w:val="20"/>
          <w:lang w:val="en-US"/>
        </w:rPr>
        <w:t>Ge</w:t>
      </w:r>
      <w:r w:rsidRPr="005157B7">
        <w:rPr>
          <w:rFonts w:ascii="Times New Roman" w:hAnsi="Times New Roman" w:cs="Times New Roman"/>
          <w:sz w:val="20"/>
          <w:szCs w:val="20"/>
          <w:lang w:val="en-US"/>
        </w:rPr>
        <w:t>n</w:t>
      </w:r>
      <w:r w:rsidRPr="005157B7">
        <w:rPr>
          <w:rFonts w:ascii="Times New Roman" w:hAnsi="Times New Roman" w:cs="Times New Roman"/>
          <w:sz w:val="20"/>
          <w:szCs w:val="20"/>
          <w:lang w:val="en-US"/>
        </w:rPr>
        <w:t>eration</w:t>
      </w:r>
      <w:r>
        <w:rPr>
          <w:rFonts w:ascii="Times New Roman" w:hAnsi="Times New Roman" w:cs="Times New Roman"/>
          <w:sz w:val="20"/>
          <w:szCs w:val="20"/>
        </w:rPr>
        <w:t xml:space="preserve"> «П»: автореф. дис. …</w:t>
      </w:r>
      <w:r w:rsidRPr="005157B7">
        <w:rPr>
          <w:rFonts w:ascii="Times New Roman" w:hAnsi="Times New Roman" w:cs="Times New Roman"/>
          <w:sz w:val="20"/>
          <w:szCs w:val="20"/>
        </w:rPr>
        <w:t xml:space="preserve"> </w:t>
      </w:r>
      <w:r>
        <w:rPr>
          <w:rFonts w:ascii="Times New Roman" w:hAnsi="Times New Roman" w:cs="Times New Roman"/>
          <w:sz w:val="20"/>
          <w:szCs w:val="20"/>
        </w:rPr>
        <w:t>канд.</w:t>
      </w:r>
      <w:r w:rsidRPr="005157B7">
        <w:rPr>
          <w:rFonts w:ascii="Times New Roman" w:hAnsi="Times New Roman" w:cs="Times New Roman"/>
          <w:sz w:val="20"/>
          <w:szCs w:val="20"/>
        </w:rPr>
        <w:t xml:space="preserve"> филол</w:t>
      </w:r>
      <w:r>
        <w:rPr>
          <w:rFonts w:ascii="Times New Roman" w:hAnsi="Times New Roman" w:cs="Times New Roman"/>
          <w:sz w:val="20"/>
          <w:szCs w:val="20"/>
        </w:rPr>
        <w:t>.</w:t>
      </w:r>
      <w:r w:rsidRPr="005157B7">
        <w:rPr>
          <w:rFonts w:ascii="Times New Roman" w:hAnsi="Times New Roman" w:cs="Times New Roman"/>
          <w:sz w:val="20"/>
          <w:szCs w:val="20"/>
        </w:rPr>
        <w:t xml:space="preserve"> наук.</w:t>
      </w:r>
      <w:r>
        <w:rPr>
          <w:rFonts w:ascii="Times New Roman" w:hAnsi="Times New Roman" w:cs="Times New Roman"/>
          <w:sz w:val="20"/>
          <w:szCs w:val="20"/>
        </w:rPr>
        <w:t xml:space="preserve"> Тамбов. 2004. - С. 11.</w:t>
      </w:r>
      <w:r w:rsidRPr="005157B7">
        <w:rPr>
          <w:rFonts w:ascii="Times New Roman" w:hAnsi="Times New Roman" w:cs="Times New Roman"/>
          <w:sz w:val="20"/>
          <w:szCs w:val="20"/>
        </w:rPr>
        <w:t xml:space="preserve"> </w:t>
      </w:r>
    </w:p>
  </w:footnote>
  <w:footnote w:id="172">
    <w:p w:rsidR="0045637E" w:rsidRPr="005157B7" w:rsidRDefault="0045637E" w:rsidP="00645F91">
      <w:pPr>
        <w:pStyle w:val="a4"/>
        <w:jc w:val="both"/>
        <w:rPr>
          <w:lang w:val="ru-RU"/>
        </w:rPr>
      </w:pPr>
      <w:r>
        <w:rPr>
          <w:rStyle w:val="a6"/>
        </w:rPr>
        <w:footnoteRef/>
      </w:r>
      <w:r w:rsidRPr="005157B7">
        <w:rPr>
          <w:lang w:val="ru-RU"/>
        </w:rPr>
        <w:t xml:space="preserve"> </w:t>
      </w:r>
      <w:r w:rsidRPr="005157B7">
        <w:rPr>
          <w:rStyle w:val="title"/>
          <w:lang w:val="ru-RU"/>
        </w:rPr>
        <w:t>Пелевин В.О. История Ро</w:t>
      </w:r>
      <w:r>
        <w:rPr>
          <w:rStyle w:val="title"/>
          <w:lang w:val="ru-RU"/>
        </w:rPr>
        <w:t xml:space="preserve">ссии – это просто история моды. Сайт В.О. Пелевина. </w:t>
      </w:r>
      <w:r w:rsidRPr="00676DBF">
        <w:rPr>
          <w:rStyle w:val="title"/>
          <w:lang w:val="ru-RU"/>
        </w:rPr>
        <w:t>[</w:t>
      </w:r>
      <w:r>
        <w:rPr>
          <w:rStyle w:val="title"/>
          <w:lang w:val="ru-RU"/>
        </w:rPr>
        <w:t>Электронный р</w:t>
      </w:r>
      <w:r>
        <w:rPr>
          <w:rStyle w:val="title"/>
          <w:lang w:val="ru-RU"/>
        </w:rPr>
        <w:t>е</w:t>
      </w:r>
      <w:r>
        <w:rPr>
          <w:rStyle w:val="title"/>
          <w:lang w:val="ru-RU"/>
        </w:rPr>
        <w:t>сурс</w:t>
      </w:r>
      <w:r w:rsidRPr="00676DBF">
        <w:rPr>
          <w:rStyle w:val="title"/>
          <w:lang w:val="ru-RU"/>
        </w:rPr>
        <w:t xml:space="preserve">] </w:t>
      </w:r>
      <w:r w:rsidRPr="005157B7">
        <w:rPr>
          <w:rStyle w:val="title"/>
          <w:lang w:val="ru-RU"/>
        </w:rPr>
        <w:t xml:space="preserve">– </w:t>
      </w:r>
      <w:r>
        <w:rPr>
          <w:rStyle w:val="title"/>
        </w:rPr>
        <w:t>URL</w:t>
      </w:r>
      <w:r w:rsidRPr="005157B7">
        <w:rPr>
          <w:rStyle w:val="title"/>
          <w:lang w:val="ru-RU"/>
        </w:rPr>
        <w:t>:</w:t>
      </w:r>
      <w:r w:rsidRPr="005157B7">
        <w:rPr>
          <w:lang w:val="ru-RU"/>
        </w:rPr>
        <w:t xml:space="preserve"> </w:t>
      </w:r>
      <w:hyperlink r:id="rId22" w:history="1">
        <w:r w:rsidRPr="00512794">
          <w:rPr>
            <w:rStyle w:val="a3"/>
            <w:color w:val="auto"/>
            <w:u w:val="none"/>
          </w:rPr>
          <w:t>http</w:t>
        </w:r>
        <w:r w:rsidRPr="00512794">
          <w:rPr>
            <w:rStyle w:val="a3"/>
            <w:color w:val="auto"/>
            <w:u w:val="none"/>
            <w:lang w:val="ru-RU"/>
          </w:rPr>
          <w:t>://</w:t>
        </w:r>
        <w:r w:rsidRPr="00512794">
          <w:rPr>
            <w:rStyle w:val="a3"/>
            <w:color w:val="auto"/>
            <w:u w:val="none"/>
          </w:rPr>
          <w:t>pelevin</w:t>
        </w:r>
        <w:r w:rsidRPr="00512794">
          <w:rPr>
            <w:rStyle w:val="a3"/>
            <w:color w:val="auto"/>
            <w:u w:val="none"/>
            <w:lang w:val="ru-RU"/>
          </w:rPr>
          <w:t>.</w:t>
        </w:r>
        <w:r w:rsidRPr="00512794">
          <w:rPr>
            <w:rStyle w:val="a3"/>
            <w:color w:val="auto"/>
            <w:u w:val="none"/>
          </w:rPr>
          <w:t>nov</w:t>
        </w:r>
        <w:r w:rsidRPr="00512794">
          <w:rPr>
            <w:rStyle w:val="a3"/>
            <w:color w:val="auto"/>
            <w:u w:val="none"/>
            <w:lang w:val="ru-RU"/>
          </w:rPr>
          <w:t>.</w:t>
        </w:r>
        <w:r w:rsidRPr="00512794">
          <w:rPr>
            <w:rStyle w:val="a3"/>
            <w:color w:val="auto"/>
            <w:u w:val="none"/>
          </w:rPr>
          <w:t>ru</w:t>
        </w:r>
        <w:r w:rsidRPr="00512794">
          <w:rPr>
            <w:rStyle w:val="a3"/>
            <w:color w:val="auto"/>
            <w:u w:val="none"/>
            <w:lang w:val="ru-RU"/>
          </w:rPr>
          <w:t>/</w:t>
        </w:r>
        <w:r w:rsidRPr="00512794">
          <w:rPr>
            <w:rStyle w:val="a3"/>
            <w:color w:val="auto"/>
            <w:u w:val="none"/>
          </w:rPr>
          <w:t>interview</w:t>
        </w:r>
        <w:r w:rsidRPr="00512794">
          <w:rPr>
            <w:rStyle w:val="a3"/>
            <w:color w:val="auto"/>
            <w:u w:val="none"/>
            <w:lang w:val="ru-RU"/>
          </w:rPr>
          <w:t>/</w:t>
        </w:r>
        <w:r w:rsidRPr="00512794">
          <w:rPr>
            <w:rStyle w:val="a3"/>
            <w:color w:val="auto"/>
            <w:u w:val="none"/>
          </w:rPr>
          <w:t>o</w:t>
        </w:r>
        <w:r w:rsidRPr="00512794">
          <w:rPr>
            <w:rStyle w:val="a3"/>
            <w:color w:val="auto"/>
            <w:u w:val="none"/>
            <w:lang w:val="ru-RU"/>
          </w:rPr>
          <w:t>-</w:t>
        </w:r>
        <w:r w:rsidRPr="00512794">
          <w:rPr>
            <w:rStyle w:val="a3"/>
            <w:color w:val="auto"/>
            <w:u w:val="none"/>
          </w:rPr>
          <w:t>gaz</w:t>
        </w:r>
        <w:r w:rsidRPr="00512794">
          <w:rPr>
            <w:rStyle w:val="a3"/>
            <w:color w:val="auto"/>
            <w:u w:val="none"/>
            <w:lang w:val="ru-RU"/>
          </w:rPr>
          <w:t>/1.</w:t>
        </w:r>
        <w:r w:rsidRPr="00512794">
          <w:rPr>
            <w:rStyle w:val="a3"/>
            <w:color w:val="auto"/>
            <w:u w:val="none"/>
          </w:rPr>
          <w:t>htm</w:t>
        </w:r>
        <w:r w:rsidRPr="005157B7">
          <w:rPr>
            <w:rStyle w:val="a3"/>
          </w:rPr>
          <w:t>l</w:t>
        </w:r>
      </w:hyperlink>
      <w:r w:rsidRPr="005157B7">
        <w:rPr>
          <w:lang w:val="ru-RU"/>
        </w:rPr>
        <w:t xml:space="preserve"> (дата обращения: 15.03.2010).</w:t>
      </w:r>
    </w:p>
  </w:footnote>
  <w:footnote w:id="173">
    <w:p w:rsidR="0045637E" w:rsidRPr="00572DC8" w:rsidRDefault="0045637E" w:rsidP="00645F91">
      <w:pPr>
        <w:pStyle w:val="a4"/>
        <w:jc w:val="both"/>
        <w:rPr>
          <w:lang w:val="ru-RU"/>
        </w:rPr>
      </w:pPr>
      <w:r w:rsidRPr="00572DC8">
        <w:rPr>
          <w:vertAlign w:val="superscript"/>
          <w:lang w:val="ru-RU"/>
        </w:rPr>
        <w:t>80</w:t>
      </w:r>
      <w:r w:rsidRPr="00572DC8">
        <w:rPr>
          <w:lang w:val="ru-RU"/>
        </w:rPr>
        <w:t xml:space="preserve"> Дугин А. Основы геополитики: ге</w:t>
      </w:r>
      <w:r>
        <w:rPr>
          <w:lang w:val="ru-RU"/>
        </w:rPr>
        <w:t xml:space="preserve">ополитическое будущее России. </w:t>
      </w:r>
      <w:r w:rsidRPr="00572DC8">
        <w:rPr>
          <w:lang w:val="ru-RU"/>
        </w:rPr>
        <w:t>М., 1997.</w:t>
      </w:r>
    </w:p>
  </w:footnote>
  <w:footnote w:id="174">
    <w:p w:rsidR="0045637E" w:rsidRPr="00F609C8" w:rsidRDefault="0045637E" w:rsidP="00676DBF">
      <w:pPr>
        <w:spacing w:line="240" w:lineRule="auto"/>
        <w:jc w:val="both"/>
        <w:rPr>
          <w:sz w:val="20"/>
          <w:szCs w:val="20"/>
        </w:rPr>
      </w:pPr>
      <w:r w:rsidRPr="00F609C8">
        <w:rPr>
          <w:rStyle w:val="a6"/>
          <w:sz w:val="20"/>
          <w:szCs w:val="20"/>
        </w:rPr>
        <w:footnoteRef/>
      </w:r>
      <w:r w:rsidRPr="00F609C8">
        <w:rPr>
          <w:sz w:val="20"/>
          <w:szCs w:val="20"/>
        </w:rPr>
        <w:t xml:space="preserve"> </w:t>
      </w:r>
      <w:r w:rsidRPr="007272FF">
        <w:rPr>
          <w:rFonts w:ascii="Times New Roman" w:hAnsi="Times New Roman" w:cs="Times New Roman"/>
          <w:sz w:val="20"/>
          <w:szCs w:val="20"/>
        </w:rPr>
        <w:t>См.: Аврамченко Р.Ф. Путь Путина: до президента или реформатора? Новая концепция развития России. М., 2000; Брим Р., Косова Л.Б. Феномен В. Путина: морфология и семантика массовой поп</w:t>
      </w:r>
      <w:r w:rsidRPr="007272FF">
        <w:rPr>
          <w:rFonts w:ascii="Times New Roman" w:hAnsi="Times New Roman" w:cs="Times New Roman"/>
          <w:sz w:val="20"/>
          <w:szCs w:val="20"/>
        </w:rPr>
        <w:t>у</w:t>
      </w:r>
      <w:r w:rsidRPr="007272FF">
        <w:rPr>
          <w:rFonts w:ascii="Times New Roman" w:hAnsi="Times New Roman" w:cs="Times New Roman"/>
          <w:sz w:val="20"/>
          <w:szCs w:val="20"/>
        </w:rPr>
        <w:t xml:space="preserve">лярности // Мониторинг общественного мнения: экономические и социальные перемены. 2000. № 3. </w:t>
      </w:r>
      <w:r>
        <w:rPr>
          <w:rFonts w:ascii="Times New Roman" w:hAnsi="Times New Roman" w:cs="Times New Roman"/>
          <w:sz w:val="20"/>
          <w:szCs w:val="20"/>
        </w:rPr>
        <w:t xml:space="preserve">- </w:t>
      </w:r>
      <w:r w:rsidRPr="007272FF">
        <w:rPr>
          <w:rFonts w:ascii="Times New Roman" w:hAnsi="Times New Roman" w:cs="Times New Roman"/>
          <w:sz w:val="20"/>
          <w:szCs w:val="20"/>
        </w:rPr>
        <w:t>С. 18–22; Гельман В.Я. Второй электоральный цикл и трансформация политического режима в Ро</w:t>
      </w:r>
      <w:r w:rsidRPr="007272FF">
        <w:rPr>
          <w:rFonts w:ascii="Times New Roman" w:hAnsi="Times New Roman" w:cs="Times New Roman"/>
          <w:sz w:val="20"/>
          <w:szCs w:val="20"/>
        </w:rPr>
        <w:t>с</w:t>
      </w:r>
      <w:r w:rsidRPr="007272FF">
        <w:rPr>
          <w:rFonts w:ascii="Times New Roman" w:hAnsi="Times New Roman" w:cs="Times New Roman"/>
          <w:sz w:val="20"/>
          <w:szCs w:val="20"/>
        </w:rPr>
        <w:t xml:space="preserve">сии // Выборы в Российской Федерации: Материалы науч.-практ. конф. СПб., 2002. </w:t>
      </w:r>
      <w:r>
        <w:rPr>
          <w:rFonts w:ascii="Times New Roman" w:hAnsi="Times New Roman" w:cs="Times New Roman"/>
          <w:sz w:val="20"/>
          <w:szCs w:val="20"/>
        </w:rPr>
        <w:t>- C.19–33</w:t>
      </w:r>
      <w:r w:rsidRPr="007272FF">
        <w:rPr>
          <w:rFonts w:ascii="Times New Roman" w:hAnsi="Times New Roman" w:cs="Times New Roman"/>
          <w:sz w:val="20"/>
          <w:szCs w:val="20"/>
        </w:rPr>
        <w:t>; Россия в избирательном цикле</w:t>
      </w:r>
      <w:r w:rsidRPr="00F609C8">
        <w:rPr>
          <w:sz w:val="20"/>
          <w:szCs w:val="20"/>
        </w:rPr>
        <w:t xml:space="preserve"> </w:t>
      </w:r>
      <w:r w:rsidRPr="007272FF">
        <w:rPr>
          <w:rFonts w:ascii="Times New Roman" w:hAnsi="Times New Roman" w:cs="Times New Roman"/>
          <w:sz w:val="20"/>
          <w:szCs w:val="20"/>
        </w:rPr>
        <w:t>1999–2000 годов / Московский центр Карнеги / под ред. М. Макфола. М., 2000; Согрин В.В. Политическая история современной России. 1985–2001: от Горбачева до Путина. М., 2001.</w:t>
      </w:r>
      <w:r w:rsidRPr="00F609C8">
        <w:rPr>
          <w:sz w:val="20"/>
          <w:szCs w:val="20"/>
        </w:rPr>
        <w:t xml:space="preserve"> </w:t>
      </w:r>
    </w:p>
  </w:footnote>
  <w:footnote w:id="175">
    <w:p w:rsidR="0045637E" w:rsidRPr="007272FF" w:rsidRDefault="0045637E" w:rsidP="00645F91">
      <w:pPr>
        <w:pStyle w:val="a4"/>
        <w:jc w:val="both"/>
        <w:rPr>
          <w:lang w:val="ru-RU"/>
        </w:rPr>
      </w:pPr>
      <w:r>
        <w:rPr>
          <w:rStyle w:val="a6"/>
        </w:rPr>
        <w:footnoteRef/>
      </w:r>
      <w:r w:rsidRPr="007272FF">
        <w:rPr>
          <w:lang w:val="ru-RU"/>
        </w:rPr>
        <w:t xml:space="preserve"> Н</w:t>
      </w:r>
      <w:r>
        <w:rPr>
          <w:lang w:val="ru-RU"/>
        </w:rPr>
        <w:t xml:space="preserve">езнанский Ф. Золотой выстрел. </w:t>
      </w:r>
      <w:r w:rsidRPr="007272FF">
        <w:rPr>
          <w:lang w:val="ru-RU"/>
        </w:rPr>
        <w:t xml:space="preserve">М., 2002. </w:t>
      </w:r>
    </w:p>
  </w:footnote>
  <w:footnote w:id="176">
    <w:p w:rsidR="0045637E" w:rsidRPr="00BA0B45" w:rsidRDefault="0045637E" w:rsidP="00645F91">
      <w:pPr>
        <w:pStyle w:val="a4"/>
        <w:jc w:val="both"/>
        <w:rPr>
          <w:lang w:val="ru-RU"/>
        </w:rPr>
      </w:pPr>
      <w:r>
        <w:rPr>
          <w:rStyle w:val="a6"/>
        </w:rPr>
        <w:footnoteRef/>
      </w:r>
      <w:r w:rsidRPr="00BA0B45">
        <w:rPr>
          <w:lang w:val="ru-RU"/>
        </w:rPr>
        <w:t xml:space="preserve"> Руководители СМИ, входящих в холдинг «Медиа-Мост» добиваются встречи с Путиным // Нов</w:t>
      </w:r>
      <w:r w:rsidRPr="00BA0B45">
        <w:rPr>
          <w:lang w:val="ru-RU"/>
        </w:rPr>
        <w:t>о</w:t>
      </w:r>
      <w:r w:rsidRPr="00BA0B45">
        <w:rPr>
          <w:lang w:val="ru-RU"/>
        </w:rPr>
        <w:t xml:space="preserve">сти </w:t>
      </w:r>
      <w:r>
        <w:t>NEWSru</w:t>
      </w:r>
      <w:r w:rsidRPr="00BA0B45">
        <w:rPr>
          <w:lang w:val="ru-RU"/>
        </w:rPr>
        <w:t>.</w:t>
      </w:r>
      <w:r>
        <w:t>com</w:t>
      </w:r>
      <w:r w:rsidRPr="00BA0B45">
        <w:rPr>
          <w:lang w:val="ru-RU"/>
        </w:rPr>
        <w:t xml:space="preserve">. – </w:t>
      </w:r>
      <w:r w:rsidRPr="00BB641E">
        <w:rPr>
          <w:lang w:val="ru-RU"/>
        </w:rPr>
        <w:t>[</w:t>
      </w:r>
      <w:r>
        <w:rPr>
          <w:lang w:val="ru-RU"/>
        </w:rPr>
        <w:t>Электронный ресурс</w:t>
      </w:r>
      <w:r w:rsidRPr="00BB641E">
        <w:rPr>
          <w:lang w:val="ru-RU"/>
        </w:rPr>
        <w:t>]</w:t>
      </w:r>
      <w:r w:rsidRPr="00BA0B45">
        <w:rPr>
          <w:lang w:val="ru-RU"/>
        </w:rPr>
        <w:t xml:space="preserve">. – </w:t>
      </w:r>
      <w:r w:rsidRPr="00404E26">
        <w:t>URL</w:t>
      </w:r>
      <w:r w:rsidRPr="00BA0B45">
        <w:rPr>
          <w:lang w:val="ru-RU"/>
        </w:rPr>
        <w:t xml:space="preserve">: </w:t>
      </w:r>
      <w:hyperlink r:id="rId23" w:history="1">
        <w:r w:rsidRPr="00462C34">
          <w:rPr>
            <w:rStyle w:val="a3"/>
            <w:color w:val="auto"/>
            <w:u w:val="none"/>
          </w:rPr>
          <w:t>http</w:t>
        </w:r>
        <w:r w:rsidRPr="00462C34">
          <w:rPr>
            <w:rStyle w:val="a3"/>
            <w:color w:val="auto"/>
            <w:u w:val="none"/>
            <w:lang w:val="ru-RU"/>
          </w:rPr>
          <w:t>://</w:t>
        </w:r>
        <w:r w:rsidRPr="00462C34">
          <w:rPr>
            <w:rStyle w:val="a3"/>
            <w:color w:val="auto"/>
            <w:u w:val="none"/>
          </w:rPr>
          <w:t>www</w:t>
        </w:r>
        <w:r w:rsidRPr="00462C34">
          <w:rPr>
            <w:rStyle w:val="a3"/>
            <w:color w:val="auto"/>
            <w:u w:val="none"/>
            <w:lang w:val="ru-RU"/>
          </w:rPr>
          <w:t>.</w:t>
        </w:r>
        <w:r w:rsidRPr="00462C34">
          <w:rPr>
            <w:rStyle w:val="a3"/>
            <w:color w:val="auto"/>
            <w:u w:val="none"/>
          </w:rPr>
          <w:t>newsru</w:t>
        </w:r>
        <w:r w:rsidRPr="00462C34">
          <w:rPr>
            <w:rStyle w:val="a3"/>
            <w:color w:val="auto"/>
            <w:u w:val="none"/>
            <w:lang w:val="ru-RU"/>
          </w:rPr>
          <w:t>.</w:t>
        </w:r>
        <w:r w:rsidRPr="00462C34">
          <w:rPr>
            <w:rStyle w:val="a3"/>
            <w:color w:val="auto"/>
            <w:u w:val="none"/>
          </w:rPr>
          <w:t>com</w:t>
        </w:r>
        <w:r w:rsidRPr="00462C34">
          <w:rPr>
            <w:rStyle w:val="a3"/>
            <w:color w:val="auto"/>
            <w:u w:val="none"/>
            <w:lang w:val="ru-RU"/>
          </w:rPr>
          <w:t>/</w:t>
        </w:r>
        <w:r w:rsidRPr="00462C34">
          <w:rPr>
            <w:rStyle w:val="a3"/>
            <w:color w:val="auto"/>
            <w:u w:val="none"/>
          </w:rPr>
          <w:t>russia</w:t>
        </w:r>
        <w:r w:rsidRPr="00462C34">
          <w:rPr>
            <w:rStyle w:val="a3"/>
            <w:color w:val="auto"/>
            <w:u w:val="none"/>
            <w:lang w:val="ru-RU"/>
          </w:rPr>
          <w:t>/19</w:t>
        </w:r>
        <w:r w:rsidRPr="00462C34">
          <w:rPr>
            <w:rStyle w:val="a3"/>
            <w:color w:val="auto"/>
            <w:u w:val="none"/>
          </w:rPr>
          <w:t>Sep</w:t>
        </w:r>
        <w:r w:rsidRPr="00462C34">
          <w:rPr>
            <w:rStyle w:val="a3"/>
            <w:color w:val="auto"/>
            <w:u w:val="none"/>
            <w:lang w:val="ru-RU"/>
          </w:rPr>
          <w:t>2000/</w:t>
        </w:r>
        <w:r w:rsidRPr="00462C34">
          <w:rPr>
            <w:rStyle w:val="a3"/>
            <w:color w:val="auto"/>
            <w:u w:val="none"/>
          </w:rPr>
          <w:t>smi</w:t>
        </w:r>
        <w:r w:rsidRPr="00462C34">
          <w:rPr>
            <w:rStyle w:val="a3"/>
            <w:color w:val="auto"/>
            <w:u w:val="none"/>
            <w:lang w:val="ru-RU"/>
          </w:rPr>
          <w:t>.</w:t>
        </w:r>
        <w:r w:rsidRPr="00462C34">
          <w:rPr>
            <w:rStyle w:val="a3"/>
            <w:color w:val="auto"/>
            <w:u w:val="none"/>
          </w:rPr>
          <w:t>html</w:t>
        </w:r>
        <w:r w:rsidRPr="00462C34">
          <w:rPr>
            <w:rStyle w:val="a3"/>
            <w:color w:val="auto"/>
            <w:u w:val="none"/>
            <w:lang w:val="ru-RU"/>
          </w:rPr>
          <w:t>. 2000</w:t>
        </w:r>
      </w:hyperlink>
      <w:r w:rsidRPr="00BA0B45">
        <w:rPr>
          <w:lang w:val="ru-RU"/>
        </w:rPr>
        <w:t>. 19 сентября  (дата обращения: 15.05.2012).</w:t>
      </w:r>
    </w:p>
  </w:footnote>
  <w:footnote w:id="177">
    <w:p w:rsidR="0045637E" w:rsidRPr="00BA0B45" w:rsidRDefault="0045637E" w:rsidP="00645F91">
      <w:pPr>
        <w:pStyle w:val="a4"/>
        <w:jc w:val="both"/>
        <w:rPr>
          <w:lang w:val="ru-RU"/>
        </w:rPr>
      </w:pPr>
      <w:r>
        <w:rPr>
          <w:rStyle w:val="a6"/>
        </w:rPr>
        <w:footnoteRef/>
      </w:r>
      <w:r w:rsidRPr="00BA0B45">
        <w:rPr>
          <w:lang w:val="ru-RU"/>
        </w:rPr>
        <w:t xml:space="preserve">  Рыковцева Е. Почему уволен главный редактор газеты «Известия»? // Радио «Свобода». – Эле</w:t>
      </w:r>
      <w:r w:rsidRPr="00BA0B45">
        <w:rPr>
          <w:lang w:val="ru-RU"/>
        </w:rPr>
        <w:t>к</w:t>
      </w:r>
      <w:r w:rsidRPr="00BA0B45">
        <w:rPr>
          <w:lang w:val="ru-RU"/>
        </w:rPr>
        <w:t xml:space="preserve">трон. текстов. дан. – </w:t>
      </w:r>
      <w:r w:rsidRPr="00404E26">
        <w:t>URL</w:t>
      </w:r>
      <w:r w:rsidRPr="00BA0B45">
        <w:rPr>
          <w:lang w:val="ru-RU"/>
        </w:rPr>
        <w:t xml:space="preserve">:  </w:t>
      </w:r>
      <w:hyperlink r:id="rId24" w:history="1">
        <w:r w:rsidRPr="00462C34">
          <w:rPr>
            <w:rStyle w:val="a3"/>
            <w:color w:val="auto"/>
            <w:u w:val="none"/>
          </w:rPr>
          <w:t>http</w:t>
        </w:r>
        <w:r w:rsidRPr="00462C34">
          <w:rPr>
            <w:rStyle w:val="a3"/>
            <w:color w:val="auto"/>
            <w:u w:val="none"/>
            <w:lang w:val="ru-RU"/>
          </w:rPr>
          <w:t>://</w:t>
        </w:r>
        <w:r w:rsidRPr="00462C34">
          <w:rPr>
            <w:rStyle w:val="a3"/>
            <w:color w:val="auto"/>
            <w:u w:val="none"/>
          </w:rPr>
          <w:t>www</w:t>
        </w:r>
        <w:r w:rsidRPr="00462C34">
          <w:rPr>
            <w:rStyle w:val="a3"/>
            <w:color w:val="auto"/>
            <w:u w:val="none"/>
            <w:lang w:val="ru-RU"/>
          </w:rPr>
          <w:t>.</w:t>
        </w:r>
        <w:r w:rsidRPr="00462C34">
          <w:rPr>
            <w:rStyle w:val="a3"/>
            <w:color w:val="auto"/>
            <w:u w:val="none"/>
          </w:rPr>
          <w:t>svobodanews</w:t>
        </w:r>
        <w:r w:rsidRPr="00462C34">
          <w:rPr>
            <w:rStyle w:val="a3"/>
            <w:color w:val="auto"/>
            <w:u w:val="none"/>
            <w:lang w:val="ru-RU"/>
          </w:rPr>
          <w:t>.</w:t>
        </w:r>
        <w:r w:rsidRPr="00462C34">
          <w:rPr>
            <w:rStyle w:val="a3"/>
            <w:color w:val="auto"/>
            <w:u w:val="none"/>
          </w:rPr>
          <w:t>ru</w:t>
        </w:r>
        <w:r w:rsidRPr="00462C34">
          <w:rPr>
            <w:rStyle w:val="a3"/>
            <w:color w:val="auto"/>
            <w:u w:val="none"/>
            <w:lang w:val="ru-RU"/>
          </w:rPr>
          <w:t>/</w:t>
        </w:r>
        <w:r w:rsidRPr="00462C34">
          <w:rPr>
            <w:rStyle w:val="a3"/>
            <w:color w:val="auto"/>
            <w:u w:val="none"/>
          </w:rPr>
          <w:t>content</w:t>
        </w:r>
        <w:r w:rsidRPr="00462C34">
          <w:rPr>
            <w:rStyle w:val="a3"/>
            <w:color w:val="auto"/>
            <w:u w:val="none"/>
            <w:lang w:val="ru-RU"/>
          </w:rPr>
          <w:t>/</w:t>
        </w:r>
        <w:r w:rsidRPr="00462C34">
          <w:rPr>
            <w:rStyle w:val="a3"/>
            <w:color w:val="auto"/>
            <w:u w:val="none"/>
          </w:rPr>
          <w:t>article</w:t>
        </w:r>
        <w:r w:rsidRPr="00462C34">
          <w:rPr>
            <w:rStyle w:val="a3"/>
            <w:color w:val="auto"/>
            <w:u w:val="none"/>
            <w:lang w:val="ru-RU"/>
          </w:rPr>
          <w:t>/24192384.</w:t>
        </w:r>
        <w:r w:rsidRPr="00462C34">
          <w:rPr>
            <w:rStyle w:val="a3"/>
            <w:color w:val="auto"/>
            <w:u w:val="none"/>
          </w:rPr>
          <w:t>html</w:t>
        </w:r>
        <w:r w:rsidRPr="00462C34">
          <w:rPr>
            <w:rStyle w:val="a3"/>
            <w:color w:val="auto"/>
            <w:u w:val="none"/>
            <w:lang w:val="ru-RU"/>
          </w:rPr>
          <w:t>. 2004</w:t>
        </w:r>
      </w:hyperlink>
      <w:r w:rsidRPr="00462C34">
        <w:rPr>
          <w:lang w:val="ru-RU"/>
        </w:rPr>
        <w:t>.</w:t>
      </w:r>
      <w:r w:rsidRPr="00BA0B45">
        <w:rPr>
          <w:lang w:val="ru-RU"/>
        </w:rPr>
        <w:t xml:space="preserve"> 6 сентября (дата обращения: 15.05.2012). </w:t>
      </w:r>
    </w:p>
  </w:footnote>
  <w:footnote w:id="178">
    <w:p w:rsidR="0045637E" w:rsidRPr="00BA0B45" w:rsidRDefault="0045637E" w:rsidP="00645F91">
      <w:pPr>
        <w:pStyle w:val="a4"/>
        <w:jc w:val="both"/>
        <w:rPr>
          <w:lang w:val="ru-RU"/>
        </w:rPr>
      </w:pPr>
      <w:r>
        <w:rPr>
          <w:rStyle w:val="a6"/>
        </w:rPr>
        <w:footnoteRef/>
      </w:r>
      <w:r w:rsidRPr="00BA0B45">
        <w:rPr>
          <w:lang w:val="ru-RU"/>
        </w:rPr>
        <w:t xml:space="preserve"> Подробно см.: Вартанова Е.В., Иваницкий В.</w:t>
      </w:r>
      <w:r>
        <w:rPr>
          <w:lang w:val="ru-RU"/>
        </w:rPr>
        <w:t xml:space="preserve">Л., др. Основы медиа-бизнеса. </w:t>
      </w:r>
      <w:r w:rsidRPr="00BA0B45">
        <w:rPr>
          <w:lang w:val="ru-RU"/>
        </w:rPr>
        <w:t>М., 2009. – С. 160–167.</w:t>
      </w:r>
    </w:p>
  </w:footnote>
  <w:footnote w:id="179">
    <w:p w:rsidR="0045637E" w:rsidRPr="0024030A" w:rsidRDefault="0045637E" w:rsidP="00645F91">
      <w:pPr>
        <w:pStyle w:val="a4"/>
        <w:jc w:val="both"/>
        <w:rPr>
          <w:lang w:val="ru-RU"/>
        </w:rPr>
      </w:pPr>
      <w:r>
        <w:rPr>
          <w:rStyle w:val="a6"/>
        </w:rPr>
        <w:footnoteRef/>
      </w:r>
      <w:r w:rsidRPr="0024030A">
        <w:rPr>
          <w:lang w:val="ru-RU"/>
        </w:rPr>
        <w:t xml:space="preserve"> См.: Результаты выборов депутатов </w:t>
      </w:r>
      <w:r>
        <w:rPr>
          <w:lang w:val="ru-RU"/>
        </w:rPr>
        <w:t xml:space="preserve">Госдумы // Российская газета. </w:t>
      </w:r>
      <w:r w:rsidRPr="0024030A">
        <w:rPr>
          <w:lang w:val="ru-RU"/>
        </w:rPr>
        <w:t>2003. – 9 декабря.</w:t>
      </w:r>
    </w:p>
  </w:footnote>
  <w:footnote w:id="180">
    <w:p w:rsidR="0045637E" w:rsidRPr="0024030A" w:rsidRDefault="0045637E" w:rsidP="00645F91">
      <w:pPr>
        <w:pStyle w:val="a4"/>
        <w:jc w:val="both"/>
        <w:rPr>
          <w:lang w:val="ru-RU"/>
        </w:rPr>
      </w:pPr>
      <w:r>
        <w:rPr>
          <w:rStyle w:val="a6"/>
        </w:rPr>
        <w:footnoteRef/>
      </w:r>
      <w:r w:rsidRPr="0024030A">
        <w:rPr>
          <w:lang w:val="ru-RU"/>
        </w:rPr>
        <w:t xml:space="preserve"> О результатах выборов Президента Российской Фе</w:t>
      </w:r>
      <w:r>
        <w:rPr>
          <w:lang w:val="ru-RU"/>
        </w:rPr>
        <w:t xml:space="preserve">дерации // Российская газета. </w:t>
      </w:r>
      <w:r w:rsidRPr="0024030A">
        <w:rPr>
          <w:lang w:val="ru-RU"/>
        </w:rPr>
        <w:t>2004. – 24 марта.</w:t>
      </w:r>
    </w:p>
  </w:footnote>
  <w:footnote w:id="181">
    <w:p w:rsidR="0045637E" w:rsidRPr="0024030A" w:rsidRDefault="0045637E" w:rsidP="00645F91">
      <w:pPr>
        <w:pStyle w:val="a4"/>
        <w:jc w:val="both"/>
        <w:rPr>
          <w:lang w:val="ru-RU"/>
        </w:rPr>
      </w:pPr>
      <w:r>
        <w:rPr>
          <w:rStyle w:val="a6"/>
        </w:rPr>
        <w:footnoteRef/>
      </w:r>
      <w:r w:rsidRPr="0024030A">
        <w:rPr>
          <w:sz w:val="24"/>
          <w:lang w:val="ru-RU"/>
        </w:rPr>
        <w:t xml:space="preserve"> </w:t>
      </w:r>
      <w:r w:rsidRPr="0024030A">
        <w:rPr>
          <w:lang w:val="ru-RU"/>
        </w:rPr>
        <w:t>Ходорковский М. Кризис либер</w:t>
      </w:r>
      <w:r>
        <w:rPr>
          <w:lang w:val="ru-RU"/>
        </w:rPr>
        <w:t xml:space="preserve">ализма в России // Ведомости. </w:t>
      </w:r>
      <w:r w:rsidRPr="0024030A">
        <w:rPr>
          <w:lang w:val="ru-RU"/>
        </w:rPr>
        <w:t xml:space="preserve">2004. – 29 марта.  </w:t>
      </w:r>
    </w:p>
  </w:footnote>
  <w:footnote w:id="182">
    <w:p w:rsidR="0045637E" w:rsidRPr="0024030A" w:rsidRDefault="0045637E" w:rsidP="00645F91">
      <w:pPr>
        <w:pStyle w:val="a4"/>
        <w:jc w:val="both"/>
        <w:rPr>
          <w:lang w:val="ru-RU"/>
        </w:rPr>
      </w:pPr>
      <w:r>
        <w:rPr>
          <w:rStyle w:val="a6"/>
        </w:rPr>
        <w:footnoteRef/>
      </w:r>
      <w:r w:rsidRPr="0024030A">
        <w:rPr>
          <w:lang w:val="ru-RU"/>
        </w:rPr>
        <w:t xml:space="preserve"> См.: Андреев И. Андрей Илларионов: Политика – это всегда о деньгах // Новая газета. 2004. 15 апреля; Немцов Б. Нельзя правильную либеральную идею доводить до абсурда // Новая газета. 2004. 15 апреля; Коржавин Н. Обескураживающие годы // Новая газета. 2004. 19 апреля; Березовский Б. Безыдейность и безволие либералов // Ведомости. 2004. 27 апреля; Корякин Ю. Бес смертный // Новая газета. 2004. 28 апреля; Ципко А. Либерализм и национальная идея // Комсомольская правда. 2004. 5 мая.</w:t>
      </w:r>
    </w:p>
  </w:footnote>
  <w:footnote w:id="183">
    <w:p w:rsidR="0045637E" w:rsidRPr="00F609C8" w:rsidRDefault="0045637E" w:rsidP="00BB641E">
      <w:pPr>
        <w:spacing w:line="240" w:lineRule="auto"/>
        <w:jc w:val="both"/>
        <w:rPr>
          <w:sz w:val="20"/>
          <w:szCs w:val="20"/>
        </w:rPr>
      </w:pPr>
      <w:r w:rsidRPr="00F609C8">
        <w:rPr>
          <w:rStyle w:val="a6"/>
          <w:sz w:val="20"/>
          <w:szCs w:val="20"/>
        </w:rPr>
        <w:footnoteRef/>
      </w:r>
      <w:r w:rsidRPr="00F609C8">
        <w:rPr>
          <w:sz w:val="20"/>
          <w:szCs w:val="20"/>
        </w:rPr>
        <w:t xml:space="preserve"> </w:t>
      </w:r>
      <w:r w:rsidRPr="0024030A">
        <w:rPr>
          <w:rStyle w:val="hl"/>
          <w:rFonts w:ascii="Times New Roman" w:hAnsi="Times New Roman" w:cs="Times New Roman"/>
          <w:sz w:val="20"/>
          <w:szCs w:val="20"/>
        </w:rPr>
        <w:t>Процесс разработки идеологии на ценностном фундаменте консерватизма описан: Бабурин</w:t>
      </w:r>
      <w:r w:rsidRPr="0024030A">
        <w:rPr>
          <w:rFonts w:ascii="Times New Roman" w:hAnsi="Times New Roman" w:cs="Times New Roman"/>
          <w:sz w:val="20"/>
          <w:szCs w:val="20"/>
        </w:rPr>
        <w:t xml:space="preserve"> С.Н. Современный русский консерватизм – это национальная власть и социальная справедливость // Наш</w:t>
      </w:r>
      <w:r>
        <w:rPr>
          <w:sz w:val="20"/>
          <w:szCs w:val="20"/>
        </w:rPr>
        <w:t xml:space="preserve"> </w:t>
      </w:r>
      <w:r w:rsidRPr="0024030A">
        <w:rPr>
          <w:rFonts w:ascii="Times New Roman" w:hAnsi="Times New Roman" w:cs="Times New Roman"/>
          <w:sz w:val="20"/>
          <w:szCs w:val="20"/>
        </w:rPr>
        <w:t xml:space="preserve">современник. 2002. № 7; </w:t>
      </w:r>
      <w:r w:rsidRPr="0024030A">
        <w:rPr>
          <w:rStyle w:val="hl"/>
          <w:rFonts w:ascii="Times New Roman" w:hAnsi="Times New Roman" w:cs="Times New Roman"/>
          <w:sz w:val="20"/>
          <w:szCs w:val="20"/>
        </w:rPr>
        <w:t>Белов</w:t>
      </w:r>
      <w:r w:rsidRPr="0024030A">
        <w:rPr>
          <w:rFonts w:ascii="Times New Roman" w:hAnsi="Times New Roman" w:cs="Times New Roman"/>
          <w:sz w:val="20"/>
          <w:szCs w:val="20"/>
        </w:rPr>
        <w:t xml:space="preserve"> A.B. Органицистская концепция культуры в фи</w:t>
      </w:r>
      <w:r>
        <w:rPr>
          <w:rFonts w:ascii="Times New Roman" w:hAnsi="Times New Roman" w:cs="Times New Roman"/>
          <w:sz w:val="20"/>
          <w:szCs w:val="20"/>
        </w:rPr>
        <w:t>лософии русского ко</w:t>
      </w:r>
      <w:r>
        <w:rPr>
          <w:rFonts w:ascii="Times New Roman" w:hAnsi="Times New Roman" w:cs="Times New Roman"/>
          <w:sz w:val="20"/>
          <w:szCs w:val="20"/>
        </w:rPr>
        <w:t>н</w:t>
      </w:r>
      <w:r>
        <w:rPr>
          <w:rFonts w:ascii="Times New Roman" w:hAnsi="Times New Roman" w:cs="Times New Roman"/>
          <w:sz w:val="20"/>
          <w:szCs w:val="20"/>
        </w:rPr>
        <w:t xml:space="preserve">серватизма: </w:t>
      </w:r>
      <w:r w:rsidRPr="0024030A">
        <w:rPr>
          <w:rFonts w:ascii="Times New Roman" w:hAnsi="Times New Roman" w:cs="Times New Roman"/>
          <w:sz w:val="20"/>
          <w:szCs w:val="20"/>
        </w:rPr>
        <w:t xml:space="preserve">дис. </w:t>
      </w:r>
      <w:r>
        <w:rPr>
          <w:rFonts w:ascii="Times New Roman" w:hAnsi="Times New Roman" w:cs="Times New Roman"/>
          <w:sz w:val="20"/>
          <w:szCs w:val="20"/>
        </w:rPr>
        <w:t xml:space="preserve">… </w:t>
      </w:r>
      <w:r w:rsidRPr="0024030A">
        <w:rPr>
          <w:rFonts w:ascii="Times New Roman" w:hAnsi="Times New Roman" w:cs="Times New Roman"/>
          <w:sz w:val="20"/>
          <w:szCs w:val="20"/>
        </w:rPr>
        <w:t xml:space="preserve">д-ра философ. наук. Ростов н/Д., 2004; </w:t>
      </w:r>
      <w:r w:rsidRPr="0024030A">
        <w:rPr>
          <w:rStyle w:val="hl"/>
          <w:rFonts w:ascii="Times New Roman" w:hAnsi="Times New Roman" w:cs="Times New Roman"/>
          <w:sz w:val="20"/>
          <w:szCs w:val="20"/>
        </w:rPr>
        <w:t>Богданов</w:t>
      </w:r>
      <w:r w:rsidRPr="0024030A">
        <w:rPr>
          <w:rFonts w:ascii="Times New Roman" w:hAnsi="Times New Roman" w:cs="Times New Roman"/>
          <w:sz w:val="20"/>
          <w:szCs w:val="20"/>
        </w:rPr>
        <w:t xml:space="preserve"> A.B. Почвенничество. Политич</w:t>
      </w:r>
      <w:r w:rsidRPr="0024030A">
        <w:rPr>
          <w:rFonts w:ascii="Times New Roman" w:hAnsi="Times New Roman" w:cs="Times New Roman"/>
          <w:sz w:val="20"/>
          <w:szCs w:val="20"/>
        </w:rPr>
        <w:t>е</w:t>
      </w:r>
      <w:r w:rsidRPr="0024030A">
        <w:rPr>
          <w:rFonts w:ascii="Times New Roman" w:hAnsi="Times New Roman" w:cs="Times New Roman"/>
          <w:sz w:val="20"/>
          <w:szCs w:val="20"/>
        </w:rPr>
        <w:t xml:space="preserve">ская философия A.A. </w:t>
      </w:r>
      <w:r w:rsidRPr="0024030A">
        <w:rPr>
          <w:rStyle w:val="hl"/>
          <w:rFonts w:ascii="Times New Roman" w:hAnsi="Times New Roman" w:cs="Times New Roman"/>
          <w:sz w:val="20"/>
          <w:szCs w:val="20"/>
        </w:rPr>
        <w:t>Григорьева</w:t>
      </w:r>
      <w:r w:rsidRPr="0024030A">
        <w:rPr>
          <w:rFonts w:ascii="Times New Roman" w:hAnsi="Times New Roman" w:cs="Times New Roman"/>
          <w:sz w:val="20"/>
          <w:szCs w:val="20"/>
        </w:rPr>
        <w:t xml:space="preserve">, Ф.М. Достоевского, H.H. Страхова. М., 2001; </w:t>
      </w:r>
      <w:r w:rsidRPr="0024030A">
        <w:rPr>
          <w:rStyle w:val="hl"/>
          <w:rFonts w:ascii="Times New Roman" w:hAnsi="Times New Roman" w:cs="Times New Roman"/>
          <w:sz w:val="20"/>
          <w:szCs w:val="20"/>
        </w:rPr>
        <w:t>Болдырев</w:t>
      </w:r>
      <w:r w:rsidRPr="0024030A">
        <w:rPr>
          <w:rFonts w:ascii="Times New Roman" w:hAnsi="Times New Roman" w:cs="Times New Roman"/>
          <w:sz w:val="20"/>
          <w:szCs w:val="20"/>
        </w:rPr>
        <w:t xml:space="preserve"> Н.В., Бо</w:t>
      </w:r>
      <w:r w:rsidRPr="0024030A">
        <w:rPr>
          <w:rFonts w:ascii="Times New Roman" w:hAnsi="Times New Roman" w:cs="Times New Roman"/>
          <w:sz w:val="20"/>
          <w:szCs w:val="20"/>
        </w:rPr>
        <w:t>л</w:t>
      </w:r>
      <w:r w:rsidRPr="0024030A">
        <w:rPr>
          <w:rFonts w:ascii="Times New Roman" w:hAnsi="Times New Roman" w:cs="Times New Roman"/>
          <w:sz w:val="20"/>
          <w:szCs w:val="20"/>
        </w:rPr>
        <w:t xml:space="preserve">дырев Д.В. Смысл истории и </w:t>
      </w:r>
      <w:r>
        <w:rPr>
          <w:rFonts w:ascii="Times New Roman" w:hAnsi="Times New Roman" w:cs="Times New Roman"/>
          <w:sz w:val="20"/>
          <w:szCs w:val="20"/>
        </w:rPr>
        <w:t>революция. М.</w:t>
      </w:r>
      <w:r w:rsidRPr="0024030A">
        <w:rPr>
          <w:rFonts w:ascii="Times New Roman" w:hAnsi="Times New Roman" w:cs="Times New Roman"/>
          <w:sz w:val="20"/>
          <w:szCs w:val="20"/>
        </w:rPr>
        <w:t xml:space="preserve">, 2001; </w:t>
      </w:r>
      <w:r w:rsidRPr="0024030A">
        <w:rPr>
          <w:rStyle w:val="hl"/>
          <w:rFonts w:ascii="Times New Roman" w:hAnsi="Times New Roman" w:cs="Times New Roman"/>
          <w:sz w:val="20"/>
          <w:szCs w:val="20"/>
        </w:rPr>
        <w:t>Боханов</w:t>
      </w:r>
      <w:r w:rsidRPr="0024030A">
        <w:rPr>
          <w:rFonts w:ascii="Times New Roman" w:hAnsi="Times New Roman" w:cs="Times New Roman"/>
          <w:sz w:val="20"/>
          <w:szCs w:val="20"/>
        </w:rPr>
        <w:t xml:space="preserve"> А.Н. Русская идея. От Владимира Святого до наших дней. </w:t>
      </w:r>
      <w:r>
        <w:rPr>
          <w:rFonts w:ascii="Times New Roman" w:hAnsi="Times New Roman" w:cs="Times New Roman"/>
          <w:sz w:val="20"/>
          <w:szCs w:val="20"/>
        </w:rPr>
        <w:t xml:space="preserve">- М., </w:t>
      </w:r>
      <w:r w:rsidRPr="0024030A">
        <w:rPr>
          <w:rFonts w:ascii="Times New Roman" w:hAnsi="Times New Roman" w:cs="Times New Roman"/>
          <w:sz w:val="20"/>
          <w:szCs w:val="20"/>
        </w:rPr>
        <w:t xml:space="preserve">2005; </w:t>
      </w:r>
      <w:r w:rsidRPr="0024030A">
        <w:rPr>
          <w:rStyle w:val="hl"/>
          <w:rFonts w:ascii="Times New Roman" w:hAnsi="Times New Roman" w:cs="Times New Roman"/>
          <w:sz w:val="20"/>
          <w:szCs w:val="20"/>
        </w:rPr>
        <w:t>Верещагин</w:t>
      </w:r>
      <w:r w:rsidRPr="0024030A">
        <w:rPr>
          <w:rFonts w:ascii="Times New Roman" w:hAnsi="Times New Roman" w:cs="Times New Roman"/>
          <w:sz w:val="20"/>
          <w:szCs w:val="20"/>
        </w:rPr>
        <w:t xml:space="preserve"> В.Ю. Макеев В.В., Понежин М.Ю. Доктрина монархической государственности JI.A. Тихомирова. Ростов н/Д., 2003; Галкин А. Консерватизм как система ценн</w:t>
      </w:r>
      <w:r w:rsidRPr="0024030A">
        <w:rPr>
          <w:rFonts w:ascii="Times New Roman" w:hAnsi="Times New Roman" w:cs="Times New Roman"/>
          <w:sz w:val="20"/>
          <w:szCs w:val="20"/>
        </w:rPr>
        <w:t>о</w:t>
      </w:r>
      <w:r w:rsidRPr="0024030A">
        <w:rPr>
          <w:rFonts w:ascii="Times New Roman" w:hAnsi="Times New Roman" w:cs="Times New Roman"/>
          <w:sz w:val="20"/>
          <w:szCs w:val="20"/>
        </w:rPr>
        <w:t>стей: взлеты и падения // Мировая экономика и международные отношения. 2000. № 2</w:t>
      </w:r>
      <w:r>
        <w:rPr>
          <w:rFonts w:ascii="Times New Roman" w:hAnsi="Times New Roman" w:cs="Times New Roman"/>
          <w:sz w:val="20"/>
          <w:szCs w:val="20"/>
        </w:rPr>
        <w:t>. – С. 112 - 118</w:t>
      </w:r>
      <w:r w:rsidRPr="0024030A">
        <w:rPr>
          <w:rFonts w:ascii="Times New Roman" w:hAnsi="Times New Roman" w:cs="Times New Roman"/>
          <w:sz w:val="20"/>
          <w:szCs w:val="20"/>
        </w:rPr>
        <w:t xml:space="preserve">; </w:t>
      </w:r>
      <w:r w:rsidRPr="0024030A">
        <w:rPr>
          <w:rStyle w:val="hl"/>
          <w:rFonts w:ascii="Times New Roman" w:hAnsi="Times New Roman" w:cs="Times New Roman"/>
          <w:sz w:val="20"/>
          <w:szCs w:val="20"/>
        </w:rPr>
        <w:t>Гросул</w:t>
      </w:r>
      <w:r w:rsidRPr="0024030A">
        <w:rPr>
          <w:rFonts w:ascii="Times New Roman" w:hAnsi="Times New Roman" w:cs="Times New Roman"/>
          <w:sz w:val="20"/>
          <w:szCs w:val="20"/>
        </w:rPr>
        <w:t xml:space="preserve"> В.Я. Консерватизм истинный и мнимый // Россия в условиях трансформации. Вып. 2</w:t>
      </w:r>
      <w:r>
        <w:rPr>
          <w:rFonts w:ascii="Times New Roman" w:hAnsi="Times New Roman" w:cs="Times New Roman"/>
          <w:sz w:val="20"/>
          <w:szCs w:val="20"/>
        </w:rPr>
        <w:t xml:space="preserve">. </w:t>
      </w:r>
      <w:r w:rsidRPr="0024030A">
        <w:rPr>
          <w:rFonts w:ascii="Times New Roman" w:hAnsi="Times New Roman" w:cs="Times New Roman"/>
          <w:sz w:val="20"/>
          <w:szCs w:val="20"/>
        </w:rPr>
        <w:t xml:space="preserve">М., 2000. С. 29–32.; </w:t>
      </w:r>
      <w:r w:rsidRPr="0024030A">
        <w:rPr>
          <w:rStyle w:val="hl"/>
          <w:rFonts w:ascii="Times New Roman" w:hAnsi="Times New Roman" w:cs="Times New Roman"/>
          <w:sz w:val="20"/>
          <w:szCs w:val="20"/>
        </w:rPr>
        <w:t>Гусев</w:t>
      </w:r>
      <w:r w:rsidRPr="0024030A">
        <w:rPr>
          <w:rFonts w:ascii="Times New Roman" w:hAnsi="Times New Roman" w:cs="Times New Roman"/>
          <w:sz w:val="20"/>
          <w:szCs w:val="20"/>
        </w:rPr>
        <w:t xml:space="preserve"> В.А. Русский консерватизм: основные направления и этапы развития. Тверь, 2001; </w:t>
      </w:r>
      <w:r w:rsidRPr="0024030A">
        <w:rPr>
          <w:rStyle w:val="hl"/>
          <w:rFonts w:ascii="Times New Roman" w:hAnsi="Times New Roman" w:cs="Times New Roman"/>
          <w:sz w:val="20"/>
          <w:szCs w:val="20"/>
        </w:rPr>
        <w:t>Деникин</w:t>
      </w:r>
      <w:r w:rsidRPr="0024030A">
        <w:rPr>
          <w:rFonts w:ascii="Times New Roman" w:hAnsi="Times New Roman" w:cs="Times New Roman"/>
          <w:sz w:val="20"/>
          <w:szCs w:val="20"/>
        </w:rPr>
        <w:t xml:space="preserve"> А.И. Консерватизм и либерализм в социально-философской мысли России XIX века: становление методологии. М., 2000; </w:t>
      </w:r>
      <w:r w:rsidRPr="0024030A">
        <w:rPr>
          <w:rStyle w:val="hl"/>
          <w:rFonts w:ascii="Times New Roman" w:hAnsi="Times New Roman" w:cs="Times New Roman"/>
          <w:sz w:val="20"/>
          <w:szCs w:val="20"/>
        </w:rPr>
        <w:t>Дугин</w:t>
      </w:r>
      <w:r w:rsidRPr="0024030A">
        <w:rPr>
          <w:rFonts w:ascii="Times New Roman" w:hAnsi="Times New Roman" w:cs="Times New Roman"/>
          <w:sz w:val="20"/>
          <w:szCs w:val="20"/>
        </w:rPr>
        <w:t xml:space="preserve"> А.Г. Трансформация политических институтов и структур в процессе мо</w:t>
      </w:r>
      <w:r>
        <w:rPr>
          <w:rFonts w:ascii="Times New Roman" w:hAnsi="Times New Roman" w:cs="Times New Roman"/>
          <w:sz w:val="20"/>
          <w:szCs w:val="20"/>
        </w:rPr>
        <w:t xml:space="preserve">дернизации традиционных обществ: </w:t>
      </w:r>
      <w:r w:rsidRPr="0024030A">
        <w:rPr>
          <w:rFonts w:ascii="Times New Roman" w:hAnsi="Times New Roman" w:cs="Times New Roman"/>
          <w:sz w:val="20"/>
          <w:szCs w:val="20"/>
        </w:rPr>
        <w:t xml:space="preserve">дис. </w:t>
      </w:r>
      <w:r>
        <w:rPr>
          <w:rFonts w:ascii="Times New Roman" w:hAnsi="Times New Roman" w:cs="Times New Roman"/>
          <w:sz w:val="20"/>
          <w:szCs w:val="20"/>
        </w:rPr>
        <w:t xml:space="preserve">… </w:t>
      </w:r>
      <w:r w:rsidRPr="0024030A">
        <w:rPr>
          <w:rFonts w:ascii="Times New Roman" w:hAnsi="Times New Roman" w:cs="Times New Roman"/>
          <w:sz w:val="20"/>
          <w:szCs w:val="20"/>
        </w:rPr>
        <w:t xml:space="preserve">д-ра полит. наук. Ростов н/Д., 2004; </w:t>
      </w:r>
      <w:r w:rsidRPr="0024030A">
        <w:rPr>
          <w:rStyle w:val="hl"/>
          <w:rFonts w:ascii="Times New Roman" w:hAnsi="Times New Roman" w:cs="Times New Roman"/>
          <w:sz w:val="20"/>
          <w:szCs w:val="20"/>
        </w:rPr>
        <w:t>Карцов</w:t>
      </w:r>
      <w:r w:rsidRPr="0024030A">
        <w:rPr>
          <w:rFonts w:ascii="Times New Roman" w:hAnsi="Times New Roman" w:cs="Times New Roman"/>
          <w:sz w:val="20"/>
          <w:szCs w:val="20"/>
        </w:rPr>
        <w:t xml:space="preserve"> A.C. Правовая идеология русского консерватизма. М., 1999; </w:t>
      </w:r>
      <w:r w:rsidRPr="0024030A">
        <w:rPr>
          <w:rStyle w:val="hl"/>
          <w:rFonts w:ascii="Times New Roman" w:hAnsi="Times New Roman" w:cs="Times New Roman"/>
          <w:sz w:val="20"/>
          <w:szCs w:val="20"/>
        </w:rPr>
        <w:t>Козырева</w:t>
      </w:r>
      <w:r w:rsidRPr="0024030A">
        <w:rPr>
          <w:rFonts w:ascii="Times New Roman" w:hAnsi="Times New Roman" w:cs="Times New Roman"/>
          <w:sz w:val="20"/>
          <w:szCs w:val="20"/>
        </w:rPr>
        <w:t xml:space="preserve"> Л.Д. Концепция народовластия в русской политической философии (вторая половина XIX начало XX в.)</w:t>
      </w:r>
      <w:r>
        <w:rPr>
          <w:rFonts w:ascii="Times New Roman" w:hAnsi="Times New Roman" w:cs="Times New Roman"/>
          <w:sz w:val="20"/>
          <w:szCs w:val="20"/>
        </w:rPr>
        <w:t>:</w:t>
      </w:r>
      <w:r w:rsidRPr="0024030A">
        <w:rPr>
          <w:rFonts w:ascii="Times New Roman" w:hAnsi="Times New Roman" w:cs="Times New Roman"/>
          <w:sz w:val="20"/>
          <w:szCs w:val="20"/>
        </w:rPr>
        <w:t xml:space="preserve"> дис.</w:t>
      </w:r>
      <w:r>
        <w:rPr>
          <w:rFonts w:ascii="Times New Roman" w:hAnsi="Times New Roman" w:cs="Times New Roman"/>
          <w:sz w:val="20"/>
          <w:szCs w:val="20"/>
        </w:rPr>
        <w:t xml:space="preserve"> … </w:t>
      </w:r>
      <w:r w:rsidRPr="0024030A">
        <w:rPr>
          <w:rFonts w:ascii="Times New Roman" w:hAnsi="Times New Roman" w:cs="Times New Roman"/>
          <w:sz w:val="20"/>
          <w:szCs w:val="20"/>
        </w:rPr>
        <w:t xml:space="preserve">д-ра философ. наук. СПб., 1999; </w:t>
      </w:r>
      <w:r w:rsidRPr="0024030A">
        <w:rPr>
          <w:rStyle w:val="hl"/>
          <w:rFonts w:ascii="Times New Roman" w:hAnsi="Times New Roman" w:cs="Times New Roman"/>
          <w:sz w:val="20"/>
          <w:szCs w:val="20"/>
        </w:rPr>
        <w:t>Кольев</w:t>
      </w:r>
      <w:r w:rsidRPr="0024030A">
        <w:rPr>
          <w:rFonts w:ascii="Times New Roman" w:hAnsi="Times New Roman" w:cs="Times New Roman"/>
          <w:sz w:val="20"/>
          <w:szCs w:val="20"/>
        </w:rPr>
        <w:t xml:space="preserve"> А.Н. Нация и государство. Теория консервативной реконструкции. М., 2005; </w:t>
      </w:r>
      <w:r w:rsidRPr="0024030A">
        <w:rPr>
          <w:rStyle w:val="hl"/>
          <w:rFonts w:ascii="Times New Roman" w:hAnsi="Times New Roman" w:cs="Times New Roman"/>
          <w:sz w:val="20"/>
          <w:szCs w:val="20"/>
        </w:rPr>
        <w:t>Ко</w:t>
      </w:r>
      <w:r w:rsidRPr="0024030A">
        <w:rPr>
          <w:rStyle w:val="hl"/>
          <w:rFonts w:ascii="Times New Roman" w:hAnsi="Times New Roman" w:cs="Times New Roman"/>
          <w:sz w:val="20"/>
          <w:szCs w:val="20"/>
        </w:rPr>
        <w:t>с</w:t>
      </w:r>
      <w:r w:rsidRPr="0024030A">
        <w:rPr>
          <w:rStyle w:val="hl"/>
          <w:rFonts w:ascii="Times New Roman" w:hAnsi="Times New Roman" w:cs="Times New Roman"/>
          <w:sz w:val="20"/>
          <w:szCs w:val="20"/>
        </w:rPr>
        <w:t>тыря</w:t>
      </w:r>
      <w:r w:rsidRPr="0024030A">
        <w:rPr>
          <w:rFonts w:ascii="Times New Roman" w:hAnsi="Times New Roman" w:cs="Times New Roman"/>
          <w:sz w:val="20"/>
          <w:szCs w:val="20"/>
        </w:rPr>
        <w:t xml:space="preserve"> Л.П. Консерватизм в Р</w:t>
      </w:r>
      <w:r>
        <w:rPr>
          <w:rFonts w:ascii="Times New Roman" w:hAnsi="Times New Roman" w:cs="Times New Roman"/>
          <w:sz w:val="20"/>
          <w:szCs w:val="20"/>
        </w:rPr>
        <w:t xml:space="preserve">оссии на рубеже XVIII–XIX веков: </w:t>
      </w:r>
      <w:r w:rsidRPr="0024030A">
        <w:rPr>
          <w:rFonts w:ascii="Times New Roman" w:hAnsi="Times New Roman" w:cs="Times New Roman"/>
          <w:sz w:val="20"/>
          <w:szCs w:val="20"/>
        </w:rPr>
        <w:t xml:space="preserve">дис. </w:t>
      </w:r>
      <w:r>
        <w:rPr>
          <w:rFonts w:ascii="Times New Roman" w:hAnsi="Times New Roman" w:cs="Times New Roman"/>
          <w:sz w:val="20"/>
          <w:szCs w:val="20"/>
        </w:rPr>
        <w:t>… канд. истор</w:t>
      </w:r>
      <w:r w:rsidRPr="0024030A">
        <w:rPr>
          <w:rFonts w:ascii="Times New Roman" w:hAnsi="Times New Roman" w:cs="Times New Roman"/>
          <w:sz w:val="20"/>
          <w:szCs w:val="20"/>
        </w:rPr>
        <w:t xml:space="preserve">. наук. М., 2000; </w:t>
      </w:r>
      <w:r w:rsidRPr="0024030A">
        <w:rPr>
          <w:rStyle w:val="hl"/>
          <w:rFonts w:ascii="Times New Roman" w:hAnsi="Times New Roman" w:cs="Times New Roman"/>
          <w:sz w:val="20"/>
          <w:szCs w:val="20"/>
        </w:rPr>
        <w:t>Машенцев</w:t>
      </w:r>
      <w:r w:rsidRPr="0024030A">
        <w:rPr>
          <w:rFonts w:ascii="Times New Roman" w:hAnsi="Times New Roman" w:cs="Times New Roman"/>
          <w:sz w:val="20"/>
          <w:szCs w:val="20"/>
        </w:rPr>
        <w:t xml:space="preserve"> Д.А. Демократия в интеллектуальной традиции российского консерватизма и перспективы неоконсерватизма в политическ</w:t>
      </w:r>
      <w:r>
        <w:rPr>
          <w:rFonts w:ascii="Times New Roman" w:hAnsi="Times New Roman" w:cs="Times New Roman"/>
          <w:sz w:val="20"/>
          <w:szCs w:val="20"/>
        </w:rPr>
        <w:t xml:space="preserve">их процессах современной России: </w:t>
      </w:r>
      <w:r w:rsidRPr="0024030A">
        <w:rPr>
          <w:rFonts w:ascii="Times New Roman" w:hAnsi="Times New Roman" w:cs="Times New Roman"/>
          <w:sz w:val="20"/>
          <w:szCs w:val="20"/>
        </w:rPr>
        <w:t xml:space="preserve">дис. </w:t>
      </w:r>
      <w:r>
        <w:rPr>
          <w:rFonts w:ascii="Times New Roman" w:hAnsi="Times New Roman" w:cs="Times New Roman"/>
          <w:sz w:val="20"/>
          <w:szCs w:val="20"/>
        </w:rPr>
        <w:t xml:space="preserve">… </w:t>
      </w:r>
      <w:r w:rsidRPr="0024030A">
        <w:rPr>
          <w:rFonts w:ascii="Times New Roman" w:hAnsi="Times New Roman" w:cs="Times New Roman"/>
          <w:sz w:val="20"/>
          <w:szCs w:val="20"/>
        </w:rPr>
        <w:t xml:space="preserve">канд. полит. наук. Ростов н/Д., 2003; </w:t>
      </w:r>
      <w:r w:rsidRPr="0024030A">
        <w:rPr>
          <w:rStyle w:val="hl"/>
          <w:rFonts w:ascii="Times New Roman" w:hAnsi="Times New Roman" w:cs="Times New Roman"/>
          <w:sz w:val="20"/>
          <w:szCs w:val="20"/>
        </w:rPr>
        <w:t>Панарин</w:t>
      </w:r>
      <w:r w:rsidRPr="0024030A">
        <w:rPr>
          <w:rFonts w:ascii="Times New Roman" w:hAnsi="Times New Roman" w:cs="Times New Roman"/>
          <w:sz w:val="20"/>
          <w:szCs w:val="20"/>
        </w:rPr>
        <w:t xml:space="preserve"> A.C. Стратегическа</w:t>
      </w:r>
      <w:r>
        <w:rPr>
          <w:rFonts w:ascii="Times New Roman" w:hAnsi="Times New Roman" w:cs="Times New Roman"/>
          <w:sz w:val="20"/>
          <w:szCs w:val="20"/>
        </w:rPr>
        <w:t xml:space="preserve">я нестабильность в XXI веке. М., </w:t>
      </w:r>
      <w:r w:rsidRPr="0024030A">
        <w:rPr>
          <w:rFonts w:ascii="Times New Roman" w:hAnsi="Times New Roman" w:cs="Times New Roman"/>
          <w:sz w:val="20"/>
          <w:szCs w:val="20"/>
        </w:rPr>
        <w:t xml:space="preserve">2003; </w:t>
      </w:r>
      <w:r w:rsidRPr="0024030A">
        <w:rPr>
          <w:rStyle w:val="hl"/>
          <w:rFonts w:ascii="Times New Roman" w:hAnsi="Times New Roman" w:cs="Times New Roman"/>
          <w:sz w:val="20"/>
          <w:szCs w:val="20"/>
        </w:rPr>
        <w:t>Пантелеев</w:t>
      </w:r>
      <w:r w:rsidRPr="0024030A">
        <w:rPr>
          <w:rFonts w:ascii="Times New Roman" w:hAnsi="Times New Roman" w:cs="Times New Roman"/>
          <w:sz w:val="20"/>
          <w:szCs w:val="20"/>
        </w:rPr>
        <w:t xml:space="preserve"> С.Ю. Ру</w:t>
      </w:r>
      <w:r w:rsidRPr="0024030A">
        <w:rPr>
          <w:rFonts w:ascii="Times New Roman" w:hAnsi="Times New Roman" w:cs="Times New Roman"/>
          <w:sz w:val="20"/>
          <w:szCs w:val="20"/>
        </w:rPr>
        <w:t>с</w:t>
      </w:r>
      <w:r w:rsidRPr="0024030A">
        <w:rPr>
          <w:rFonts w:ascii="Times New Roman" w:hAnsi="Times New Roman" w:cs="Times New Roman"/>
          <w:sz w:val="20"/>
          <w:szCs w:val="20"/>
        </w:rPr>
        <w:t>ский консервати</w:t>
      </w:r>
      <w:r>
        <w:rPr>
          <w:rFonts w:ascii="Times New Roman" w:hAnsi="Times New Roman" w:cs="Times New Roman"/>
          <w:sz w:val="20"/>
          <w:szCs w:val="20"/>
        </w:rPr>
        <w:t xml:space="preserve">зм сегодня // Свободная мысль </w:t>
      </w:r>
      <w:r w:rsidRPr="0024030A">
        <w:rPr>
          <w:rFonts w:ascii="Times New Roman" w:hAnsi="Times New Roman" w:cs="Times New Roman"/>
          <w:sz w:val="20"/>
          <w:szCs w:val="20"/>
        </w:rPr>
        <w:t>XXI. 2004. № 11</w:t>
      </w:r>
      <w:r>
        <w:rPr>
          <w:rFonts w:ascii="Times New Roman" w:hAnsi="Times New Roman" w:cs="Times New Roman"/>
          <w:sz w:val="20"/>
          <w:szCs w:val="20"/>
        </w:rPr>
        <w:t>. – С. 45 - 62</w:t>
      </w:r>
      <w:r w:rsidRPr="0024030A">
        <w:rPr>
          <w:rFonts w:ascii="Times New Roman" w:hAnsi="Times New Roman" w:cs="Times New Roman"/>
          <w:sz w:val="20"/>
          <w:szCs w:val="20"/>
        </w:rPr>
        <w:t xml:space="preserve">; </w:t>
      </w:r>
      <w:r w:rsidRPr="0024030A">
        <w:rPr>
          <w:rStyle w:val="hl"/>
          <w:rFonts w:ascii="Times New Roman" w:hAnsi="Times New Roman" w:cs="Times New Roman"/>
          <w:sz w:val="20"/>
          <w:szCs w:val="20"/>
        </w:rPr>
        <w:t>Попов</w:t>
      </w:r>
      <w:r w:rsidRPr="0024030A">
        <w:rPr>
          <w:rFonts w:ascii="Times New Roman" w:hAnsi="Times New Roman" w:cs="Times New Roman"/>
          <w:sz w:val="20"/>
          <w:szCs w:val="20"/>
        </w:rPr>
        <w:t xml:space="preserve"> Э.А. Русский консерватизм: идеология и социально-политическая практика. Ростов н/Д., 2005; </w:t>
      </w:r>
      <w:r w:rsidRPr="0024030A">
        <w:rPr>
          <w:rStyle w:val="hl"/>
          <w:rFonts w:ascii="Times New Roman" w:hAnsi="Times New Roman" w:cs="Times New Roman"/>
          <w:sz w:val="20"/>
          <w:szCs w:val="20"/>
        </w:rPr>
        <w:t>Суслов</w:t>
      </w:r>
      <w:r w:rsidRPr="0024030A">
        <w:rPr>
          <w:rFonts w:ascii="Times New Roman" w:hAnsi="Times New Roman" w:cs="Times New Roman"/>
          <w:sz w:val="20"/>
          <w:szCs w:val="20"/>
        </w:rPr>
        <w:t xml:space="preserve"> М.Д. Ро</w:t>
      </w:r>
      <w:r w:rsidRPr="0024030A">
        <w:rPr>
          <w:rFonts w:ascii="Times New Roman" w:hAnsi="Times New Roman" w:cs="Times New Roman"/>
          <w:sz w:val="20"/>
          <w:szCs w:val="20"/>
        </w:rPr>
        <w:t>с</w:t>
      </w:r>
      <w:r w:rsidRPr="0024030A">
        <w:rPr>
          <w:rFonts w:ascii="Times New Roman" w:hAnsi="Times New Roman" w:cs="Times New Roman"/>
          <w:sz w:val="20"/>
          <w:szCs w:val="20"/>
        </w:rPr>
        <w:t>сийская консерватив</w:t>
      </w:r>
      <w:r>
        <w:rPr>
          <w:rFonts w:ascii="Times New Roman" w:hAnsi="Times New Roman" w:cs="Times New Roman"/>
          <w:sz w:val="20"/>
          <w:szCs w:val="20"/>
        </w:rPr>
        <w:t xml:space="preserve">ная утопия на рубеже XIX XX вв.: </w:t>
      </w:r>
      <w:r w:rsidRPr="0024030A">
        <w:rPr>
          <w:rFonts w:ascii="Times New Roman" w:hAnsi="Times New Roman" w:cs="Times New Roman"/>
          <w:sz w:val="20"/>
          <w:szCs w:val="20"/>
        </w:rPr>
        <w:t xml:space="preserve">дис. </w:t>
      </w:r>
      <w:r>
        <w:rPr>
          <w:rFonts w:ascii="Times New Roman" w:hAnsi="Times New Roman" w:cs="Times New Roman"/>
          <w:sz w:val="20"/>
          <w:szCs w:val="20"/>
        </w:rPr>
        <w:t>… канд. истор</w:t>
      </w:r>
      <w:r w:rsidRPr="0024030A">
        <w:rPr>
          <w:rFonts w:ascii="Times New Roman" w:hAnsi="Times New Roman" w:cs="Times New Roman"/>
          <w:sz w:val="20"/>
          <w:szCs w:val="20"/>
        </w:rPr>
        <w:t>. наук. Пермь, 2003; Щи</w:t>
      </w:r>
      <w:r w:rsidRPr="0024030A">
        <w:rPr>
          <w:rFonts w:ascii="Times New Roman" w:hAnsi="Times New Roman" w:cs="Times New Roman"/>
          <w:sz w:val="20"/>
          <w:szCs w:val="20"/>
        </w:rPr>
        <w:t>п</w:t>
      </w:r>
      <w:r w:rsidRPr="0024030A">
        <w:rPr>
          <w:rFonts w:ascii="Times New Roman" w:hAnsi="Times New Roman" w:cs="Times New Roman"/>
          <w:sz w:val="20"/>
          <w:szCs w:val="20"/>
        </w:rPr>
        <w:t>ков А. Христианская демократия в России. М., 2004.</w:t>
      </w:r>
    </w:p>
  </w:footnote>
  <w:footnote w:id="184">
    <w:p w:rsidR="0045637E" w:rsidRPr="0024030A" w:rsidRDefault="0045637E" w:rsidP="00645F91">
      <w:pPr>
        <w:pStyle w:val="a4"/>
        <w:jc w:val="both"/>
        <w:rPr>
          <w:lang w:val="ru-RU"/>
        </w:rPr>
      </w:pPr>
      <w:r w:rsidRPr="00F609C8">
        <w:rPr>
          <w:rStyle w:val="a6"/>
        </w:rPr>
        <w:footnoteRef/>
      </w:r>
      <w:r w:rsidRPr="0024030A">
        <w:rPr>
          <w:lang w:val="ru-RU"/>
        </w:rPr>
        <w:t xml:space="preserve"> </w:t>
      </w:r>
      <w:r w:rsidRPr="003F1EBE">
        <w:rPr>
          <w:rStyle w:val="ad"/>
          <w:i w:val="0"/>
          <w:lang w:val="ru-RU"/>
        </w:rPr>
        <w:t>Попов Э</w:t>
      </w:r>
      <w:r w:rsidRPr="003F1EBE">
        <w:rPr>
          <w:rStyle w:val="st"/>
          <w:i/>
          <w:lang w:val="ru-RU"/>
        </w:rPr>
        <w:t>.</w:t>
      </w:r>
      <w:r w:rsidRPr="00295804">
        <w:rPr>
          <w:rStyle w:val="st"/>
          <w:lang w:val="ru-RU"/>
        </w:rPr>
        <w:t>А.</w:t>
      </w:r>
      <w:r w:rsidRPr="003F1EBE">
        <w:rPr>
          <w:rStyle w:val="st"/>
          <w:i/>
          <w:lang w:val="ru-RU"/>
        </w:rPr>
        <w:t xml:space="preserve"> </w:t>
      </w:r>
      <w:r w:rsidRPr="003F1EBE">
        <w:rPr>
          <w:rStyle w:val="ad"/>
          <w:i w:val="0"/>
          <w:lang w:val="ru-RU"/>
        </w:rPr>
        <w:t>Русский консерватизм</w:t>
      </w:r>
      <w:r w:rsidRPr="003F1EBE">
        <w:rPr>
          <w:rStyle w:val="st"/>
          <w:i/>
          <w:lang w:val="ru-RU"/>
        </w:rPr>
        <w:t xml:space="preserve">: </w:t>
      </w:r>
      <w:r w:rsidRPr="003F1EBE">
        <w:rPr>
          <w:rStyle w:val="ad"/>
          <w:i w:val="0"/>
          <w:lang w:val="ru-RU"/>
        </w:rPr>
        <w:t>идеология</w:t>
      </w:r>
      <w:r w:rsidRPr="003F1EBE">
        <w:rPr>
          <w:rStyle w:val="st"/>
          <w:i/>
          <w:lang w:val="ru-RU"/>
        </w:rPr>
        <w:t xml:space="preserve"> </w:t>
      </w:r>
      <w:r w:rsidRPr="00652BA7">
        <w:rPr>
          <w:rStyle w:val="st"/>
          <w:lang w:val="ru-RU"/>
        </w:rPr>
        <w:t>и</w:t>
      </w:r>
      <w:r w:rsidRPr="003F1EBE">
        <w:rPr>
          <w:rStyle w:val="st"/>
          <w:i/>
          <w:lang w:val="ru-RU"/>
        </w:rPr>
        <w:t xml:space="preserve"> </w:t>
      </w:r>
      <w:r w:rsidRPr="003F1EBE">
        <w:rPr>
          <w:rStyle w:val="ad"/>
          <w:i w:val="0"/>
          <w:lang w:val="ru-RU"/>
        </w:rPr>
        <w:t>социально</w:t>
      </w:r>
      <w:r w:rsidRPr="003F1EBE">
        <w:rPr>
          <w:rStyle w:val="st"/>
          <w:i/>
          <w:lang w:val="ru-RU"/>
        </w:rPr>
        <w:t>-</w:t>
      </w:r>
      <w:r w:rsidRPr="003F1EBE">
        <w:rPr>
          <w:rStyle w:val="ad"/>
          <w:i w:val="0"/>
          <w:lang w:val="ru-RU"/>
        </w:rPr>
        <w:t>политическая практика</w:t>
      </w:r>
      <w:r w:rsidRPr="003F1EBE">
        <w:rPr>
          <w:rStyle w:val="st"/>
          <w:i/>
          <w:lang w:val="ru-RU"/>
        </w:rPr>
        <w:t>.</w:t>
      </w:r>
      <w:r w:rsidRPr="0024030A">
        <w:rPr>
          <w:rStyle w:val="st"/>
          <w:i/>
          <w:lang w:val="ru-RU"/>
        </w:rPr>
        <w:t xml:space="preserve"> </w:t>
      </w:r>
      <w:r w:rsidRPr="0024030A">
        <w:rPr>
          <w:rStyle w:val="st"/>
          <w:lang w:val="ru-RU"/>
        </w:rPr>
        <w:t>Ростов н/Д., 2005.</w:t>
      </w:r>
    </w:p>
  </w:footnote>
  <w:footnote w:id="185">
    <w:p w:rsidR="0045637E" w:rsidRPr="00295804" w:rsidRDefault="0045637E" w:rsidP="00645F91">
      <w:pPr>
        <w:pStyle w:val="af0"/>
        <w:spacing w:before="0" w:beforeAutospacing="0" w:after="0" w:afterAutospacing="0"/>
        <w:jc w:val="both"/>
        <w:rPr>
          <w:sz w:val="20"/>
          <w:szCs w:val="20"/>
          <w:u w:val="single"/>
        </w:rPr>
      </w:pPr>
      <w:r w:rsidRPr="00030562">
        <w:rPr>
          <w:rStyle w:val="a6"/>
          <w:sz w:val="20"/>
          <w:szCs w:val="20"/>
        </w:rPr>
        <w:footnoteRef/>
      </w:r>
      <w:r w:rsidRPr="00030562">
        <w:rPr>
          <w:sz w:val="20"/>
          <w:szCs w:val="20"/>
        </w:rPr>
        <w:t xml:space="preserve"> </w:t>
      </w:r>
      <w:hyperlink r:id="rId25" w:anchor="_ftnref13" w:history="1"/>
      <w:r w:rsidRPr="00030562">
        <w:rPr>
          <w:sz w:val="20"/>
          <w:szCs w:val="20"/>
        </w:rPr>
        <w:t>Моро Г. К вопросу о становлении ко</w:t>
      </w:r>
      <w:r>
        <w:rPr>
          <w:sz w:val="20"/>
          <w:szCs w:val="20"/>
        </w:rPr>
        <w:t xml:space="preserve">нсервативной идеологии в России. </w:t>
      </w:r>
      <w:r w:rsidRPr="00030562">
        <w:rPr>
          <w:sz w:val="20"/>
          <w:szCs w:val="20"/>
        </w:rPr>
        <w:t xml:space="preserve">Сайт Межрегионального движения </w:t>
      </w:r>
      <w:r>
        <w:rPr>
          <w:sz w:val="20"/>
          <w:szCs w:val="20"/>
        </w:rPr>
        <w:t xml:space="preserve">«Единство». </w:t>
      </w:r>
      <w:r w:rsidRPr="00295804">
        <w:rPr>
          <w:sz w:val="20"/>
          <w:szCs w:val="20"/>
        </w:rPr>
        <w:t>[</w:t>
      </w:r>
      <w:r>
        <w:rPr>
          <w:sz w:val="20"/>
          <w:szCs w:val="20"/>
        </w:rPr>
        <w:t>Электронный ресурс</w:t>
      </w:r>
      <w:r w:rsidRPr="00295804">
        <w:rPr>
          <w:sz w:val="20"/>
          <w:szCs w:val="20"/>
        </w:rPr>
        <w:t xml:space="preserve">] - </w:t>
      </w:r>
      <w:r w:rsidRPr="004A1290">
        <w:rPr>
          <w:sz w:val="20"/>
          <w:szCs w:val="20"/>
          <w:lang w:val="en-US"/>
        </w:rPr>
        <w:t>URL</w:t>
      </w:r>
      <w:r w:rsidRPr="00295804">
        <w:rPr>
          <w:sz w:val="20"/>
          <w:szCs w:val="20"/>
        </w:rPr>
        <w:t>:</w:t>
      </w:r>
      <w:r w:rsidRPr="00295804">
        <w:rPr>
          <w:rStyle w:val="title"/>
          <w:sz w:val="20"/>
          <w:szCs w:val="20"/>
        </w:rPr>
        <w:t xml:space="preserve">: </w:t>
      </w:r>
      <w:hyperlink r:id="rId26" w:history="1">
        <w:r w:rsidRPr="003727BD">
          <w:rPr>
            <w:rStyle w:val="a3"/>
            <w:color w:val="auto"/>
            <w:sz w:val="20"/>
            <w:szCs w:val="20"/>
            <w:u w:val="none"/>
            <w:lang w:val="en-US"/>
          </w:rPr>
          <w:t>http</w:t>
        </w:r>
        <w:r w:rsidRPr="003727BD">
          <w:rPr>
            <w:rStyle w:val="a3"/>
            <w:color w:val="auto"/>
            <w:sz w:val="20"/>
            <w:szCs w:val="20"/>
            <w:u w:val="none"/>
          </w:rPr>
          <w:t>://</w:t>
        </w:r>
        <w:r w:rsidRPr="003727BD">
          <w:rPr>
            <w:rStyle w:val="a3"/>
            <w:color w:val="auto"/>
            <w:sz w:val="20"/>
            <w:szCs w:val="20"/>
            <w:u w:val="none"/>
            <w:lang w:val="en-US"/>
          </w:rPr>
          <w:t>www</w:t>
        </w:r>
        <w:r w:rsidRPr="003727BD">
          <w:rPr>
            <w:rStyle w:val="a3"/>
            <w:color w:val="auto"/>
            <w:sz w:val="20"/>
            <w:szCs w:val="20"/>
            <w:u w:val="none"/>
          </w:rPr>
          <w:t>.</w:t>
        </w:r>
        <w:r w:rsidRPr="003727BD">
          <w:rPr>
            <w:rStyle w:val="a3"/>
            <w:color w:val="auto"/>
            <w:sz w:val="20"/>
            <w:szCs w:val="20"/>
            <w:u w:val="none"/>
            <w:lang w:val="en-US"/>
          </w:rPr>
          <w:t>edin</w:t>
        </w:r>
        <w:r w:rsidRPr="003727BD">
          <w:rPr>
            <w:rStyle w:val="a3"/>
            <w:color w:val="auto"/>
            <w:sz w:val="20"/>
            <w:szCs w:val="20"/>
            <w:u w:val="none"/>
          </w:rPr>
          <w:t>.</w:t>
        </w:r>
        <w:r w:rsidRPr="003727BD">
          <w:rPr>
            <w:rStyle w:val="a3"/>
            <w:color w:val="auto"/>
            <w:sz w:val="20"/>
            <w:szCs w:val="20"/>
            <w:u w:val="none"/>
            <w:lang w:val="en-US"/>
          </w:rPr>
          <w:t>ru</w:t>
        </w:r>
        <w:r w:rsidRPr="003727BD">
          <w:rPr>
            <w:rStyle w:val="a3"/>
            <w:color w:val="auto"/>
            <w:sz w:val="20"/>
            <w:szCs w:val="20"/>
            <w:u w:val="none"/>
          </w:rPr>
          <w:t>/</w:t>
        </w:r>
        <w:r w:rsidRPr="003727BD">
          <w:rPr>
            <w:rStyle w:val="a3"/>
            <w:color w:val="auto"/>
            <w:sz w:val="20"/>
            <w:szCs w:val="20"/>
            <w:u w:val="none"/>
            <w:lang w:val="en-US"/>
          </w:rPr>
          <w:t>user</w:t>
        </w:r>
        <w:r w:rsidRPr="003727BD">
          <w:rPr>
            <w:rStyle w:val="a3"/>
            <w:color w:val="auto"/>
            <w:sz w:val="20"/>
            <w:szCs w:val="20"/>
            <w:u w:val="none"/>
          </w:rPr>
          <w:t>/</w:t>
        </w:r>
        <w:r w:rsidRPr="003727BD">
          <w:rPr>
            <w:rStyle w:val="a3"/>
            <w:color w:val="auto"/>
            <w:sz w:val="20"/>
            <w:szCs w:val="20"/>
            <w:u w:val="none"/>
            <w:lang w:val="en-US"/>
          </w:rPr>
          <w:t>index</w:t>
        </w:r>
        <w:r w:rsidRPr="003727BD">
          <w:rPr>
            <w:rStyle w:val="a3"/>
            <w:color w:val="auto"/>
            <w:sz w:val="20"/>
            <w:szCs w:val="20"/>
            <w:u w:val="none"/>
          </w:rPr>
          <w:t>.</w:t>
        </w:r>
        <w:r w:rsidRPr="003727BD">
          <w:rPr>
            <w:rStyle w:val="a3"/>
            <w:color w:val="auto"/>
            <w:sz w:val="20"/>
            <w:szCs w:val="20"/>
            <w:u w:val="none"/>
            <w:lang w:val="en-US"/>
          </w:rPr>
          <w:t>cfm</w:t>
        </w:r>
        <w:r w:rsidRPr="003727BD">
          <w:rPr>
            <w:rStyle w:val="a3"/>
            <w:color w:val="auto"/>
            <w:sz w:val="20"/>
            <w:szCs w:val="20"/>
            <w:u w:val="none"/>
          </w:rPr>
          <w:t xml:space="preserve">? </w:t>
        </w:r>
        <w:r w:rsidRPr="003727BD">
          <w:rPr>
            <w:rStyle w:val="a3"/>
            <w:color w:val="auto"/>
            <w:sz w:val="20"/>
            <w:szCs w:val="20"/>
            <w:u w:val="none"/>
            <w:lang w:val="en-US"/>
          </w:rPr>
          <w:t>open</w:t>
        </w:r>
        <w:r w:rsidRPr="003727BD">
          <w:rPr>
            <w:rStyle w:val="a3"/>
            <w:color w:val="auto"/>
            <w:sz w:val="20"/>
            <w:szCs w:val="20"/>
            <w:u w:val="none"/>
          </w:rPr>
          <w:t>=658%2</w:t>
        </w:r>
        <w:r w:rsidRPr="003727BD">
          <w:rPr>
            <w:rStyle w:val="a3"/>
            <w:color w:val="auto"/>
            <w:sz w:val="20"/>
            <w:szCs w:val="20"/>
            <w:u w:val="none"/>
            <w:lang w:val="en-US"/>
          </w:rPr>
          <w:t>C</w:t>
        </w:r>
        <w:r w:rsidRPr="003727BD">
          <w:rPr>
            <w:rStyle w:val="a3"/>
            <w:color w:val="auto"/>
            <w:sz w:val="20"/>
            <w:szCs w:val="20"/>
            <w:u w:val="none"/>
          </w:rPr>
          <w:t>624&amp;</w:t>
        </w:r>
        <w:r w:rsidRPr="003727BD">
          <w:rPr>
            <w:rStyle w:val="a3"/>
            <w:color w:val="auto"/>
            <w:sz w:val="20"/>
            <w:szCs w:val="20"/>
            <w:u w:val="none"/>
            <w:lang w:val="en-US"/>
          </w:rPr>
          <w:t>tpc</w:t>
        </w:r>
        <w:r w:rsidRPr="003727BD">
          <w:rPr>
            <w:rStyle w:val="a3"/>
            <w:color w:val="auto"/>
            <w:sz w:val="20"/>
            <w:szCs w:val="20"/>
            <w:u w:val="none"/>
          </w:rPr>
          <w:t>_</w:t>
        </w:r>
        <w:r w:rsidRPr="003727BD">
          <w:rPr>
            <w:rStyle w:val="a3"/>
            <w:color w:val="auto"/>
            <w:sz w:val="20"/>
            <w:szCs w:val="20"/>
            <w:u w:val="none"/>
            <w:lang w:val="en-US"/>
          </w:rPr>
          <w:t>id</w:t>
        </w:r>
        <w:r w:rsidRPr="003727BD">
          <w:rPr>
            <w:rStyle w:val="a3"/>
            <w:color w:val="auto"/>
            <w:sz w:val="20"/>
            <w:szCs w:val="20"/>
            <w:u w:val="none"/>
          </w:rPr>
          <w:t>=624&amp;</w:t>
        </w:r>
        <w:r w:rsidRPr="003727BD">
          <w:rPr>
            <w:rStyle w:val="a3"/>
            <w:color w:val="auto"/>
            <w:sz w:val="20"/>
            <w:szCs w:val="20"/>
            <w:u w:val="none"/>
            <w:lang w:val="en-US"/>
          </w:rPr>
          <w:t>msg</w:t>
        </w:r>
        <w:r w:rsidRPr="003727BD">
          <w:rPr>
            <w:rStyle w:val="a3"/>
            <w:color w:val="auto"/>
            <w:sz w:val="20"/>
            <w:szCs w:val="20"/>
            <w:u w:val="none"/>
          </w:rPr>
          <w:t>_</w:t>
        </w:r>
        <w:r w:rsidRPr="003727BD">
          <w:rPr>
            <w:rStyle w:val="a3"/>
            <w:color w:val="auto"/>
            <w:sz w:val="20"/>
            <w:szCs w:val="20"/>
            <w:u w:val="none"/>
            <w:lang w:val="en-US"/>
          </w:rPr>
          <w:t>id</w:t>
        </w:r>
        <w:r w:rsidRPr="003727BD">
          <w:rPr>
            <w:rStyle w:val="a3"/>
            <w:color w:val="auto"/>
            <w:sz w:val="20"/>
            <w:szCs w:val="20"/>
            <w:u w:val="none"/>
          </w:rPr>
          <w:t>=2319</w:t>
        </w:r>
      </w:hyperlink>
      <w:r>
        <w:rPr>
          <w:sz w:val="20"/>
          <w:szCs w:val="20"/>
        </w:rPr>
        <w:t>, (дата обращения 12.03.2001)</w:t>
      </w:r>
    </w:p>
  </w:footnote>
  <w:footnote w:id="186">
    <w:p w:rsidR="0045637E" w:rsidRPr="0024030A" w:rsidRDefault="0045637E" w:rsidP="00645F91">
      <w:pPr>
        <w:pStyle w:val="a4"/>
        <w:jc w:val="both"/>
        <w:rPr>
          <w:lang w:val="ru-RU"/>
        </w:rPr>
      </w:pPr>
      <w:r>
        <w:rPr>
          <w:rStyle w:val="a6"/>
        </w:rPr>
        <w:footnoteRef/>
      </w:r>
      <w:r w:rsidRPr="0024030A">
        <w:rPr>
          <w:lang w:val="ru-RU"/>
        </w:rPr>
        <w:t xml:space="preserve"> Об особенностях консервативной идеологии в России. Интервью с Панариным А.С.</w:t>
      </w:r>
      <w:r>
        <w:rPr>
          <w:rStyle w:val="title"/>
          <w:lang w:val="ru-RU"/>
        </w:rPr>
        <w:t xml:space="preserve"> </w:t>
      </w:r>
      <w:r w:rsidRPr="0024030A">
        <w:rPr>
          <w:lang w:val="ru-RU"/>
        </w:rPr>
        <w:t>Сайт Межр</w:t>
      </w:r>
      <w:r w:rsidRPr="0024030A">
        <w:rPr>
          <w:lang w:val="ru-RU"/>
        </w:rPr>
        <w:t>е</w:t>
      </w:r>
      <w:r w:rsidRPr="0024030A">
        <w:rPr>
          <w:lang w:val="ru-RU"/>
        </w:rPr>
        <w:t xml:space="preserve">гионального движения </w:t>
      </w:r>
      <w:r>
        <w:rPr>
          <w:lang w:val="ru-RU"/>
        </w:rPr>
        <w:t xml:space="preserve">«Единство». </w:t>
      </w:r>
      <w:r w:rsidRPr="00295804">
        <w:rPr>
          <w:lang w:val="ru-RU"/>
        </w:rPr>
        <w:t>[</w:t>
      </w:r>
      <w:r>
        <w:rPr>
          <w:lang w:val="ru-RU"/>
        </w:rPr>
        <w:t>Электронный ресурс</w:t>
      </w:r>
      <w:r w:rsidRPr="00295804">
        <w:rPr>
          <w:lang w:val="ru-RU"/>
        </w:rPr>
        <w:t>]</w:t>
      </w:r>
      <w:r>
        <w:rPr>
          <w:lang w:val="ru-RU"/>
        </w:rPr>
        <w:t xml:space="preserve"> –</w:t>
      </w:r>
      <w:r w:rsidRPr="004A1290">
        <w:rPr>
          <w:sz w:val="28"/>
          <w:szCs w:val="28"/>
          <w:lang w:val="ru-RU"/>
        </w:rPr>
        <w:t xml:space="preserve"> </w:t>
      </w:r>
      <w:r w:rsidRPr="004A1290">
        <w:t>URL</w:t>
      </w:r>
      <w:r w:rsidRPr="004A1290">
        <w:rPr>
          <w:lang w:val="ru-RU"/>
        </w:rPr>
        <w:t>:</w:t>
      </w:r>
      <w:r w:rsidRPr="004A1290">
        <w:rPr>
          <w:sz w:val="28"/>
          <w:szCs w:val="28"/>
          <w:lang w:val="ru-RU"/>
        </w:rPr>
        <w:t xml:space="preserve"> </w:t>
      </w:r>
      <w:hyperlink r:id="rId27" w:history="1">
        <w:r w:rsidRPr="003727BD">
          <w:rPr>
            <w:rStyle w:val="a3"/>
            <w:color w:val="auto"/>
            <w:u w:val="none"/>
          </w:rPr>
          <w:t>http</w:t>
        </w:r>
        <w:r w:rsidRPr="003727BD">
          <w:rPr>
            <w:rStyle w:val="a3"/>
            <w:color w:val="auto"/>
            <w:u w:val="none"/>
            <w:lang w:val="ru-RU"/>
          </w:rPr>
          <w:t>://</w:t>
        </w:r>
        <w:r w:rsidRPr="003727BD">
          <w:rPr>
            <w:rStyle w:val="a3"/>
            <w:color w:val="auto"/>
            <w:u w:val="none"/>
          </w:rPr>
          <w:t>www</w:t>
        </w:r>
        <w:r w:rsidRPr="003727BD">
          <w:rPr>
            <w:rStyle w:val="a3"/>
            <w:color w:val="auto"/>
            <w:u w:val="none"/>
            <w:lang w:val="ru-RU"/>
          </w:rPr>
          <w:t>.</w:t>
        </w:r>
        <w:r w:rsidRPr="003727BD">
          <w:rPr>
            <w:rStyle w:val="a3"/>
            <w:color w:val="auto"/>
            <w:u w:val="none"/>
          </w:rPr>
          <w:t>edin</w:t>
        </w:r>
        <w:r w:rsidRPr="003727BD">
          <w:rPr>
            <w:rStyle w:val="a3"/>
            <w:color w:val="auto"/>
            <w:u w:val="none"/>
            <w:lang w:val="ru-RU"/>
          </w:rPr>
          <w:t>.</w:t>
        </w:r>
        <w:r w:rsidRPr="003727BD">
          <w:rPr>
            <w:rStyle w:val="a3"/>
            <w:color w:val="auto"/>
            <w:u w:val="none"/>
          </w:rPr>
          <w:t>ru</w:t>
        </w:r>
        <w:r w:rsidRPr="003727BD">
          <w:rPr>
            <w:rStyle w:val="a3"/>
            <w:color w:val="auto"/>
            <w:u w:val="none"/>
            <w:lang w:val="ru-RU"/>
          </w:rPr>
          <w:t>/</w:t>
        </w:r>
        <w:r w:rsidRPr="003727BD">
          <w:rPr>
            <w:rStyle w:val="a3"/>
            <w:color w:val="auto"/>
            <w:u w:val="none"/>
          </w:rPr>
          <w:t>user</w:t>
        </w:r>
        <w:r w:rsidRPr="003727BD">
          <w:rPr>
            <w:rStyle w:val="a3"/>
            <w:color w:val="auto"/>
            <w:u w:val="none"/>
            <w:lang w:val="ru-RU"/>
          </w:rPr>
          <w:t>/</w:t>
        </w:r>
        <w:r w:rsidRPr="003727BD">
          <w:rPr>
            <w:rStyle w:val="a3"/>
            <w:color w:val="auto"/>
            <w:u w:val="none"/>
          </w:rPr>
          <w:t>index</w:t>
        </w:r>
        <w:r w:rsidRPr="003727BD">
          <w:rPr>
            <w:rStyle w:val="a3"/>
            <w:color w:val="auto"/>
            <w:u w:val="none"/>
            <w:lang w:val="ru-RU"/>
          </w:rPr>
          <w:t>.</w:t>
        </w:r>
        <w:r w:rsidRPr="003727BD">
          <w:rPr>
            <w:rStyle w:val="a3"/>
            <w:color w:val="auto"/>
            <w:u w:val="none"/>
          </w:rPr>
          <w:t>cfm</w:t>
        </w:r>
        <w:r w:rsidRPr="003727BD">
          <w:rPr>
            <w:rStyle w:val="a3"/>
            <w:color w:val="auto"/>
            <w:u w:val="none"/>
            <w:lang w:val="ru-RU"/>
          </w:rPr>
          <w:t xml:space="preserve">? </w:t>
        </w:r>
        <w:r w:rsidRPr="003727BD">
          <w:rPr>
            <w:rStyle w:val="a3"/>
            <w:color w:val="auto"/>
            <w:u w:val="none"/>
          </w:rPr>
          <w:t>open</w:t>
        </w:r>
        <w:r w:rsidRPr="003727BD">
          <w:rPr>
            <w:rStyle w:val="a3"/>
            <w:color w:val="auto"/>
            <w:u w:val="none"/>
            <w:lang w:val="ru-RU"/>
          </w:rPr>
          <w:t>=658%2</w:t>
        </w:r>
        <w:r w:rsidRPr="003727BD">
          <w:rPr>
            <w:rStyle w:val="a3"/>
            <w:color w:val="auto"/>
            <w:u w:val="none"/>
          </w:rPr>
          <w:t>C</w:t>
        </w:r>
        <w:r w:rsidRPr="003727BD">
          <w:rPr>
            <w:rStyle w:val="a3"/>
            <w:color w:val="auto"/>
            <w:u w:val="none"/>
            <w:lang w:val="ru-RU"/>
          </w:rPr>
          <w:t>624&amp;</w:t>
        </w:r>
        <w:r w:rsidRPr="003727BD">
          <w:rPr>
            <w:rStyle w:val="a3"/>
            <w:color w:val="auto"/>
            <w:u w:val="none"/>
          </w:rPr>
          <w:t>tpc</w:t>
        </w:r>
        <w:r w:rsidRPr="003727BD">
          <w:rPr>
            <w:rStyle w:val="a3"/>
            <w:color w:val="auto"/>
            <w:u w:val="none"/>
            <w:lang w:val="ru-RU"/>
          </w:rPr>
          <w:t>_</w:t>
        </w:r>
        <w:r w:rsidRPr="003727BD">
          <w:rPr>
            <w:rStyle w:val="a3"/>
            <w:color w:val="auto"/>
            <w:u w:val="none"/>
          </w:rPr>
          <w:t>id</w:t>
        </w:r>
        <w:r w:rsidRPr="003727BD">
          <w:rPr>
            <w:rStyle w:val="a3"/>
            <w:color w:val="auto"/>
            <w:u w:val="none"/>
            <w:lang w:val="ru-RU"/>
          </w:rPr>
          <w:t>=624&amp;</w:t>
        </w:r>
        <w:r w:rsidRPr="003727BD">
          <w:rPr>
            <w:rStyle w:val="a3"/>
            <w:color w:val="auto"/>
            <w:u w:val="none"/>
          </w:rPr>
          <w:t>msg</w:t>
        </w:r>
        <w:r w:rsidRPr="003727BD">
          <w:rPr>
            <w:rStyle w:val="a3"/>
            <w:color w:val="auto"/>
            <w:u w:val="none"/>
            <w:lang w:val="ru-RU"/>
          </w:rPr>
          <w:t>_</w:t>
        </w:r>
        <w:r w:rsidRPr="003727BD">
          <w:rPr>
            <w:rStyle w:val="a3"/>
            <w:color w:val="auto"/>
            <w:u w:val="none"/>
          </w:rPr>
          <w:t>id</w:t>
        </w:r>
        <w:r w:rsidRPr="003727BD">
          <w:rPr>
            <w:rStyle w:val="a3"/>
            <w:color w:val="auto"/>
            <w:u w:val="none"/>
            <w:lang w:val="ru-RU"/>
          </w:rPr>
          <w:t>=2319</w:t>
        </w:r>
      </w:hyperlink>
      <w:r w:rsidRPr="003727BD">
        <w:rPr>
          <w:lang w:val="ru-RU"/>
        </w:rPr>
        <w:t>,</w:t>
      </w:r>
      <w:r w:rsidRPr="0024030A">
        <w:rPr>
          <w:lang w:val="ru-RU"/>
        </w:rPr>
        <w:t xml:space="preserve"> (дата обращения: 20.10.2001).</w:t>
      </w:r>
    </w:p>
  </w:footnote>
  <w:footnote w:id="187">
    <w:p w:rsidR="0045637E" w:rsidRPr="0024030A" w:rsidRDefault="0045637E" w:rsidP="00645F91">
      <w:pPr>
        <w:pStyle w:val="a4"/>
        <w:jc w:val="both"/>
        <w:rPr>
          <w:lang w:val="ru-RU"/>
        </w:rPr>
      </w:pPr>
      <w:r>
        <w:rPr>
          <w:rStyle w:val="a6"/>
        </w:rPr>
        <w:footnoteRef/>
      </w:r>
      <w:r w:rsidRPr="0024030A">
        <w:rPr>
          <w:lang w:val="ru-RU"/>
        </w:rPr>
        <w:t xml:space="preserve"> Третьяков В. Русская многопартийность. Есть все, кроме консер</w:t>
      </w:r>
      <w:r>
        <w:rPr>
          <w:lang w:val="ru-RU"/>
        </w:rPr>
        <w:t xml:space="preserve">ваторов // Российская газета. </w:t>
      </w:r>
      <w:r w:rsidRPr="0024030A">
        <w:rPr>
          <w:lang w:val="ru-RU"/>
        </w:rPr>
        <w:t>2003. – 19 июня.</w:t>
      </w:r>
    </w:p>
  </w:footnote>
  <w:footnote w:id="188">
    <w:p w:rsidR="0045637E" w:rsidRPr="000438F3" w:rsidRDefault="0045637E" w:rsidP="00645F91">
      <w:pPr>
        <w:pStyle w:val="a4"/>
        <w:jc w:val="both"/>
        <w:rPr>
          <w:lang w:val="ru-RU"/>
        </w:rPr>
      </w:pPr>
      <w:r>
        <w:rPr>
          <w:rStyle w:val="a6"/>
        </w:rPr>
        <w:footnoteRef/>
      </w:r>
      <w:r w:rsidRPr="0024030A">
        <w:rPr>
          <w:lang w:val="ru-RU"/>
        </w:rPr>
        <w:t xml:space="preserve"> Морозов А. Политический консерватизм и церковный опыт. В какой сфере лежит их сегодняшняя реальная проб</w:t>
      </w:r>
      <w:r>
        <w:rPr>
          <w:lang w:val="ru-RU"/>
        </w:rPr>
        <w:t>лематика? // НГ-сценарии. 200</w:t>
      </w:r>
      <w:r w:rsidRPr="000438F3">
        <w:rPr>
          <w:lang w:val="ru-RU"/>
        </w:rPr>
        <w:t>6</w:t>
      </w:r>
      <w:r w:rsidRPr="0024030A">
        <w:rPr>
          <w:lang w:val="ru-RU"/>
        </w:rPr>
        <w:t>.</w:t>
      </w:r>
      <w:r w:rsidRPr="000438F3">
        <w:rPr>
          <w:lang w:val="ru-RU"/>
        </w:rPr>
        <w:t xml:space="preserve"> </w:t>
      </w:r>
      <w:r>
        <w:rPr>
          <w:lang w:val="ru-RU"/>
        </w:rPr>
        <w:t>–</w:t>
      </w:r>
      <w:r w:rsidRPr="000438F3">
        <w:rPr>
          <w:lang w:val="ru-RU"/>
        </w:rPr>
        <w:t xml:space="preserve"> 5 </w:t>
      </w:r>
      <w:r>
        <w:rPr>
          <w:lang w:val="ru-RU"/>
        </w:rPr>
        <w:t>апреля.</w:t>
      </w:r>
    </w:p>
  </w:footnote>
  <w:footnote w:id="189">
    <w:p w:rsidR="0045637E" w:rsidRPr="0024030A" w:rsidRDefault="0045637E" w:rsidP="00645F91">
      <w:pPr>
        <w:pStyle w:val="a4"/>
        <w:jc w:val="both"/>
        <w:rPr>
          <w:lang w:val="ru-RU"/>
        </w:rPr>
      </w:pPr>
      <w:r>
        <w:rPr>
          <w:rStyle w:val="a6"/>
        </w:rPr>
        <w:footnoteRef/>
      </w:r>
      <w:r w:rsidRPr="0024030A">
        <w:rPr>
          <w:lang w:val="ru-RU"/>
        </w:rPr>
        <w:t xml:space="preserve"> Руткевич А.М. Возможен ли консерват</w:t>
      </w:r>
      <w:r>
        <w:rPr>
          <w:lang w:val="ru-RU"/>
        </w:rPr>
        <w:t xml:space="preserve">изм в России? // НГ-Сценарии. </w:t>
      </w:r>
      <w:r w:rsidRPr="0024030A">
        <w:rPr>
          <w:lang w:val="ru-RU"/>
        </w:rPr>
        <w:t>2000. – 12 января.</w:t>
      </w:r>
    </w:p>
  </w:footnote>
  <w:footnote w:id="190">
    <w:p w:rsidR="0045637E" w:rsidRPr="0024030A" w:rsidRDefault="0045637E" w:rsidP="00645F91">
      <w:pPr>
        <w:pStyle w:val="a4"/>
        <w:jc w:val="both"/>
        <w:rPr>
          <w:lang w:val="ru-RU"/>
        </w:rPr>
      </w:pPr>
      <w:r>
        <w:rPr>
          <w:rStyle w:val="a6"/>
        </w:rPr>
        <w:footnoteRef/>
      </w:r>
      <w:r w:rsidRPr="0024030A">
        <w:rPr>
          <w:lang w:val="ru-RU"/>
        </w:rPr>
        <w:t xml:space="preserve"> Попов Э.А. Российский консерватизм: идеология и социально-политическая практика.</w:t>
      </w:r>
      <w:r>
        <w:rPr>
          <w:rStyle w:val="st"/>
          <w:lang w:val="ru-RU"/>
        </w:rPr>
        <w:t xml:space="preserve"> </w:t>
      </w:r>
      <w:r w:rsidRPr="0024030A">
        <w:rPr>
          <w:rStyle w:val="st"/>
          <w:lang w:val="ru-RU"/>
        </w:rPr>
        <w:t xml:space="preserve">Ростов н/Д., 2005. </w:t>
      </w:r>
      <w:r w:rsidRPr="0024030A">
        <w:rPr>
          <w:lang w:val="ru-RU"/>
        </w:rPr>
        <w:t xml:space="preserve"> – С. 139–140.</w:t>
      </w:r>
    </w:p>
  </w:footnote>
  <w:footnote w:id="191">
    <w:p w:rsidR="0045637E" w:rsidRPr="003727BD" w:rsidRDefault="0045637E" w:rsidP="00645F91">
      <w:pPr>
        <w:pStyle w:val="a4"/>
        <w:jc w:val="both"/>
        <w:rPr>
          <w:lang w:val="ru-RU"/>
        </w:rPr>
      </w:pPr>
      <w:r w:rsidRPr="003727BD">
        <w:rPr>
          <w:rStyle w:val="a6"/>
        </w:rPr>
        <w:footnoteRef/>
      </w:r>
      <w:r w:rsidRPr="003727BD">
        <w:rPr>
          <w:lang w:val="ru-RU"/>
        </w:rPr>
        <w:t xml:space="preserve"> Бузгалин А.В., Колганов А.И. Глобальный капитал. М., 2004. – С. 228–229.</w:t>
      </w:r>
    </w:p>
  </w:footnote>
  <w:footnote w:id="192">
    <w:p w:rsidR="0045637E" w:rsidRPr="0024030A" w:rsidRDefault="0045637E" w:rsidP="00645F91">
      <w:pPr>
        <w:pStyle w:val="a4"/>
        <w:jc w:val="both"/>
        <w:rPr>
          <w:lang w:val="ru-RU"/>
        </w:rPr>
      </w:pPr>
      <w:r w:rsidRPr="003727BD">
        <w:rPr>
          <w:rStyle w:val="a6"/>
        </w:rPr>
        <w:footnoteRef/>
      </w:r>
      <w:r w:rsidRPr="003727BD">
        <w:rPr>
          <w:lang w:val="ru-RU"/>
        </w:rPr>
        <w:t xml:space="preserve"> Колганов А.И. Пример классового анализа российского капитализма (кое-что о макроэкономич</w:t>
      </w:r>
      <w:r w:rsidRPr="003727BD">
        <w:rPr>
          <w:lang w:val="ru-RU"/>
        </w:rPr>
        <w:t>е</w:t>
      </w:r>
      <w:r w:rsidRPr="003727BD">
        <w:rPr>
          <w:lang w:val="ru-RU"/>
        </w:rPr>
        <w:t>ской мудрости журнала «Эксперт») // Альтернативы. 2004. – № 2. – С. 89–90.</w:t>
      </w:r>
    </w:p>
  </w:footnote>
  <w:footnote w:id="193">
    <w:p w:rsidR="0045637E" w:rsidRPr="0024030A" w:rsidRDefault="0045637E" w:rsidP="00645F91">
      <w:pPr>
        <w:pStyle w:val="a4"/>
        <w:jc w:val="both"/>
        <w:rPr>
          <w:lang w:val="ru-RU"/>
        </w:rPr>
      </w:pPr>
      <w:r>
        <w:rPr>
          <w:rStyle w:val="a6"/>
        </w:rPr>
        <w:footnoteRef/>
      </w:r>
      <w:r w:rsidRPr="0024030A">
        <w:rPr>
          <w:lang w:val="ru-RU"/>
        </w:rPr>
        <w:t xml:space="preserve"> Ходорковский М. Ле</w:t>
      </w:r>
      <w:r>
        <w:rPr>
          <w:lang w:val="ru-RU"/>
        </w:rPr>
        <w:t xml:space="preserve">вый поворот-2 // Коммерсантъ. </w:t>
      </w:r>
      <w:r w:rsidRPr="0024030A">
        <w:rPr>
          <w:lang w:val="ru-RU"/>
        </w:rPr>
        <w:t>2005. – 11 ноября.</w:t>
      </w:r>
    </w:p>
  </w:footnote>
  <w:footnote w:id="194">
    <w:p w:rsidR="0045637E" w:rsidRPr="0024030A" w:rsidRDefault="0045637E" w:rsidP="00645F91">
      <w:pPr>
        <w:pStyle w:val="a4"/>
        <w:jc w:val="both"/>
        <w:rPr>
          <w:lang w:val="ru-RU"/>
        </w:rPr>
      </w:pPr>
      <w:r>
        <w:rPr>
          <w:rStyle w:val="a6"/>
        </w:rPr>
        <w:footnoteRef/>
      </w:r>
      <w:r w:rsidRPr="0024030A">
        <w:rPr>
          <w:lang w:val="ru-RU"/>
        </w:rPr>
        <w:t xml:space="preserve"> Муратов Д. Декларац</w:t>
      </w:r>
      <w:r>
        <w:rPr>
          <w:lang w:val="ru-RU"/>
        </w:rPr>
        <w:t xml:space="preserve">ия Медведева // Новая газета. </w:t>
      </w:r>
      <w:r w:rsidRPr="0024030A">
        <w:rPr>
          <w:lang w:val="ru-RU"/>
        </w:rPr>
        <w:t>2009. – 15 апреля.</w:t>
      </w:r>
    </w:p>
  </w:footnote>
  <w:footnote w:id="195">
    <w:p w:rsidR="0045637E" w:rsidRPr="00790C63" w:rsidRDefault="0045637E" w:rsidP="00645F91">
      <w:pPr>
        <w:pStyle w:val="a4"/>
        <w:jc w:val="both"/>
        <w:rPr>
          <w:lang w:val="ru-RU"/>
        </w:rPr>
      </w:pPr>
      <w:r>
        <w:rPr>
          <w:rStyle w:val="a6"/>
        </w:rPr>
        <w:footnoteRef/>
      </w:r>
      <w:r w:rsidRPr="00790C63">
        <w:rPr>
          <w:rStyle w:val="reference-text"/>
          <w:lang w:val="ru-RU"/>
        </w:rPr>
        <w:t xml:space="preserve"> См.: Арутюнова В. </w:t>
      </w:r>
      <w:hyperlink r:id="rId28" w:history="1">
        <w:r w:rsidRPr="00E9466A">
          <w:rPr>
            <w:rStyle w:val="a3"/>
            <w:color w:val="auto"/>
            <w:u w:val="none"/>
            <w:lang w:val="ru-RU"/>
          </w:rPr>
          <w:t>Убойный рейтинг</w:t>
        </w:r>
      </w:hyperlink>
      <w:r>
        <w:rPr>
          <w:rStyle w:val="reference-text"/>
          <w:lang w:val="ru-RU"/>
        </w:rPr>
        <w:t xml:space="preserve"> // КоммерсантЪ. </w:t>
      </w:r>
      <w:r w:rsidRPr="00790C63">
        <w:rPr>
          <w:rStyle w:val="reference-text"/>
          <w:lang w:val="ru-RU"/>
        </w:rPr>
        <w:t>2000. – 21 марта.</w:t>
      </w:r>
    </w:p>
  </w:footnote>
  <w:footnote w:id="196">
    <w:p w:rsidR="0045637E" w:rsidRPr="002D77CE" w:rsidRDefault="0045637E" w:rsidP="00E43238">
      <w:pPr>
        <w:pStyle w:val="1"/>
        <w:spacing w:line="240" w:lineRule="auto"/>
        <w:jc w:val="both"/>
        <w:rPr>
          <w:rFonts w:cs="Times New Roman"/>
        </w:rPr>
      </w:pPr>
      <w:r w:rsidRPr="002D77CE">
        <w:rPr>
          <w:rStyle w:val="a6"/>
          <w:rFonts w:cs="Times New Roman"/>
          <w:b w:val="0"/>
          <w:sz w:val="20"/>
          <w:szCs w:val="20"/>
        </w:rPr>
        <w:footnoteRef/>
      </w:r>
      <w:r w:rsidRPr="002D77CE">
        <w:rPr>
          <w:rFonts w:cs="Times New Roman"/>
          <w:b w:val="0"/>
          <w:sz w:val="20"/>
          <w:szCs w:val="20"/>
        </w:rPr>
        <w:t xml:space="preserve"> </w:t>
      </w:r>
      <w:r w:rsidRPr="009B1714">
        <w:rPr>
          <w:rFonts w:eastAsia="Times New Roman" w:cs="Times New Roman"/>
          <w:b w:val="0"/>
          <w:bCs w:val="0"/>
          <w:caps w:val="0"/>
          <w:sz w:val="20"/>
          <w:szCs w:val="20"/>
          <w:lang w:eastAsia="ru-RU"/>
        </w:rPr>
        <w:t>См.: Акопов А.З. Телесериал начала XXI века в контексте традиций отечественной кинодраматургии: дис. … канд. искусствоведения. М., 2011; Жабский М. Социокультурная драма кинематографа. Аналитическая летопись 1969–2005 гг. М., 2009. Зиборова О.П. Российское кино 2000-х: дис. … канд. искусствоведения. М., 2010; Нефедов А.Е. Пространство и время как сюжетообразующие элементы фильмов: рубеж XX–XXI веков: дис. … канд. искусствоведения. М., 2007; Хренов Н. Кино. Реабилитация архетипической реальности. М., 2006; Чикисов А.Г. Телевизионное вещание. Формирование зрительского восприятия: дис. … канд. … искусствоведения. М., 2007</w:t>
      </w:r>
      <w:r w:rsidRPr="002D77CE">
        <w:rPr>
          <w:rFonts w:cs="Times New Roman"/>
          <w:b w:val="0"/>
          <w:sz w:val="20"/>
          <w:szCs w:val="20"/>
        </w:rPr>
        <w:t>.</w:t>
      </w:r>
    </w:p>
  </w:footnote>
  <w:footnote w:id="197">
    <w:p w:rsidR="0045637E" w:rsidRPr="00790C63" w:rsidRDefault="0045637E" w:rsidP="00E43238">
      <w:pPr>
        <w:pStyle w:val="a4"/>
        <w:jc w:val="both"/>
        <w:rPr>
          <w:lang w:val="ru-RU"/>
        </w:rPr>
      </w:pPr>
      <w:r w:rsidRPr="002D77CE">
        <w:rPr>
          <w:rStyle w:val="a6"/>
        </w:rPr>
        <w:footnoteRef/>
      </w:r>
      <w:r w:rsidRPr="002D77CE">
        <w:rPr>
          <w:lang w:val="ru-RU"/>
        </w:rPr>
        <w:t xml:space="preserve"> См.: Барабаш</w:t>
      </w:r>
      <w:r w:rsidRPr="002D77CE">
        <w:t> </w:t>
      </w:r>
      <w:r w:rsidRPr="002D77CE">
        <w:rPr>
          <w:lang w:val="ru-RU"/>
        </w:rPr>
        <w:t xml:space="preserve"> Н.А. Телевидение и театр: игры постмодернизма</w:t>
      </w:r>
      <w:r w:rsidRPr="00790C63">
        <w:rPr>
          <w:lang w:val="ru-RU"/>
        </w:rPr>
        <w:t>. М., 2003; Богомолов Ю.А.</w:t>
      </w:r>
      <w:r>
        <w:t> </w:t>
      </w:r>
      <w:r w:rsidRPr="00790C63">
        <w:rPr>
          <w:lang w:val="ru-RU"/>
        </w:rPr>
        <w:t xml:space="preserve"> Хрон</w:t>
      </w:r>
      <w:r w:rsidRPr="00790C63">
        <w:rPr>
          <w:lang w:val="ru-RU"/>
        </w:rPr>
        <w:t>и</w:t>
      </w:r>
      <w:r w:rsidRPr="00790C63">
        <w:rPr>
          <w:lang w:val="ru-RU"/>
        </w:rPr>
        <w:t>ка пикирующего телевидения</w:t>
      </w:r>
      <w:r>
        <w:t> </w:t>
      </w:r>
      <w:r w:rsidRPr="00790C63">
        <w:rPr>
          <w:lang w:val="ru-RU"/>
        </w:rPr>
        <w:t xml:space="preserve"> (2000–2002). М., 2004; Голядкин Н.А. История отечественного и зар</w:t>
      </w:r>
      <w:r w:rsidRPr="00790C63">
        <w:rPr>
          <w:lang w:val="ru-RU"/>
        </w:rPr>
        <w:t>у</w:t>
      </w:r>
      <w:r w:rsidRPr="00790C63">
        <w:rPr>
          <w:lang w:val="ru-RU"/>
        </w:rPr>
        <w:t>бежного телевидения. М., 2011; Муратов С. Телевидение в поисках телевидения.</w:t>
      </w:r>
      <w:r>
        <w:rPr>
          <w:lang w:val="ru-RU"/>
        </w:rPr>
        <w:t xml:space="preserve"> </w:t>
      </w:r>
      <w:r w:rsidRPr="00790C63">
        <w:rPr>
          <w:lang w:val="ru-RU"/>
        </w:rPr>
        <w:t xml:space="preserve">М., 2009.  </w:t>
      </w:r>
    </w:p>
  </w:footnote>
  <w:footnote w:id="198">
    <w:p w:rsidR="0045637E" w:rsidRPr="00790C63" w:rsidRDefault="0045637E" w:rsidP="00645F91">
      <w:pPr>
        <w:pStyle w:val="a4"/>
        <w:jc w:val="both"/>
        <w:rPr>
          <w:lang w:val="ru-RU"/>
        </w:rPr>
      </w:pPr>
      <w:r>
        <w:rPr>
          <w:rStyle w:val="a6"/>
        </w:rPr>
        <w:footnoteRef/>
      </w:r>
      <w:r w:rsidRPr="00790C63">
        <w:rPr>
          <w:lang w:val="ru-RU"/>
        </w:rPr>
        <w:t xml:space="preserve"> </w:t>
      </w:r>
      <w:r w:rsidRPr="00790C63">
        <w:rPr>
          <w:iCs/>
          <w:lang w:val="ru-RU"/>
        </w:rPr>
        <w:t xml:space="preserve">Федоров А.В. Российское кино: очень краткая история. [Мультимедиа] // </w:t>
      </w:r>
      <w:r>
        <w:rPr>
          <w:iCs/>
        </w:rPr>
        <w:t>Total</w:t>
      </w:r>
      <w:r w:rsidRPr="00790C63">
        <w:rPr>
          <w:iCs/>
          <w:lang w:val="ru-RU"/>
        </w:rPr>
        <w:t xml:space="preserve"> </w:t>
      </w:r>
      <w:r>
        <w:rPr>
          <w:iCs/>
        </w:rPr>
        <w:t>DVD</w:t>
      </w:r>
      <w:r w:rsidRPr="00790C63">
        <w:rPr>
          <w:iCs/>
          <w:lang w:val="ru-RU"/>
        </w:rPr>
        <w:t xml:space="preserve">. </w:t>
      </w:r>
      <w:r>
        <w:rPr>
          <w:iCs/>
          <w:lang w:val="ru-RU"/>
        </w:rPr>
        <w:t xml:space="preserve"> </w:t>
      </w:r>
      <w:r w:rsidRPr="00790C63">
        <w:rPr>
          <w:iCs/>
          <w:lang w:val="ru-RU"/>
        </w:rPr>
        <w:t xml:space="preserve">2012. № 5. </w:t>
      </w:r>
      <w:r>
        <w:rPr>
          <w:iCs/>
          <w:lang w:val="ru-RU"/>
        </w:rPr>
        <w:t xml:space="preserve">- </w:t>
      </w:r>
      <w:r w:rsidRPr="00790C63">
        <w:rPr>
          <w:iCs/>
          <w:lang w:val="ru-RU"/>
        </w:rPr>
        <w:t>С.38–45.</w:t>
      </w:r>
    </w:p>
  </w:footnote>
  <w:footnote w:id="199">
    <w:p w:rsidR="0045637E" w:rsidRPr="00E43238" w:rsidRDefault="0045637E" w:rsidP="00645F91">
      <w:pPr>
        <w:pStyle w:val="a4"/>
        <w:jc w:val="both"/>
        <w:rPr>
          <w:lang w:val="ru-RU"/>
        </w:rPr>
      </w:pPr>
      <w:r>
        <w:rPr>
          <w:rStyle w:val="a6"/>
        </w:rPr>
        <w:footnoteRef/>
      </w:r>
      <w:r>
        <w:rPr>
          <w:lang w:val="ru-RU"/>
        </w:rPr>
        <w:t xml:space="preserve"> Селянов С. Кино 2000-х. Сайт проекта «Полит.ру».</w:t>
      </w:r>
      <w:r w:rsidRPr="00790C63">
        <w:rPr>
          <w:lang w:val="ru-RU"/>
        </w:rPr>
        <w:t xml:space="preserve"> </w:t>
      </w:r>
      <w:r w:rsidRPr="00E43238">
        <w:rPr>
          <w:lang w:val="ru-RU"/>
        </w:rPr>
        <w:t>[</w:t>
      </w:r>
      <w:r>
        <w:rPr>
          <w:lang w:val="ru-RU"/>
        </w:rPr>
        <w:t>Электронный ресурс</w:t>
      </w:r>
      <w:r w:rsidRPr="00E43238">
        <w:rPr>
          <w:lang w:val="ru-RU"/>
        </w:rPr>
        <w:t>]</w:t>
      </w:r>
      <w:r>
        <w:rPr>
          <w:lang w:val="ru-RU"/>
        </w:rPr>
        <w:t xml:space="preserve"> </w:t>
      </w:r>
      <w:r w:rsidRPr="00E43238">
        <w:rPr>
          <w:lang w:val="ru-RU"/>
        </w:rPr>
        <w:t>–</w:t>
      </w:r>
      <w:r w:rsidRPr="00E43238">
        <w:rPr>
          <w:rStyle w:val="title"/>
          <w:lang w:val="ru-RU"/>
        </w:rPr>
        <w:t xml:space="preserve"> </w:t>
      </w:r>
      <w:r w:rsidRPr="00E9466A">
        <w:t>URL</w:t>
      </w:r>
      <w:r w:rsidRPr="00E43238">
        <w:rPr>
          <w:lang w:val="ru-RU"/>
        </w:rPr>
        <w:t>:</w:t>
      </w:r>
      <w:r w:rsidRPr="00E43238">
        <w:rPr>
          <w:sz w:val="28"/>
          <w:szCs w:val="28"/>
          <w:lang w:val="ru-RU"/>
        </w:rPr>
        <w:t xml:space="preserve"> </w:t>
      </w:r>
      <w:r w:rsidRPr="00E43238">
        <w:rPr>
          <w:rStyle w:val="title"/>
          <w:lang w:val="ru-RU"/>
        </w:rPr>
        <w:t xml:space="preserve"> </w:t>
      </w:r>
      <w:hyperlink r:id="rId29" w:history="1">
        <w:r w:rsidRPr="00E9466A">
          <w:rPr>
            <w:rStyle w:val="a3"/>
            <w:color w:val="auto"/>
            <w:u w:val="none"/>
          </w:rPr>
          <w:t>http</w:t>
        </w:r>
        <w:r w:rsidRPr="00E43238">
          <w:rPr>
            <w:rStyle w:val="a3"/>
            <w:color w:val="auto"/>
            <w:u w:val="none"/>
            <w:lang w:val="ru-RU"/>
          </w:rPr>
          <w:t>://</w:t>
        </w:r>
        <w:r w:rsidRPr="00E9466A">
          <w:rPr>
            <w:rStyle w:val="a3"/>
            <w:color w:val="auto"/>
            <w:u w:val="none"/>
          </w:rPr>
          <w:t>polit</w:t>
        </w:r>
        <w:r w:rsidRPr="00E43238">
          <w:rPr>
            <w:rStyle w:val="a3"/>
            <w:color w:val="auto"/>
            <w:u w:val="none"/>
            <w:lang w:val="ru-RU"/>
          </w:rPr>
          <w:t>.</w:t>
        </w:r>
        <w:r w:rsidRPr="00E9466A">
          <w:rPr>
            <w:rStyle w:val="a3"/>
            <w:color w:val="auto"/>
            <w:u w:val="none"/>
          </w:rPr>
          <w:t>ru</w:t>
        </w:r>
        <w:r w:rsidRPr="00E43238">
          <w:rPr>
            <w:rStyle w:val="a3"/>
            <w:color w:val="auto"/>
            <w:u w:val="none"/>
            <w:lang w:val="ru-RU"/>
          </w:rPr>
          <w:t>/</w:t>
        </w:r>
        <w:r w:rsidRPr="00E9466A">
          <w:rPr>
            <w:rStyle w:val="a3"/>
            <w:color w:val="auto"/>
            <w:u w:val="none"/>
          </w:rPr>
          <w:t>article</w:t>
        </w:r>
        <w:r w:rsidRPr="00E43238">
          <w:rPr>
            <w:rStyle w:val="a3"/>
            <w:color w:val="auto"/>
            <w:u w:val="none"/>
            <w:lang w:val="ru-RU"/>
          </w:rPr>
          <w:t>/2007/07/05/</w:t>
        </w:r>
        <w:r w:rsidRPr="00E9466A">
          <w:rPr>
            <w:rStyle w:val="a3"/>
            <w:color w:val="auto"/>
            <w:u w:val="none"/>
          </w:rPr>
          <w:t>cinema</w:t>
        </w:r>
      </w:hyperlink>
      <w:r w:rsidRPr="00E43238">
        <w:rPr>
          <w:rStyle w:val="title"/>
          <w:lang w:val="ru-RU"/>
        </w:rPr>
        <w:t xml:space="preserve">. </w:t>
      </w:r>
      <w:r>
        <w:rPr>
          <w:rStyle w:val="title"/>
          <w:lang w:val="ru-RU"/>
        </w:rPr>
        <w:t>(дата обращения: 11.12.2013)</w:t>
      </w:r>
    </w:p>
  </w:footnote>
  <w:footnote w:id="200">
    <w:p w:rsidR="0045637E" w:rsidRPr="00790C63" w:rsidRDefault="0045637E" w:rsidP="00645F91">
      <w:pPr>
        <w:pStyle w:val="a4"/>
        <w:jc w:val="both"/>
        <w:rPr>
          <w:lang w:val="ru-RU"/>
        </w:rPr>
      </w:pPr>
      <w:r>
        <w:rPr>
          <w:rStyle w:val="a6"/>
        </w:rPr>
        <w:footnoteRef/>
      </w:r>
      <w:r w:rsidRPr="00790C63">
        <w:rPr>
          <w:lang w:val="ru-RU"/>
        </w:rPr>
        <w:t xml:space="preserve"> См.: </w:t>
      </w:r>
      <w:r w:rsidRPr="00790C63">
        <w:rPr>
          <w:iCs/>
          <w:lang w:val="ru-RU"/>
        </w:rPr>
        <w:t xml:space="preserve">Федоров А.В. Российское кино: очень краткая история  </w:t>
      </w:r>
      <w:r w:rsidRPr="00790C63">
        <w:rPr>
          <w:lang w:val="ru-RU"/>
        </w:rPr>
        <w:t xml:space="preserve">[Мультимедиа]. </w:t>
      </w:r>
      <w:r>
        <w:rPr>
          <w:iCs/>
        </w:rPr>
        <w:t>Total</w:t>
      </w:r>
      <w:r w:rsidRPr="00790C63">
        <w:rPr>
          <w:iCs/>
          <w:lang w:val="ru-RU"/>
        </w:rPr>
        <w:t xml:space="preserve"> </w:t>
      </w:r>
      <w:r>
        <w:rPr>
          <w:iCs/>
        </w:rPr>
        <w:t>DVD</w:t>
      </w:r>
      <w:r>
        <w:rPr>
          <w:iCs/>
          <w:lang w:val="ru-RU"/>
        </w:rPr>
        <w:t xml:space="preserve">. 2012. </w:t>
      </w:r>
      <w:r w:rsidRPr="00790C63">
        <w:rPr>
          <w:iCs/>
          <w:lang w:val="ru-RU"/>
        </w:rPr>
        <w:t>№ 5. – С. 38–45.</w:t>
      </w:r>
    </w:p>
  </w:footnote>
  <w:footnote w:id="201">
    <w:p w:rsidR="0045637E" w:rsidRPr="00790C63" w:rsidRDefault="0045637E" w:rsidP="00645F91">
      <w:pPr>
        <w:pStyle w:val="a4"/>
        <w:jc w:val="both"/>
        <w:rPr>
          <w:lang w:val="ru-RU"/>
        </w:rPr>
      </w:pPr>
      <w:r>
        <w:rPr>
          <w:rStyle w:val="a6"/>
        </w:rPr>
        <w:footnoteRef/>
      </w:r>
      <w:r w:rsidRPr="00790C63">
        <w:rPr>
          <w:lang w:val="ru-RU"/>
        </w:rPr>
        <w:t xml:space="preserve"> См.: Акопов. Особенности отечественного телесериала 2</w:t>
      </w:r>
      <w:r>
        <w:rPr>
          <w:lang w:val="ru-RU"/>
        </w:rPr>
        <w:t>000-х годов: автор. дис. …канд. искусс</w:t>
      </w:r>
      <w:r>
        <w:rPr>
          <w:lang w:val="ru-RU"/>
        </w:rPr>
        <w:t>т</w:t>
      </w:r>
      <w:r>
        <w:rPr>
          <w:lang w:val="ru-RU"/>
        </w:rPr>
        <w:t>воведения.</w:t>
      </w:r>
      <w:r w:rsidRPr="00790C63">
        <w:rPr>
          <w:lang w:val="ru-RU"/>
        </w:rPr>
        <w:t xml:space="preserve"> М.,  2011. – С. 4.</w:t>
      </w:r>
    </w:p>
  </w:footnote>
  <w:footnote w:id="202">
    <w:p w:rsidR="0045637E" w:rsidRPr="00790C63" w:rsidRDefault="0045637E" w:rsidP="00645F91">
      <w:pPr>
        <w:pStyle w:val="a4"/>
        <w:jc w:val="both"/>
        <w:rPr>
          <w:lang w:val="ru-RU"/>
        </w:rPr>
      </w:pPr>
      <w:r>
        <w:rPr>
          <w:rStyle w:val="a6"/>
        </w:rPr>
        <w:footnoteRef/>
      </w:r>
      <w:r w:rsidRPr="00790C63">
        <w:rPr>
          <w:lang w:val="ru-RU"/>
        </w:rPr>
        <w:t xml:space="preserve"> Проблема разобрана: Зиборова О. Художественная составляющая как фактор конкурентоспосо</w:t>
      </w:r>
      <w:r w:rsidRPr="00790C63">
        <w:rPr>
          <w:lang w:val="ru-RU"/>
        </w:rPr>
        <w:t>б</w:t>
      </w:r>
      <w:r w:rsidRPr="00790C63">
        <w:rPr>
          <w:lang w:val="ru-RU"/>
        </w:rPr>
        <w:t>ности российского фи</w:t>
      </w:r>
      <w:r>
        <w:rPr>
          <w:lang w:val="ru-RU"/>
        </w:rPr>
        <w:t xml:space="preserve">льма // Вестник ВГИК. 2010. </w:t>
      </w:r>
      <w:r w:rsidRPr="00790C63">
        <w:rPr>
          <w:lang w:val="ru-RU"/>
        </w:rPr>
        <w:t xml:space="preserve">№ 5. – С. 30–51.  </w:t>
      </w:r>
    </w:p>
  </w:footnote>
  <w:footnote w:id="203">
    <w:p w:rsidR="0045637E" w:rsidRPr="007F206D" w:rsidRDefault="0045637E" w:rsidP="00645F91">
      <w:pPr>
        <w:pStyle w:val="1"/>
        <w:jc w:val="both"/>
        <w:rPr>
          <w:rFonts w:cs="Times New Roman"/>
          <w:sz w:val="20"/>
          <w:szCs w:val="20"/>
        </w:rPr>
      </w:pPr>
      <w:r w:rsidRPr="007F206D">
        <w:rPr>
          <w:rStyle w:val="a6"/>
          <w:rFonts w:cs="Times New Roman"/>
          <w:b w:val="0"/>
          <w:sz w:val="20"/>
          <w:szCs w:val="20"/>
        </w:rPr>
        <w:footnoteRef/>
      </w:r>
      <w:r w:rsidRPr="007F206D">
        <w:rPr>
          <w:rFonts w:cs="Times New Roman"/>
          <w:b w:val="0"/>
          <w:sz w:val="20"/>
          <w:szCs w:val="20"/>
        </w:rPr>
        <w:t xml:space="preserve"> Число блогов в LiveJournal п</w:t>
      </w:r>
      <w:r>
        <w:rPr>
          <w:rFonts w:cs="Times New Roman"/>
          <w:b w:val="0"/>
          <w:sz w:val="20"/>
          <w:szCs w:val="20"/>
        </w:rPr>
        <w:t xml:space="preserve">ревысило отметку в 5 миллионов. Сайт проекта «Веб-мастер». </w:t>
      </w:r>
      <w:r w:rsidRPr="00E43238">
        <w:rPr>
          <w:rFonts w:cs="Times New Roman"/>
          <w:b w:val="0"/>
          <w:sz w:val="20"/>
          <w:szCs w:val="20"/>
        </w:rPr>
        <w:t>[</w:t>
      </w:r>
      <w:r>
        <w:rPr>
          <w:rFonts w:cs="Times New Roman"/>
          <w:b w:val="0"/>
          <w:sz w:val="20"/>
          <w:szCs w:val="20"/>
        </w:rPr>
        <w:t>Электронный ресурс</w:t>
      </w:r>
      <w:r w:rsidRPr="00E43238">
        <w:rPr>
          <w:rFonts w:cs="Times New Roman"/>
          <w:b w:val="0"/>
          <w:sz w:val="20"/>
          <w:szCs w:val="20"/>
        </w:rPr>
        <w:t>]</w:t>
      </w:r>
      <w:r>
        <w:rPr>
          <w:rFonts w:cs="Times New Roman"/>
          <w:b w:val="0"/>
          <w:sz w:val="20"/>
          <w:szCs w:val="20"/>
        </w:rPr>
        <w:t xml:space="preserve"> – </w:t>
      </w:r>
      <w:r w:rsidRPr="00E9466A">
        <w:rPr>
          <w:rFonts w:cs="Times New Roman"/>
          <w:b w:val="0"/>
          <w:sz w:val="20"/>
          <w:szCs w:val="20"/>
          <w:lang w:val="en-US"/>
        </w:rPr>
        <w:t>URL</w:t>
      </w:r>
      <w:r w:rsidRPr="00E9466A">
        <w:rPr>
          <w:rFonts w:cs="Times New Roman"/>
          <w:sz w:val="20"/>
          <w:szCs w:val="20"/>
        </w:rPr>
        <w:t>:</w:t>
      </w:r>
      <w:r w:rsidRPr="00E9466A">
        <w:rPr>
          <w:rStyle w:val="title"/>
          <w:rFonts w:cs="Times New Roman"/>
          <w:b w:val="0"/>
          <w:sz w:val="20"/>
          <w:szCs w:val="20"/>
        </w:rPr>
        <w:t>:</w:t>
      </w:r>
      <w:r w:rsidRPr="007F206D">
        <w:rPr>
          <w:rFonts w:cs="Times New Roman"/>
          <w:b w:val="0"/>
          <w:sz w:val="20"/>
          <w:szCs w:val="20"/>
        </w:rPr>
        <w:t xml:space="preserve"> </w:t>
      </w:r>
      <w:hyperlink r:id="rId30" w:history="1">
        <w:r w:rsidRPr="00E43238">
          <w:rPr>
            <w:rStyle w:val="a3"/>
            <w:rFonts w:cs="Times New Roman"/>
            <w:b w:val="0"/>
            <w:color w:val="auto"/>
            <w:sz w:val="20"/>
            <w:szCs w:val="20"/>
            <w:u w:val="none"/>
          </w:rPr>
          <w:t>http://www.woolfs.ru/news/livejournal-5-millionov.</w:t>
        </w:r>
      </w:hyperlink>
      <w:r>
        <w:rPr>
          <w:rFonts w:cs="Times New Roman"/>
          <w:b w:val="0"/>
          <w:sz w:val="20"/>
          <w:szCs w:val="20"/>
        </w:rPr>
        <w:t xml:space="preserve"> ( дата обращения: 7.06.</w:t>
      </w:r>
      <w:r w:rsidRPr="007F206D">
        <w:rPr>
          <w:rFonts w:cs="Times New Roman"/>
          <w:b w:val="0"/>
          <w:sz w:val="20"/>
          <w:szCs w:val="20"/>
        </w:rPr>
        <w:t>2011</w:t>
      </w:r>
      <w:r>
        <w:rPr>
          <w:rFonts w:cs="Times New Roman"/>
          <w:b w:val="0"/>
          <w:sz w:val="20"/>
          <w:szCs w:val="20"/>
        </w:rPr>
        <w:t>)</w:t>
      </w:r>
    </w:p>
  </w:footnote>
  <w:footnote w:id="204">
    <w:p w:rsidR="0045637E" w:rsidRPr="007C789F" w:rsidRDefault="0045637E" w:rsidP="00E43238">
      <w:pPr>
        <w:spacing w:line="240" w:lineRule="auto"/>
        <w:contextualSpacing/>
        <w:jc w:val="both"/>
        <w:rPr>
          <w:rFonts w:ascii="Times New Roman" w:hAnsi="Times New Roman" w:cs="Times New Roman"/>
          <w:sz w:val="20"/>
          <w:szCs w:val="20"/>
        </w:rPr>
      </w:pPr>
      <w:r w:rsidRPr="00030562">
        <w:rPr>
          <w:rStyle w:val="a6"/>
          <w:sz w:val="20"/>
          <w:szCs w:val="20"/>
        </w:rPr>
        <w:footnoteRef/>
      </w:r>
      <w:r w:rsidRPr="00030562">
        <w:rPr>
          <w:sz w:val="20"/>
          <w:szCs w:val="20"/>
        </w:rPr>
        <w:t xml:space="preserve"> </w:t>
      </w:r>
      <w:r w:rsidRPr="007C789F">
        <w:rPr>
          <w:rFonts w:ascii="Times New Roman" w:hAnsi="Times New Roman" w:cs="Times New Roman"/>
          <w:sz w:val="20"/>
          <w:szCs w:val="20"/>
        </w:rPr>
        <w:t>См.: Богатырева С. Россия и Кавказ в литературе и публици</w:t>
      </w:r>
      <w:r>
        <w:rPr>
          <w:rFonts w:ascii="Times New Roman" w:hAnsi="Times New Roman" w:cs="Times New Roman"/>
          <w:sz w:val="20"/>
          <w:szCs w:val="20"/>
        </w:rPr>
        <w:t>стике XX – начала XXI веков: дис. …</w:t>
      </w:r>
      <w:r w:rsidRPr="007C789F">
        <w:rPr>
          <w:rFonts w:ascii="Times New Roman" w:hAnsi="Times New Roman" w:cs="Times New Roman"/>
          <w:sz w:val="20"/>
          <w:szCs w:val="20"/>
        </w:rPr>
        <w:t xml:space="preserve"> канд. филол. наук. Майкоп, 2008; Васильева С. Че Гевара из Нижнего: Захар Прилепин и его </w:t>
      </w:r>
      <w:r w:rsidRPr="005530ED">
        <w:rPr>
          <w:rStyle w:val="hl"/>
          <w:rFonts w:ascii="Times New Roman" w:hAnsi="Times New Roman" w:cs="Times New Roman"/>
          <w:sz w:val="20"/>
          <w:szCs w:val="20"/>
        </w:rPr>
        <w:t>роман</w:t>
      </w:r>
      <w:r w:rsidRPr="005530ED">
        <w:rPr>
          <w:rFonts w:ascii="Times New Roman" w:hAnsi="Times New Roman" w:cs="Times New Roman"/>
          <w:sz w:val="20"/>
          <w:szCs w:val="20"/>
        </w:rPr>
        <w:t xml:space="preserve"> «</w:t>
      </w:r>
      <w:r w:rsidRPr="005530ED">
        <w:rPr>
          <w:rStyle w:val="hl"/>
          <w:rFonts w:ascii="Times New Roman" w:hAnsi="Times New Roman" w:cs="Times New Roman"/>
          <w:sz w:val="20"/>
          <w:szCs w:val="20"/>
        </w:rPr>
        <w:t>Патологии</w:t>
      </w:r>
      <w:r w:rsidRPr="005530ED">
        <w:rPr>
          <w:rFonts w:ascii="Times New Roman" w:hAnsi="Times New Roman" w:cs="Times New Roman"/>
          <w:sz w:val="20"/>
          <w:szCs w:val="20"/>
        </w:rPr>
        <w:t>»</w:t>
      </w:r>
      <w:r w:rsidRPr="007C789F">
        <w:rPr>
          <w:rFonts w:ascii="Times New Roman" w:hAnsi="Times New Roman" w:cs="Times New Roman"/>
          <w:sz w:val="20"/>
          <w:szCs w:val="20"/>
        </w:rPr>
        <w:t xml:space="preserve">  // Самокат. 2005. № 8 (40). </w:t>
      </w:r>
      <w:r>
        <w:rPr>
          <w:rFonts w:ascii="Times New Roman" w:hAnsi="Times New Roman" w:cs="Times New Roman"/>
          <w:sz w:val="20"/>
          <w:szCs w:val="20"/>
        </w:rPr>
        <w:t xml:space="preserve">- </w:t>
      </w:r>
      <w:r w:rsidRPr="007C789F">
        <w:rPr>
          <w:rFonts w:ascii="Times New Roman" w:hAnsi="Times New Roman" w:cs="Times New Roman"/>
          <w:sz w:val="20"/>
          <w:szCs w:val="20"/>
        </w:rPr>
        <w:t>С. 12–16; Виноградов В.Б. Россия и Северный Кавказ: и</w:t>
      </w:r>
      <w:r w:rsidRPr="007C789F">
        <w:rPr>
          <w:rFonts w:ascii="Times New Roman" w:hAnsi="Times New Roman" w:cs="Times New Roman"/>
          <w:sz w:val="20"/>
          <w:szCs w:val="20"/>
        </w:rPr>
        <w:t>с</w:t>
      </w:r>
      <w:r w:rsidRPr="007C789F">
        <w:rPr>
          <w:rFonts w:ascii="Times New Roman" w:hAnsi="Times New Roman" w:cs="Times New Roman"/>
          <w:sz w:val="20"/>
          <w:szCs w:val="20"/>
        </w:rPr>
        <w:t xml:space="preserve">тория в зеркале художественной литературы: сб. ст. Армавир, 2003; </w:t>
      </w:r>
      <w:r w:rsidRPr="00E43238">
        <w:rPr>
          <w:rStyle w:val="hl"/>
          <w:rFonts w:ascii="Times New Roman" w:hAnsi="Times New Roman" w:cs="Times New Roman"/>
          <w:sz w:val="20"/>
          <w:szCs w:val="20"/>
        </w:rPr>
        <w:t>Теракопян</w:t>
      </w:r>
      <w:r w:rsidRPr="007C789F">
        <w:rPr>
          <w:rFonts w:ascii="Times New Roman" w:hAnsi="Times New Roman" w:cs="Times New Roman"/>
          <w:sz w:val="20"/>
          <w:szCs w:val="20"/>
        </w:rPr>
        <w:t xml:space="preserve">, JI. Уроки чеченского, или Работа над ошибками  // Дружба народов. 2008.  № 9. </w:t>
      </w:r>
      <w:r>
        <w:rPr>
          <w:rFonts w:ascii="Times New Roman" w:hAnsi="Times New Roman" w:cs="Times New Roman"/>
          <w:sz w:val="20"/>
          <w:szCs w:val="20"/>
        </w:rPr>
        <w:t xml:space="preserve">- </w:t>
      </w:r>
      <w:r w:rsidRPr="007C789F">
        <w:rPr>
          <w:rFonts w:ascii="Times New Roman" w:hAnsi="Times New Roman" w:cs="Times New Roman"/>
          <w:sz w:val="20"/>
          <w:szCs w:val="20"/>
        </w:rPr>
        <w:t>С. 152–155.</w:t>
      </w:r>
    </w:p>
  </w:footnote>
  <w:footnote w:id="205">
    <w:p w:rsidR="0045637E" w:rsidRPr="007C789F" w:rsidRDefault="0045637E" w:rsidP="00E43238">
      <w:pPr>
        <w:spacing w:line="240" w:lineRule="auto"/>
        <w:contextualSpacing/>
        <w:jc w:val="both"/>
        <w:rPr>
          <w:rFonts w:ascii="Times New Roman" w:hAnsi="Times New Roman" w:cs="Times New Roman"/>
          <w:sz w:val="20"/>
          <w:szCs w:val="20"/>
        </w:rPr>
      </w:pPr>
      <w:r w:rsidRPr="007C789F">
        <w:rPr>
          <w:rStyle w:val="a6"/>
          <w:rFonts w:ascii="Times New Roman" w:hAnsi="Times New Roman" w:cs="Times New Roman"/>
          <w:sz w:val="20"/>
          <w:szCs w:val="20"/>
        </w:rPr>
        <w:footnoteRef/>
      </w:r>
      <w:r w:rsidRPr="007C789F">
        <w:rPr>
          <w:rFonts w:ascii="Times New Roman" w:hAnsi="Times New Roman" w:cs="Times New Roman"/>
          <w:sz w:val="20"/>
          <w:szCs w:val="20"/>
        </w:rPr>
        <w:t xml:space="preserve"> См.: Богданова О.В. Постмодернизм и совр</w:t>
      </w:r>
      <w:r>
        <w:rPr>
          <w:rFonts w:ascii="Times New Roman" w:hAnsi="Times New Roman" w:cs="Times New Roman"/>
          <w:sz w:val="20"/>
          <w:szCs w:val="20"/>
        </w:rPr>
        <w:t>еменный литературный процесс: дис. … д-</w:t>
      </w:r>
      <w:r w:rsidRPr="007C789F">
        <w:rPr>
          <w:rFonts w:ascii="Times New Roman" w:hAnsi="Times New Roman" w:cs="Times New Roman"/>
          <w:sz w:val="20"/>
          <w:szCs w:val="20"/>
        </w:rPr>
        <w:t>ра филол. наук.</w:t>
      </w:r>
      <w:r>
        <w:rPr>
          <w:rFonts w:ascii="Times New Roman" w:hAnsi="Times New Roman" w:cs="Times New Roman"/>
          <w:sz w:val="20"/>
          <w:szCs w:val="20"/>
        </w:rPr>
        <w:t xml:space="preserve"> </w:t>
      </w:r>
      <w:r w:rsidRPr="007C789F">
        <w:rPr>
          <w:rFonts w:ascii="Times New Roman" w:hAnsi="Times New Roman" w:cs="Times New Roman"/>
          <w:sz w:val="20"/>
          <w:szCs w:val="20"/>
        </w:rPr>
        <w:t xml:space="preserve">СПб., 2003; Воробьева А.Н. </w:t>
      </w:r>
      <w:r w:rsidRPr="007C789F">
        <w:rPr>
          <w:rFonts w:ascii="Times New Roman" w:hAnsi="Times New Roman" w:cs="Times New Roman"/>
          <w:bCs/>
          <w:kern w:val="36"/>
          <w:sz w:val="20"/>
          <w:szCs w:val="20"/>
        </w:rPr>
        <w:t xml:space="preserve">Русская антиутопия ХХ – начала ХХI веков </w:t>
      </w:r>
      <w:r>
        <w:rPr>
          <w:rFonts w:ascii="Times New Roman" w:hAnsi="Times New Roman" w:cs="Times New Roman"/>
          <w:bCs/>
          <w:kern w:val="36"/>
          <w:sz w:val="20"/>
          <w:szCs w:val="20"/>
        </w:rPr>
        <w:t>в контексте мировой антиутопии: д</w:t>
      </w:r>
      <w:r w:rsidRPr="007C789F">
        <w:rPr>
          <w:rFonts w:ascii="Times New Roman" w:hAnsi="Times New Roman" w:cs="Times New Roman"/>
          <w:sz w:val="20"/>
          <w:szCs w:val="20"/>
        </w:rPr>
        <w:t>ис</w:t>
      </w:r>
      <w:r>
        <w:rPr>
          <w:rFonts w:ascii="Times New Roman" w:hAnsi="Times New Roman" w:cs="Times New Roman"/>
          <w:sz w:val="20"/>
          <w:szCs w:val="20"/>
        </w:rPr>
        <w:t>. … д-</w:t>
      </w:r>
      <w:r w:rsidRPr="007C789F">
        <w:rPr>
          <w:rFonts w:ascii="Times New Roman" w:hAnsi="Times New Roman" w:cs="Times New Roman"/>
          <w:sz w:val="20"/>
          <w:szCs w:val="20"/>
        </w:rPr>
        <w:t xml:space="preserve">ра филол. наук. </w:t>
      </w:r>
      <w:r w:rsidRPr="007C789F">
        <w:rPr>
          <w:rFonts w:ascii="Times New Roman" w:hAnsi="Times New Roman" w:cs="Times New Roman"/>
          <w:bCs/>
          <w:kern w:val="36"/>
          <w:sz w:val="20"/>
          <w:szCs w:val="20"/>
        </w:rPr>
        <w:t xml:space="preserve">Самара, 2009; </w:t>
      </w:r>
      <w:r w:rsidRPr="007C789F">
        <w:rPr>
          <w:rFonts w:ascii="Times New Roman" w:hAnsi="Times New Roman" w:cs="Times New Roman"/>
          <w:sz w:val="20"/>
          <w:szCs w:val="20"/>
        </w:rPr>
        <w:t>Латынина А. Сверхчеловек или, нелюдь? // Н</w:t>
      </w:r>
      <w:r w:rsidRPr="007C789F">
        <w:rPr>
          <w:rFonts w:ascii="Times New Roman" w:hAnsi="Times New Roman" w:cs="Times New Roman"/>
          <w:sz w:val="20"/>
          <w:szCs w:val="20"/>
        </w:rPr>
        <w:t>о</w:t>
      </w:r>
      <w:r w:rsidRPr="007C789F">
        <w:rPr>
          <w:rFonts w:ascii="Times New Roman" w:hAnsi="Times New Roman" w:cs="Times New Roman"/>
          <w:sz w:val="20"/>
          <w:szCs w:val="20"/>
        </w:rPr>
        <w:t xml:space="preserve">вый мир. 2006. № 4. </w:t>
      </w:r>
      <w:r>
        <w:rPr>
          <w:rFonts w:ascii="Times New Roman" w:hAnsi="Times New Roman" w:cs="Times New Roman"/>
          <w:sz w:val="20"/>
          <w:szCs w:val="20"/>
        </w:rPr>
        <w:t xml:space="preserve">- </w:t>
      </w:r>
      <w:r w:rsidRPr="007C789F">
        <w:rPr>
          <w:rFonts w:ascii="Times New Roman" w:hAnsi="Times New Roman" w:cs="Times New Roman"/>
          <w:sz w:val="20"/>
          <w:szCs w:val="20"/>
        </w:rPr>
        <w:t>С. 135–142;  Латынина А. Сказки о России // Новый мир.  2007. № 2.</w:t>
      </w:r>
      <w:r>
        <w:rPr>
          <w:rFonts w:ascii="Times New Roman" w:hAnsi="Times New Roman" w:cs="Times New Roman"/>
          <w:sz w:val="20"/>
          <w:szCs w:val="20"/>
        </w:rPr>
        <w:t xml:space="preserve"> -</w:t>
      </w:r>
      <w:r w:rsidRPr="007C789F">
        <w:rPr>
          <w:rFonts w:ascii="Times New Roman" w:hAnsi="Times New Roman" w:cs="Times New Roman"/>
          <w:sz w:val="20"/>
          <w:szCs w:val="20"/>
        </w:rPr>
        <w:t xml:space="preserve"> С. 176–183;  Маркова Т.Н. Современная проза: конструкция и смысл (В. Маканин, Л. Петрушевская, В. П</w:t>
      </w:r>
      <w:r w:rsidRPr="007C789F">
        <w:rPr>
          <w:rFonts w:ascii="Times New Roman" w:hAnsi="Times New Roman" w:cs="Times New Roman"/>
          <w:sz w:val="20"/>
          <w:szCs w:val="20"/>
        </w:rPr>
        <w:t>е</w:t>
      </w:r>
      <w:r w:rsidRPr="007C789F">
        <w:rPr>
          <w:rFonts w:ascii="Times New Roman" w:hAnsi="Times New Roman" w:cs="Times New Roman"/>
          <w:sz w:val="20"/>
          <w:szCs w:val="20"/>
        </w:rPr>
        <w:t>левин). М., 2003; Роднянская  И. Пророки конца эона. Инволюционные модели культуры как актуал</w:t>
      </w:r>
      <w:r w:rsidRPr="007C789F">
        <w:rPr>
          <w:rFonts w:ascii="Times New Roman" w:hAnsi="Times New Roman" w:cs="Times New Roman"/>
          <w:sz w:val="20"/>
          <w:szCs w:val="20"/>
        </w:rPr>
        <w:t>ь</w:t>
      </w:r>
      <w:r w:rsidRPr="007C789F">
        <w:rPr>
          <w:rFonts w:ascii="Times New Roman" w:hAnsi="Times New Roman" w:cs="Times New Roman"/>
          <w:sz w:val="20"/>
          <w:szCs w:val="20"/>
        </w:rPr>
        <w:t>ный симптом  // Вопросы литературы. 2010. № 1. С. 56–86; Серова З.Н. Пути трансформации рома</w:t>
      </w:r>
      <w:r w:rsidRPr="007C789F">
        <w:rPr>
          <w:rFonts w:ascii="Times New Roman" w:hAnsi="Times New Roman" w:cs="Times New Roman"/>
          <w:sz w:val="20"/>
          <w:szCs w:val="20"/>
        </w:rPr>
        <w:t>н</w:t>
      </w:r>
      <w:r w:rsidRPr="007C789F">
        <w:rPr>
          <w:rFonts w:ascii="Times New Roman" w:hAnsi="Times New Roman" w:cs="Times New Roman"/>
          <w:sz w:val="20"/>
          <w:szCs w:val="20"/>
        </w:rPr>
        <w:t>ной формы в отечественно</w:t>
      </w:r>
      <w:r>
        <w:rPr>
          <w:rFonts w:ascii="Times New Roman" w:hAnsi="Times New Roman" w:cs="Times New Roman"/>
          <w:sz w:val="20"/>
          <w:szCs w:val="20"/>
        </w:rPr>
        <w:t>й прозе рубежа XX–XXI веков: д</w:t>
      </w:r>
      <w:r w:rsidRPr="007C789F">
        <w:rPr>
          <w:rFonts w:ascii="Times New Roman" w:hAnsi="Times New Roman" w:cs="Times New Roman"/>
          <w:sz w:val="20"/>
          <w:szCs w:val="20"/>
        </w:rPr>
        <w:t>ис</w:t>
      </w:r>
      <w:r>
        <w:rPr>
          <w:rFonts w:ascii="Times New Roman" w:hAnsi="Times New Roman" w:cs="Times New Roman"/>
          <w:sz w:val="20"/>
          <w:szCs w:val="20"/>
        </w:rPr>
        <w:t>. …</w:t>
      </w:r>
      <w:r w:rsidRPr="007C789F">
        <w:rPr>
          <w:rFonts w:ascii="Times New Roman" w:hAnsi="Times New Roman" w:cs="Times New Roman"/>
          <w:sz w:val="20"/>
          <w:szCs w:val="20"/>
        </w:rPr>
        <w:t xml:space="preserve"> канд. филол. наук.</w:t>
      </w:r>
      <w:r>
        <w:rPr>
          <w:rFonts w:ascii="Times New Roman" w:hAnsi="Times New Roman" w:cs="Times New Roman"/>
          <w:sz w:val="20"/>
          <w:szCs w:val="20"/>
        </w:rPr>
        <w:t xml:space="preserve"> </w:t>
      </w:r>
      <w:r w:rsidRPr="007C789F">
        <w:rPr>
          <w:rFonts w:ascii="Times New Roman" w:hAnsi="Times New Roman" w:cs="Times New Roman"/>
          <w:sz w:val="20"/>
          <w:szCs w:val="20"/>
        </w:rPr>
        <w:t>Казань, 2011; Эпштейн М.Н. Постмодерн в русской литературе. М., 2005.</w:t>
      </w:r>
    </w:p>
  </w:footnote>
  <w:footnote w:id="206">
    <w:p w:rsidR="0045637E" w:rsidRPr="00030562" w:rsidRDefault="0045637E" w:rsidP="00E43238">
      <w:pPr>
        <w:spacing w:line="240" w:lineRule="auto"/>
        <w:contextualSpacing/>
        <w:jc w:val="both"/>
        <w:rPr>
          <w:sz w:val="20"/>
          <w:szCs w:val="20"/>
        </w:rPr>
      </w:pPr>
      <w:r w:rsidRPr="007C789F">
        <w:rPr>
          <w:rStyle w:val="a6"/>
          <w:rFonts w:ascii="Times New Roman" w:hAnsi="Times New Roman" w:cs="Times New Roman"/>
          <w:sz w:val="20"/>
          <w:szCs w:val="20"/>
        </w:rPr>
        <w:footnoteRef/>
      </w:r>
      <w:r w:rsidRPr="007C789F">
        <w:rPr>
          <w:rFonts w:ascii="Times New Roman" w:hAnsi="Times New Roman" w:cs="Times New Roman"/>
          <w:sz w:val="20"/>
          <w:szCs w:val="20"/>
        </w:rPr>
        <w:t xml:space="preserve"> Давыдова Т.Т., </w:t>
      </w:r>
      <w:r w:rsidRPr="00E43238">
        <w:rPr>
          <w:rStyle w:val="hl"/>
          <w:rFonts w:ascii="Times New Roman" w:hAnsi="Times New Roman" w:cs="Times New Roman"/>
          <w:sz w:val="20"/>
          <w:szCs w:val="20"/>
        </w:rPr>
        <w:t>Сушилина</w:t>
      </w:r>
      <w:r w:rsidRPr="00E43238">
        <w:rPr>
          <w:rFonts w:ascii="Times New Roman" w:hAnsi="Times New Roman" w:cs="Times New Roman"/>
          <w:sz w:val="20"/>
          <w:szCs w:val="20"/>
        </w:rPr>
        <w:t xml:space="preserve"> И.К</w:t>
      </w:r>
      <w:r w:rsidRPr="007C789F">
        <w:rPr>
          <w:rFonts w:ascii="Times New Roman" w:hAnsi="Times New Roman" w:cs="Times New Roman"/>
          <w:sz w:val="20"/>
          <w:szCs w:val="20"/>
        </w:rPr>
        <w:t xml:space="preserve">. Современный литературный процесс в России. М., 2007; Звягина М.Ю. Трансформация жанров в </w:t>
      </w:r>
      <w:r>
        <w:rPr>
          <w:rFonts w:ascii="Times New Roman" w:hAnsi="Times New Roman" w:cs="Times New Roman"/>
          <w:sz w:val="20"/>
          <w:szCs w:val="20"/>
        </w:rPr>
        <w:t>русской прозе конца XX века: дис. д-</w:t>
      </w:r>
      <w:r w:rsidRPr="007C789F">
        <w:rPr>
          <w:rFonts w:ascii="Times New Roman" w:hAnsi="Times New Roman" w:cs="Times New Roman"/>
          <w:sz w:val="20"/>
          <w:szCs w:val="20"/>
        </w:rPr>
        <w:t xml:space="preserve">ра филол. наук. М., 2002; Культ-товары: Феномен массовой литературы в современной России.): сборник / сост. </w:t>
      </w:r>
      <w:hyperlink r:id="rId31" w:history="1">
        <w:r w:rsidRPr="009F55AC">
          <w:rPr>
            <w:rStyle w:val="a3"/>
            <w:rFonts w:ascii="Times New Roman" w:hAnsi="Times New Roman" w:cs="Times New Roman"/>
            <w:color w:val="auto"/>
            <w:sz w:val="20"/>
            <w:szCs w:val="20"/>
          </w:rPr>
          <w:t>Савкина И.Л.</w:t>
        </w:r>
      </w:hyperlink>
      <w:r w:rsidRPr="009F55AC">
        <w:rPr>
          <w:rFonts w:ascii="Times New Roman" w:hAnsi="Times New Roman" w:cs="Times New Roman"/>
          <w:sz w:val="20"/>
          <w:szCs w:val="20"/>
          <w:u w:val="single"/>
        </w:rPr>
        <w:t>,</w:t>
      </w:r>
      <w:r w:rsidRPr="007C789F">
        <w:rPr>
          <w:rFonts w:ascii="Times New Roman" w:hAnsi="Times New Roman" w:cs="Times New Roman"/>
          <w:sz w:val="20"/>
          <w:szCs w:val="20"/>
        </w:rPr>
        <w:t xml:space="preserve"> Черняк М.А. СПб., 2009;  Тимина С.И., </w:t>
      </w:r>
      <w:r w:rsidRPr="009F55AC">
        <w:rPr>
          <w:rStyle w:val="hl"/>
          <w:rFonts w:ascii="Times New Roman" w:hAnsi="Times New Roman" w:cs="Times New Roman"/>
          <w:sz w:val="20"/>
          <w:szCs w:val="20"/>
        </w:rPr>
        <w:t>Васильев</w:t>
      </w:r>
      <w:r w:rsidRPr="009F55AC">
        <w:rPr>
          <w:rFonts w:ascii="Times New Roman" w:hAnsi="Times New Roman" w:cs="Times New Roman"/>
          <w:sz w:val="20"/>
          <w:szCs w:val="20"/>
        </w:rPr>
        <w:t xml:space="preserve"> В.Е</w:t>
      </w:r>
      <w:r w:rsidRPr="007C789F">
        <w:rPr>
          <w:rFonts w:ascii="Times New Roman" w:hAnsi="Times New Roman" w:cs="Times New Roman"/>
          <w:sz w:val="20"/>
          <w:szCs w:val="20"/>
        </w:rPr>
        <w:t>., Воронина О.Ю. и др. Современная русская литература (1990-е гг. – начало ХХ</w:t>
      </w:r>
      <w:r w:rsidRPr="007C789F">
        <w:rPr>
          <w:rFonts w:ascii="Times New Roman" w:hAnsi="Times New Roman" w:cs="Times New Roman"/>
          <w:sz w:val="20"/>
          <w:szCs w:val="20"/>
          <w:lang w:val="en-US"/>
        </w:rPr>
        <w:t>I</w:t>
      </w:r>
      <w:r w:rsidRPr="007C789F">
        <w:rPr>
          <w:rFonts w:ascii="Times New Roman" w:hAnsi="Times New Roman" w:cs="Times New Roman"/>
          <w:sz w:val="20"/>
          <w:szCs w:val="20"/>
        </w:rPr>
        <w:t xml:space="preserve"> в.). СПб., 2005.</w:t>
      </w:r>
    </w:p>
  </w:footnote>
  <w:footnote w:id="207">
    <w:p w:rsidR="0045637E" w:rsidRPr="00615D2E" w:rsidRDefault="0045637E" w:rsidP="00645F91">
      <w:pPr>
        <w:pStyle w:val="a4"/>
        <w:jc w:val="both"/>
        <w:rPr>
          <w:lang w:val="ru-RU"/>
        </w:rPr>
      </w:pPr>
      <w:r>
        <w:rPr>
          <w:rStyle w:val="a6"/>
        </w:rPr>
        <w:footnoteRef/>
      </w:r>
      <w:r w:rsidRPr="007C789F">
        <w:rPr>
          <w:lang w:val="ru-RU"/>
        </w:rPr>
        <w:t xml:space="preserve"> См.: Человек Грызлов (комикс). </w:t>
      </w:r>
      <w:r w:rsidRPr="00615D2E">
        <w:rPr>
          <w:lang w:val="ru-RU"/>
        </w:rPr>
        <w:t>[</w:t>
      </w:r>
      <w:r>
        <w:rPr>
          <w:lang w:val="ru-RU"/>
        </w:rPr>
        <w:t>Электронный ресурс</w:t>
      </w:r>
      <w:r w:rsidRPr="00615D2E">
        <w:rPr>
          <w:lang w:val="ru-RU"/>
        </w:rPr>
        <w:t>]</w:t>
      </w:r>
      <w:r>
        <w:rPr>
          <w:lang w:val="ru-RU"/>
        </w:rPr>
        <w:t xml:space="preserve"> </w:t>
      </w:r>
      <w:r w:rsidRPr="00615D2E">
        <w:rPr>
          <w:lang w:val="ru-RU"/>
        </w:rPr>
        <w:t xml:space="preserve">– </w:t>
      </w:r>
      <w:r>
        <w:t>URL</w:t>
      </w:r>
      <w:r w:rsidRPr="00615D2E">
        <w:rPr>
          <w:lang w:val="ru-RU"/>
        </w:rPr>
        <w:t xml:space="preserve">: </w:t>
      </w:r>
      <w:hyperlink r:id="rId32" w:history="1">
        <w:r w:rsidRPr="009F55AC">
          <w:rPr>
            <w:rStyle w:val="a3"/>
            <w:color w:val="auto"/>
            <w:u w:val="none"/>
          </w:rPr>
          <w:t>http</w:t>
        </w:r>
        <w:r w:rsidRPr="00615D2E">
          <w:rPr>
            <w:rStyle w:val="a3"/>
            <w:color w:val="auto"/>
            <w:u w:val="none"/>
            <w:lang w:val="ru-RU"/>
          </w:rPr>
          <w:t>://</w:t>
        </w:r>
        <w:r w:rsidRPr="009F55AC">
          <w:rPr>
            <w:rStyle w:val="a3"/>
            <w:color w:val="auto"/>
            <w:u w:val="none"/>
          </w:rPr>
          <w:t>www</w:t>
        </w:r>
        <w:r w:rsidRPr="00615D2E">
          <w:rPr>
            <w:rStyle w:val="a3"/>
            <w:color w:val="auto"/>
            <w:u w:val="none"/>
            <w:lang w:val="ru-RU"/>
          </w:rPr>
          <w:t>.</w:t>
        </w:r>
        <w:r w:rsidRPr="009F55AC">
          <w:rPr>
            <w:rStyle w:val="a3"/>
            <w:color w:val="auto"/>
            <w:u w:val="none"/>
          </w:rPr>
          <w:t>gryzlovman</w:t>
        </w:r>
        <w:r w:rsidRPr="00615D2E">
          <w:rPr>
            <w:rStyle w:val="a3"/>
            <w:color w:val="auto"/>
            <w:u w:val="none"/>
            <w:lang w:val="ru-RU"/>
          </w:rPr>
          <w:t>.</w:t>
        </w:r>
        <w:r w:rsidRPr="009F55AC">
          <w:rPr>
            <w:rStyle w:val="a3"/>
            <w:color w:val="auto"/>
            <w:u w:val="none"/>
          </w:rPr>
          <w:t>com</w:t>
        </w:r>
        <w:r w:rsidRPr="00615D2E">
          <w:rPr>
            <w:rStyle w:val="a3"/>
            <w:color w:val="auto"/>
            <w:u w:val="none"/>
            <w:lang w:val="ru-RU"/>
          </w:rPr>
          <w:t>/</w:t>
        </w:r>
        <w:r w:rsidRPr="009F55AC">
          <w:rPr>
            <w:rStyle w:val="a3"/>
            <w:color w:val="auto"/>
            <w:u w:val="none"/>
          </w:rPr>
          <w:t>episode</w:t>
        </w:r>
        <w:r w:rsidRPr="00615D2E">
          <w:rPr>
            <w:rStyle w:val="a3"/>
            <w:color w:val="auto"/>
            <w:u w:val="none"/>
            <w:lang w:val="ru-RU"/>
          </w:rPr>
          <w:t>2/</w:t>
        </w:r>
        <w:r w:rsidRPr="009F55AC">
          <w:rPr>
            <w:rStyle w:val="a3"/>
            <w:color w:val="auto"/>
            <w:u w:val="none"/>
          </w:rPr>
          <w:t>whole</w:t>
        </w:r>
        <w:r w:rsidRPr="00615D2E">
          <w:rPr>
            <w:rStyle w:val="a3"/>
            <w:color w:val="auto"/>
            <w:u w:val="none"/>
            <w:lang w:val="ru-RU"/>
          </w:rPr>
          <w:t>.</w:t>
        </w:r>
        <w:r w:rsidRPr="009F55AC">
          <w:rPr>
            <w:rStyle w:val="a3"/>
            <w:color w:val="auto"/>
            <w:u w:val="none"/>
          </w:rPr>
          <w:t>html</w:t>
        </w:r>
      </w:hyperlink>
      <w:r w:rsidRPr="00615D2E">
        <w:rPr>
          <w:lang w:val="ru-RU"/>
        </w:rPr>
        <w:t xml:space="preserve"> .</w:t>
      </w:r>
      <w:r>
        <w:rPr>
          <w:lang w:val="ru-RU"/>
        </w:rPr>
        <w:t xml:space="preserve"> (дата обращения: 23.09.2007)</w:t>
      </w:r>
    </w:p>
  </w:footnote>
  <w:footnote w:id="208">
    <w:p w:rsidR="0045637E" w:rsidRPr="007C789F" w:rsidRDefault="0045637E" w:rsidP="00645F91">
      <w:pPr>
        <w:pStyle w:val="a4"/>
        <w:jc w:val="both"/>
        <w:rPr>
          <w:lang w:val="ru-RU"/>
        </w:rPr>
      </w:pPr>
      <w:r>
        <w:rPr>
          <w:rStyle w:val="a6"/>
        </w:rPr>
        <w:footnoteRef/>
      </w:r>
      <w:r w:rsidRPr="007C789F">
        <w:rPr>
          <w:lang w:val="ru-RU"/>
        </w:rPr>
        <w:t xml:space="preserve"> См.: </w:t>
      </w:r>
      <w:r w:rsidRPr="007C789F">
        <w:rPr>
          <w:rStyle w:val="citation"/>
          <w:iCs/>
          <w:lang w:val="ru-RU"/>
        </w:rPr>
        <w:t>Маклюэн</w:t>
      </w:r>
      <w:r w:rsidRPr="004842C5">
        <w:rPr>
          <w:rStyle w:val="citation"/>
        </w:rPr>
        <w:t> </w:t>
      </w:r>
      <w:r w:rsidRPr="007C789F">
        <w:rPr>
          <w:rStyle w:val="citation"/>
          <w:lang w:val="ru-RU"/>
        </w:rPr>
        <w:t xml:space="preserve">М. Телевидение. Робкий гигант; пер.: Григорьева Аркадьева // </w:t>
      </w:r>
      <w:r w:rsidRPr="007C789F">
        <w:rPr>
          <w:rStyle w:val="citation"/>
          <w:iCs/>
          <w:lang w:val="ru-RU"/>
        </w:rPr>
        <w:t>Современные пр</w:t>
      </w:r>
      <w:r w:rsidRPr="007C789F">
        <w:rPr>
          <w:rStyle w:val="citation"/>
          <w:iCs/>
          <w:lang w:val="ru-RU"/>
        </w:rPr>
        <w:t>о</w:t>
      </w:r>
      <w:r w:rsidRPr="007C789F">
        <w:rPr>
          <w:rStyle w:val="citation"/>
          <w:iCs/>
          <w:lang w:val="ru-RU"/>
        </w:rPr>
        <w:t>блемы личности</w:t>
      </w:r>
      <w:r>
        <w:rPr>
          <w:rStyle w:val="citation"/>
          <w:lang w:val="ru-RU"/>
        </w:rPr>
        <w:t xml:space="preserve">. М., 2001. </w:t>
      </w:r>
      <w:r w:rsidRPr="007C789F">
        <w:rPr>
          <w:rStyle w:val="citation"/>
          <w:lang w:val="ru-RU"/>
        </w:rPr>
        <w:t>№</w:t>
      </w:r>
      <w:r>
        <w:rPr>
          <w:rStyle w:val="citation"/>
        </w:rPr>
        <w:t> </w:t>
      </w:r>
      <w:r w:rsidRPr="007C789F">
        <w:rPr>
          <w:rStyle w:val="citation"/>
          <w:lang w:val="ru-RU"/>
        </w:rPr>
        <w:t>1. – С.</w:t>
      </w:r>
      <w:r>
        <w:rPr>
          <w:rStyle w:val="citation"/>
        </w:rPr>
        <w:t> </w:t>
      </w:r>
      <w:r w:rsidRPr="007C789F">
        <w:rPr>
          <w:rStyle w:val="citation"/>
          <w:lang w:val="ru-RU"/>
        </w:rPr>
        <w:t>138–148.</w:t>
      </w:r>
    </w:p>
  </w:footnote>
  <w:footnote w:id="209">
    <w:p w:rsidR="0045637E" w:rsidRPr="007C789F" w:rsidRDefault="0045637E" w:rsidP="00645F91">
      <w:pPr>
        <w:pStyle w:val="a4"/>
        <w:jc w:val="both"/>
        <w:rPr>
          <w:lang w:val="ru-RU"/>
        </w:rPr>
      </w:pPr>
      <w:r>
        <w:rPr>
          <w:rStyle w:val="a6"/>
        </w:rPr>
        <w:footnoteRef/>
      </w:r>
      <w:r>
        <w:rPr>
          <w:lang w:val="ru-RU"/>
        </w:rPr>
        <w:t xml:space="preserve"> Ушанов П.В. Медиа рилейшнз. </w:t>
      </w:r>
      <w:r w:rsidRPr="007C789F">
        <w:rPr>
          <w:lang w:val="ru-RU"/>
        </w:rPr>
        <w:t>М., 2009. – С. 52–57.</w:t>
      </w:r>
    </w:p>
  </w:footnote>
  <w:footnote w:id="210">
    <w:p w:rsidR="0045637E" w:rsidRPr="007C789F" w:rsidRDefault="0045637E" w:rsidP="00645F91">
      <w:pPr>
        <w:pStyle w:val="a4"/>
        <w:jc w:val="both"/>
        <w:rPr>
          <w:lang w:val="ru-RU"/>
        </w:rPr>
      </w:pPr>
      <w:r>
        <w:rPr>
          <w:rStyle w:val="a6"/>
        </w:rPr>
        <w:footnoteRef/>
      </w:r>
      <w:r w:rsidRPr="007C789F">
        <w:rPr>
          <w:lang w:val="ru-RU"/>
        </w:rPr>
        <w:t xml:space="preserve"> Дубина С., Зоркая Н. Чтение и общество в России в 2000-х годах // Вестник</w:t>
      </w:r>
      <w:r>
        <w:rPr>
          <w:lang w:val="ru-RU"/>
        </w:rPr>
        <w:t xml:space="preserve"> общественного мн</w:t>
      </w:r>
      <w:r>
        <w:rPr>
          <w:lang w:val="ru-RU"/>
        </w:rPr>
        <w:t>е</w:t>
      </w:r>
      <w:r>
        <w:rPr>
          <w:lang w:val="ru-RU"/>
        </w:rPr>
        <w:t>ния. 2008.</w:t>
      </w:r>
      <w:r w:rsidRPr="007C789F">
        <w:rPr>
          <w:lang w:val="ru-RU"/>
        </w:rPr>
        <w:t xml:space="preserve"> № 6. – С. 30–53.</w:t>
      </w:r>
    </w:p>
  </w:footnote>
  <w:footnote w:id="211">
    <w:p w:rsidR="0045637E" w:rsidRPr="00615D2E" w:rsidRDefault="0045637E" w:rsidP="00645F91">
      <w:pPr>
        <w:pStyle w:val="a4"/>
        <w:rPr>
          <w:lang w:val="ru-RU"/>
        </w:rPr>
      </w:pPr>
      <w:r>
        <w:rPr>
          <w:rStyle w:val="a6"/>
        </w:rPr>
        <w:footnoteRef/>
      </w:r>
      <w:r w:rsidRPr="007C789F">
        <w:rPr>
          <w:lang w:val="ru-RU"/>
        </w:rPr>
        <w:t xml:space="preserve"> Дубин Б. </w:t>
      </w:r>
      <w:r w:rsidRPr="007C789F">
        <w:rPr>
          <w:rStyle w:val="press-title-text"/>
          <w:lang w:val="ru-RU"/>
        </w:rPr>
        <w:t>Якиманка и Болотная 2.0. Теперь мы знаем, кто в</w:t>
      </w:r>
      <w:r>
        <w:rPr>
          <w:rStyle w:val="press-title-text"/>
          <w:lang w:val="ru-RU"/>
        </w:rPr>
        <w:t xml:space="preserve">се эти люди! </w:t>
      </w:r>
      <w:r w:rsidRPr="007C789F">
        <w:rPr>
          <w:lang w:val="ru-RU"/>
        </w:rPr>
        <w:t>Аналитический цент</w:t>
      </w:r>
      <w:r>
        <w:rPr>
          <w:lang w:val="ru-RU"/>
        </w:rPr>
        <w:t xml:space="preserve">р Юрия Левады. </w:t>
      </w:r>
      <w:r w:rsidRPr="00615D2E">
        <w:rPr>
          <w:lang w:val="ru-RU"/>
        </w:rPr>
        <w:t>[</w:t>
      </w:r>
      <w:r>
        <w:rPr>
          <w:lang w:val="ru-RU"/>
        </w:rPr>
        <w:t>Электронный ресурс</w:t>
      </w:r>
      <w:r w:rsidRPr="00615D2E">
        <w:rPr>
          <w:lang w:val="ru-RU"/>
        </w:rPr>
        <w:t>]</w:t>
      </w:r>
      <w:r>
        <w:rPr>
          <w:lang w:val="ru-RU"/>
        </w:rPr>
        <w:t xml:space="preserve"> </w:t>
      </w:r>
      <w:r w:rsidRPr="00615D2E">
        <w:rPr>
          <w:lang w:val="ru-RU"/>
        </w:rPr>
        <w:t xml:space="preserve">– </w:t>
      </w:r>
      <w:r w:rsidRPr="0001463D">
        <w:t>URL</w:t>
      </w:r>
      <w:r w:rsidRPr="00615D2E">
        <w:rPr>
          <w:lang w:val="ru-RU"/>
        </w:rPr>
        <w:t xml:space="preserve">:: </w:t>
      </w:r>
      <w:hyperlink r:id="rId33" w:history="1">
        <w:r w:rsidRPr="009F55AC">
          <w:rPr>
            <w:rStyle w:val="a3"/>
            <w:color w:val="auto"/>
            <w:u w:val="none"/>
          </w:rPr>
          <w:t>http</w:t>
        </w:r>
        <w:r w:rsidRPr="00615D2E">
          <w:rPr>
            <w:rStyle w:val="a3"/>
            <w:color w:val="auto"/>
            <w:u w:val="none"/>
            <w:lang w:val="ru-RU"/>
          </w:rPr>
          <w:t>://</w:t>
        </w:r>
        <w:r w:rsidRPr="009F55AC">
          <w:rPr>
            <w:rStyle w:val="a3"/>
            <w:color w:val="auto"/>
            <w:u w:val="none"/>
          </w:rPr>
          <w:t>www</w:t>
        </w:r>
        <w:r w:rsidRPr="00615D2E">
          <w:rPr>
            <w:rStyle w:val="a3"/>
            <w:color w:val="auto"/>
            <w:u w:val="none"/>
            <w:lang w:val="ru-RU"/>
          </w:rPr>
          <w:t>.</w:t>
        </w:r>
        <w:r w:rsidRPr="009F55AC">
          <w:rPr>
            <w:rStyle w:val="a3"/>
            <w:color w:val="auto"/>
            <w:u w:val="none"/>
          </w:rPr>
          <w:t>levada</w:t>
        </w:r>
        <w:r w:rsidRPr="00615D2E">
          <w:rPr>
            <w:rStyle w:val="a3"/>
            <w:color w:val="auto"/>
            <w:u w:val="none"/>
            <w:lang w:val="ru-RU"/>
          </w:rPr>
          <w:t>.</w:t>
        </w:r>
        <w:r w:rsidRPr="009F55AC">
          <w:rPr>
            <w:rStyle w:val="a3"/>
            <w:color w:val="auto"/>
            <w:u w:val="none"/>
          </w:rPr>
          <w:t>ru</w:t>
        </w:r>
        <w:r w:rsidRPr="00615D2E">
          <w:rPr>
            <w:rStyle w:val="a3"/>
            <w:color w:val="auto"/>
            <w:u w:val="none"/>
            <w:lang w:val="ru-RU"/>
          </w:rPr>
          <w:t>/10-02-2012/</w:t>
        </w:r>
        <w:r w:rsidRPr="009F55AC">
          <w:rPr>
            <w:rStyle w:val="a3"/>
            <w:color w:val="auto"/>
            <w:u w:val="none"/>
          </w:rPr>
          <w:t>yakimanka</w:t>
        </w:r>
        <w:r w:rsidRPr="00615D2E">
          <w:rPr>
            <w:rStyle w:val="a3"/>
            <w:color w:val="auto"/>
            <w:u w:val="none"/>
            <w:lang w:val="ru-RU"/>
          </w:rPr>
          <w:t>-</w:t>
        </w:r>
        <w:r w:rsidRPr="009F55AC">
          <w:rPr>
            <w:rStyle w:val="a3"/>
            <w:color w:val="auto"/>
            <w:u w:val="none"/>
          </w:rPr>
          <w:t>i</w:t>
        </w:r>
        <w:r w:rsidRPr="00615D2E">
          <w:rPr>
            <w:rStyle w:val="a3"/>
            <w:color w:val="auto"/>
            <w:u w:val="none"/>
            <w:lang w:val="ru-RU"/>
          </w:rPr>
          <w:t>-</w:t>
        </w:r>
        <w:r w:rsidRPr="009F55AC">
          <w:rPr>
            <w:rStyle w:val="a3"/>
            <w:color w:val="auto"/>
            <w:u w:val="none"/>
          </w:rPr>
          <w:t>bolotnaya</w:t>
        </w:r>
        <w:r w:rsidRPr="00615D2E">
          <w:rPr>
            <w:rStyle w:val="a3"/>
            <w:color w:val="auto"/>
            <w:u w:val="none"/>
            <w:lang w:val="ru-RU"/>
          </w:rPr>
          <w:t>-20-</w:t>
        </w:r>
        <w:r w:rsidRPr="009F55AC">
          <w:rPr>
            <w:rStyle w:val="a3"/>
            <w:color w:val="auto"/>
            <w:u w:val="none"/>
          </w:rPr>
          <w:t>teper</w:t>
        </w:r>
        <w:r w:rsidRPr="00615D2E">
          <w:rPr>
            <w:rStyle w:val="a3"/>
            <w:color w:val="auto"/>
            <w:u w:val="none"/>
            <w:lang w:val="ru-RU"/>
          </w:rPr>
          <w:t>-</w:t>
        </w:r>
        <w:r w:rsidRPr="009F55AC">
          <w:rPr>
            <w:rStyle w:val="a3"/>
            <w:color w:val="auto"/>
            <w:u w:val="none"/>
          </w:rPr>
          <w:t>my</w:t>
        </w:r>
        <w:r w:rsidRPr="00615D2E">
          <w:rPr>
            <w:rStyle w:val="a3"/>
            <w:color w:val="auto"/>
            <w:u w:val="none"/>
            <w:lang w:val="ru-RU"/>
          </w:rPr>
          <w:t>-</w:t>
        </w:r>
        <w:r w:rsidRPr="009F55AC">
          <w:rPr>
            <w:rStyle w:val="a3"/>
            <w:color w:val="auto"/>
            <w:u w:val="none"/>
          </w:rPr>
          <w:t>znaem</w:t>
        </w:r>
        <w:r w:rsidRPr="00615D2E">
          <w:rPr>
            <w:rStyle w:val="a3"/>
            <w:color w:val="auto"/>
            <w:u w:val="none"/>
            <w:lang w:val="ru-RU"/>
          </w:rPr>
          <w:t>-</w:t>
        </w:r>
        <w:r w:rsidRPr="009F55AC">
          <w:rPr>
            <w:rStyle w:val="a3"/>
            <w:color w:val="auto"/>
            <w:u w:val="none"/>
          </w:rPr>
          <w:t>kto</w:t>
        </w:r>
        <w:r w:rsidRPr="00615D2E">
          <w:rPr>
            <w:rStyle w:val="a3"/>
            <w:color w:val="auto"/>
            <w:u w:val="none"/>
            <w:lang w:val="ru-RU"/>
          </w:rPr>
          <w:t>-</w:t>
        </w:r>
        <w:r w:rsidRPr="009F55AC">
          <w:rPr>
            <w:rStyle w:val="a3"/>
            <w:color w:val="auto"/>
            <w:u w:val="none"/>
          </w:rPr>
          <w:t>vse</w:t>
        </w:r>
        <w:r w:rsidRPr="00615D2E">
          <w:rPr>
            <w:rStyle w:val="a3"/>
            <w:color w:val="auto"/>
            <w:u w:val="none"/>
            <w:lang w:val="ru-RU"/>
          </w:rPr>
          <w:t>-</w:t>
        </w:r>
        <w:r w:rsidRPr="009F55AC">
          <w:rPr>
            <w:rStyle w:val="a3"/>
            <w:color w:val="auto"/>
            <w:u w:val="none"/>
          </w:rPr>
          <w:t>eti</w:t>
        </w:r>
        <w:r w:rsidRPr="00615D2E">
          <w:rPr>
            <w:rStyle w:val="a3"/>
            <w:color w:val="auto"/>
            <w:u w:val="none"/>
            <w:lang w:val="ru-RU"/>
          </w:rPr>
          <w:t>-</w:t>
        </w:r>
        <w:r w:rsidRPr="009F55AC">
          <w:rPr>
            <w:rStyle w:val="a3"/>
            <w:color w:val="auto"/>
            <w:u w:val="none"/>
          </w:rPr>
          <w:t>lyudi</w:t>
        </w:r>
      </w:hyperlink>
      <w:r w:rsidRPr="00615D2E">
        <w:rPr>
          <w:lang w:val="ru-RU"/>
        </w:rPr>
        <w:t>.</w:t>
      </w:r>
      <w:r>
        <w:rPr>
          <w:lang w:val="ru-RU"/>
        </w:rPr>
        <w:t xml:space="preserve"> (дата обращения: 22.04.2012)</w:t>
      </w:r>
    </w:p>
  </w:footnote>
  <w:footnote w:id="212">
    <w:p w:rsidR="0045637E" w:rsidRDefault="0045637E" w:rsidP="00645F91">
      <w:pPr>
        <w:pStyle w:val="af2"/>
        <w:jc w:val="both"/>
      </w:pPr>
      <w:r>
        <w:rPr>
          <w:rStyle w:val="a6"/>
        </w:rPr>
        <w:footnoteRef/>
      </w:r>
      <w:r w:rsidRPr="009D2B5A">
        <w:t xml:space="preserve"> См</w:t>
      </w:r>
      <w:r>
        <w:t>.</w:t>
      </w:r>
      <w:r w:rsidRPr="009D2B5A">
        <w:t>: Наринская А. Воен</w:t>
      </w:r>
      <w:r>
        <w:t>но-полевой роман // Коммерсантъ.</w:t>
      </w:r>
      <w:r w:rsidRPr="009D2B5A">
        <w:t xml:space="preserve"> 7 марта;  Токарева М. </w:t>
      </w:r>
      <w:r>
        <w:t>«</w:t>
      </w:r>
      <w:r w:rsidRPr="009D2B5A">
        <w:t>Белая гвардия</w:t>
      </w:r>
      <w:r>
        <w:t>» сопротивляется // Новая газета.</w:t>
      </w:r>
      <w:r w:rsidRPr="009D2B5A">
        <w:t xml:space="preserve"> 7 марта.</w:t>
      </w:r>
    </w:p>
  </w:footnote>
  <w:footnote w:id="213">
    <w:p w:rsidR="0045637E" w:rsidRPr="006B4A26" w:rsidRDefault="0045637E" w:rsidP="003F0DFD">
      <w:pPr>
        <w:pStyle w:val="a4"/>
        <w:jc w:val="both"/>
        <w:rPr>
          <w:lang w:val="ru-RU"/>
        </w:rPr>
      </w:pPr>
      <w:r>
        <w:rPr>
          <w:rStyle w:val="a6"/>
        </w:rPr>
        <w:footnoteRef/>
      </w:r>
      <w:r w:rsidRPr="006B4A26">
        <w:rPr>
          <w:lang w:val="ru-RU"/>
        </w:rPr>
        <w:t xml:space="preserve"> См.: Попов А.В</w:t>
      </w:r>
      <w:r>
        <w:rPr>
          <w:lang w:val="ru-RU"/>
        </w:rPr>
        <w:t xml:space="preserve">. Блоги. Новая сфера влияния. </w:t>
      </w:r>
      <w:r w:rsidRPr="006B4A26">
        <w:rPr>
          <w:lang w:val="ru-RU"/>
        </w:rPr>
        <w:t xml:space="preserve">М., 2008. – С. 78. </w:t>
      </w:r>
    </w:p>
  </w:footnote>
  <w:footnote w:id="214">
    <w:p w:rsidR="0045637E" w:rsidRPr="00825EE6" w:rsidRDefault="0045637E" w:rsidP="003F0DFD">
      <w:pPr>
        <w:pStyle w:val="a4"/>
        <w:rPr>
          <w:lang w:val="ru-RU"/>
        </w:rPr>
      </w:pPr>
      <w:r>
        <w:rPr>
          <w:rStyle w:val="a6"/>
        </w:rPr>
        <w:footnoteRef/>
      </w:r>
      <w:r w:rsidRPr="00825EE6">
        <w:rPr>
          <w:lang w:val="ru-RU"/>
        </w:rPr>
        <w:t xml:space="preserve"> </w:t>
      </w:r>
      <w:r>
        <w:rPr>
          <w:lang w:val="ru-RU"/>
        </w:rPr>
        <w:t xml:space="preserve">. </w:t>
      </w:r>
      <w:r w:rsidRPr="00825EE6">
        <w:rPr>
          <w:rFonts w:eastAsia="Calibri"/>
          <w:lang w:val="ru-RU"/>
        </w:rPr>
        <w:t>Сиберт Ф., Шрамм У., Питерсон Т. Четыре теории прессы</w:t>
      </w:r>
      <w:r>
        <w:rPr>
          <w:rFonts w:eastAsia="Calibri"/>
          <w:lang w:val="ru-RU"/>
        </w:rPr>
        <w:t>. М., 1998. – С. 16.</w:t>
      </w:r>
    </w:p>
  </w:footnote>
  <w:footnote w:id="215">
    <w:p w:rsidR="0045637E" w:rsidRPr="00AF3280" w:rsidRDefault="0045637E" w:rsidP="003F0DFD">
      <w:pPr>
        <w:pStyle w:val="a4"/>
        <w:rPr>
          <w:lang w:val="ru-RU"/>
        </w:rPr>
      </w:pPr>
      <w:r>
        <w:rPr>
          <w:rStyle w:val="a6"/>
        </w:rPr>
        <w:footnoteRef/>
      </w:r>
      <w:r w:rsidRPr="00AF3280">
        <w:rPr>
          <w:lang w:val="ru-RU"/>
        </w:rPr>
        <w:t xml:space="preserve"> </w:t>
      </w:r>
      <w:r>
        <w:rPr>
          <w:lang w:val="ru-RU"/>
        </w:rPr>
        <w:t xml:space="preserve">. </w:t>
      </w:r>
      <w:r w:rsidRPr="00AF3280">
        <w:rPr>
          <w:lang w:val="ru-RU"/>
        </w:rPr>
        <w:t>Соловьев А.И. Политология: политическая теория и политические технологии</w:t>
      </w:r>
      <w:r>
        <w:rPr>
          <w:lang w:val="ru-RU"/>
        </w:rPr>
        <w:t>. М., 2003. – С. 303.</w:t>
      </w:r>
    </w:p>
  </w:footnote>
  <w:footnote w:id="216">
    <w:p w:rsidR="0045637E" w:rsidRPr="00AF3280" w:rsidRDefault="0045637E" w:rsidP="003F0DFD">
      <w:pPr>
        <w:pStyle w:val="a4"/>
        <w:jc w:val="both"/>
        <w:rPr>
          <w:sz w:val="28"/>
          <w:szCs w:val="28"/>
          <w:lang w:val="ru-RU"/>
        </w:rPr>
      </w:pPr>
      <w:r>
        <w:rPr>
          <w:rStyle w:val="a6"/>
        </w:rPr>
        <w:footnoteRef/>
      </w:r>
      <w:r>
        <w:rPr>
          <w:lang w:val="ru-RU"/>
        </w:rPr>
        <w:t xml:space="preserve">. </w:t>
      </w:r>
      <w:r w:rsidRPr="00AF3280">
        <w:rPr>
          <w:lang w:val="ru-RU"/>
        </w:rPr>
        <w:t>Ка</w:t>
      </w:r>
      <w:r>
        <w:rPr>
          <w:lang w:val="ru-RU"/>
        </w:rPr>
        <w:t xml:space="preserve">спаров Г. Он-лайн конференции. </w:t>
      </w:r>
      <w:r>
        <w:rPr>
          <w:rFonts w:eastAsia="Calibri"/>
          <w:lang w:val="ru-RU"/>
        </w:rPr>
        <w:t>Сайт Новой газеты</w:t>
      </w:r>
      <w:r w:rsidRPr="00AF3280">
        <w:rPr>
          <w:rFonts w:eastAsia="Calibri"/>
          <w:lang w:val="ru-RU"/>
        </w:rPr>
        <w:t xml:space="preserve">. </w:t>
      </w:r>
      <w:r w:rsidRPr="00615D2E">
        <w:rPr>
          <w:rFonts w:eastAsia="Calibri"/>
          <w:lang w:val="ru-RU"/>
        </w:rPr>
        <w:t>[</w:t>
      </w:r>
      <w:r>
        <w:rPr>
          <w:rFonts w:eastAsia="Calibri"/>
          <w:lang w:val="ru-RU"/>
        </w:rPr>
        <w:t>Электронный ресурс</w:t>
      </w:r>
      <w:r w:rsidRPr="00615D2E">
        <w:rPr>
          <w:rFonts w:eastAsia="Calibri"/>
          <w:lang w:val="ru-RU"/>
        </w:rPr>
        <w:t>]</w:t>
      </w:r>
      <w:r>
        <w:rPr>
          <w:rFonts w:eastAsia="Calibri"/>
          <w:lang w:val="ru-RU"/>
        </w:rPr>
        <w:t xml:space="preserve"> - </w:t>
      </w:r>
      <w:r w:rsidRPr="00AF3280">
        <w:rPr>
          <w:rFonts w:eastAsia="Calibri"/>
          <w:lang w:val="ru-RU"/>
        </w:rPr>
        <w:t xml:space="preserve">2009. - 12 марта. – </w:t>
      </w:r>
      <w:r w:rsidRPr="00AF3280">
        <w:rPr>
          <w:rFonts w:eastAsia="Calibri"/>
        </w:rPr>
        <w:t>URL</w:t>
      </w:r>
      <w:r w:rsidRPr="00AF3280">
        <w:rPr>
          <w:rFonts w:eastAsia="Calibri"/>
          <w:lang w:val="ru-RU"/>
        </w:rPr>
        <w:t xml:space="preserve">: </w:t>
      </w:r>
      <w:r w:rsidRPr="00AF3280">
        <w:rPr>
          <w:lang w:val="ru-RU"/>
        </w:rPr>
        <w:t xml:space="preserve"> </w:t>
      </w:r>
      <w:hyperlink r:id="rId34" w:history="1">
        <w:r w:rsidRPr="009A18BA">
          <w:rPr>
            <w:rStyle w:val="a3"/>
            <w:color w:val="auto"/>
            <w:u w:val="none"/>
          </w:rPr>
          <w:t>http</w:t>
        </w:r>
        <w:r w:rsidRPr="009A18BA">
          <w:rPr>
            <w:rStyle w:val="a3"/>
            <w:color w:val="auto"/>
            <w:u w:val="none"/>
            <w:lang w:val="ru-RU"/>
          </w:rPr>
          <w:t>://</w:t>
        </w:r>
        <w:r w:rsidRPr="009A18BA">
          <w:rPr>
            <w:rStyle w:val="a3"/>
            <w:color w:val="auto"/>
            <w:u w:val="none"/>
          </w:rPr>
          <w:t>www</w:t>
        </w:r>
        <w:r w:rsidRPr="009A18BA">
          <w:rPr>
            <w:rStyle w:val="a3"/>
            <w:color w:val="auto"/>
            <w:u w:val="none"/>
            <w:lang w:val="ru-RU"/>
          </w:rPr>
          <w:t>.</w:t>
        </w:r>
        <w:r w:rsidRPr="009A18BA">
          <w:rPr>
            <w:rStyle w:val="a3"/>
            <w:color w:val="auto"/>
            <w:u w:val="none"/>
          </w:rPr>
          <w:t>novayagazeta</w:t>
        </w:r>
        <w:r w:rsidRPr="009A18BA">
          <w:rPr>
            <w:rStyle w:val="a3"/>
            <w:color w:val="auto"/>
            <w:u w:val="none"/>
            <w:lang w:val="ru-RU"/>
          </w:rPr>
          <w:t>.</w:t>
        </w:r>
        <w:r w:rsidRPr="009A18BA">
          <w:rPr>
            <w:rStyle w:val="a3"/>
            <w:color w:val="auto"/>
            <w:u w:val="none"/>
          </w:rPr>
          <w:t>ru</w:t>
        </w:r>
        <w:r w:rsidRPr="009A18BA">
          <w:rPr>
            <w:rStyle w:val="a3"/>
            <w:color w:val="auto"/>
            <w:u w:val="none"/>
            <w:lang w:val="ru-RU"/>
          </w:rPr>
          <w:t>/</w:t>
        </w:r>
        <w:r w:rsidRPr="009A18BA">
          <w:rPr>
            <w:rStyle w:val="a3"/>
            <w:color w:val="auto"/>
            <w:u w:val="none"/>
          </w:rPr>
          <w:t>st</w:t>
        </w:r>
        <w:r w:rsidRPr="009A18BA">
          <w:rPr>
            <w:rStyle w:val="a3"/>
            <w:color w:val="auto"/>
            <w:u w:val="none"/>
            <w:lang w:val="ru-RU"/>
          </w:rPr>
          <w:t>/</w:t>
        </w:r>
        <w:r w:rsidRPr="009A18BA">
          <w:rPr>
            <w:rStyle w:val="a3"/>
            <w:color w:val="auto"/>
            <w:u w:val="none"/>
          </w:rPr>
          <w:t>online</w:t>
        </w:r>
        <w:r w:rsidRPr="009A18BA">
          <w:rPr>
            <w:rStyle w:val="a3"/>
            <w:color w:val="auto"/>
            <w:u w:val="none"/>
            <w:lang w:val="ru-RU"/>
          </w:rPr>
          <w:t>/779056/</w:t>
        </w:r>
      </w:hyperlink>
      <w:r w:rsidRPr="00AF3280">
        <w:rPr>
          <w:lang w:val="ru-RU"/>
        </w:rPr>
        <w:t>.</w:t>
      </w:r>
      <w:r>
        <w:rPr>
          <w:lang w:val="ru-RU"/>
        </w:rPr>
        <w:t xml:space="preserve"> (дата обращения 13.03.2009)</w:t>
      </w:r>
    </w:p>
    <w:p w:rsidR="0045637E" w:rsidRPr="00AF3280" w:rsidRDefault="0045637E" w:rsidP="003F0DFD">
      <w:pPr>
        <w:pStyle w:val="a4"/>
        <w:rPr>
          <w:lang w:val="ru-RU"/>
        </w:rPr>
      </w:pPr>
    </w:p>
  </w:footnote>
  <w:footnote w:id="217">
    <w:p w:rsidR="0045637E" w:rsidRPr="006B4A26" w:rsidRDefault="0045637E" w:rsidP="003F0DFD">
      <w:pPr>
        <w:pStyle w:val="a4"/>
        <w:jc w:val="both"/>
        <w:rPr>
          <w:lang w:val="ru-RU"/>
        </w:rPr>
      </w:pPr>
      <w:r>
        <w:rPr>
          <w:rStyle w:val="a6"/>
        </w:rPr>
        <w:footnoteRef/>
      </w:r>
      <w:r w:rsidRPr="006B4A26">
        <w:rPr>
          <w:lang w:val="ru-RU"/>
        </w:rPr>
        <w:t xml:space="preserve"> </w:t>
      </w:r>
      <w:r>
        <w:rPr>
          <w:lang w:val="ru-RU"/>
        </w:rPr>
        <w:t xml:space="preserve">Цит. по: Николаева А. Блог в помощь. Интерфакс-Россия. </w:t>
      </w:r>
      <w:r w:rsidRPr="006B4A26">
        <w:rPr>
          <w:lang w:val="ru-RU"/>
        </w:rPr>
        <w:t xml:space="preserve">– 2010. – 8 апреля.  </w:t>
      </w:r>
      <w:r w:rsidRPr="00615D2E">
        <w:rPr>
          <w:lang w:val="ru-RU"/>
        </w:rPr>
        <w:t>[</w:t>
      </w:r>
      <w:r>
        <w:rPr>
          <w:lang w:val="ru-RU"/>
        </w:rPr>
        <w:t>Электронный р</w:t>
      </w:r>
      <w:r>
        <w:rPr>
          <w:lang w:val="ru-RU"/>
        </w:rPr>
        <w:t>е</w:t>
      </w:r>
      <w:r>
        <w:rPr>
          <w:lang w:val="ru-RU"/>
        </w:rPr>
        <w:t>сурс</w:t>
      </w:r>
      <w:r w:rsidRPr="00615D2E">
        <w:rPr>
          <w:lang w:val="ru-RU"/>
        </w:rPr>
        <w:t>]</w:t>
      </w:r>
      <w:r>
        <w:rPr>
          <w:lang w:val="ru-RU"/>
        </w:rPr>
        <w:t xml:space="preserve"> </w:t>
      </w:r>
      <w:r w:rsidRPr="006B4A26">
        <w:rPr>
          <w:lang w:val="ru-RU"/>
        </w:rPr>
        <w:t>–:</w:t>
      </w:r>
      <w:r w:rsidRPr="009A18BA">
        <w:rPr>
          <w:rFonts w:eastAsia="Calibri"/>
          <w:lang w:val="ru-RU"/>
        </w:rPr>
        <w:t xml:space="preserve"> </w:t>
      </w:r>
      <w:r w:rsidRPr="00AF3280">
        <w:rPr>
          <w:rFonts w:eastAsia="Calibri"/>
        </w:rPr>
        <w:t>URL</w:t>
      </w:r>
      <w:r w:rsidRPr="00AF3280">
        <w:rPr>
          <w:rFonts w:eastAsia="Calibri"/>
          <w:lang w:val="ru-RU"/>
        </w:rPr>
        <w:t xml:space="preserve">: </w:t>
      </w:r>
      <w:r w:rsidRPr="00AF3280">
        <w:rPr>
          <w:lang w:val="ru-RU"/>
        </w:rPr>
        <w:t xml:space="preserve"> </w:t>
      </w:r>
      <w:r w:rsidRPr="006B4A26">
        <w:rPr>
          <w:lang w:val="ru-RU"/>
        </w:rPr>
        <w:t xml:space="preserve"> </w:t>
      </w:r>
      <w:r w:rsidRPr="001F50C8">
        <w:t>http</w:t>
      </w:r>
      <w:r w:rsidRPr="006B4A26">
        <w:rPr>
          <w:lang w:val="ru-RU"/>
        </w:rPr>
        <w:t>://</w:t>
      </w:r>
      <w:r w:rsidRPr="001F50C8">
        <w:t>www</w:t>
      </w:r>
      <w:r w:rsidRPr="006B4A26">
        <w:rPr>
          <w:lang w:val="ru-RU"/>
        </w:rPr>
        <w:t>.</w:t>
      </w:r>
      <w:r w:rsidRPr="001F50C8">
        <w:t>interfax</w:t>
      </w:r>
      <w:r w:rsidRPr="006B4A26">
        <w:rPr>
          <w:lang w:val="ru-RU"/>
        </w:rPr>
        <w:t>-</w:t>
      </w:r>
      <w:r w:rsidRPr="001F50C8">
        <w:t>russia</w:t>
      </w:r>
      <w:r w:rsidRPr="006B4A26">
        <w:rPr>
          <w:lang w:val="ru-RU"/>
        </w:rPr>
        <w:t>.</w:t>
      </w:r>
      <w:r w:rsidRPr="001F50C8">
        <w:t>ru</w:t>
      </w:r>
      <w:r w:rsidRPr="006B4A26">
        <w:rPr>
          <w:lang w:val="ru-RU"/>
        </w:rPr>
        <w:t>/</w:t>
      </w:r>
      <w:r w:rsidRPr="001F50C8">
        <w:t>view</w:t>
      </w:r>
      <w:r w:rsidRPr="006B4A26">
        <w:rPr>
          <w:lang w:val="ru-RU"/>
        </w:rPr>
        <w:t>.</w:t>
      </w:r>
      <w:r w:rsidRPr="001F50C8">
        <w:t>asp</w:t>
      </w:r>
      <w:r w:rsidRPr="006B4A26">
        <w:rPr>
          <w:lang w:val="ru-RU"/>
        </w:rPr>
        <w:t>?</w:t>
      </w:r>
      <w:r w:rsidRPr="001F50C8">
        <w:t>id</w:t>
      </w:r>
      <w:r>
        <w:rPr>
          <w:lang w:val="ru-RU"/>
        </w:rPr>
        <w:t>=136795.</w:t>
      </w:r>
    </w:p>
  </w:footnote>
  <w:footnote w:id="218">
    <w:p w:rsidR="0045637E" w:rsidRPr="00615D2E" w:rsidRDefault="0045637E" w:rsidP="003F0DFD">
      <w:pPr>
        <w:pStyle w:val="a4"/>
        <w:jc w:val="both"/>
        <w:rPr>
          <w:lang w:val="ru-RU"/>
        </w:rPr>
      </w:pPr>
      <w:r>
        <w:rPr>
          <w:rStyle w:val="a6"/>
        </w:rPr>
        <w:footnoteRef/>
      </w:r>
      <w:r w:rsidRPr="006B4A26">
        <w:rPr>
          <w:lang w:val="ru-RU"/>
        </w:rPr>
        <w:t xml:space="preserve"> См.: Блог сделал Медведева </w:t>
      </w:r>
      <w:r>
        <w:rPr>
          <w:lang w:val="ru-RU"/>
        </w:rPr>
        <w:t xml:space="preserve">слишком доступным для народа? </w:t>
      </w:r>
      <w:r w:rsidRPr="006B4A26">
        <w:rPr>
          <w:lang w:val="ru-RU"/>
        </w:rPr>
        <w:t xml:space="preserve"> Балтийское информационное аг</w:t>
      </w:r>
      <w:r>
        <w:rPr>
          <w:lang w:val="ru-RU"/>
        </w:rPr>
        <w:t>ен</w:t>
      </w:r>
      <w:r>
        <w:rPr>
          <w:lang w:val="ru-RU"/>
        </w:rPr>
        <w:t>т</w:t>
      </w:r>
      <w:r>
        <w:rPr>
          <w:lang w:val="ru-RU"/>
        </w:rPr>
        <w:t xml:space="preserve">ство. – 2009. – 8 октября. </w:t>
      </w:r>
      <w:r w:rsidRPr="00615D2E">
        <w:rPr>
          <w:lang w:val="ru-RU"/>
        </w:rPr>
        <w:t>[</w:t>
      </w:r>
      <w:r>
        <w:rPr>
          <w:lang w:val="ru-RU"/>
        </w:rPr>
        <w:t>Электронный ресурс</w:t>
      </w:r>
      <w:r w:rsidRPr="00615D2E">
        <w:rPr>
          <w:lang w:val="ru-RU"/>
        </w:rPr>
        <w:t xml:space="preserve">]– </w:t>
      </w:r>
      <w:r w:rsidRPr="00AF3280">
        <w:rPr>
          <w:rFonts w:eastAsia="Calibri"/>
        </w:rPr>
        <w:t>URL</w:t>
      </w:r>
      <w:r w:rsidRPr="00615D2E">
        <w:rPr>
          <w:rFonts w:eastAsia="Calibri"/>
          <w:lang w:val="ru-RU"/>
        </w:rPr>
        <w:t xml:space="preserve">: </w:t>
      </w:r>
      <w:r w:rsidRPr="00615D2E">
        <w:rPr>
          <w:lang w:val="ru-RU"/>
        </w:rPr>
        <w:t xml:space="preserve"> </w:t>
      </w:r>
      <w:r w:rsidRPr="00D854ED">
        <w:t>http</w:t>
      </w:r>
      <w:r w:rsidRPr="00615D2E">
        <w:rPr>
          <w:lang w:val="ru-RU"/>
        </w:rPr>
        <w:t>://</w:t>
      </w:r>
      <w:r w:rsidRPr="00D854ED">
        <w:t>www</w:t>
      </w:r>
      <w:r w:rsidRPr="00615D2E">
        <w:rPr>
          <w:lang w:val="ru-RU"/>
        </w:rPr>
        <w:t>.</w:t>
      </w:r>
      <w:r w:rsidRPr="00D854ED">
        <w:t>baltinfo</w:t>
      </w:r>
      <w:r w:rsidRPr="00615D2E">
        <w:rPr>
          <w:lang w:val="ru-RU"/>
        </w:rPr>
        <w:t>.</w:t>
      </w:r>
      <w:r w:rsidRPr="00D854ED">
        <w:t>ru</w:t>
      </w:r>
      <w:r w:rsidRPr="00615D2E">
        <w:rPr>
          <w:lang w:val="ru-RU"/>
        </w:rPr>
        <w:t>/</w:t>
      </w:r>
      <w:r w:rsidRPr="00D854ED">
        <w:t>tops</w:t>
      </w:r>
      <w:r w:rsidRPr="00615D2E">
        <w:rPr>
          <w:lang w:val="ru-RU"/>
        </w:rPr>
        <w:t>/</w:t>
      </w:r>
      <w:r w:rsidRPr="00D854ED">
        <w:t>Blog</w:t>
      </w:r>
      <w:r w:rsidRPr="00615D2E">
        <w:rPr>
          <w:lang w:val="ru-RU"/>
        </w:rPr>
        <w:t>-</w:t>
      </w:r>
      <w:r w:rsidRPr="00D854ED">
        <w:t>sdelal</w:t>
      </w:r>
      <w:r w:rsidRPr="00615D2E">
        <w:rPr>
          <w:lang w:val="ru-RU"/>
        </w:rPr>
        <w:t>-</w:t>
      </w:r>
      <w:r w:rsidRPr="00D854ED">
        <w:t>Medvedeva</w:t>
      </w:r>
      <w:r w:rsidRPr="00615D2E">
        <w:rPr>
          <w:lang w:val="ru-RU"/>
        </w:rPr>
        <w:t>-</w:t>
      </w:r>
      <w:r w:rsidRPr="00D854ED">
        <w:t>slishkom</w:t>
      </w:r>
      <w:r w:rsidRPr="00615D2E">
        <w:rPr>
          <w:lang w:val="ru-RU"/>
        </w:rPr>
        <w:t>-</w:t>
      </w:r>
      <w:r w:rsidRPr="00D854ED">
        <w:t>dostupnym</w:t>
      </w:r>
      <w:r w:rsidRPr="00615D2E">
        <w:rPr>
          <w:lang w:val="ru-RU"/>
        </w:rPr>
        <w:t>-</w:t>
      </w:r>
      <w:r w:rsidRPr="00D854ED">
        <w:t>dlya</w:t>
      </w:r>
      <w:r w:rsidRPr="00615D2E">
        <w:rPr>
          <w:lang w:val="ru-RU"/>
        </w:rPr>
        <w:t>-</w:t>
      </w:r>
      <w:r w:rsidRPr="00D854ED">
        <w:t>naroda</w:t>
      </w:r>
      <w:r w:rsidRPr="00615D2E">
        <w:rPr>
          <w:lang w:val="ru-RU"/>
        </w:rPr>
        <w:t xml:space="preserve">--108621. </w:t>
      </w:r>
    </w:p>
  </w:footnote>
  <w:footnote w:id="219">
    <w:p w:rsidR="0045637E" w:rsidRPr="00615D2E" w:rsidRDefault="0045637E" w:rsidP="003F0DFD">
      <w:pPr>
        <w:pStyle w:val="a4"/>
        <w:jc w:val="both"/>
        <w:rPr>
          <w:lang w:val="ru-RU"/>
        </w:rPr>
      </w:pPr>
      <w:r>
        <w:rPr>
          <w:rStyle w:val="a6"/>
        </w:rPr>
        <w:footnoteRef/>
      </w:r>
      <w:r w:rsidRPr="006B4A26">
        <w:rPr>
          <w:lang w:val="ru-RU"/>
        </w:rPr>
        <w:t xml:space="preserve"> Билевская Э. </w:t>
      </w:r>
      <w:r w:rsidRPr="00AE7B86">
        <w:t>On</w:t>
      </w:r>
      <w:r w:rsidRPr="006B4A26">
        <w:rPr>
          <w:lang w:val="ru-RU"/>
        </w:rPr>
        <w:t>-</w:t>
      </w:r>
      <w:r w:rsidRPr="00AE7B86">
        <w:t>line</w:t>
      </w:r>
      <w:r>
        <w:rPr>
          <w:lang w:val="ru-RU"/>
        </w:rPr>
        <w:t xml:space="preserve"> политика. Сайт Независимой газеты. – 2010. – 21 января. </w:t>
      </w:r>
      <w:r w:rsidRPr="00615D2E">
        <w:rPr>
          <w:lang w:val="ru-RU"/>
        </w:rPr>
        <w:t>[</w:t>
      </w:r>
      <w:r>
        <w:rPr>
          <w:lang w:val="ru-RU"/>
        </w:rPr>
        <w:t>Электронный р</w:t>
      </w:r>
      <w:r>
        <w:rPr>
          <w:lang w:val="ru-RU"/>
        </w:rPr>
        <w:t>е</w:t>
      </w:r>
      <w:r>
        <w:rPr>
          <w:lang w:val="ru-RU"/>
        </w:rPr>
        <w:t>сурс</w:t>
      </w:r>
      <w:r w:rsidRPr="00615D2E">
        <w:rPr>
          <w:lang w:val="ru-RU"/>
        </w:rPr>
        <w:t>]</w:t>
      </w:r>
      <w:r>
        <w:rPr>
          <w:lang w:val="ru-RU"/>
        </w:rPr>
        <w:t xml:space="preserve"> </w:t>
      </w:r>
      <w:r w:rsidRPr="00615D2E">
        <w:rPr>
          <w:lang w:val="ru-RU"/>
        </w:rPr>
        <w:t xml:space="preserve">– </w:t>
      </w:r>
      <w:r w:rsidRPr="00AF3280">
        <w:rPr>
          <w:rFonts w:eastAsia="Calibri"/>
        </w:rPr>
        <w:t>URL</w:t>
      </w:r>
      <w:r w:rsidRPr="00615D2E">
        <w:rPr>
          <w:lang w:val="ru-RU"/>
        </w:rPr>
        <w:t xml:space="preserve">: </w:t>
      </w:r>
      <w:r w:rsidRPr="00AE7B86">
        <w:t>http</w:t>
      </w:r>
      <w:r w:rsidRPr="00615D2E">
        <w:rPr>
          <w:lang w:val="ru-RU"/>
        </w:rPr>
        <w:t>://</w:t>
      </w:r>
      <w:r w:rsidRPr="00AE7B86">
        <w:t>www</w:t>
      </w:r>
      <w:r w:rsidRPr="00615D2E">
        <w:rPr>
          <w:lang w:val="ru-RU"/>
        </w:rPr>
        <w:t>.</w:t>
      </w:r>
      <w:r w:rsidRPr="00AE7B86">
        <w:t>ng</w:t>
      </w:r>
      <w:r w:rsidRPr="00615D2E">
        <w:rPr>
          <w:lang w:val="ru-RU"/>
        </w:rPr>
        <w:t>.</w:t>
      </w:r>
      <w:r w:rsidRPr="00AE7B86">
        <w:t>ru</w:t>
      </w:r>
      <w:r w:rsidRPr="00615D2E">
        <w:rPr>
          <w:lang w:val="ru-RU"/>
        </w:rPr>
        <w:t>/</w:t>
      </w:r>
      <w:r w:rsidRPr="00AE7B86">
        <w:t>politics</w:t>
      </w:r>
      <w:r w:rsidRPr="00615D2E">
        <w:rPr>
          <w:lang w:val="ru-RU"/>
        </w:rPr>
        <w:t>/2010-01-21/1_</w:t>
      </w:r>
      <w:r w:rsidRPr="00AE7B86">
        <w:t>online</w:t>
      </w:r>
      <w:r w:rsidRPr="00615D2E">
        <w:rPr>
          <w:lang w:val="ru-RU"/>
        </w:rPr>
        <w:t>.</w:t>
      </w:r>
      <w:r w:rsidRPr="00AE7B86">
        <w:t>html</w:t>
      </w:r>
      <w:r w:rsidRPr="00615D2E">
        <w:rPr>
          <w:lang w:val="ru-RU"/>
        </w:rPr>
        <w:t>?</w:t>
      </w:r>
      <w:r w:rsidRPr="00AE7B86">
        <w:t>mthree</w:t>
      </w:r>
      <w:r w:rsidRPr="00615D2E">
        <w:rPr>
          <w:lang w:val="ru-RU"/>
        </w:rPr>
        <w:t xml:space="preserve">=1 </w:t>
      </w:r>
    </w:p>
  </w:footnote>
  <w:footnote w:id="220">
    <w:p w:rsidR="0045637E" w:rsidRPr="006B4A26" w:rsidRDefault="0045637E" w:rsidP="003F0DFD">
      <w:pPr>
        <w:pStyle w:val="a4"/>
        <w:jc w:val="both"/>
        <w:rPr>
          <w:lang w:val="ru-RU"/>
        </w:rPr>
      </w:pPr>
      <w:r>
        <w:rPr>
          <w:rStyle w:val="a6"/>
        </w:rPr>
        <w:footnoteRef/>
      </w:r>
      <w:r w:rsidRPr="006B4A26">
        <w:rPr>
          <w:lang w:val="ru-RU"/>
        </w:rPr>
        <w:t xml:space="preserve"> Там же.</w:t>
      </w:r>
    </w:p>
  </w:footnote>
  <w:footnote w:id="221">
    <w:p w:rsidR="0045637E" w:rsidRPr="006B4A26" w:rsidRDefault="0045637E" w:rsidP="003F0DFD">
      <w:pPr>
        <w:pStyle w:val="a4"/>
        <w:jc w:val="both"/>
        <w:rPr>
          <w:lang w:val="ru-RU"/>
        </w:rPr>
      </w:pPr>
      <w:r>
        <w:rPr>
          <w:rStyle w:val="a6"/>
        </w:rPr>
        <w:footnoteRef/>
      </w:r>
      <w:r w:rsidRPr="006B4A26">
        <w:rPr>
          <w:lang w:val="ru-RU"/>
        </w:rPr>
        <w:t xml:space="preserve"> Татарников О. Состояние и перспективы развития Интерн</w:t>
      </w:r>
      <w:r>
        <w:rPr>
          <w:lang w:val="ru-RU"/>
        </w:rPr>
        <w:t xml:space="preserve">ета // КомпьютерПресс. 2007. </w:t>
      </w:r>
      <w:r w:rsidRPr="006B4A26">
        <w:rPr>
          <w:lang w:val="ru-RU"/>
        </w:rPr>
        <w:t xml:space="preserve"> №1. – С. 26.</w:t>
      </w:r>
    </w:p>
  </w:footnote>
  <w:footnote w:id="222">
    <w:p w:rsidR="0045637E" w:rsidRPr="00615D2E" w:rsidRDefault="0045637E" w:rsidP="003F0DFD">
      <w:pPr>
        <w:pStyle w:val="a4"/>
        <w:jc w:val="both"/>
        <w:rPr>
          <w:lang w:val="ru-RU"/>
        </w:rPr>
      </w:pPr>
      <w:r>
        <w:rPr>
          <w:rStyle w:val="a6"/>
        </w:rPr>
        <w:footnoteRef/>
      </w:r>
      <w:r w:rsidRPr="006B4A26">
        <w:rPr>
          <w:lang w:val="ru-RU"/>
        </w:rPr>
        <w:t xml:space="preserve"> См.: Россия </w:t>
      </w:r>
      <w:r w:rsidRPr="00516C5F">
        <w:t>vs</w:t>
      </w:r>
      <w:r w:rsidRPr="006B4A26">
        <w:rPr>
          <w:lang w:val="ru-RU"/>
        </w:rPr>
        <w:t xml:space="preserve"> Гру</w:t>
      </w:r>
      <w:r>
        <w:rPr>
          <w:lang w:val="ru-RU"/>
        </w:rPr>
        <w:t xml:space="preserve">зия: война в Сети. День первый. Сайт </w:t>
      </w:r>
      <w:r w:rsidRPr="006B4A26">
        <w:rPr>
          <w:lang w:val="ru-RU"/>
        </w:rPr>
        <w:t>Правда.</w:t>
      </w:r>
      <w:r>
        <w:t>ru</w:t>
      </w:r>
      <w:r>
        <w:rPr>
          <w:lang w:val="ru-RU"/>
        </w:rPr>
        <w:t xml:space="preserve">. – 2008. – 9 августа. </w:t>
      </w:r>
      <w:r w:rsidRPr="00615D2E">
        <w:rPr>
          <w:lang w:val="ru-RU"/>
        </w:rPr>
        <w:t>[</w:t>
      </w:r>
      <w:r>
        <w:rPr>
          <w:lang w:val="ru-RU"/>
        </w:rPr>
        <w:t>Электро</w:t>
      </w:r>
      <w:r>
        <w:rPr>
          <w:lang w:val="ru-RU"/>
        </w:rPr>
        <w:t>н</w:t>
      </w:r>
      <w:r>
        <w:rPr>
          <w:lang w:val="ru-RU"/>
        </w:rPr>
        <w:t>ный ресурс</w:t>
      </w:r>
      <w:r w:rsidRPr="00615D2E">
        <w:rPr>
          <w:lang w:val="ru-RU"/>
        </w:rPr>
        <w:t>]</w:t>
      </w:r>
      <w:r>
        <w:rPr>
          <w:lang w:val="ru-RU"/>
        </w:rPr>
        <w:t xml:space="preserve"> </w:t>
      </w:r>
      <w:r w:rsidRPr="00615D2E">
        <w:rPr>
          <w:lang w:val="ru-RU"/>
        </w:rPr>
        <w:t>–</w:t>
      </w:r>
      <w:r w:rsidRPr="00615D2E">
        <w:rPr>
          <w:rFonts w:eastAsia="Calibri"/>
          <w:lang w:val="ru-RU"/>
        </w:rPr>
        <w:t xml:space="preserve"> </w:t>
      </w:r>
      <w:r w:rsidRPr="00AF3280">
        <w:rPr>
          <w:rFonts w:eastAsia="Calibri"/>
        </w:rPr>
        <w:t>URL</w:t>
      </w:r>
      <w:r w:rsidRPr="00615D2E">
        <w:rPr>
          <w:rFonts w:eastAsia="Calibri"/>
          <w:lang w:val="ru-RU"/>
        </w:rPr>
        <w:t xml:space="preserve">: </w:t>
      </w:r>
      <w:r w:rsidRPr="00615D2E">
        <w:rPr>
          <w:lang w:val="ru-RU"/>
        </w:rPr>
        <w:t xml:space="preserve"> </w:t>
      </w:r>
      <w:r w:rsidRPr="00516C5F">
        <w:t>http</w:t>
      </w:r>
      <w:r w:rsidRPr="00615D2E">
        <w:rPr>
          <w:lang w:val="ru-RU"/>
        </w:rPr>
        <w:t>://</w:t>
      </w:r>
      <w:r w:rsidRPr="00516C5F">
        <w:t>www</w:t>
      </w:r>
      <w:r w:rsidRPr="00615D2E">
        <w:rPr>
          <w:lang w:val="ru-RU"/>
        </w:rPr>
        <w:t>.</w:t>
      </w:r>
      <w:r w:rsidRPr="00516C5F">
        <w:t>pravda</w:t>
      </w:r>
      <w:r w:rsidRPr="00615D2E">
        <w:rPr>
          <w:lang w:val="ru-RU"/>
        </w:rPr>
        <w:t>.</w:t>
      </w:r>
      <w:r w:rsidRPr="00516C5F">
        <w:t>ru</w:t>
      </w:r>
      <w:r w:rsidRPr="00615D2E">
        <w:rPr>
          <w:lang w:val="ru-RU"/>
        </w:rPr>
        <w:t>/</w:t>
      </w:r>
      <w:r w:rsidRPr="00516C5F">
        <w:t>science</w:t>
      </w:r>
      <w:r w:rsidRPr="00615D2E">
        <w:rPr>
          <w:lang w:val="ru-RU"/>
        </w:rPr>
        <w:t>/</w:t>
      </w:r>
      <w:r w:rsidRPr="00516C5F">
        <w:t>technolgies</w:t>
      </w:r>
      <w:r w:rsidRPr="00615D2E">
        <w:rPr>
          <w:lang w:val="ru-RU"/>
        </w:rPr>
        <w:t>/</w:t>
      </w:r>
      <w:r w:rsidRPr="00516C5F">
        <w:t>internet</w:t>
      </w:r>
      <w:r w:rsidRPr="00615D2E">
        <w:rPr>
          <w:lang w:val="ru-RU"/>
        </w:rPr>
        <w:t>/09-08-2008/278613-</w:t>
      </w:r>
      <w:r>
        <w:t>livejournal</w:t>
      </w:r>
      <w:r w:rsidRPr="00615D2E">
        <w:rPr>
          <w:lang w:val="ru-RU"/>
        </w:rPr>
        <w:t>-0.</w:t>
      </w:r>
    </w:p>
  </w:footnote>
  <w:footnote w:id="223">
    <w:p w:rsidR="0045637E" w:rsidRPr="00615D2E" w:rsidRDefault="0045637E" w:rsidP="003F0DFD">
      <w:pPr>
        <w:pStyle w:val="a4"/>
        <w:jc w:val="both"/>
        <w:rPr>
          <w:lang w:val="ru-RU"/>
        </w:rPr>
      </w:pPr>
      <w:r>
        <w:rPr>
          <w:rStyle w:val="a6"/>
        </w:rPr>
        <w:footnoteRef/>
      </w:r>
      <w:r w:rsidRPr="006B4A26">
        <w:rPr>
          <w:lang w:val="ru-RU"/>
        </w:rPr>
        <w:t xml:space="preserve">  Михалков подает в суд на блоггеров, сделавш</w:t>
      </w:r>
      <w:r>
        <w:rPr>
          <w:lang w:val="ru-RU"/>
        </w:rPr>
        <w:t xml:space="preserve">их коллажи на афишу его фильма </w:t>
      </w:r>
      <w:r w:rsidRPr="006B4A26">
        <w:rPr>
          <w:lang w:val="ru-RU"/>
        </w:rPr>
        <w:t>// Газета.</w:t>
      </w:r>
      <w:r>
        <w:t>ru</w:t>
      </w:r>
      <w:r w:rsidRPr="006B4A26">
        <w:rPr>
          <w:lang w:val="ru-RU"/>
        </w:rPr>
        <w:t>. –2010. – 26 марта.</w:t>
      </w:r>
      <w:r>
        <w:rPr>
          <w:lang w:val="ru-RU"/>
        </w:rPr>
        <w:t xml:space="preserve"> </w:t>
      </w:r>
      <w:r w:rsidRPr="00615D2E">
        <w:rPr>
          <w:lang w:val="ru-RU"/>
        </w:rPr>
        <w:t>[</w:t>
      </w:r>
      <w:r>
        <w:rPr>
          <w:lang w:val="ru-RU"/>
        </w:rPr>
        <w:t>Электронный ресурс</w:t>
      </w:r>
      <w:r w:rsidRPr="00615D2E">
        <w:rPr>
          <w:lang w:val="ru-RU"/>
        </w:rPr>
        <w:t xml:space="preserve">] – </w:t>
      </w:r>
      <w:r w:rsidRPr="00AF3280">
        <w:rPr>
          <w:rFonts w:eastAsia="Calibri"/>
        </w:rPr>
        <w:t>URL</w:t>
      </w:r>
      <w:r w:rsidRPr="00615D2E">
        <w:rPr>
          <w:rFonts w:eastAsia="Calibri"/>
          <w:lang w:val="ru-RU"/>
        </w:rPr>
        <w:t xml:space="preserve">: </w:t>
      </w:r>
      <w:r w:rsidRPr="00615D2E">
        <w:rPr>
          <w:lang w:val="ru-RU"/>
        </w:rPr>
        <w:t xml:space="preserve"> </w:t>
      </w:r>
      <w:r w:rsidRPr="00CC5C25">
        <w:t>http</w:t>
      </w:r>
      <w:r w:rsidRPr="00615D2E">
        <w:rPr>
          <w:lang w:val="ru-RU"/>
        </w:rPr>
        <w:t>://</w:t>
      </w:r>
      <w:r w:rsidRPr="00CC5C25">
        <w:t>www</w:t>
      </w:r>
      <w:r w:rsidRPr="00615D2E">
        <w:rPr>
          <w:lang w:val="ru-RU"/>
        </w:rPr>
        <w:t>.</w:t>
      </w:r>
      <w:r w:rsidRPr="00CC5C25">
        <w:t>gazeta</w:t>
      </w:r>
      <w:r w:rsidRPr="00615D2E">
        <w:rPr>
          <w:lang w:val="ru-RU"/>
        </w:rPr>
        <w:t>.</w:t>
      </w:r>
      <w:r w:rsidRPr="00CC5C25">
        <w:t>ru</w:t>
      </w:r>
      <w:r w:rsidRPr="00615D2E">
        <w:rPr>
          <w:lang w:val="ru-RU"/>
        </w:rPr>
        <w:t>/</w:t>
      </w:r>
      <w:r w:rsidRPr="00CC5C25">
        <w:t>news</w:t>
      </w:r>
      <w:r w:rsidRPr="00615D2E">
        <w:rPr>
          <w:lang w:val="ru-RU"/>
        </w:rPr>
        <w:t>/</w:t>
      </w:r>
      <w:r w:rsidRPr="00CC5C25">
        <w:t>culture</w:t>
      </w:r>
      <w:r w:rsidRPr="00615D2E">
        <w:rPr>
          <w:lang w:val="ru-RU"/>
        </w:rPr>
        <w:t>/2010/03/26/</w:t>
      </w:r>
      <w:r w:rsidRPr="00CC5C25">
        <w:t>n</w:t>
      </w:r>
      <w:r w:rsidRPr="00615D2E">
        <w:rPr>
          <w:lang w:val="ru-RU"/>
        </w:rPr>
        <w:t>_1475432.</w:t>
      </w:r>
      <w:r w:rsidRPr="00CC5C25">
        <w:t>shtml</w:t>
      </w:r>
      <w:r w:rsidRPr="00615D2E">
        <w:rPr>
          <w:lang w:val="ru-RU"/>
        </w:rPr>
        <w:t>.</w:t>
      </w:r>
    </w:p>
  </w:footnote>
  <w:footnote w:id="224">
    <w:p w:rsidR="0045637E" w:rsidRPr="002E7804" w:rsidRDefault="0045637E" w:rsidP="003F0DFD">
      <w:pPr>
        <w:autoSpaceDE w:val="0"/>
        <w:autoSpaceDN w:val="0"/>
        <w:adjustRightInd w:val="0"/>
        <w:spacing w:line="360" w:lineRule="auto"/>
        <w:jc w:val="both"/>
        <w:rPr>
          <w:rFonts w:ascii="Times New Roman" w:hAnsi="Times New Roman" w:cs="Times New Roman"/>
          <w:sz w:val="20"/>
          <w:szCs w:val="20"/>
        </w:rPr>
      </w:pPr>
      <w:r w:rsidRPr="002E7804">
        <w:rPr>
          <w:rStyle w:val="a6"/>
          <w:rFonts w:ascii="Times New Roman" w:hAnsi="Times New Roman" w:cs="Times New Roman"/>
          <w:sz w:val="20"/>
          <w:szCs w:val="20"/>
        </w:rPr>
        <w:footnoteRef/>
      </w:r>
      <w:r w:rsidRPr="002E7804">
        <w:rPr>
          <w:rFonts w:ascii="Times New Roman" w:hAnsi="Times New Roman" w:cs="Times New Roman"/>
          <w:sz w:val="20"/>
          <w:szCs w:val="20"/>
        </w:rPr>
        <w:t>. См: С</w:t>
      </w:r>
      <w:r w:rsidRPr="002E7804">
        <w:rPr>
          <w:rFonts w:ascii="Times New Roman" w:eastAsia="Calibri" w:hAnsi="Times New Roman" w:cs="Times New Roman"/>
          <w:sz w:val="20"/>
          <w:szCs w:val="20"/>
        </w:rPr>
        <w:t>альманов О. Почем блог для губернатора  // Ведомос</w:t>
      </w:r>
      <w:r>
        <w:rPr>
          <w:rFonts w:ascii="Times New Roman" w:hAnsi="Times New Roman" w:cs="Times New Roman"/>
          <w:sz w:val="20"/>
          <w:szCs w:val="20"/>
        </w:rPr>
        <w:t xml:space="preserve">ти. </w:t>
      </w:r>
      <w:r w:rsidRPr="002E7804">
        <w:rPr>
          <w:rFonts w:ascii="Times New Roman" w:hAnsi="Times New Roman" w:cs="Times New Roman"/>
          <w:sz w:val="20"/>
          <w:szCs w:val="20"/>
        </w:rPr>
        <w:t xml:space="preserve">2010. – 1 февраля. </w:t>
      </w:r>
    </w:p>
    <w:p w:rsidR="0045637E" w:rsidRPr="002E7804" w:rsidRDefault="0045637E" w:rsidP="003F0DFD">
      <w:pPr>
        <w:pStyle w:val="a4"/>
        <w:rPr>
          <w:lang w:val="ru-RU"/>
        </w:rPr>
      </w:pPr>
    </w:p>
  </w:footnote>
  <w:footnote w:id="225">
    <w:p w:rsidR="0045637E" w:rsidRPr="0001463D" w:rsidRDefault="0045637E" w:rsidP="003F0DFD">
      <w:pPr>
        <w:pStyle w:val="a4"/>
        <w:rPr>
          <w:lang w:val="ru-RU"/>
        </w:rPr>
      </w:pPr>
      <w:r>
        <w:rPr>
          <w:rStyle w:val="a6"/>
        </w:rPr>
        <w:footnoteRef/>
      </w:r>
      <w:r>
        <w:rPr>
          <w:lang w:val="ru-RU"/>
        </w:rPr>
        <w:t xml:space="preserve">.См: </w:t>
      </w:r>
      <w:r w:rsidRPr="0001463D">
        <w:rPr>
          <w:lang w:val="ru-RU"/>
        </w:rPr>
        <w:t>Мотовилов Д.А. От почтмейстеров до транснациональных корпораций. Очерки истории жу</w:t>
      </w:r>
      <w:r w:rsidRPr="0001463D">
        <w:rPr>
          <w:lang w:val="ru-RU"/>
        </w:rPr>
        <w:t>р</w:t>
      </w:r>
      <w:r w:rsidRPr="0001463D">
        <w:rPr>
          <w:lang w:val="ru-RU"/>
        </w:rPr>
        <w:t>налистики США</w:t>
      </w:r>
      <w:r>
        <w:rPr>
          <w:lang w:val="ru-RU"/>
        </w:rPr>
        <w:t>. Владивосток, 2004. – С. 64-66.</w:t>
      </w:r>
    </w:p>
  </w:footnote>
  <w:footnote w:id="226">
    <w:p w:rsidR="0045637E" w:rsidRPr="0001463D" w:rsidRDefault="0045637E" w:rsidP="003F0DFD">
      <w:pPr>
        <w:pStyle w:val="a4"/>
        <w:autoSpaceDE w:val="0"/>
        <w:autoSpaceDN w:val="0"/>
        <w:adjustRightInd w:val="0"/>
        <w:jc w:val="both"/>
        <w:rPr>
          <w:iCs/>
          <w:lang w:val="ru-RU"/>
        </w:rPr>
      </w:pPr>
      <w:r w:rsidRPr="0001463D">
        <w:rPr>
          <w:rStyle w:val="a6"/>
        </w:rPr>
        <w:footnoteRef/>
      </w:r>
      <w:r w:rsidRPr="0001463D">
        <w:rPr>
          <w:lang w:val="ru-RU"/>
        </w:rPr>
        <w:t xml:space="preserve"> . Блоги - или традиционные СМИ: чему больше доверяет интернет</w:t>
      </w:r>
      <w:r>
        <w:rPr>
          <w:lang w:val="ru-RU"/>
        </w:rPr>
        <w:t>-аудитория. Пресс-выпуск №2345.</w:t>
      </w:r>
      <w:r w:rsidRPr="0001463D">
        <w:rPr>
          <w:lang w:val="ru-RU"/>
        </w:rPr>
        <w:t xml:space="preserve"> </w:t>
      </w:r>
      <w:r>
        <w:rPr>
          <w:lang w:val="ru-RU"/>
        </w:rPr>
        <w:t xml:space="preserve">Сайт ВЦИОМ </w:t>
      </w:r>
      <w:r w:rsidRPr="00615D2E">
        <w:rPr>
          <w:lang w:val="ru-RU"/>
        </w:rPr>
        <w:t>[</w:t>
      </w:r>
      <w:r>
        <w:rPr>
          <w:lang w:val="ru-RU"/>
        </w:rPr>
        <w:t>Электронный ресурс</w:t>
      </w:r>
      <w:r w:rsidRPr="00615D2E">
        <w:rPr>
          <w:lang w:val="ru-RU"/>
        </w:rPr>
        <w:t>]</w:t>
      </w:r>
      <w:r>
        <w:rPr>
          <w:lang w:val="ru-RU"/>
        </w:rPr>
        <w:t xml:space="preserve"> - </w:t>
      </w:r>
      <w:r w:rsidRPr="0001463D">
        <w:t>URL</w:t>
      </w:r>
      <w:r w:rsidRPr="0001463D">
        <w:rPr>
          <w:lang w:val="ru-RU"/>
        </w:rPr>
        <w:t>:</w:t>
      </w:r>
      <w:r w:rsidRPr="00460D69">
        <w:rPr>
          <w:lang w:val="ru-RU"/>
        </w:rPr>
        <w:t xml:space="preserve"> </w:t>
      </w:r>
      <w:hyperlink r:id="rId35" w:history="1">
        <w:r w:rsidRPr="00460D69">
          <w:rPr>
            <w:rStyle w:val="a3"/>
            <w:color w:val="auto"/>
            <w:u w:val="none"/>
          </w:rPr>
          <w:t>http</w:t>
        </w:r>
        <w:r w:rsidRPr="00460D69">
          <w:rPr>
            <w:rStyle w:val="a3"/>
            <w:color w:val="auto"/>
            <w:u w:val="none"/>
            <w:lang w:val="ru-RU"/>
          </w:rPr>
          <w:t>://</w:t>
        </w:r>
        <w:r w:rsidRPr="00460D69">
          <w:rPr>
            <w:rStyle w:val="a3"/>
            <w:color w:val="auto"/>
            <w:u w:val="none"/>
          </w:rPr>
          <w:t>wciom</w:t>
        </w:r>
        <w:r w:rsidRPr="00460D69">
          <w:rPr>
            <w:rStyle w:val="a3"/>
            <w:color w:val="auto"/>
            <w:u w:val="none"/>
            <w:lang w:val="ru-RU"/>
          </w:rPr>
          <w:t>.</w:t>
        </w:r>
        <w:r w:rsidRPr="00460D69">
          <w:rPr>
            <w:rStyle w:val="a3"/>
            <w:color w:val="auto"/>
            <w:u w:val="none"/>
          </w:rPr>
          <w:t>ru</w:t>
        </w:r>
        <w:r w:rsidRPr="00460D69">
          <w:rPr>
            <w:rStyle w:val="a3"/>
            <w:color w:val="auto"/>
            <w:u w:val="none"/>
            <w:lang w:val="ru-RU"/>
          </w:rPr>
          <w:t>/</w:t>
        </w:r>
        <w:r w:rsidRPr="00460D69">
          <w:rPr>
            <w:rStyle w:val="a3"/>
            <w:color w:val="auto"/>
            <w:u w:val="none"/>
          </w:rPr>
          <w:t>index</w:t>
        </w:r>
        <w:r w:rsidRPr="00460D69">
          <w:rPr>
            <w:rStyle w:val="a3"/>
            <w:color w:val="auto"/>
            <w:u w:val="none"/>
            <w:lang w:val="ru-RU"/>
          </w:rPr>
          <w:t>.</w:t>
        </w:r>
        <w:r w:rsidRPr="00460D69">
          <w:rPr>
            <w:rStyle w:val="a3"/>
            <w:color w:val="auto"/>
            <w:u w:val="none"/>
          </w:rPr>
          <w:t>php</w:t>
        </w:r>
        <w:r w:rsidRPr="00460D69">
          <w:rPr>
            <w:rStyle w:val="a3"/>
            <w:color w:val="auto"/>
            <w:u w:val="none"/>
            <w:lang w:val="ru-RU"/>
          </w:rPr>
          <w:t>?</w:t>
        </w:r>
        <w:r w:rsidRPr="00460D69">
          <w:rPr>
            <w:rStyle w:val="a3"/>
            <w:color w:val="auto"/>
            <w:u w:val="none"/>
          </w:rPr>
          <w:t>id</w:t>
        </w:r>
        <w:r w:rsidRPr="00460D69">
          <w:rPr>
            <w:rStyle w:val="a3"/>
            <w:color w:val="auto"/>
            <w:u w:val="none"/>
            <w:lang w:val="ru-RU"/>
          </w:rPr>
          <w:t>=459&amp;</w:t>
        </w:r>
        <w:r w:rsidRPr="00460D69">
          <w:rPr>
            <w:rStyle w:val="a3"/>
            <w:color w:val="auto"/>
            <w:u w:val="none"/>
          </w:rPr>
          <w:t>uid</w:t>
        </w:r>
        <w:r w:rsidRPr="00460D69">
          <w:rPr>
            <w:rStyle w:val="a3"/>
            <w:color w:val="auto"/>
            <w:u w:val="none"/>
            <w:lang w:val="ru-RU"/>
          </w:rPr>
          <w:t>=114305</w:t>
        </w:r>
      </w:hyperlink>
      <w:r w:rsidRPr="0001463D">
        <w:rPr>
          <w:lang w:val="ru-RU"/>
        </w:rPr>
        <w:t>.</w:t>
      </w:r>
      <w:r>
        <w:rPr>
          <w:lang w:val="ru-RU"/>
        </w:rPr>
        <w:t xml:space="preserve"> (дата обращения 25.07.2013) </w:t>
      </w:r>
    </w:p>
    <w:p w:rsidR="0045637E" w:rsidRPr="0001463D" w:rsidRDefault="0045637E" w:rsidP="003F0DFD">
      <w:pPr>
        <w:pStyle w:val="a4"/>
        <w:rPr>
          <w:lang w:val="ru-RU"/>
        </w:rPr>
      </w:pPr>
    </w:p>
  </w:footnote>
  <w:footnote w:id="227">
    <w:p w:rsidR="0045637E" w:rsidRPr="00514524" w:rsidRDefault="0045637E" w:rsidP="003F0DFD">
      <w:pPr>
        <w:tabs>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4524">
        <w:rPr>
          <w:rStyle w:val="a6"/>
          <w:rFonts w:ascii="Times New Roman" w:hAnsi="Times New Roman" w:cs="Times New Roman"/>
          <w:sz w:val="20"/>
          <w:szCs w:val="20"/>
        </w:rPr>
        <w:footnoteRef/>
      </w:r>
      <w:r w:rsidRPr="00514524">
        <w:rPr>
          <w:rFonts w:ascii="Times New Roman" w:hAnsi="Times New Roman" w:cs="Times New Roman"/>
          <w:sz w:val="20"/>
          <w:szCs w:val="20"/>
        </w:rPr>
        <w:t xml:space="preserve"> . </w:t>
      </w:r>
      <w:r w:rsidRPr="00514524">
        <w:rPr>
          <w:rFonts w:ascii="Times New Roman" w:eastAsia="Times New Roman" w:hAnsi="Times New Roman" w:cs="Times New Roman"/>
          <w:sz w:val="20"/>
          <w:szCs w:val="20"/>
          <w:lang w:eastAsia="ru-RU"/>
        </w:rPr>
        <w:t>Ушанов П.В. Коммуникационные стратегии российской власти (1985 – 2012 гг</w:t>
      </w:r>
      <w:r w:rsidR="003727BD">
        <w:rPr>
          <w:rFonts w:ascii="Times New Roman" w:eastAsia="Times New Roman" w:hAnsi="Times New Roman" w:cs="Times New Roman"/>
          <w:sz w:val="20"/>
          <w:szCs w:val="20"/>
          <w:lang w:eastAsia="ru-RU"/>
        </w:rPr>
        <w:t>.</w:t>
      </w:r>
      <w:r w:rsidRPr="00514524">
        <w:rPr>
          <w:rFonts w:ascii="Times New Roman" w:eastAsia="Times New Roman" w:hAnsi="Times New Roman" w:cs="Times New Roman"/>
          <w:sz w:val="20"/>
          <w:szCs w:val="20"/>
          <w:lang w:eastAsia="ru-RU"/>
        </w:rPr>
        <w:t xml:space="preserve">). </w:t>
      </w:r>
      <w:r w:rsidRPr="00514524">
        <w:rPr>
          <w:rFonts w:ascii="Times New Roman" w:hAnsi="Times New Roman" w:cs="Times New Roman"/>
          <w:sz w:val="20"/>
          <w:szCs w:val="20"/>
        </w:rPr>
        <w:t>Российское о</w:t>
      </w:r>
      <w:r w:rsidRPr="00514524">
        <w:rPr>
          <w:rFonts w:ascii="Times New Roman" w:hAnsi="Times New Roman" w:cs="Times New Roman"/>
          <w:sz w:val="20"/>
          <w:szCs w:val="20"/>
        </w:rPr>
        <w:t>б</w:t>
      </w:r>
      <w:r w:rsidRPr="00514524">
        <w:rPr>
          <w:rFonts w:ascii="Times New Roman" w:hAnsi="Times New Roman" w:cs="Times New Roman"/>
          <w:sz w:val="20"/>
          <w:szCs w:val="20"/>
        </w:rPr>
        <w:t>щество как объект политич</w:t>
      </w:r>
      <w:r>
        <w:rPr>
          <w:rFonts w:ascii="Times New Roman" w:hAnsi="Times New Roman" w:cs="Times New Roman"/>
          <w:sz w:val="20"/>
          <w:szCs w:val="20"/>
        </w:rPr>
        <w:t xml:space="preserve">еской коммуникации. </w:t>
      </w:r>
      <w:r w:rsidRPr="00514524">
        <w:rPr>
          <w:rFonts w:ascii="Times New Roman" w:hAnsi="Times New Roman" w:cs="Times New Roman"/>
          <w:sz w:val="20"/>
          <w:szCs w:val="20"/>
        </w:rPr>
        <w:t xml:space="preserve">Saarbrücken, </w:t>
      </w:r>
      <w:r w:rsidRPr="00514524">
        <w:rPr>
          <w:rFonts w:ascii="Times New Roman" w:eastAsia="Times New Roman" w:hAnsi="Times New Roman" w:cs="Times New Roman"/>
          <w:sz w:val="20"/>
          <w:szCs w:val="20"/>
          <w:lang w:eastAsia="ru-RU"/>
        </w:rPr>
        <w:t>2012.</w:t>
      </w:r>
    </w:p>
    <w:p w:rsidR="0045637E" w:rsidRPr="00514524" w:rsidRDefault="0045637E" w:rsidP="003F0DFD">
      <w:pPr>
        <w:pStyle w:val="a4"/>
        <w:rPr>
          <w:lang w:val="ru-RU"/>
        </w:rPr>
      </w:pPr>
    </w:p>
  </w:footnote>
  <w:footnote w:id="228">
    <w:p w:rsidR="0045637E" w:rsidRPr="00454E39" w:rsidRDefault="0045637E" w:rsidP="003F0DFD">
      <w:pPr>
        <w:pStyle w:val="af2"/>
        <w:ind w:right="113"/>
        <w:jc w:val="both"/>
      </w:pPr>
      <w:r>
        <w:rPr>
          <w:rStyle w:val="a6"/>
        </w:rPr>
        <w:footnoteRef/>
      </w:r>
      <w:r>
        <w:t xml:space="preserve">. </w:t>
      </w:r>
      <w:r w:rsidRPr="00454E39">
        <w:t>Ушанов П.В. Специфика генезиса русскоязычной блогосферы // Вестник Воронежского госуда</w:t>
      </w:r>
      <w:r w:rsidRPr="00454E39">
        <w:t>р</w:t>
      </w:r>
      <w:r w:rsidRPr="00454E39">
        <w:t>ственного университета. Серия: Фи</w:t>
      </w:r>
      <w:r>
        <w:t>лология. Журналистика. 2014, №1. -</w:t>
      </w:r>
      <w:r w:rsidRPr="00454E39">
        <w:t xml:space="preserve"> С. 123-128.</w:t>
      </w:r>
    </w:p>
    <w:p w:rsidR="0045637E" w:rsidRPr="007B29BE" w:rsidRDefault="0045637E" w:rsidP="003F0DFD">
      <w:pPr>
        <w:pStyle w:val="a4"/>
        <w:rPr>
          <w:lang w:val="ru-RU"/>
        </w:rPr>
      </w:pPr>
    </w:p>
  </w:footnote>
  <w:footnote w:id="229">
    <w:p w:rsidR="0045637E" w:rsidRPr="007B29BE" w:rsidRDefault="0045637E" w:rsidP="003F0DFD">
      <w:pPr>
        <w:spacing w:line="240" w:lineRule="auto"/>
        <w:ind w:right="170"/>
        <w:jc w:val="both"/>
      </w:pPr>
      <w:r>
        <w:rPr>
          <w:rStyle w:val="a6"/>
        </w:rPr>
        <w:footnoteRef/>
      </w:r>
      <w:r>
        <w:t xml:space="preserve">. </w:t>
      </w:r>
      <w:r w:rsidRPr="00454E39">
        <w:rPr>
          <w:rFonts w:ascii="Times New Roman" w:hAnsi="Times New Roman"/>
          <w:sz w:val="20"/>
          <w:szCs w:val="20"/>
        </w:rPr>
        <w:t xml:space="preserve">Волков Д., Гончаров Д. </w:t>
      </w:r>
      <w:r w:rsidRPr="00454E39">
        <w:rPr>
          <w:rFonts w:ascii="Times New Roman" w:hAnsi="Times New Roman" w:cs="Times New Roman"/>
          <w:sz w:val="20"/>
          <w:szCs w:val="20"/>
        </w:rPr>
        <w:t>Российский медиа-ландшафт: т</w:t>
      </w:r>
      <w:r>
        <w:rPr>
          <w:rFonts w:ascii="Times New Roman" w:hAnsi="Times New Roman" w:cs="Times New Roman"/>
          <w:sz w:val="20"/>
          <w:szCs w:val="20"/>
        </w:rPr>
        <w:t xml:space="preserve">елевидение, пресса, Интернет. </w:t>
      </w:r>
      <w:r w:rsidRPr="00454E39">
        <w:rPr>
          <w:rFonts w:ascii="Times New Roman" w:hAnsi="Times New Roman" w:cs="Times New Roman"/>
          <w:sz w:val="20"/>
          <w:szCs w:val="20"/>
        </w:rPr>
        <w:t>Аналит</w:t>
      </w:r>
      <w:r w:rsidRPr="00454E39">
        <w:rPr>
          <w:rFonts w:ascii="Times New Roman" w:hAnsi="Times New Roman" w:cs="Times New Roman"/>
          <w:sz w:val="20"/>
          <w:szCs w:val="20"/>
        </w:rPr>
        <w:t>и</w:t>
      </w:r>
      <w:r w:rsidRPr="00454E39">
        <w:rPr>
          <w:rFonts w:ascii="Times New Roman" w:hAnsi="Times New Roman" w:cs="Times New Roman"/>
          <w:sz w:val="20"/>
          <w:szCs w:val="20"/>
        </w:rPr>
        <w:t xml:space="preserve">ческий центр Юрия Левады - 2014. – 17 июня. </w:t>
      </w:r>
      <w:r w:rsidRPr="00AF060E">
        <w:rPr>
          <w:rFonts w:ascii="Times New Roman" w:hAnsi="Times New Roman" w:cs="Times New Roman"/>
          <w:sz w:val="20"/>
          <w:szCs w:val="20"/>
        </w:rPr>
        <w:t>[</w:t>
      </w:r>
      <w:r>
        <w:rPr>
          <w:rFonts w:ascii="Times New Roman" w:hAnsi="Times New Roman" w:cs="Times New Roman"/>
          <w:sz w:val="20"/>
          <w:szCs w:val="20"/>
        </w:rPr>
        <w:t>Электронный ресурс</w:t>
      </w:r>
      <w:r w:rsidRPr="00AF060E">
        <w:rPr>
          <w:rFonts w:ascii="Times New Roman" w:hAnsi="Times New Roman" w:cs="Times New Roman"/>
          <w:sz w:val="20"/>
          <w:szCs w:val="20"/>
        </w:rPr>
        <w:t>]</w:t>
      </w:r>
      <w:r>
        <w:rPr>
          <w:rFonts w:ascii="Times New Roman" w:hAnsi="Times New Roman" w:cs="Times New Roman"/>
          <w:sz w:val="20"/>
          <w:szCs w:val="20"/>
        </w:rPr>
        <w:t xml:space="preserve"> </w:t>
      </w:r>
      <w:r w:rsidRPr="00454E39">
        <w:rPr>
          <w:rFonts w:ascii="Times New Roman" w:hAnsi="Times New Roman" w:cs="Times New Roman"/>
          <w:sz w:val="20"/>
          <w:szCs w:val="20"/>
        </w:rPr>
        <w:t>–</w:t>
      </w:r>
      <w:r w:rsidRPr="00454E39">
        <w:rPr>
          <w:rFonts w:ascii="Times New Roman" w:eastAsia="Calibri" w:hAnsi="Times New Roman" w:cs="Times New Roman"/>
          <w:sz w:val="20"/>
          <w:szCs w:val="20"/>
        </w:rPr>
        <w:t xml:space="preserve"> URL</w:t>
      </w:r>
      <w:r w:rsidRPr="00454E39">
        <w:rPr>
          <w:rFonts w:ascii="Times New Roman" w:hAnsi="Times New Roman" w:cs="Times New Roman"/>
          <w:sz w:val="20"/>
          <w:szCs w:val="20"/>
        </w:rPr>
        <w:t xml:space="preserve">: </w:t>
      </w:r>
      <w:hyperlink r:id="rId36" w:history="1">
        <w:r w:rsidRPr="00454E39">
          <w:rPr>
            <w:rStyle w:val="a3"/>
            <w:rFonts w:ascii="Times New Roman" w:hAnsi="Times New Roman" w:cs="Times New Roman"/>
            <w:color w:val="auto"/>
            <w:sz w:val="20"/>
            <w:szCs w:val="20"/>
            <w:u w:val="none"/>
          </w:rPr>
          <w:t>http://www.levada.ru/17-06-2014/rossiiskii-media-landshaft-televidenie-pressa-internet</w:t>
        </w:r>
      </w:hyperlink>
      <w:r w:rsidRPr="00454E39">
        <w:rPr>
          <w:rFonts w:ascii="Times New Roman" w:hAnsi="Times New Roman" w:cs="Times New Roman"/>
          <w:sz w:val="20"/>
          <w:szCs w:val="20"/>
        </w:rPr>
        <w:t>.</w:t>
      </w:r>
    </w:p>
  </w:footnote>
  <w:footnote w:id="230">
    <w:p w:rsidR="0045637E" w:rsidRPr="007B29BE" w:rsidRDefault="0045637E" w:rsidP="003F0DFD">
      <w:pPr>
        <w:pStyle w:val="a4"/>
        <w:autoSpaceDE w:val="0"/>
        <w:autoSpaceDN w:val="0"/>
        <w:adjustRightInd w:val="0"/>
        <w:jc w:val="both"/>
        <w:rPr>
          <w:lang w:val="ru-RU"/>
        </w:rPr>
      </w:pPr>
      <w:r>
        <w:rPr>
          <w:rStyle w:val="a6"/>
        </w:rPr>
        <w:footnoteRef/>
      </w:r>
      <w:r>
        <w:rPr>
          <w:lang w:val="ru-RU"/>
        </w:rPr>
        <w:t xml:space="preserve">. </w:t>
      </w:r>
      <w:r w:rsidRPr="007B29BE">
        <w:rPr>
          <w:lang w:val="ru-RU"/>
        </w:rPr>
        <w:t>Блоги - или традиционные СМИ: чему больше доверяет интернет-</w:t>
      </w:r>
      <w:r>
        <w:rPr>
          <w:lang w:val="ru-RU"/>
        </w:rPr>
        <w:t>аудитория. Пресс-выпуск №2345.</w:t>
      </w:r>
      <w:r w:rsidRPr="007B29BE">
        <w:rPr>
          <w:lang w:val="ru-RU"/>
        </w:rPr>
        <w:t xml:space="preserve"> </w:t>
      </w:r>
      <w:r>
        <w:rPr>
          <w:lang w:val="ru-RU"/>
        </w:rPr>
        <w:t>Сайт ВЦИОМ.</w:t>
      </w:r>
      <w:r w:rsidRPr="00AF060E">
        <w:rPr>
          <w:lang w:val="ru-RU"/>
        </w:rPr>
        <w:t xml:space="preserve"> [Электронный ресурс]</w:t>
      </w:r>
      <w:r>
        <w:rPr>
          <w:lang w:val="ru-RU"/>
        </w:rPr>
        <w:t xml:space="preserve">  -</w:t>
      </w:r>
      <w:r w:rsidRPr="00454E39">
        <w:t>URL</w:t>
      </w:r>
      <w:r w:rsidRPr="007B29BE">
        <w:rPr>
          <w:lang w:val="ru-RU"/>
        </w:rPr>
        <w:t xml:space="preserve">: </w:t>
      </w:r>
      <w:hyperlink r:id="rId37" w:history="1">
        <w:r w:rsidRPr="007B29BE">
          <w:rPr>
            <w:rStyle w:val="a3"/>
            <w:color w:val="auto"/>
            <w:u w:val="none"/>
          </w:rPr>
          <w:t>http</w:t>
        </w:r>
        <w:r w:rsidRPr="007B29BE">
          <w:rPr>
            <w:rStyle w:val="a3"/>
            <w:color w:val="auto"/>
            <w:u w:val="none"/>
            <w:lang w:val="ru-RU"/>
          </w:rPr>
          <w:t>://</w:t>
        </w:r>
        <w:r w:rsidRPr="007B29BE">
          <w:rPr>
            <w:rStyle w:val="a3"/>
            <w:color w:val="auto"/>
            <w:u w:val="none"/>
          </w:rPr>
          <w:t>wciom</w:t>
        </w:r>
        <w:r w:rsidRPr="007B29BE">
          <w:rPr>
            <w:rStyle w:val="a3"/>
            <w:color w:val="auto"/>
            <w:u w:val="none"/>
            <w:lang w:val="ru-RU"/>
          </w:rPr>
          <w:t>.</w:t>
        </w:r>
        <w:r w:rsidRPr="007B29BE">
          <w:rPr>
            <w:rStyle w:val="a3"/>
            <w:color w:val="auto"/>
            <w:u w:val="none"/>
          </w:rPr>
          <w:t>ru</w:t>
        </w:r>
        <w:r w:rsidRPr="007B29BE">
          <w:rPr>
            <w:rStyle w:val="a3"/>
            <w:color w:val="auto"/>
            <w:u w:val="none"/>
            <w:lang w:val="ru-RU"/>
          </w:rPr>
          <w:t>/</w:t>
        </w:r>
        <w:r w:rsidRPr="007B29BE">
          <w:rPr>
            <w:rStyle w:val="a3"/>
            <w:color w:val="auto"/>
            <w:u w:val="none"/>
          </w:rPr>
          <w:t>index</w:t>
        </w:r>
        <w:r w:rsidRPr="007B29BE">
          <w:rPr>
            <w:rStyle w:val="a3"/>
            <w:color w:val="auto"/>
            <w:u w:val="none"/>
            <w:lang w:val="ru-RU"/>
          </w:rPr>
          <w:t>.</w:t>
        </w:r>
        <w:r w:rsidRPr="007B29BE">
          <w:rPr>
            <w:rStyle w:val="a3"/>
            <w:color w:val="auto"/>
            <w:u w:val="none"/>
          </w:rPr>
          <w:t>php</w:t>
        </w:r>
        <w:r w:rsidRPr="007B29BE">
          <w:rPr>
            <w:rStyle w:val="a3"/>
            <w:color w:val="auto"/>
            <w:u w:val="none"/>
            <w:lang w:val="ru-RU"/>
          </w:rPr>
          <w:t>?</w:t>
        </w:r>
        <w:r w:rsidRPr="007B29BE">
          <w:rPr>
            <w:rStyle w:val="a3"/>
            <w:color w:val="auto"/>
            <w:u w:val="none"/>
          </w:rPr>
          <w:t>id</w:t>
        </w:r>
        <w:r w:rsidRPr="007B29BE">
          <w:rPr>
            <w:rStyle w:val="a3"/>
            <w:color w:val="auto"/>
            <w:u w:val="none"/>
            <w:lang w:val="ru-RU"/>
          </w:rPr>
          <w:t>=459&amp;</w:t>
        </w:r>
        <w:r w:rsidRPr="007B29BE">
          <w:rPr>
            <w:rStyle w:val="a3"/>
            <w:color w:val="auto"/>
            <w:u w:val="none"/>
          </w:rPr>
          <w:t>uid</w:t>
        </w:r>
        <w:r w:rsidRPr="007B29BE">
          <w:rPr>
            <w:rStyle w:val="a3"/>
            <w:color w:val="auto"/>
            <w:u w:val="none"/>
            <w:lang w:val="ru-RU"/>
          </w:rPr>
          <w:t>=114305</w:t>
        </w:r>
      </w:hyperlink>
      <w:r w:rsidRPr="007B29BE">
        <w:rPr>
          <w:lang w:val="ru-RU"/>
        </w:rPr>
        <w:t>.</w:t>
      </w:r>
    </w:p>
  </w:footnote>
  <w:footnote w:id="231">
    <w:p w:rsidR="0045637E" w:rsidRPr="007B29BE" w:rsidRDefault="0045637E" w:rsidP="003F0DFD">
      <w:pPr>
        <w:spacing w:line="240" w:lineRule="auto"/>
        <w:ind w:right="170"/>
        <w:jc w:val="both"/>
      </w:pPr>
      <w:r>
        <w:rPr>
          <w:rStyle w:val="a6"/>
        </w:rPr>
        <w:footnoteRef/>
      </w:r>
      <w:r>
        <w:t xml:space="preserve">. </w:t>
      </w:r>
      <w:r w:rsidRPr="00454E39">
        <w:rPr>
          <w:rFonts w:ascii="Times New Roman" w:hAnsi="Times New Roman"/>
          <w:sz w:val="20"/>
          <w:szCs w:val="20"/>
        </w:rPr>
        <w:t>Интернет в России. Состояние, тенденции и перспективы развития. Отраслевой доклад.</w:t>
      </w:r>
      <w:r>
        <w:rPr>
          <w:rFonts w:ascii="Times New Roman" w:hAnsi="Times New Roman" w:cs="Times New Roman"/>
          <w:sz w:val="20"/>
          <w:szCs w:val="20"/>
        </w:rPr>
        <w:t xml:space="preserve"> </w:t>
      </w:r>
      <w:r w:rsidRPr="00454E39">
        <w:rPr>
          <w:rFonts w:ascii="Times New Roman" w:hAnsi="Times New Roman" w:cs="Times New Roman"/>
          <w:sz w:val="20"/>
          <w:szCs w:val="20"/>
        </w:rPr>
        <w:t>Сайт Федерального агентства по печати и массовым коммуникациям – 2014 – 22 мая</w:t>
      </w:r>
      <w:r>
        <w:rPr>
          <w:rFonts w:ascii="Times New Roman" w:hAnsi="Times New Roman" w:cs="Times New Roman"/>
          <w:sz w:val="20"/>
          <w:szCs w:val="20"/>
        </w:rPr>
        <w:t xml:space="preserve">. </w:t>
      </w:r>
      <w:r w:rsidRPr="00AF060E">
        <w:rPr>
          <w:rFonts w:ascii="Times New Roman" w:hAnsi="Times New Roman" w:cs="Times New Roman"/>
          <w:sz w:val="20"/>
          <w:szCs w:val="20"/>
        </w:rPr>
        <w:t>[</w:t>
      </w:r>
      <w:r>
        <w:rPr>
          <w:rFonts w:ascii="Times New Roman" w:hAnsi="Times New Roman" w:cs="Times New Roman"/>
          <w:sz w:val="20"/>
          <w:szCs w:val="20"/>
        </w:rPr>
        <w:t>Электронный р</w:t>
      </w:r>
      <w:r>
        <w:rPr>
          <w:rFonts w:ascii="Times New Roman" w:hAnsi="Times New Roman" w:cs="Times New Roman"/>
          <w:sz w:val="20"/>
          <w:szCs w:val="20"/>
        </w:rPr>
        <w:t>е</w:t>
      </w:r>
      <w:r>
        <w:rPr>
          <w:rFonts w:ascii="Times New Roman" w:hAnsi="Times New Roman" w:cs="Times New Roman"/>
          <w:sz w:val="20"/>
          <w:szCs w:val="20"/>
        </w:rPr>
        <w:t>сурс</w:t>
      </w:r>
      <w:r w:rsidRPr="00AF060E">
        <w:rPr>
          <w:rFonts w:ascii="Times New Roman" w:hAnsi="Times New Roman" w:cs="Times New Roman"/>
          <w:sz w:val="20"/>
          <w:szCs w:val="20"/>
        </w:rPr>
        <w:t>]</w:t>
      </w:r>
      <w:r w:rsidRPr="00454E39">
        <w:rPr>
          <w:rFonts w:ascii="Times New Roman" w:hAnsi="Times New Roman" w:cs="Times New Roman"/>
          <w:sz w:val="20"/>
          <w:szCs w:val="20"/>
        </w:rPr>
        <w:t xml:space="preserve"> - </w:t>
      </w:r>
      <w:r w:rsidRPr="00454E39">
        <w:rPr>
          <w:rFonts w:ascii="Times New Roman" w:eastAsia="Calibri" w:hAnsi="Times New Roman" w:cs="Times New Roman"/>
          <w:sz w:val="20"/>
          <w:szCs w:val="20"/>
        </w:rPr>
        <w:t>URL</w:t>
      </w:r>
      <w:r w:rsidRPr="00454E39">
        <w:rPr>
          <w:rFonts w:ascii="Times New Roman" w:hAnsi="Times New Roman" w:cs="Times New Roman"/>
          <w:sz w:val="20"/>
          <w:szCs w:val="20"/>
        </w:rPr>
        <w:t>: http://www.fapmc.ru/rospechat/activities/reports/2014/internet-in-russia.html.</w:t>
      </w:r>
    </w:p>
  </w:footnote>
  <w:footnote w:id="232">
    <w:p w:rsidR="0045637E" w:rsidRPr="005530ED" w:rsidRDefault="0045637E" w:rsidP="003F0DFD">
      <w:pPr>
        <w:spacing w:line="240" w:lineRule="auto"/>
        <w:ind w:right="170"/>
        <w:contextualSpacing/>
        <w:jc w:val="both"/>
        <w:rPr>
          <w:rFonts w:ascii="Times New Roman" w:hAnsi="Times New Roman" w:cs="Times New Roman"/>
          <w:sz w:val="20"/>
          <w:szCs w:val="20"/>
        </w:rPr>
      </w:pPr>
      <w:r>
        <w:rPr>
          <w:rStyle w:val="a6"/>
        </w:rPr>
        <w:footnoteRef/>
      </w:r>
      <w:r>
        <w:t xml:space="preserve">. </w:t>
      </w:r>
      <w:r w:rsidRPr="00283DC6">
        <w:rPr>
          <w:rFonts w:ascii="Times New Roman" w:hAnsi="Times New Roman" w:cs="Times New Roman"/>
          <w:sz w:val="20"/>
          <w:szCs w:val="20"/>
        </w:rPr>
        <w:t>См:</w:t>
      </w:r>
      <w:r>
        <w:t xml:space="preserve"> </w:t>
      </w:r>
      <w:r w:rsidRPr="00454E39">
        <w:rPr>
          <w:rFonts w:ascii="Times New Roman" w:hAnsi="Times New Roman"/>
          <w:sz w:val="20"/>
          <w:szCs w:val="20"/>
        </w:rPr>
        <w:t xml:space="preserve">Волков Д., Гончаров Д. </w:t>
      </w:r>
      <w:r w:rsidRPr="00454E39">
        <w:rPr>
          <w:rFonts w:ascii="Times New Roman" w:hAnsi="Times New Roman" w:cs="Times New Roman"/>
          <w:sz w:val="20"/>
          <w:szCs w:val="20"/>
        </w:rPr>
        <w:t>Российский медиа-ландшафт</w:t>
      </w:r>
      <w:r>
        <w:rPr>
          <w:rFonts w:ascii="Times New Roman" w:hAnsi="Times New Roman" w:cs="Times New Roman"/>
          <w:sz w:val="20"/>
          <w:szCs w:val="20"/>
        </w:rPr>
        <w:t xml:space="preserve">: телевидение, пресса, Интернет. </w:t>
      </w:r>
      <w:r w:rsidRPr="00454E39">
        <w:rPr>
          <w:rFonts w:ascii="Times New Roman" w:hAnsi="Times New Roman" w:cs="Times New Roman"/>
          <w:sz w:val="20"/>
          <w:szCs w:val="20"/>
        </w:rPr>
        <w:t>Ан</w:t>
      </w:r>
      <w:r w:rsidRPr="00454E39">
        <w:rPr>
          <w:rFonts w:ascii="Times New Roman" w:hAnsi="Times New Roman" w:cs="Times New Roman"/>
          <w:sz w:val="20"/>
          <w:szCs w:val="20"/>
        </w:rPr>
        <w:t>а</w:t>
      </w:r>
      <w:r w:rsidRPr="00454E39">
        <w:rPr>
          <w:rFonts w:ascii="Times New Roman" w:hAnsi="Times New Roman" w:cs="Times New Roman"/>
          <w:sz w:val="20"/>
          <w:szCs w:val="20"/>
        </w:rPr>
        <w:t xml:space="preserve">литический центр Юрия Левады - 2014. – 17 июня. </w:t>
      </w:r>
      <w:r w:rsidRPr="00AF060E">
        <w:rPr>
          <w:rFonts w:ascii="Times New Roman" w:hAnsi="Times New Roman" w:cs="Times New Roman"/>
          <w:sz w:val="20"/>
          <w:szCs w:val="20"/>
        </w:rPr>
        <w:t>[</w:t>
      </w:r>
      <w:r>
        <w:rPr>
          <w:rFonts w:ascii="Times New Roman" w:hAnsi="Times New Roman" w:cs="Times New Roman"/>
          <w:sz w:val="20"/>
          <w:szCs w:val="20"/>
        </w:rPr>
        <w:t>Электронный ресурс</w:t>
      </w:r>
      <w:r w:rsidRPr="00AF060E">
        <w:rPr>
          <w:rFonts w:ascii="Times New Roman" w:hAnsi="Times New Roman" w:cs="Times New Roman"/>
          <w:sz w:val="20"/>
          <w:szCs w:val="20"/>
        </w:rPr>
        <w:t>]</w:t>
      </w:r>
      <w:r>
        <w:rPr>
          <w:rFonts w:ascii="Times New Roman" w:hAnsi="Times New Roman" w:cs="Times New Roman"/>
          <w:sz w:val="20"/>
          <w:szCs w:val="20"/>
        </w:rPr>
        <w:t xml:space="preserve"> </w:t>
      </w:r>
      <w:r w:rsidRPr="00454E39">
        <w:rPr>
          <w:rFonts w:ascii="Times New Roman" w:hAnsi="Times New Roman" w:cs="Times New Roman"/>
          <w:sz w:val="20"/>
          <w:szCs w:val="20"/>
        </w:rPr>
        <w:t>–</w:t>
      </w:r>
      <w:r w:rsidRPr="00454E39">
        <w:rPr>
          <w:rFonts w:ascii="Times New Roman" w:eastAsia="Calibri" w:hAnsi="Times New Roman" w:cs="Times New Roman"/>
          <w:sz w:val="20"/>
          <w:szCs w:val="20"/>
        </w:rPr>
        <w:t xml:space="preserve"> URL</w:t>
      </w:r>
      <w:r w:rsidRPr="00454E39">
        <w:rPr>
          <w:rFonts w:ascii="Times New Roman" w:hAnsi="Times New Roman" w:cs="Times New Roman"/>
          <w:sz w:val="20"/>
          <w:szCs w:val="20"/>
        </w:rPr>
        <w:t xml:space="preserve">: </w:t>
      </w:r>
      <w:hyperlink r:id="rId38" w:history="1">
        <w:r w:rsidRPr="00454E39">
          <w:rPr>
            <w:rStyle w:val="a3"/>
            <w:rFonts w:ascii="Times New Roman" w:hAnsi="Times New Roman" w:cs="Times New Roman"/>
            <w:color w:val="auto"/>
            <w:sz w:val="20"/>
            <w:szCs w:val="20"/>
            <w:u w:val="none"/>
          </w:rPr>
          <w:t>http://www.levada.ru/17-06-2014/rossiiskii-media-landshaft-televidenie-pressa-internet</w:t>
        </w:r>
      </w:hyperlink>
      <w:r w:rsidRPr="00454E39">
        <w:rPr>
          <w:rFonts w:ascii="Times New Roman" w:hAnsi="Times New Roman" w:cs="Times New Roman"/>
          <w:sz w:val="20"/>
          <w:szCs w:val="20"/>
        </w:rPr>
        <w:t>.</w:t>
      </w:r>
    </w:p>
  </w:footnote>
  <w:footnote w:id="233">
    <w:p w:rsidR="0045637E" w:rsidRPr="00283DC6" w:rsidRDefault="0045637E" w:rsidP="003F0DFD">
      <w:pPr>
        <w:spacing w:line="240" w:lineRule="auto"/>
        <w:ind w:right="170"/>
        <w:contextualSpacing/>
        <w:jc w:val="both"/>
      </w:pPr>
      <w:r>
        <w:rPr>
          <w:rStyle w:val="a6"/>
        </w:rPr>
        <w:footnoteRef/>
      </w:r>
      <w:r>
        <w:t xml:space="preserve"> . </w:t>
      </w:r>
      <w:r>
        <w:rPr>
          <w:rFonts w:ascii="Times New Roman" w:hAnsi="Times New Roman" w:cs="Times New Roman"/>
          <w:sz w:val="20"/>
          <w:szCs w:val="20"/>
        </w:rPr>
        <w:t xml:space="preserve">Там же. </w:t>
      </w:r>
    </w:p>
  </w:footnote>
  <w:footnote w:id="234">
    <w:p w:rsidR="0045637E" w:rsidRPr="00283DC6" w:rsidRDefault="0045637E" w:rsidP="003F0DFD">
      <w:pPr>
        <w:pStyle w:val="a4"/>
        <w:contextualSpacing/>
        <w:rPr>
          <w:lang w:val="ru-RU"/>
        </w:rPr>
      </w:pPr>
      <w:r>
        <w:rPr>
          <w:rStyle w:val="a6"/>
        </w:rPr>
        <w:footnoteRef/>
      </w:r>
      <w:r>
        <w:rPr>
          <w:lang w:val="ru-RU"/>
        </w:rPr>
        <w:t>. Там же.</w:t>
      </w:r>
    </w:p>
  </w:footnote>
  <w:footnote w:id="235">
    <w:p w:rsidR="0045637E" w:rsidRPr="00283DC6" w:rsidRDefault="0045637E" w:rsidP="003F0DFD">
      <w:pPr>
        <w:spacing w:line="240" w:lineRule="auto"/>
        <w:ind w:right="170"/>
        <w:jc w:val="both"/>
      </w:pPr>
      <w:r>
        <w:rPr>
          <w:rStyle w:val="a6"/>
        </w:rPr>
        <w:footnoteRef/>
      </w:r>
      <w:r>
        <w:t xml:space="preserve"> </w:t>
      </w:r>
      <w:r w:rsidRPr="00283DC6">
        <w:rPr>
          <w:rFonts w:ascii="Times New Roman" w:hAnsi="Times New Roman" w:cs="Times New Roman"/>
          <w:sz w:val="20"/>
          <w:szCs w:val="20"/>
        </w:rPr>
        <w:t>. См:</w:t>
      </w:r>
      <w:r>
        <w:t xml:space="preserve"> </w:t>
      </w:r>
      <w:r w:rsidRPr="00454E39">
        <w:rPr>
          <w:rFonts w:ascii="Times New Roman" w:hAnsi="Times New Roman"/>
          <w:sz w:val="20"/>
          <w:szCs w:val="20"/>
        </w:rPr>
        <w:t xml:space="preserve">Волков Д., Гончаров Д. </w:t>
      </w:r>
      <w:r w:rsidRPr="00454E39">
        <w:rPr>
          <w:rFonts w:ascii="Times New Roman" w:hAnsi="Times New Roman" w:cs="Times New Roman"/>
          <w:sz w:val="20"/>
          <w:szCs w:val="20"/>
        </w:rPr>
        <w:t xml:space="preserve">Российский медиа-ландшафт: </w:t>
      </w:r>
      <w:r>
        <w:rPr>
          <w:rFonts w:ascii="Times New Roman" w:hAnsi="Times New Roman" w:cs="Times New Roman"/>
          <w:sz w:val="20"/>
          <w:szCs w:val="20"/>
        </w:rPr>
        <w:t>телевидение, пресса, Интернет.</w:t>
      </w:r>
      <w:r w:rsidRPr="00454E39">
        <w:rPr>
          <w:rFonts w:ascii="Times New Roman" w:hAnsi="Times New Roman" w:cs="Times New Roman"/>
          <w:sz w:val="20"/>
          <w:szCs w:val="20"/>
        </w:rPr>
        <w:t xml:space="preserve"> Ан</w:t>
      </w:r>
      <w:r w:rsidRPr="00454E39">
        <w:rPr>
          <w:rFonts w:ascii="Times New Roman" w:hAnsi="Times New Roman" w:cs="Times New Roman"/>
          <w:sz w:val="20"/>
          <w:szCs w:val="20"/>
        </w:rPr>
        <w:t>а</w:t>
      </w:r>
      <w:r w:rsidRPr="00454E39">
        <w:rPr>
          <w:rFonts w:ascii="Times New Roman" w:hAnsi="Times New Roman" w:cs="Times New Roman"/>
          <w:sz w:val="20"/>
          <w:szCs w:val="20"/>
        </w:rPr>
        <w:t>литический центр Юрия Левады - 2014. – 17 июня.</w:t>
      </w:r>
      <w:r>
        <w:rPr>
          <w:rFonts w:ascii="Times New Roman" w:hAnsi="Times New Roman" w:cs="Times New Roman"/>
          <w:sz w:val="20"/>
          <w:szCs w:val="20"/>
        </w:rPr>
        <w:t xml:space="preserve"> </w:t>
      </w:r>
      <w:r w:rsidRPr="00AF060E">
        <w:rPr>
          <w:rFonts w:ascii="Times New Roman" w:hAnsi="Times New Roman" w:cs="Times New Roman"/>
          <w:sz w:val="20"/>
          <w:szCs w:val="20"/>
        </w:rPr>
        <w:t>[</w:t>
      </w:r>
      <w:r>
        <w:rPr>
          <w:rFonts w:ascii="Times New Roman" w:hAnsi="Times New Roman" w:cs="Times New Roman"/>
          <w:sz w:val="20"/>
          <w:szCs w:val="20"/>
        </w:rPr>
        <w:t>Электронный ресурс</w:t>
      </w:r>
      <w:r w:rsidRPr="00AF060E">
        <w:rPr>
          <w:rFonts w:ascii="Times New Roman" w:hAnsi="Times New Roman" w:cs="Times New Roman"/>
          <w:sz w:val="20"/>
          <w:szCs w:val="20"/>
        </w:rPr>
        <w:t>]</w:t>
      </w:r>
      <w:r w:rsidRPr="00454E39">
        <w:rPr>
          <w:rFonts w:ascii="Times New Roman" w:hAnsi="Times New Roman" w:cs="Times New Roman"/>
          <w:sz w:val="20"/>
          <w:szCs w:val="20"/>
        </w:rPr>
        <w:t xml:space="preserve"> –</w:t>
      </w:r>
      <w:r w:rsidRPr="00454E39">
        <w:rPr>
          <w:rFonts w:ascii="Times New Roman" w:eastAsia="Calibri" w:hAnsi="Times New Roman" w:cs="Times New Roman"/>
          <w:sz w:val="20"/>
          <w:szCs w:val="20"/>
        </w:rPr>
        <w:t xml:space="preserve"> URL</w:t>
      </w:r>
      <w:r w:rsidRPr="00454E39">
        <w:rPr>
          <w:rFonts w:ascii="Times New Roman" w:hAnsi="Times New Roman" w:cs="Times New Roman"/>
          <w:sz w:val="20"/>
          <w:szCs w:val="20"/>
        </w:rPr>
        <w:t xml:space="preserve">: </w:t>
      </w:r>
      <w:hyperlink r:id="rId39" w:history="1">
        <w:r w:rsidRPr="00454E39">
          <w:rPr>
            <w:rStyle w:val="a3"/>
            <w:rFonts w:ascii="Times New Roman" w:hAnsi="Times New Roman" w:cs="Times New Roman"/>
            <w:color w:val="auto"/>
            <w:sz w:val="20"/>
            <w:szCs w:val="20"/>
            <w:u w:val="none"/>
          </w:rPr>
          <w:t>http://www.levada.ru/17-06-2014/rossiiskii-media-landshaft-televidenie-pressa-internet</w:t>
        </w:r>
      </w:hyperlink>
      <w:r w:rsidRPr="00454E39">
        <w:rPr>
          <w:rFonts w:ascii="Times New Roman" w:hAnsi="Times New Roman" w:cs="Times New Roman"/>
          <w:sz w:val="20"/>
          <w:szCs w:val="20"/>
        </w:rPr>
        <w:t>.</w:t>
      </w:r>
    </w:p>
  </w:footnote>
  <w:footnote w:id="236">
    <w:p w:rsidR="0045637E" w:rsidRPr="00283DC6" w:rsidRDefault="0045637E" w:rsidP="003F0DFD">
      <w:pPr>
        <w:pStyle w:val="a4"/>
        <w:rPr>
          <w:lang w:val="ru-RU"/>
        </w:rPr>
      </w:pPr>
      <w:r>
        <w:rPr>
          <w:rStyle w:val="a6"/>
        </w:rPr>
        <w:footnoteRef/>
      </w:r>
      <w:r>
        <w:rPr>
          <w:lang w:val="ru-RU"/>
        </w:rPr>
        <w:t xml:space="preserve">. См: </w:t>
      </w:r>
      <w:r w:rsidRPr="007B29BE">
        <w:rPr>
          <w:lang w:val="ru-RU"/>
        </w:rPr>
        <w:t>Блоги - или традиционные СМИ: чему больше доверяет интернет-аудитория. Пресс-вы</w:t>
      </w:r>
      <w:r>
        <w:rPr>
          <w:lang w:val="ru-RU"/>
        </w:rPr>
        <w:t>пуск №2345.</w:t>
      </w:r>
      <w:r w:rsidRPr="007B29BE">
        <w:rPr>
          <w:lang w:val="ru-RU"/>
        </w:rPr>
        <w:t xml:space="preserve"> </w:t>
      </w:r>
      <w:r>
        <w:rPr>
          <w:lang w:val="ru-RU"/>
        </w:rPr>
        <w:t xml:space="preserve">Сайт ВЦИОМ. </w:t>
      </w:r>
      <w:r w:rsidRPr="00AF060E">
        <w:rPr>
          <w:lang w:val="ru-RU"/>
        </w:rPr>
        <w:t>[Электронный ресурс]</w:t>
      </w:r>
      <w:r>
        <w:rPr>
          <w:lang w:val="ru-RU"/>
        </w:rPr>
        <w:t xml:space="preserve"> - </w:t>
      </w:r>
      <w:r w:rsidRPr="00454E39">
        <w:t>URL</w:t>
      </w:r>
      <w:r w:rsidRPr="007B29BE">
        <w:rPr>
          <w:lang w:val="ru-RU"/>
        </w:rPr>
        <w:t xml:space="preserve">: </w:t>
      </w:r>
      <w:hyperlink r:id="rId40" w:history="1">
        <w:r w:rsidRPr="007B29BE">
          <w:rPr>
            <w:rStyle w:val="a3"/>
            <w:color w:val="auto"/>
            <w:u w:val="none"/>
          </w:rPr>
          <w:t>http</w:t>
        </w:r>
        <w:r w:rsidRPr="007B29BE">
          <w:rPr>
            <w:rStyle w:val="a3"/>
            <w:color w:val="auto"/>
            <w:u w:val="none"/>
            <w:lang w:val="ru-RU"/>
          </w:rPr>
          <w:t>://</w:t>
        </w:r>
        <w:r w:rsidRPr="007B29BE">
          <w:rPr>
            <w:rStyle w:val="a3"/>
            <w:color w:val="auto"/>
            <w:u w:val="none"/>
          </w:rPr>
          <w:t>wciom</w:t>
        </w:r>
        <w:r w:rsidRPr="007B29BE">
          <w:rPr>
            <w:rStyle w:val="a3"/>
            <w:color w:val="auto"/>
            <w:u w:val="none"/>
            <w:lang w:val="ru-RU"/>
          </w:rPr>
          <w:t>.</w:t>
        </w:r>
        <w:r w:rsidRPr="007B29BE">
          <w:rPr>
            <w:rStyle w:val="a3"/>
            <w:color w:val="auto"/>
            <w:u w:val="none"/>
          </w:rPr>
          <w:t>ru</w:t>
        </w:r>
        <w:r w:rsidRPr="007B29BE">
          <w:rPr>
            <w:rStyle w:val="a3"/>
            <w:color w:val="auto"/>
            <w:u w:val="none"/>
            <w:lang w:val="ru-RU"/>
          </w:rPr>
          <w:t>/</w:t>
        </w:r>
        <w:r w:rsidRPr="007B29BE">
          <w:rPr>
            <w:rStyle w:val="a3"/>
            <w:color w:val="auto"/>
            <w:u w:val="none"/>
          </w:rPr>
          <w:t>index</w:t>
        </w:r>
        <w:r w:rsidRPr="007B29BE">
          <w:rPr>
            <w:rStyle w:val="a3"/>
            <w:color w:val="auto"/>
            <w:u w:val="none"/>
            <w:lang w:val="ru-RU"/>
          </w:rPr>
          <w:t>.</w:t>
        </w:r>
        <w:r w:rsidRPr="007B29BE">
          <w:rPr>
            <w:rStyle w:val="a3"/>
            <w:color w:val="auto"/>
            <w:u w:val="none"/>
          </w:rPr>
          <w:t>php</w:t>
        </w:r>
        <w:r w:rsidRPr="007B29BE">
          <w:rPr>
            <w:rStyle w:val="a3"/>
            <w:color w:val="auto"/>
            <w:u w:val="none"/>
            <w:lang w:val="ru-RU"/>
          </w:rPr>
          <w:t>?</w:t>
        </w:r>
        <w:r w:rsidRPr="007B29BE">
          <w:rPr>
            <w:rStyle w:val="a3"/>
            <w:color w:val="auto"/>
            <w:u w:val="none"/>
          </w:rPr>
          <w:t>id</w:t>
        </w:r>
        <w:r w:rsidRPr="007B29BE">
          <w:rPr>
            <w:rStyle w:val="a3"/>
            <w:color w:val="auto"/>
            <w:u w:val="none"/>
            <w:lang w:val="ru-RU"/>
          </w:rPr>
          <w:t>=459&amp;</w:t>
        </w:r>
        <w:r w:rsidRPr="007B29BE">
          <w:rPr>
            <w:rStyle w:val="a3"/>
            <w:color w:val="auto"/>
            <w:u w:val="none"/>
          </w:rPr>
          <w:t>uid</w:t>
        </w:r>
        <w:r w:rsidRPr="007B29BE">
          <w:rPr>
            <w:rStyle w:val="a3"/>
            <w:color w:val="auto"/>
            <w:u w:val="none"/>
            <w:lang w:val="ru-RU"/>
          </w:rPr>
          <w:t>=114305</w:t>
        </w:r>
      </w:hyperlink>
      <w:r w:rsidRPr="007B29BE">
        <w:rPr>
          <w:lang w:val="ru-RU"/>
        </w:rPr>
        <w:t>.</w:t>
      </w:r>
    </w:p>
  </w:footnote>
  <w:footnote w:id="237">
    <w:p w:rsidR="0045637E" w:rsidRPr="00B0369A" w:rsidRDefault="0045637E" w:rsidP="003F0DFD">
      <w:pPr>
        <w:pStyle w:val="a7"/>
        <w:autoSpaceDE w:val="0"/>
        <w:spacing w:after="0" w:line="360" w:lineRule="auto"/>
        <w:ind w:left="0"/>
        <w:jc w:val="both"/>
        <w:rPr>
          <w:rFonts w:ascii="Times New Roman" w:hAnsi="Times New Roman"/>
          <w:b/>
          <w:sz w:val="20"/>
          <w:szCs w:val="20"/>
        </w:rPr>
      </w:pPr>
      <w:r>
        <w:rPr>
          <w:rStyle w:val="a6"/>
        </w:rPr>
        <w:footnoteRef/>
      </w:r>
      <w:r>
        <w:t xml:space="preserve">. </w:t>
      </w:r>
      <w:r w:rsidRPr="00B0369A">
        <w:rPr>
          <w:rFonts w:ascii="Times New Roman" w:hAnsi="Times New Roman"/>
          <w:sz w:val="20"/>
          <w:szCs w:val="20"/>
        </w:rPr>
        <w:t>Евстафьев В. А., Пасютина Е. Э. История российской рекламы. 1991-2000 гг. М.</w:t>
      </w:r>
      <w:r>
        <w:rPr>
          <w:rFonts w:ascii="Times New Roman" w:hAnsi="Times New Roman"/>
          <w:sz w:val="20"/>
          <w:szCs w:val="20"/>
        </w:rPr>
        <w:t>,</w:t>
      </w:r>
      <w:r w:rsidRPr="00B0369A">
        <w:rPr>
          <w:rFonts w:ascii="Times New Roman" w:hAnsi="Times New Roman"/>
          <w:sz w:val="20"/>
          <w:szCs w:val="20"/>
        </w:rPr>
        <w:t xml:space="preserve"> 2002. </w:t>
      </w:r>
    </w:p>
    <w:p w:rsidR="0045637E" w:rsidRPr="00154F59" w:rsidRDefault="0045637E" w:rsidP="003F0DFD">
      <w:pPr>
        <w:pStyle w:val="a4"/>
        <w:rPr>
          <w:lang w:val="ru-RU"/>
        </w:rPr>
      </w:pPr>
    </w:p>
  </w:footnote>
  <w:footnote w:id="238">
    <w:p w:rsidR="0045637E" w:rsidRPr="00154F59" w:rsidRDefault="0045637E" w:rsidP="003F0DFD">
      <w:pPr>
        <w:suppressAutoHyphens/>
        <w:autoSpaceDE w:val="0"/>
        <w:spacing w:after="0" w:line="240" w:lineRule="auto"/>
        <w:jc w:val="both"/>
        <w:rPr>
          <w:rFonts w:ascii="Times New Roman" w:hAnsi="Times New Roman"/>
          <w:b/>
          <w:bCs/>
          <w:sz w:val="28"/>
          <w:szCs w:val="28"/>
        </w:rPr>
      </w:pPr>
      <w:r>
        <w:rPr>
          <w:rStyle w:val="a6"/>
        </w:rPr>
        <w:footnoteRef/>
      </w:r>
      <w:r w:rsidRPr="00154F59">
        <w:t xml:space="preserve"> </w:t>
      </w:r>
      <w:r>
        <w:t xml:space="preserve">. </w:t>
      </w:r>
      <w:r w:rsidRPr="00154F59">
        <w:rPr>
          <w:rFonts w:ascii="Times New Roman" w:hAnsi="Times New Roman" w:cs="Times New Roman"/>
          <w:sz w:val="20"/>
          <w:szCs w:val="20"/>
        </w:rPr>
        <w:t xml:space="preserve">См: Грабельников А. А. Русская журналистика на рубеже тысячелетий: итоги и перспективы. </w:t>
      </w:r>
      <w:r>
        <w:rPr>
          <w:rFonts w:ascii="Times New Roman" w:hAnsi="Times New Roman" w:cs="Times New Roman"/>
          <w:sz w:val="20"/>
          <w:szCs w:val="20"/>
        </w:rPr>
        <w:t>М.,</w:t>
      </w:r>
      <w:r w:rsidRPr="00154F59">
        <w:rPr>
          <w:rFonts w:ascii="Times New Roman" w:hAnsi="Times New Roman" w:cs="Times New Roman"/>
          <w:sz w:val="20"/>
          <w:szCs w:val="20"/>
        </w:rPr>
        <w:t xml:space="preserve"> 2001; Засурский Я. Н., Вартанова Е. Л., Засурский И. И. и др. Средства массовой информации постсоветской России. М., 2002. </w:t>
      </w:r>
    </w:p>
    <w:p w:rsidR="0045637E" w:rsidRPr="00154F59" w:rsidRDefault="0045637E" w:rsidP="003F0DFD">
      <w:pPr>
        <w:pStyle w:val="a4"/>
        <w:rPr>
          <w:lang w:val="ru-RU"/>
        </w:rPr>
      </w:pPr>
    </w:p>
  </w:footnote>
  <w:footnote w:id="239">
    <w:p w:rsidR="0045637E" w:rsidRPr="00B552EC" w:rsidRDefault="0045637E" w:rsidP="003F0DFD">
      <w:pPr>
        <w:autoSpaceDE w:val="0"/>
        <w:spacing w:after="0" w:line="240" w:lineRule="auto"/>
        <w:jc w:val="both"/>
      </w:pPr>
      <w:r>
        <w:rPr>
          <w:rStyle w:val="a6"/>
        </w:rPr>
        <w:footnoteRef/>
      </w:r>
      <w:r>
        <w:t xml:space="preserve"> </w:t>
      </w:r>
      <w:r w:rsidRPr="00B552EC">
        <w:rPr>
          <w:rFonts w:ascii="Times New Roman" w:hAnsi="Times New Roman" w:cs="Times New Roman"/>
          <w:sz w:val="20"/>
          <w:szCs w:val="20"/>
        </w:rPr>
        <w:t>См:</w:t>
      </w:r>
      <w:r>
        <w:t xml:space="preserve"> </w:t>
      </w:r>
      <w:r w:rsidRPr="00B552EC">
        <w:rPr>
          <w:rFonts w:ascii="Times New Roman" w:hAnsi="Times New Roman"/>
          <w:sz w:val="20"/>
          <w:szCs w:val="20"/>
        </w:rPr>
        <w:t>Воронова О. А. Портрет современной районной газеты // Вестник Московского государстве</w:t>
      </w:r>
      <w:r w:rsidRPr="00B552EC">
        <w:rPr>
          <w:rFonts w:ascii="Times New Roman" w:hAnsi="Times New Roman"/>
          <w:sz w:val="20"/>
          <w:szCs w:val="20"/>
        </w:rPr>
        <w:t>н</w:t>
      </w:r>
      <w:r w:rsidRPr="00B552EC">
        <w:rPr>
          <w:rFonts w:ascii="Times New Roman" w:hAnsi="Times New Roman"/>
          <w:sz w:val="20"/>
          <w:szCs w:val="20"/>
        </w:rPr>
        <w:t>ного университета. Серия 10: Жу</w:t>
      </w:r>
      <w:r>
        <w:rPr>
          <w:rFonts w:ascii="Times New Roman" w:hAnsi="Times New Roman"/>
          <w:sz w:val="20"/>
          <w:szCs w:val="20"/>
        </w:rPr>
        <w:t>рналистика. 2003. № 2. - С. 75-92;</w:t>
      </w:r>
      <w:r w:rsidRPr="00B552EC">
        <w:rPr>
          <w:rFonts w:ascii="Times New Roman" w:hAnsi="Times New Roman"/>
          <w:sz w:val="20"/>
          <w:szCs w:val="20"/>
        </w:rPr>
        <w:t xml:space="preserve"> Воронова О. А., Реснянская Л. Л. «Выжить нельзя умереть» Перспективы районной газеты. Где поставить запятую? // Журналистика и </w:t>
      </w:r>
      <w:r>
        <w:rPr>
          <w:rFonts w:ascii="Times New Roman" w:hAnsi="Times New Roman"/>
          <w:sz w:val="20"/>
          <w:szCs w:val="20"/>
        </w:rPr>
        <w:t>медиарынок. 2003. № 3. - С. 16-20;</w:t>
      </w:r>
      <w:r w:rsidRPr="00B552EC">
        <w:rPr>
          <w:rFonts w:ascii="Times New Roman" w:hAnsi="Times New Roman"/>
          <w:b/>
          <w:bCs/>
          <w:sz w:val="20"/>
          <w:szCs w:val="20"/>
        </w:rPr>
        <w:t xml:space="preserve"> </w:t>
      </w:r>
      <w:r w:rsidRPr="00B552EC">
        <w:rPr>
          <w:rFonts w:ascii="Times New Roman" w:hAnsi="Times New Roman"/>
          <w:bCs/>
          <w:sz w:val="20"/>
          <w:szCs w:val="20"/>
        </w:rPr>
        <w:t>Касютин В. Газета гор</w:t>
      </w:r>
      <w:r>
        <w:rPr>
          <w:rFonts w:ascii="Times New Roman" w:hAnsi="Times New Roman"/>
          <w:bCs/>
          <w:sz w:val="20"/>
          <w:szCs w:val="20"/>
        </w:rPr>
        <w:t xml:space="preserve">ода и района: технологии успеха. </w:t>
      </w:r>
      <w:r w:rsidRPr="00B552EC">
        <w:rPr>
          <w:rFonts w:ascii="Times New Roman" w:hAnsi="Times New Roman"/>
          <w:bCs/>
          <w:sz w:val="20"/>
          <w:szCs w:val="20"/>
        </w:rPr>
        <w:t>Красн</w:t>
      </w:r>
      <w:r w:rsidRPr="00B552EC">
        <w:rPr>
          <w:rFonts w:ascii="Times New Roman" w:hAnsi="Times New Roman"/>
          <w:bCs/>
          <w:sz w:val="20"/>
          <w:szCs w:val="20"/>
        </w:rPr>
        <w:t>о</w:t>
      </w:r>
      <w:r w:rsidRPr="00B552EC">
        <w:rPr>
          <w:rFonts w:ascii="Times New Roman" w:hAnsi="Times New Roman"/>
          <w:bCs/>
          <w:sz w:val="20"/>
          <w:szCs w:val="20"/>
        </w:rPr>
        <w:t xml:space="preserve">дар, 2005. </w:t>
      </w:r>
    </w:p>
  </w:footnote>
  <w:footnote w:id="240">
    <w:p w:rsidR="0045637E" w:rsidRPr="004E064B" w:rsidRDefault="0045637E" w:rsidP="003F0DFD">
      <w:pPr>
        <w:spacing w:after="0" w:line="240" w:lineRule="auto"/>
        <w:jc w:val="both"/>
      </w:pPr>
      <w:r>
        <w:rPr>
          <w:rStyle w:val="a6"/>
        </w:rPr>
        <w:footnoteRef/>
      </w:r>
      <w:r>
        <w:t xml:space="preserve"> . </w:t>
      </w:r>
      <w:r w:rsidRPr="004E064B">
        <w:rPr>
          <w:rFonts w:ascii="Times New Roman" w:hAnsi="Times New Roman" w:cs="Times New Roman"/>
          <w:sz w:val="20"/>
          <w:szCs w:val="20"/>
        </w:rPr>
        <w:t>См:</w:t>
      </w:r>
      <w:r>
        <w:t xml:space="preserve"> </w:t>
      </w:r>
      <w:r w:rsidRPr="004E064B">
        <w:rPr>
          <w:rFonts w:ascii="Times New Roman" w:hAnsi="Times New Roman"/>
          <w:sz w:val="20"/>
          <w:szCs w:val="20"/>
        </w:rPr>
        <w:t>Евтуш О. А. Региональная пресса в современном политическом п</w:t>
      </w:r>
      <w:r>
        <w:rPr>
          <w:rFonts w:ascii="Times New Roman" w:hAnsi="Times New Roman"/>
          <w:sz w:val="20"/>
          <w:szCs w:val="20"/>
        </w:rPr>
        <w:t>роцессе (на примере Сиб</w:t>
      </w:r>
      <w:r>
        <w:rPr>
          <w:rFonts w:ascii="Times New Roman" w:hAnsi="Times New Roman"/>
          <w:sz w:val="20"/>
          <w:szCs w:val="20"/>
        </w:rPr>
        <w:t>и</w:t>
      </w:r>
      <w:r>
        <w:rPr>
          <w:rFonts w:ascii="Times New Roman" w:hAnsi="Times New Roman"/>
          <w:sz w:val="20"/>
          <w:szCs w:val="20"/>
        </w:rPr>
        <w:t>ри): д</w:t>
      </w:r>
      <w:r w:rsidRPr="004E064B">
        <w:rPr>
          <w:rFonts w:ascii="Times New Roman" w:hAnsi="Times New Roman"/>
          <w:sz w:val="20"/>
          <w:szCs w:val="20"/>
        </w:rPr>
        <w:t xml:space="preserve">ис. </w:t>
      </w:r>
      <w:r>
        <w:rPr>
          <w:rFonts w:ascii="Times New Roman" w:hAnsi="Times New Roman"/>
          <w:sz w:val="20"/>
          <w:szCs w:val="20"/>
        </w:rPr>
        <w:t>… канд</w:t>
      </w:r>
      <w:r w:rsidRPr="004E064B">
        <w:rPr>
          <w:rFonts w:ascii="Times New Roman" w:hAnsi="Times New Roman"/>
          <w:sz w:val="20"/>
          <w:szCs w:val="20"/>
        </w:rPr>
        <w:t xml:space="preserve"> полит. н. Кемерово, 2006;</w:t>
      </w:r>
      <w:r w:rsidRPr="004E064B">
        <w:rPr>
          <w:rFonts w:ascii="Times New Roman" w:hAnsi="Times New Roman"/>
          <w:b/>
          <w:bCs/>
          <w:sz w:val="20"/>
          <w:szCs w:val="20"/>
        </w:rPr>
        <w:t xml:space="preserve"> </w:t>
      </w:r>
      <w:r w:rsidRPr="004E064B">
        <w:rPr>
          <w:rFonts w:ascii="Times New Roman" w:hAnsi="Times New Roman"/>
          <w:bCs/>
          <w:sz w:val="20"/>
          <w:szCs w:val="20"/>
        </w:rPr>
        <w:t>Кислая Л. Н. Редакционная политика районной прессы (на пр</w:t>
      </w:r>
      <w:r>
        <w:rPr>
          <w:rFonts w:ascii="Times New Roman" w:hAnsi="Times New Roman"/>
          <w:bCs/>
          <w:sz w:val="20"/>
          <w:szCs w:val="20"/>
        </w:rPr>
        <w:t>имере Новосибирской области): д</w:t>
      </w:r>
      <w:r w:rsidRPr="004E064B">
        <w:rPr>
          <w:rFonts w:ascii="Times New Roman" w:hAnsi="Times New Roman"/>
          <w:iCs/>
          <w:sz w:val="20"/>
          <w:szCs w:val="20"/>
        </w:rPr>
        <w:t xml:space="preserve">ис. </w:t>
      </w:r>
      <w:r>
        <w:rPr>
          <w:rFonts w:ascii="Times New Roman" w:hAnsi="Times New Roman"/>
          <w:iCs/>
          <w:sz w:val="20"/>
          <w:szCs w:val="20"/>
        </w:rPr>
        <w:t xml:space="preserve">… </w:t>
      </w:r>
      <w:r w:rsidRPr="004E064B">
        <w:rPr>
          <w:rFonts w:ascii="Times New Roman" w:hAnsi="Times New Roman"/>
          <w:iCs/>
          <w:sz w:val="20"/>
          <w:szCs w:val="20"/>
        </w:rPr>
        <w:t>к</w:t>
      </w:r>
      <w:r>
        <w:rPr>
          <w:rFonts w:ascii="Times New Roman" w:hAnsi="Times New Roman"/>
          <w:iCs/>
          <w:sz w:val="20"/>
          <w:szCs w:val="20"/>
        </w:rPr>
        <w:t xml:space="preserve">анд. филол. наук. </w:t>
      </w:r>
      <w:r w:rsidRPr="004E064B">
        <w:rPr>
          <w:rFonts w:ascii="Times New Roman" w:hAnsi="Times New Roman"/>
          <w:iCs/>
          <w:sz w:val="20"/>
          <w:szCs w:val="20"/>
        </w:rPr>
        <w:t>Екатеринбург, 2008;</w:t>
      </w:r>
      <w:r w:rsidRPr="004E064B">
        <w:rPr>
          <w:rFonts w:ascii="Times New Roman" w:hAnsi="Times New Roman"/>
          <w:b/>
          <w:bCs/>
          <w:sz w:val="20"/>
          <w:szCs w:val="20"/>
        </w:rPr>
        <w:t xml:space="preserve"> </w:t>
      </w:r>
      <w:r w:rsidRPr="004E064B">
        <w:rPr>
          <w:rFonts w:ascii="Times New Roman" w:hAnsi="Times New Roman"/>
          <w:bCs/>
          <w:sz w:val="20"/>
          <w:szCs w:val="20"/>
        </w:rPr>
        <w:t>Коган Е. В. Упра</w:t>
      </w:r>
      <w:r w:rsidRPr="004E064B">
        <w:rPr>
          <w:rFonts w:ascii="Times New Roman" w:hAnsi="Times New Roman"/>
          <w:bCs/>
          <w:sz w:val="20"/>
          <w:szCs w:val="20"/>
        </w:rPr>
        <w:t>в</w:t>
      </w:r>
      <w:r w:rsidRPr="004E064B">
        <w:rPr>
          <w:rFonts w:ascii="Times New Roman" w:hAnsi="Times New Roman"/>
          <w:bCs/>
          <w:sz w:val="20"/>
          <w:szCs w:val="20"/>
        </w:rPr>
        <w:t>ление репутацией в региональном политическом процессе РФ (на п</w:t>
      </w:r>
      <w:r>
        <w:rPr>
          <w:rFonts w:ascii="Times New Roman" w:hAnsi="Times New Roman"/>
          <w:bCs/>
          <w:sz w:val="20"/>
          <w:szCs w:val="20"/>
        </w:rPr>
        <w:t>римере Челябинской области): д</w:t>
      </w:r>
      <w:r w:rsidRPr="004E064B">
        <w:rPr>
          <w:rFonts w:ascii="Times New Roman" w:hAnsi="Times New Roman"/>
          <w:sz w:val="20"/>
          <w:szCs w:val="20"/>
        </w:rPr>
        <w:t xml:space="preserve">ис. </w:t>
      </w:r>
      <w:r>
        <w:rPr>
          <w:rFonts w:ascii="Times New Roman" w:hAnsi="Times New Roman"/>
          <w:sz w:val="20"/>
          <w:szCs w:val="20"/>
        </w:rPr>
        <w:t xml:space="preserve">… канд. полит. наук. </w:t>
      </w:r>
      <w:r w:rsidRPr="004E064B">
        <w:rPr>
          <w:rFonts w:ascii="Times New Roman" w:hAnsi="Times New Roman"/>
          <w:sz w:val="20"/>
          <w:szCs w:val="20"/>
        </w:rPr>
        <w:t>М., 2013;</w:t>
      </w:r>
      <w:r w:rsidRPr="004E064B">
        <w:rPr>
          <w:rFonts w:ascii="Times New Roman" w:hAnsi="Times New Roman"/>
          <w:b/>
          <w:sz w:val="20"/>
          <w:szCs w:val="20"/>
        </w:rPr>
        <w:t xml:space="preserve"> </w:t>
      </w:r>
      <w:r w:rsidRPr="004E064B">
        <w:rPr>
          <w:rFonts w:ascii="Times New Roman" w:hAnsi="Times New Roman"/>
          <w:sz w:val="20"/>
          <w:szCs w:val="20"/>
        </w:rPr>
        <w:t xml:space="preserve">Радионцева Е. С. Творческий потенциал </w:t>
      </w:r>
      <w:r>
        <w:rPr>
          <w:rFonts w:ascii="Times New Roman" w:hAnsi="Times New Roman"/>
          <w:sz w:val="20"/>
          <w:szCs w:val="20"/>
        </w:rPr>
        <w:t>современной районной газеты: д</w:t>
      </w:r>
      <w:r w:rsidRPr="004E064B">
        <w:rPr>
          <w:rFonts w:ascii="Times New Roman" w:hAnsi="Times New Roman"/>
          <w:iCs/>
          <w:sz w:val="20"/>
          <w:szCs w:val="20"/>
        </w:rPr>
        <w:t xml:space="preserve">ис.  </w:t>
      </w:r>
      <w:r>
        <w:rPr>
          <w:rFonts w:ascii="Times New Roman" w:hAnsi="Times New Roman"/>
          <w:iCs/>
          <w:sz w:val="20"/>
          <w:szCs w:val="20"/>
        </w:rPr>
        <w:t xml:space="preserve">… </w:t>
      </w:r>
      <w:r w:rsidRPr="004E064B">
        <w:rPr>
          <w:rFonts w:ascii="Times New Roman" w:hAnsi="Times New Roman"/>
          <w:iCs/>
          <w:sz w:val="20"/>
          <w:szCs w:val="20"/>
        </w:rPr>
        <w:t>к</w:t>
      </w:r>
      <w:r>
        <w:rPr>
          <w:rFonts w:ascii="Times New Roman" w:hAnsi="Times New Roman"/>
          <w:iCs/>
          <w:sz w:val="20"/>
          <w:szCs w:val="20"/>
        </w:rPr>
        <w:t xml:space="preserve">анд. филол. наук. </w:t>
      </w:r>
      <w:r w:rsidRPr="004E064B">
        <w:rPr>
          <w:rFonts w:ascii="Times New Roman" w:hAnsi="Times New Roman"/>
          <w:iCs/>
          <w:sz w:val="20"/>
          <w:szCs w:val="20"/>
        </w:rPr>
        <w:t>Екатеринбург, 2009;</w:t>
      </w:r>
      <w:r w:rsidRPr="004E064B">
        <w:rPr>
          <w:rFonts w:ascii="Times New Roman" w:hAnsi="Times New Roman"/>
          <w:b/>
          <w:iCs/>
          <w:sz w:val="20"/>
          <w:szCs w:val="20"/>
        </w:rPr>
        <w:t xml:space="preserve"> </w:t>
      </w:r>
      <w:r w:rsidRPr="004E064B">
        <w:rPr>
          <w:rFonts w:ascii="Times New Roman" w:hAnsi="Times New Roman"/>
          <w:iCs/>
          <w:sz w:val="20"/>
          <w:szCs w:val="20"/>
        </w:rPr>
        <w:t>Устюгов М. А. Региональная избирательная кампания: орга</w:t>
      </w:r>
      <w:r>
        <w:rPr>
          <w:rFonts w:ascii="Times New Roman" w:hAnsi="Times New Roman"/>
          <w:iCs/>
          <w:sz w:val="20"/>
          <w:szCs w:val="20"/>
        </w:rPr>
        <w:t>низация и технологии: дис. …</w:t>
      </w:r>
      <w:r w:rsidRPr="004E064B">
        <w:rPr>
          <w:rFonts w:ascii="Times New Roman" w:hAnsi="Times New Roman"/>
          <w:iCs/>
          <w:sz w:val="20"/>
          <w:szCs w:val="20"/>
        </w:rPr>
        <w:t xml:space="preserve"> к</w:t>
      </w:r>
      <w:r>
        <w:rPr>
          <w:rFonts w:ascii="Times New Roman" w:hAnsi="Times New Roman"/>
          <w:iCs/>
          <w:sz w:val="20"/>
          <w:szCs w:val="20"/>
        </w:rPr>
        <w:t xml:space="preserve">анд. полит. наук. </w:t>
      </w:r>
      <w:r w:rsidRPr="004E064B">
        <w:rPr>
          <w:rFonts w:ascii="Times New Roman" w:hAnsi="Times New Roman"/>
          <w:iCs/>
          <w:sz w:val="20"/>
          <w:szCs w:val="20"/>
        </w:rPr>
        <w:t xml:space="preserve">Тюмень, 2008. </w:t>
      </w:r>
    </w:p>
  </w:footnote>
  <w:footnote w:id="241">
    <w:p w:rsidR="0045637E" w:rsidRPr="004E064B" w:rsidRDefault="0045637E" w:rsidP="003F0DFD">
      <w:pPr>
        <w:pStyle w:val="a7"/>
        <w:autoSpaceDE w:val="0"/>
        <w:spacing w:after="0" w:line="240" w:lineRule="auto"/>
        <w:ind w:left="0"/>
        <w:jc w:val="both"/>
      </w:pPr>
      <w:r>
        <w:rPr>
          <w:rStyle w:val="a6"/>
        </w:rPr>
        <w:footnoteRef/>
      </w:r>
      <w:r>
        <w:t xml:space="preserve">. </w:t>
      </w:r>
      <w:r w:rsidRPr="004E064B">
        <w:rPr>
          <w:rFonts w:ascii="Times New Roman" w:hAnsi="Times New Roman" w:cs="Times New Roman"/>
          <w:sz w:val="20"/>
          <w:szCs w:val="20"/>
        </w:rPr>
        <w:t>См:</w:t>
      </w:r>
      <w:r>
        <w:t xml:space="preserve"> </w:t>
      </w:r>
      <w:r w:rsidRPr="00833C55">
        <w:rPr>
          <w:rFonts w:ascii="Times New Roman" w:hAnsi="Times New Roman"/>
          <w:sz w:val="20"/>
          <w:szCs w:val="20"/>
        </w:rPr>
        <w:t>Петрова Л. Казенная, автономная или бюджетная? // Журналист.</w:t>
      </w:r>
      <w:r>
        <w:rPr>
          <w:rFonts w:ascii="Times New Roman" w:hAnsi="Times New Roman"/>
          <w:sz w:val="20"/>
          <w:szCs w:val="20"/>
        </w:rPr>
        <w:t xml:space="preserve"> 2010. № 9. - С. 42-43;</w:t>
      </w:r>
      <w:r w:rsidRPr="00833C55">
        <w:rPr>
          <w:rFonts w:ascii="Times New Roman" w:hAnsi="Times New Roman"/>
          <w:sz w:val="20"/>
          <w:szCs w:val="20"/>
        </w:rPr>
        <w:t xml:space="preserve"> Сем</w:t>
      </w:r>
      <w:r w:rsidRPr="00833C55">
        <w:rPr>
          <w:rFonts w:ascii="Times New Roman" w:hAnsi="Times New Roman"/>
          <w:sz w:val="20"/>
          <w:szCs w:val="20"/>
        </w:rPr>
        <w:t>е</w:t>
      </w:r>
      <w:r w:rsidRPr="00833C55">
        <w:rPr>
          <w:rFonts w:ascii="Times New Roman" w:hAnsi="Times New Roman"/>
          <w:sz w:val="20"/>
          <w:szCs w:val="20"/>
        </w:rPr>
        <w:t xml:space="preserve">нова Е. Путиловец из Новолеушковской // Журналист. 2010. № 6. </w:t>
      </w:r>
      <w:r>
        <w:rPr>
          <w:rFonts w:ascii="Times New Roman" w:hAnsi="Times New Roman"/>
          <w:sz w:val="20"/>
          <w:szCs w:val="20"/>
        </w:rPr>
        <w:t>- С. 45;</w:t>
      </w:r>
      <w:r w:rsidRPr="00833C55">
        <w:rPr>
          <w:rFonts w:ascii="Times New Roman" w:hAnsi="Times New Roman"/>
          <w:sz w:val="20"/>
          <w:szCs w:val="20"/>
        </w:rPr>
        <w:t xml:space="preserve"> Сорока Н. Провинциальная смелость. Подвиг или безрассудство? // Журналист. 2010. № 6. </w:t>
      </w:r>
      <w:r>
        <w:rPr>
          <w:rFonts w:ascii="Times New Roman" w:hAnsi="Times New Roman"/>
          <w:sz w:val="20"/>
          <w:szCs w:val="20"/>
        </w:rPr>
        <w:t>- С. 43;</w:t>
      </w:r>
      <w:r w:rsidRPr="00833C55">
        <w:rPr>
          <w:rFonts w:ascii="Times New Roman" w:hAnsi="Times New Roman"/>
          <w:sz w:val="20"/>
          <w:szCs w:val="20"/>
        </w:rPr>
        <w:t xml:space="preserve"> Щучкин В. Какая модель ра</w:t>
      </w:r>
      <w:r w:rsidRPr="00833C55">
        <w:rPr>
          <w:rFonts w:ascii="Times New Roman" w:hAnsi="Times New Roman"/>
          <w:sz w:val="20"/>
          <w:szCs w:val="20"/>
        </w:rPr>
        <w:t>з</w:t>
      </w:r>
      <w:r w:rsidRPr="00833C55">
        <w:rPr>
          <w:rFonts w:ascii="Times New Roman" w:hAnsi="Times New Roman"/>
          <w:sz w:val="20"/>
          <w:szCs w:val="20"/>
        </w:rPr>
        <w:t>вития эффективнее для региональных СМИ: бюджетная, автономная или коммерческая? // Журн</w:t>
      </w:r>
      <w:r w:rsidRPr="00833C55">
        <w:rPr>
          <w:rFonts w:ascii="Times New Roman" w:hAnsi="Times New Roman"/>
          <w:sz w:val="20"/>
          <w:szCs w:val="20"/>
        </w:rPr>
        <w:t>а</w:t>
      </w:r>
      <w:r w:rsidRPr="00833C55">
        <w:rPr>
          <w:rFonts w:ascii="Times New Roman" w:hAnsi="Times New Roman"/>
          <w:sz w:val="20"/>
          <w:szCs w:val="20"/>
        </w:rPr>
        <w:t xml:space="preserve">лист. 2010. № 8. </w:t>
      </w:r>
      <w:r>
        <w:rPr>
          <w:rFonts w:ascii="Times New Roman" w:hAnsi="Times New Roman"/>
          <w:sz w:val="20"/>
          <w:szCs w:val="20"/>
        </w:rPr>
        <w:t xml:space="preserve">- </w:t>
      </w:r>
      <w:r w:rsidRPr="00833C55">
        <w:rPr>
          <w:rFonts w:ascii="Times New Roman" w:hAnsi="Times New Roman"/>
          <w:sz w:val="20"/>
          <w:szCs w:val="20"/>
        </w:rPr>
        <w:t>С. 43-44.</w:t>
      </w:r>
      <w:r w:rsidRPr="00833C55">
        <w:rPr>
          <w:rFonts w:ascii="Times New Roman" w:eastAsia="Times New Roman" w:hAnsi="Times New Roman"/>
          <w:sz w:val="20"/>
          <w:szCs w:val="20"/>
        </w:rPr>
        <w:t xml:space="preserve"> </w:t>
      </w:r>
    </w:p>
  </w:footnote>
  <w:footnote w:id="242">
    <w:p w:rsidR="0045637E" w:rsidRPr="00404E0E" w:rsidRDefault="0045637E" w:rsidP="003F0DFD">
      <w:pPr>
        <w:pStyle w:val="a4"/>
        <w:rPr>
          <w:lang w:val="ru-RU"/>
        </w:rPr>
      </w:pPr>
      <w:r>
        <w:rPr>
          <w:rStyle w:val="a6"/>
        </w:rPr>
        <w:footnoteRef/>
      </w:r>
      <w:r>
        <w:rPr>
          <w:lang w:val="ru-RU"/>
        </w:rPr>
        <w:t xml:space="preserve">. </w:t>
      </w:r>
      <w:hyperlink r:id="rId41" w:tooltip="Тишков, Валерий Александрович" w:history="1">
        <w:r w:rsidRPr="00404E0E">
          <w:rPr>
            <w:rStyle w:val="a3"/>
            <w:color w:val="auto"/>
            <w:u w:val="none"/>
            <w:lang w:val="ru-RU"/>
          </w:rPr>
          <w:t>Тишков В. А.</w:t>
        </w:r>
      </w:hyperlink>
      <w:r w:rsidRPr="00404E0E">
        <w:rPr>
          <w:rStyle w:val="reference-text"/>
          <w:rFonts w:eastAsiaTheme="majorEastAsia"/>
          <w:lang w:val="ru-RU"/>
        </w:rPr>
        <w:t xml:space="preserve"> </w:t>
      </w:r>
      <w:hyperlink r:id="rId42" w:history="1">
        <w:r w:rsidRPr="00404E0E">
          <w:rPr>
            <w:rStyle w:val="a3"/>
            <w:color w:val="auto"/>
            <w:u w:val="none"/>
            <w:lang w:val="ru-RU"/>
          </w:rPr>
          <w:t>Русский мир: смысл и стратегии</w:t>
        </w:r>
      </w:hyperlink>
      <w:r w:rsidRPr="00404E0E">
        <w:rPr>
          <w:rStyle w:val="reference-text"/>
          <w:rFonts w:eastAsiaTheme="majorEastAsia"/>
          <w:lang w:val="ru-RU"/>
        </w:rPr>
        <w:t xml:space="preserve"> // Стратегия России. №7, 2007. </w:t>
      </w:r>
      <w:r>
        <w:rPr>
          <w:rStyle w:val="reference-text"/>
          <w:rFonts w:eastAsiaTheme="majorEastAsia"/>
          <w:lang w:val="ru-RU"/>
        </w:rPr>
        <w:t xml:space="preserve">- </w:t>
      </w:r>
      <w:r w:rsidRPr="00404E0E">
        <w:rPr>
          <w:rStyle w:val="reference-text"/>
          <w:rFonts w:eastAsiaTheme="majorEastAsia"/>
          <w:lang w:val="ru-RU"/>
        </w:rPr>
        <w:t>С. 2.</w:t>
      </w:r>
    </w:p>
  </w:footnote>
  <w:footnote w:id="243">
    <w:p w:rsidR="0045637E" w:rsidRPr="00984FB9" w:rsidRDefault="0045637E" w:rsidP="003F0DFD">
      <w:pPr>
        <w:pStyle w:val="a4"/>
        <w:rPr>
          <w:lang w:val="ru-RU"/>
        </w:rPr>
      </w:pPr>
      <w:r w:rsidRPr="00404E0E">
        <w:rPr>
          <w:rStyle w:val="a6"/>
        </w:rPr>
        <w:footnoteRef/>
      </w:r>
      <w:r w:rsidRPr="00404E0E">
        <w:rPr>
          <w:lang w:val="ru-RU"/>
        </w:rPr>
        <w:t xml:space="preserve">. </w:t>
      </w:r>
      <w:hyperlink r:id="rId43" w:tooltip="Батанова, Ольга Николаевна (страница отсутствует)" w:history="1">
        <w:r w:rsidRPr="00404E0E">
          <w:rPr>
            <w:rStyle w:val="a3"/>
            <w:color w:val="auto"/>
            <w:u w:val="none"/>
            <w:lang w:val="ru-RU"/>
          </w:rPr>
          <w:t>Батанова О. Н.</w:t>
        </w:r>
      </w:hyperlink>
      <w:r w:rsidRPr="00404E0E">
        <w:rPr>
          <w:rStyle w:val="reference-text"/>
          <w:rFonts w:eastAsiaTheme="majorEastAsia"/>
          <w:lang w:val="ru-RU"/>
        </w:rPr>
        <w:t xml:space="preserve"> </w:t>
      </w:r>
      <w:hyperlink r:id="rId44" w:history="1">
        <w:r w:rsidRPr="00404E0E">
          <w:rPr>
            <w:rStyle w:val="a3"/>
            <w:color w:val="auto"/>
            <w:u w:val="none"/>
            <w:lang w:val="ru-RU"/>
          </w:rPr>
          <w:t>Русский мир и проблемы его формирования</w:t>
        </w:r>
        <w:r>
          <w:rPr>
            <w:rStyle w:val="a3"/>
            <w:color w:val="auto"/>
            <w:u w:val="none"/>
            <w:lang w:val="ru-RU"/>
          </w:rPr>
          <w:t>: д</w:t>
        </w:r>
        <w:r w:rsidRPr="00404E0E">
          <w:rPr>
            <w:rStyle w:val="a3"/>
            <w:color w:val="auto"/>
            <w:u w:val="none"/>
            <w:lang w:val="ru-RU"/>
          </w:rPr>
          <w:t xml:space="preserve">ис. </w:t>
        </w:r>
        <w:r>
          <w:rPr>
            <w:rStyle w:val="a3"/>
            <w:color w:val="auto"/>
            <w:u w:val="none"/>
            <w:lang w:val="ru-RU"/>
          </w:rPr>
          <w:t xml:space="preserve">… </w:t>
        </w:r>
        <w:r w:rsidRPr="00404E0E">
          <w:rPr>
            <w:rStyle w:val="a3"/>
            <w:color w:val="auto"/>
            <w:u w:val="none"/>
            <w:lang w:val="ru-RU"/>
          </w:rPr>
          <w:t xml:space="preserve">канд. полит. наук. </w:t>
        </w:r>
      </w:hyperlink>
      <w:r w:rsidRPr="00984FB9">
        <w:rPr>
          <w:rStyle w:val="reference-text"/>
          <w:rFonts w:eastAsiaTheme="majorEastAsia"/>
          <w:lang w:val="ru-RU"/>
        </w:rPr>
        <w:t>М</w:t>
      </w:r>
      <w:r>
        <w:rPr>
          <w:rStyle w:val="reference-text"/>
          <w:rFonts w:eastAsiaTheme="majorEastAsia"/>
          <w:lang w:val="ru-RU"/>
        </w:rPr>
        <w:t>.</w:t>
      </w:r>
      <w:r w:rsidRPr="00984FB9">
        <w:rPr>
          <w:rStyle w:val="reference-text"/>
          <w:rFonts w:eastAsiaTheme="majorEastAsia"/>
          <w:lang w:val="ru-RU"/>
        </w:rPr>
        <w:t>, 2009</w:t>
      </w:r>
      <w:r>
        <w:rPr>
          <w:rStyle w:val="reference-text"/>
          <w:rFonts w:eastAsiaTheme="majorEastAsia"/>
          <w:lang w:val="ru-RU"/>
        </w:rPr>
        <w:t>.</w:t>
      </w:r>
    </w:p>
  </w:footnote>
  <w:footnote w:id="244">
    <w:p w:rsidR="0045637E" w:rsidRPr="005C764A" w:rsidRDefault="0045637E" w:rsidP="003F0DFD">
      <w:pPr>
        <w:pStyle w:val="a4"/>
        <w:rPr>
          <w:lang w:val="ru-RU"/>
        </w:rPr>
      </w:pPr>
      <w:r>
        <w:rPr>
          <w:rStyle w:val="a6"/>
        </w:rPr>
        <w:footnoteRef/>
      </w:r>
      <w:r>
        <w:rPr>
          <w:lang w:val="ru-RU"/>
        </w:rPr>
        <w:t xml:space="preserve">. Крым наш: год спустя. Пресс-выпуск №2795. </w:t>
      </w:r>
      <w:r w:rsidRPr="005C764A">
        <w:rPr>
          <w:lang w:val="ru-RU"/>
        </w:rPr>
        <w:t>Сайт Всероссийского центра изучения общественн</w:t>
      </w:r>
      <w:r w:rsidRPr="005C764A">
        <w:rPr>
          <w:lang w:val="ru-RU"/>
        </w:rPr>
        <w:t>о</w:t>
      </w:r>
      <w:r w:rsidRPr="005C764A">
        <w:rPr>
          <w:lang w:val="ru-RU"/>
        </w:rPr>
        <w:t>го мнения</w:t>
      </w:r>
      <w:r>
        <w:rPr>
          <w:lang w:val="ru-RU"/>
        </w:rPr>
        <w:t xml:space="preserve">. </w:t>
      </w:r>
      <w:r w:rsidRPr="007137BF">
        <w:rPr>
          <w:lang w:val="ru-RU"/>
        </w:rPr>
        <w:t>[</w:t>
      </w:r>
      <w:r>
        <w:rPr>
          <w:lang w:val="ru-RU"/>
        </w:rPr>
        <w:t>Электронный ресурс</w:t>
      </w:r>
      <w:r w:rsidRPr="007137BF">
        <w:rPr>
          <w:lang w:val="ru-RU"/>
        </w:rPr>
        <w:t>]</w:t>
      </w:r>
      <w:r>
        <w:rPr>
          <w:lang w:val="ru-RU"/>
        </w:rPr>
        <w:t xml:space="preserve"> </w:t>
      </w:r>
      <w:r w:rsidRPr="005C764A">
        <w:rPr>
          <w:lang w:val="ru-RU"/>
        </w:rPr>
        <w:t xml:space="preserve">- </w:t>
      </w:r>
      <w:r w:rsidRPr="005C764A">
        <w:t>URL</w:t>
      </w:r>
      <w:r w:rsidRPr="005C764A">
        <w:rPr>
          <w:lang w:val="ru-RU"/>
        </w:rPr>
        <w:t xml:space="preserve">: </w:t>
      </w:r>
      <w:hyperlink r:id="rId45" w:history="1">
        <w:r w:rsidRPr="007137BF">
          <w:rPr>
            <w:rStyle w:val="a3"/>
            <w:color w:val="auto"/>
            <w:u w:val="none"/>
            <w:lang w:val="ru-RU"/>
          </w:rPr>
          <w:t>http://wciom.ru/index.php?id=236&amp;uid=115184</w:t>
        </w:r>
      </w:hyperlink>
      <w:r>
        <w:rPr>
          <w:lang w:val="ru-RU"/>
        </w:rPr>
        <w:t xml:space="preserve"> (дата обращ</w:t>
      </w:r>
      <w:r>
        <w:rPr>
          <w:lang w:val="ru-RU"/>
        </w:rPr>
        <w:t>е</w:t>
      </w:r>
      <w:r>
        <w:rPr>
          <w:lang w:val="ru-RU"/>
        </w:rPr>
        <w:t>ния: 10.07.2015).</w:t>
      </w:r>
    </w:p>
  </w:footnote>
  <w:footnote w:id="245">
    <w:p w:rsidR="0045637E" w:rsidRPr="00F610C3" w:rsidRDefault="0045637E" w:rsidP="003F0DFD">
      <w:pPr>
        <w:pStyle w:val="a4"/>
        <w:rPr>
          <w:lang w:val="ru-RU"/>
        </w:rPr>
      </w:pPr>
      <w:r>
        <w:rPr>
          <w:rStyle w:val="a6"/>
        </w:rPr>
        <w:footnoteRef/>
      </w:r>
      <w:r>
        <w:rPr>
          <w:lang w:val="ru-RU"/>
        </w:rPr>
        <w:t>. См: Проект Россия. М.,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932" w:hanging="360"/>
      </w:pPr>
      <w:rPr>
        <w:rFonts w:ascii="Times New Roman" w:hAnsi="Times New Roman" w:cs="Times New Roman"/>
        <w:bCs/>
        <w:iCs/>
        <w:sz w:val="28"/>
        <w:szCs w:val="28"/>
      </w:rPr>
    </w:lvl>
  </w:abstractNum>
  <w:abstractNum w:abstractNumId="1">
    <w:nsid w:val="00000008"/>
    <w:multiLevelType w:val="singleLevel"/>
    <w:tmpl w:val="00000008"/>
    <w:name w:val="WW8Num8"/>
    <w:lvl w:ilvl="0">
      <w:start w:val="1"/>
      <w:numFmt w:val="bullet"/>
      <w:lvlText w:val=""/>
      <w:lvlJc w:val="left"/>
      <w:pPr>
        <w:tabs>
          <w:tab w:val="num" w:pos="0"/>
        </w:tabs>
        <w:ind w:left="1429" w:hanging="360"/>
      </w:pPr>
      <w:rPr>
        <w:rFonts w:ascii="Symbol" w:hAnsi="Symbol" w:cs="Arial"/>
      </w:rPr>
    </w:lvl>
  </w:abstractNum>
  <w:abstractNum w:abstractNumId="2">
    <w:nsid w:val="01E14AC4"/>
    <w:multiLevelType w:val="hybridMultilevel"/>
    <w:tmpl w:val="F4841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D0854"/>
    <w:multiLevelType w:val="singleLevel"/>
    <w:tmpl w:val="625605BE"/>
    <w:lvl w:ilvl="0">
      <w:numFmt w:val="bullet"/>
      <w:lvlText w:val="-"/>
      <w:lvlJc w:val="left"/>
      <w:pPr>
        <w:tabs>
          <w:tab w:val="num" w:pos="360"/>
        </w:tabs>
        <w:ind w:left="360" w:hanging="360"/>
      </w:pPr>
      <w:rPr>
        <w:rFonts w:hint="default"/>
      </w:rPr>
    </w:lvl>
  </w:abstractNum>
  <w:abstractNum w:abstractNumId="4">
    <w:nsid w:val="0F380D41"/>
    <w:multiLevelType w:val="multilevel"/>
    <w:tmpl w:val="900EDDA8"/>
    <w:lvl w:ilvl="0">
      <w:start w:val="1"/>
      <w:numFmt w:val="decimal"/>
      <w:lvlText w:val="%1."/>
      <w:lvlJc w:val="left"/>
      <w:pPr>
        <w:ind w:left="720" w:hanging="360"/>
      </w:pPr>
      <w:rPr>
        <w:rFonts w:hint="default"/>
      </w:rPr>
    </w:lvl>
    <w:lvl w:ilvl="1">
      <w:start w:val="1"/>
      <w:numFmt w:val="decimal"/>
      <w:isLgl/>
      <w:lvlText w:val="%1.%2."/>
      <w:lvlJc w:val="left"/>
      <w:pPr>
        <w:ind w:left="3010" w:hanging="1875"/>
      </w:pPr>
      <w:rPr>
        <w:rFonts w:hint="default"/>
      </w:rPr>
    </w:lvl>
    <w:lvl w:ilvl="2">
      <w:start w:val="1"/>
      <w:numFmt w:val="decimal"/>
      <w:isLgl/>
      <w:lvlText w:val="%1.%2.%3."/>
      <w:lvlJc w:val="left"/>
      <w:pPr>
        <w:ind w:left="3785" w:hanging="1875"/>
      </w:pPr>
      <w:rPr>
        <w:rFonts w:hint="default"/>
      </w:rPr>
    </w:lvl>
    <w:lvl w:ilvl="3">
      <w:start w:val="1"/>
      <w:numFmt w:val="decimal"/>
      <w:isLgl/>
      <w:lvlText w:val="%1.%2.%3.%4."/>
      <w:lvlJc w:val="left"/>
      <w:pPr>
        <w:ind w:left="4560" w:hanging="1875"/>
      </w:pPr>
      <w:rPr>
        <w:rFonts w:hint="default"/>
      </w:rPr>
    </w:lvl>
    <w:lvl w:ilvl="4">
      <w:start w:val="1"/>
      <w:numFmt w:val="decimal"/>
      <w:isLgl/>
      <w:lvlText w:val="%1.%2.%3.%4.%5."/>
      <w:lvlJc w:val="left"/>
      <w:pPr>
        <w:ind w:left="5335" w:hanging="1875"/>
      </w:pPr>
      <w:rPr>
        <w:rFonts w:hint="default"/>
      </w:rPr>
    </w:lvl>
    <w:lvl w:ilvl="5">
      <w:start w:val="1"/>
      <w:numFmt w:val="decimal"/>
      <w:isLgl/>
      <w:lvlText w:val="%1.%2.%3.%4.%5.%6."/>
      <w:lvlJc w:val="left"/>
      <w:pPr>
        <w:ind w:left="6110" w:hanging="1875"/>
      </w:pPr>
      <w:rPr>
        <w:rFonts w:hint="default"/>
      </w:rPr>
    </w:lvl>
    <w:lvl w:ilvl="6">
      <w:start w:val="1"/>
      <w:numFmt w:val="decimal"/>
      <w:isLgl/>
      <w:lvlText w:val="%1.%2.%3.%4.%5.%6.%7."/>
      <w:lvlJc w:val="left"/>
      <w:pPr>
        <w:ind w:left="6885" w:hanging="1875"/>
      </w:pPr>
      <w:rPr>
        <w:rFonts w:hint="default"/>
      </w:rPr>
    </w:lvl>
    <w:lvl w:ilvl="7">
      <w:start w:val="1"/>
      <w:numFmt w:val="decimal"/>
      <w:isLgl/>
      <w:lvlText w:val="%1.%2.%3.%4.%5.%6.%7.%8."/>
      <w:lvlJc w:val="left"/>
      <w:pPr>
        <w:ind w:left="7660" w:hanging="1875"/>
      </w:pPr>
      <w:rPr>
        <w:rFonts w:hint="default"/>
      </w:rPr>
    </w:lvl>
    <w:lvl w:ilvl="8">
      <w:start w:val="1"/>
      <w:numFmt w:val="decimal"/>
      <w:isLgl/>
      <w:lvlText w:val="%1.%2.%3.%4.%5.%6.%7.%8.%9."/>
      <w:lvlJc w:val="left"/>
      <w:pPr>
        <w:ind w:left="8720" w:hanging="2160"/>
      </w:pPr>
      <w:rPr>
        <w:rFonts w:hint="default"/>
      </w:rPr>
    </w:lvl>
  </w:abstractNum>
  <w:abstractNum w:abstractNumId="5">
    <w:nsid w:val="12D11DE1"/>
    <w:multiLevelType w:val="hybridMultilevel"/>
    <w:tmpl w:val="EB42ED22"/>
    <w:lvl w:ilvl="0" w:tplc="0419000F">
      <w:start w:val="1"/>
      <w:numFmt w:val="decimal"/>
      <w:lvlText w:val="%1."/>
      <w:lvlJc w:val="left"/>
      <w:pPr>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6D6808"/>
    <w:multiLevelType w:val="hybridMultilevel"/>
    <w:tmpl w:val="369E964E"/>
    <w:lvl w:ilvl="0" w:tplc="0ABE6A8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684F41"/>
    <w:multiLevelType w:val="hybridMultilevel"/>
    <w:tmpl w:val="7A14F1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0602C"/>
    <w:multiLevelType w:val="hybridMultilevel"/>
    <w:tmpl w:val="C8C24F52"/>
    <w:lvl w:ilvl="0" w:tplc="69FA1B6E">
      <w:start w:val="1"/>
      <w:numFmt w:val="decimal"/>
      <w:lvlText w:val="%1."/>
      <w:lvlJc w:val="left"/>
      <w:pPr>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094C1A"/>
    <w:multiLevelType w:val="hybridMultilevel"/>
    <w:tmpl w:val="84DEAE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307BC1"/>
    <w:multiLevelType w:val="multilevel"/>
    <w:tmpl w:val="B3D0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C05078"/>
    <w:multiLevelType w:val="multilevel"/>
    <w:tmpl w:val="9738A32C"/>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2">
    <w:nsid w:val="2D2C3423"/>
    <w:multiLevelType w:val="hybridMultilevel"/>
    <w:tmpl w:val="58261BAC"/>
    <w:lvl w:ilvl="0" w:tplc="C9265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361F37"/>
    <w:multiLevelType w:val="hybridMultilevel"/>
    <w:tmpl w:val="4D728690"/>
    <w:lvl w:ilvl="0" w:tplc="AB0A2978">
      <w:start w:val="1"/>
      <w:numFmt w:val="upperRoman"/>
      <w:lvlText w:val="%1."/>
      <w:lvlJc w:val="left"/>
      <w:pPr>
        <w:ind w:left="1712" w:hanging="72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33F87A02"/>
    <w:multiLevelType w:val="hybridMultilevel"/>
    <w:tmpl w:val="E982CF4C"/>
    <w:lvl w:ilvl="0" w:tplc="4294A2EC">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DF1B40"/>
    <w:multiLevelType w:val="hybridMultilevel"/>
    <w:tmpl w:val="D42ADA8E"/>
    <w:lvl w:ilvl="0" w:tplc="2B06E496">
      <w:start w:val="1"/>
      <w:numFmt w:val="decimal"/>
      <w:lvlText w:val="%1."/>
      <w:lvlJc w:val="left"/>
      <w:pPr>
        <w:ind w:left="1126" w:hanging="360"/>
      </w:pPr>
      <w:rPr>
        <w:rFonts w:hint="default"/>
        <w:color w:val="222222"/>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6">
    <w:nsid w:val="37C23EDE"/>
    <w:multiLevelType w:val="singleLevel"/>
    <w:tmpl w:val="348067C4"/>
    <w:lvl w:ilvl="0">
      <w:numFmt w:val="bullet"/>
      <w:lvlText w:val="-"/>
      <w:lvlJc w:val="left"/>
      <w:pPr>
        <w:tabs>
          <w:tab w:val="num" w:pos="360"/>
        </w:tabs>
        <w:ind w:left="360" w:hanging="360"/>
      </w:pPr>
      <w:rPr>
        <w:rFonts w:hint="default"/>
      </w:rPr>
    </w:lvl>
  </w:abstractNum>
  <w:abstractNum w:abstractNumId="17">
    <w:nsid w:val="3803175C"/>
    <w:multiLevelType w:val="hybridMultilevel"/>
    <w:tmpl w:val="9F4EF3C2"/>
    <w:lvl w:ilvl="0" w:tplc="F0CA3B54">
      <w:start w:val="1"/>
      <w:numFmt w:val="decimal"/>
      <w:lvlText w:val="70%1"/>
      <w:lvlJc w:val="left"/>
      <w:pPr>
        <w:ind w:left="-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439C8"/>
    <w:multiLevelType w:val="hybridMultilevel"/>
    <w:tmpl w:val="8B886C2A"/>
    <w:lvl w:ilvl="0" w:tplc="E07C78A0">
      <w:start w:val="1"/>
      <w:numFmt w:val="decimal"/>
      <w:lvlText w:val="%1."/>
      <w:lvlJc w:val="left"/>
      <w:pPr>
        <w:ind w:left="3762" w:hanging="360"/>
      </w:pPr>
      <w:rPr>
        <w:rFonts w:ascii="Times New Roman" w:eastAsia="Times New Roman" w:hAnsi="Times New Roman" w:cs="Times New Roman"/>
        <w:b w:val="0"/>
      </w:r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19">
    <w:nsid w:val="3A267A3C"/>
    <w:multiLevelType w:val="multilevel"/>
    <w:tmpl w:val="D13C83F6"/>
    <w:lvl w:ilvl="0">
      <w:start w:val="1"/>
      <w:numFmt w:val="upperRoman"/>
      <w:lvlText w:val="%1."/>
      <w:lvlJc w:val="left"/>
      <w:pPr>
        <w:ind w:left="1004"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0">
    <w:nsid w:val="3A6F70A2"/>
    <w:multiLevelType w:val="hybridMultilevel"/>
    <w:tmpl w:val="9AAA1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101F21"/>
    <w:multiLevelType w:val="hybridMultilevel"/>
    <w:tmpl w:val="F172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51949"/>
    <w:multiLevelType w:val="hybridMultilevel"/>
    <w:tmpl w:val="BDD630AC"/>
    <w:lvl w:ilvl="0" w:tplc="9A1EF06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B069E"/>
    <w:multiLevelType w:val="hybridMultilevel"/>
    <w:tmpl w:val="1D141052"/>
    <w:lvl w:ilvl="0" w:tplc="117ACED4">
      <w:start w:val="1"/>
      <w:numFmt w:val="upperRoman"/>
      <w:lvlText w:val="%1."/>
      <w:lvlJc w:val="left"/>
      <w:pPr>
        <w:ind w:left="2796" w:hanging="18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4">
    <w:nsid w:val="50F03D6A"/>
    <w:multiLevelType w:val="hybridMultilevel"/>
    <w:tmpl w:val="2ECCA416"/>
    <w:lvl w:ilvl="0" w:tplc="E21AA3F2">
      <w:start w:val="1"/>
      <w:numFmt w:val="upperRoman"/>
      <w:lvlText w:val="%1."/>
      <w:lvlJc w:val="left"/>
      <w:pPr>
        <w:ind w:left="664" w:hanging="72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25">
    <w:nsid w:val="51B26AFF"/>
    <w:multiLevelType w:val="hybridMultilevel"/>
    <w:tmpl w:val="A466685C"/>
    <w:lvl w:ilvl="0" w:tplc="47FAA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B3D5A"/>
    <w:multiLevelType w:val="multilevel"/>
    <w:tmpl w:val="EB76A80E"/>
    <w:lvl w:ilvl="0">
      <w:start w:val="1"/>
      <w:numFmt w:val="bullet"/>
      <w:lvlText w:val=""/>
      <w:lvlJc w:val="left"/>
      <w:pPr>
        <w:tabs>
          <w:tab w:val="num" w:pos="1768"/>
        </w:tabs>
        <w:ind w:left="1768" w:hanging="1005"/>
      </w:pPr>
      <w:rPr>
        <w:rFonts w:ascii="Symbol" w:hAnsi="Symbol" w:hint="default"/>
      </w:rPr>
    </w:lvl>
    <w:lvl w:ilvl="1">
      <w:start w:val="1"/>
      <w:numFmt w:val="decimal"/>
      <w:isLgl/>
      <w:lvlText w:val="%1.%2"/>
      <w:lvlJc w:val="left"/>
      <w:pPr>
        <w:ind w:left="1183" w:hanging="4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203" w:hanging="144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23" w:hanging="2160"/>
      </w:pPr>
      <w:rPr>
        <w:rFonts w:hint="default"/>
      </w:rPr>
    </w:lvl>
  </w:abstractNum>
  <w:abstractNum w:abstractNumId="27">
    <w:nsid w:val="53B20F54"/>
    <w:multiLevelType w:val="hybridMultilevel"/>
    <w:tmpl w:val="85242032"/>
    <w:lvl w:ilvl="0" w:tplc="0419000F">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8">
    <w:nsid w:val="55722C64"/>
    <w:multiLevelType w:val="hybridMultilevel"/>
    <w:tmpl w:val="8080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2438D1"/>
    <w:multiLevelType w:val="hybridMultilevel"/>
    <w:tmpl w:val="4F34D0CA"/>
    <w:lvl w:ilvl="0" w:tplc="9B14CE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975A5"/>
    <w:multiLevelType w:val="hybridMultilevel"/>
    <w:tmpl w:val="9322E3F8"/>
    <w:lvl w:ilvl="0" w:tplc="82347EBC">
      <w:start w:val="1"/>
      <w:numFmt w:val="decimal"/>
      <w:lvlText w:val="%1."/>
      <w:lvlJc w:val="left"/>
      <w:pPr>
        <w:ind w:left="417" w:hanging="360"/>
      </w:pPr>
      <w:rPr>
        <w:b w:val="0"/>
        <w:sz w:val="28"/>
      </w:rPr>
    </w:lvl>
    <w:lvl w:ilvl="1" w:tplc="04190019">
      <w:start w:val="1"/>
      <w:numFmt w:val="lowerLetter"/>
      <w:lvlText w:val="%2."/>
      <w:lvlJc w:val="left"/>
      <w:pPr>
        <w:ind w:left="113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B203BE"/>
    <w:multiLevelType w:val="hybridMultilevel"/>
    <w:tmpl w:val="A0C428A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D25810"/>
    <w:multiLevelType w:val="multilevel"/>
    <w:tmpl w:val="23803138"/>
    <w:lvl w:ilvl="0">
      <w:start w:val="1"/>
      <w:numFmt w:val="decimal"/>
      <w:lvlText w:val="%1."/>
      <w:lvlJc w:val="left"/>
      <w:pPr>
        <w:ind w:left="1068"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33">
    <w:nsid w:val="6BA85A27"/>
    <w:multiLevelType w:val="hybridMultilevel"/>
    <w:tmpl w:val="1200E656"/>
    <w:lvl w:ilvl="0" w:tplc="2AD6C40C">
      <w:start w:val="1"/>
      <w:numFmt w:val="decimal"/>
      <w:lvlText w:val="%1."/>
      <w:lvlJc w:val="left"/>
      <w:pPr>
        <w:ind w:left="1080" w:hanging="7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24551C"/>
    <w:multiLevelType w:val="hybridMultilevel"/>
    <w:tmpl w:val="A4A4CD6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5">
    <w:nsid w:val="6DE52ABA"/>
    <w:multiLevelType w:val="hybridMultilevel"/>
    <w:tmpl w:val="6DCA5582"/>
    <w:lvl w:ilvl="0" w:tplc="D3BA1F0C">
      <w:numFmt w:val="bullet"/>
      <w:lvlText w:val=""/>
      <w:lvlJc w:val="left"/>
      <w:pPr>
        <w:ind w:left="3197" w:hanging="360"/>
      </w:pPr>
      <w:rPr>
        <w:rFonts w:ascii="Symbol" w:eastAsia="Times New Roman" w:hAnsi="Symbol" w:cs="Times New Roman" w:hint="default"/>
        <w:b w:val="0"/>
      </w:rPr>
    </w:lvl>
    <w:lvl w:ilvl="1" w:tplc="04190003" w:tentative="1">
      <w:start w:val="1"/>
      <w:numFmt w:val="bullet"/>
      <w:lvlText w:val="o"/>
      <w:lvlJc w:val="left"/>
      <w:pPr>
        <w:ind w:left="3917" w:hanging="360"/>
      </w:pPr>
      <w:rPr>
        <w:rFonts w:ascii="Courier New" w:hAnsi="Courier New" w:cs="Courier New" w:hint="default"/>
      </w:rPr>
    </w:lvl>
    <w:lvl w:ilvl="2" w:tplc="04190005" w:tentative="1">
      <w:start w:val="1"/>
      <w:numFmt w:val="bullet"/>
      <w:lvlText w:val=""/>
      <w:lvlJc w:val="left"/>
      <w:pPr>
        <w:ind w:left="4637" w:hanging="360"/>
      </w:pPr>
      <w:rPr>
        <w:rFonts w:ascii="Wingdings" w:hAnsi="Wingdings" w:hint="default"/>
      </w:rPr>
    </w:lvl>
    <w:lvl w:ilvl="3" w:tplc="04190001" w:tentative="1">
      <w:start w:val="1"/>
      <w:numFmt w:val="bullet"/>
      <w:lvlText w:val=""/>
      <w:lvlJc w:val="left"/>
      <w:pPr>
        <w:ind w:left="5357" w:hanging="360"/>
      </w:pPr>
      <w:rPr>
        <w:rFonts w:ascii="Symbol" w:hAnsi="Symbol" w:hint="default"/>
      </w:rPr>
    </w:lvl>
    <w:lvl w:ilvl="4" w:tplc="04190003" w:tentative="1">
      <w:start w:val="1"/>
      <w:numFmt w:val="bullet"/>
      <w:lvlText w:val="o"/>
      <w:lvlJc w:val="left"/>
      <w:pPr>
        <w:ind w:left="6077" w:hanging="360"/>
      </w:pPr>
      <w:rPr>
        <w:rFonts w:ascii="Courier New" w:hAnsi="Courier New" w:cs="Courier New" w:hint="default"/>
      </w:rPr>
    </w:lvl>
    <w:lvl w:ilvl="5" w:tplc="04190005" w:tentative="1">
      <w:start w:val="1"/>
      <w:numFmt w:val="bullet"/>
      <w:lvlText w:val=""/>
      <w:lvlJc w:val="left"/>
      <w:pPr>
        <w:ind w:left="6797" w:hanging="360"/>
      </w:pPr>
      <w:rPr>
        <w:rFonts w:ascii="Wingdings" w:hAnsi="Wingdings" w:hint="default"/>
      </w:rPr>
    </w:lvl>
    <w:lvl w:ilvl="6" w:tplc="04190001" w:tentative="1">
      <w:start w:val="1"/>
      <w:numFmt w:val="bullet"/>
      <w:lvlText w:val=""/>
      <w:lvlJc w:val="left"/>
      <w:pPr>
        <w:ind w:left="7517" w:hanging="360"/>
      </w:pPr>
      <w:rPr>
        <w:rFonts w:ascii="Symbol" w:hAnsi="Symbol" w:hint="default"/>
      </w:rPr>
    </w:lvl>
    <w:lvl w:ilvl="7" w:tplc="04190003" w:tentative="1">
      <w:start w:val="1"/>
      <w:numFmt w:val="bullet"/>
      <w:lvlText w:val="o"/>
      <w:lvlJc w:val="left"/>
      <w:pPr>
        <w:ind w:left="8237" w:hanging="360"/>
      </w:pPr>
      <w:rPr>
        <w:rFonts w:ascii="Courier New" w:hAnsi="Courier New" w:cs="Courier New" w:hint="default"/>
      </w:rPr>
    </w:lvl>
    <w:lvl w:ilvl="8" w:tplc="04190005" w:tentative="1">
      <w:start w:val="1"/>
      <w:numFmt w:val="bullet"/>
      <w:lvlText w:val=""/>
      <w:lvlJc w:val="left"/>
      <w:pPr>
        <w:ind w:left="8957" w:hanging="360"/>
      </w:pPr>
      <w:rPr>
        <w:rFonts w:ascii="Wingdings" w:hAnsi="Wingdings" w:hint="default"/>
      </w:rPr>
    </w:lvl>
  </w:abstractNum>
  <w:abstractNum w:abstractNumId="36">
    <w:nsid w:val="797373F0"/>
    <w:multiLevelType w:val="hybridMultilevel"/>
    <w:tmpl w:val="3E9098AC"/>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7">
    <w:nsid w:val="79A34088"/>
    <w:multiLevelType w:val="hybridMultilevel"/>
    <w:tmpl w:val="E1088D54"/>
    <w:lvl w:ilvl="0" w:tplc="459A7884">
      <w:start w:val="1"/>
      <w:numFmt w:val="decimal"/>
      <w:lvlText w:val="%1."/>
      <w:lvlJc w:val="left"/>
      <w:pPr>
        <w:tabs>
          <w:tab w:val="num" w:pos="1801"/>
        </w:tabs>
        <w:ind w:left="1801" w:hanging="1035"/>
      </w:pPr>
      <w:rPr>
        <w:rFonts w:hint="default"/>
      </w:rPr>
    </w:lvl>
    <w:lvl w:ilvl="1" w:tplc="04190019" w:tentative="1">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abstractNum w:abstractNumId="38">
    <w:nsid w:val="7D336EC2"/>
    <w:multiLevelType w:val="hybridMultilevel"/>
    <w:tmpl w:val="31DAFCEC"/>
    <w:lvl w:ilvl="0" w:tplc="15802ABE">
      <w:start w:val="1"/>
      <w:numFmt w:val="upperRoman"/>
      <w:lvlText w:val="%1."/>
      <w:lvlJc w:val="left"/>
      <w:pPr>
        <w:ind w:left="1061" w:hanging="72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39">
    <w:nsid w:val="7ED16541"/>
    <w:multiLevelType w:val="hybridMultilevel"/>
    <w:tmpl w:val="58B4757E"/>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1"/>
  </w:num>
  <w:num w:numId="3">
    <w:abstractNumId w:val="26"/>
  </w:num>
  <w:num w:numId="4">
    <w:abstractNumId w:val="16"/>
  </w:num>
  <w:num w:numId="5">
    <w:abstractNumId w:val="32"/>
  </w:num>
  <w:num w:numId="6">
    <w:abstractNumId w:val="37"/>
  </w:num>
  <w:num w:numId="7">
    <w:abstractNumId w:val="10"/>
  </w:num>
  <w:num w:numId="8">
    <w:abstractNumId w:val="31"/>
  </w:num>
  <w:num w:numId="9">
    <w:abstractNumId w:val="21"/>
  </w:num>
  <w:num w:numId="10">
    <w:abstractNumId w:val="27"/>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8"/>
  </w:num>
  <w:num w:numId="23">
    <w:abstractNumId w:val="5"/>
  </w:num>
  <w:num w:numId="24">
    <w:abstractNumId w:val="22"/>
  </w:num>
  <w:num w:numId="25">
    <w:abstractNumId w:val="0"/>
  </w:num>
  <w:num w:numId="26">
    <w:abstractNumId w:val="12"/>
  </w:num>
  <w:num w:numId="27">
    <w:abstractNumId w:val="25"/>
  </w:num>
  <w:num w:numId="28">
    <w:abstractNumId w:val="6"/>
  </w:num>
  <w:num w:numId="29">
    <w:abstractNumId w:val="15"/>
  </w:num>
  <w:num w:numId="30">
    <w:abstractNumId w:val="4"/>
  </w:num>
  <w:num w:numId="31">
    <w:abstractNumId w:val="18"/>
  </w:num>
  <w:num w:numId="32">
    <w:abstractNumId w:val="17"/>
  </w:num>
  <w:num w:numId="33">
    <w:abstractNumId w:val="7"/>
  </w:num>
  <w:num w:numId="34">
    <w:abstractNumId w:val="24"/>
  </w:num>
  <w:num w:numId="35">
    <w:abstractNumId w:val="38"/>
  </w:num>
  <w:num w:numId="36">
    <w:abstractNumId w:val="23"/>
  </w:num>
  <w:num w:numId="37">
    <w:abstractNumId w:val="13"/>
  </w:num>
  <w:num w:numId="38">
    <w:abstractNumId w:val="19"/>
  </w:num>
  <w:num w:numId="39">
    <w:abstractNumId w:val="36"/>
  </w:num>
  <w:num w:numId="40">
    <w:abstractNumId w:val="35"/>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autoHyphenation/>
  <w:evenAndOddHeaders/>
  <w:characterSpacingControl w:val="doNotCompress"/>
  <w:footnotePr>
    <w:footnote w:id="-1"/>
    <w:footnote w:id="0"/>
  </w:footnotePr>
  <w:endnotePr>
    <w:endnote w:id="-1"/>
    <w:endnote w:id="0"/>
  </w:endnotePr>
  <w:compat/>
  <w:rsids>
    <w:rsidRoot w:val="00645F91"/>
    <w:rsid w:val="00000238"/>
    <w:rsid w:val="0000155D"/>
    <w:rsid w:val="00005BB3"/>
    <w:rsid w:val="000070FF"/>
    <w:rsid w:val="00017C67"/>
    <w:rsid w:val="0002197A"/>
    <w:rsid w:val="00034170"/>
    <w:rsid w:val="00035DB0"/>
    <w:rsid w:val="000400B3"/>
    <w:rsid w:val="00053F13"/>
    <w:rsid w:val="00056B50"/>
    <w:rsid w:val="00057DDF"/>
    <w:rsid w:val="00070D0A"/>
    <w:rsid w:val="000729E1"/>
    <w:rsid w:val="0007317F"/>
    <w:rsid w:val="0007388A"/>
    <w:rsid w:val="0008471A"/>
    <w:rsid w:val="000855D6"/>
    <w:rsid w:val="0009542E"/>
    <w:rsid w:val="000A2191"/>
    <w:rsid w:val="000A7334"/>
    <w:rsid w:val="000B2B24"/>
    <w:rsid w:val="000B647E"/>
    <w:rsid w:val="000B78BD"/>
    <w:rsid w:val="000B794B"/>
    <w:rsid w:val="000B7B9C"/>
    <w:rsid w:val="000C01CB"/>
    <w:rsid w:val="000C133E"/>
    <w:rsid w:val="000C5F06"/>
    <w:rsid w:val="000C7E2E"/>
    <w:rsid w:val="000D0641"/>
    <w:rsid w:val="000D2427"/>
    <w:rsid w:val="000E0FD8"/>
    <w:rsid w:val="000E4991"/>
    <w:rsid w:val="000E68F9"/>
    <w:rsid w:val="000E742D"/>
    <w:rsid w:val="000F3444"/>
    <w:rsid w:val="000F4BF1"/>
    <w:rsid w:val="0010603C"/>
    <w:rsid w:val="00111970"/>
    <w:rsid w:val="0012127A"/>
    <w:rsid w:val="001212F2"/>
    <w:rsid w:val="0013658B"/>
    <w:rsid w:val="001373E5"/>
    <w:rsid w:val="001456EB"/>
    <w:rsid w:val="001511F0"/>
    <w:rsid w:val="00154F59"/>
    <w:rsid w:val="00160EEA"/>
    <w:rsid w:val="00164729"/>
    <w:rsid w:val="0016473B"/>
    <w:rsid w:val="00190380"/>
    <w:rsid w:val="00192C2D"/>
    <w:rsid w:val="00195182"/>
    <w:rsid w:val="00197139"/>
    <w:rsid w:val="001A39FD"/>
    <w:rsid w:val="001A6E7B"/>
    <w:rsid w:val="001F0444"/>
    <w:rsid w:val="001F400C"/>
    <w:rsid w:val="001F40E1"/>
    <w:rsid w:val="002070CA"/>
    <w:rsid w:val="00212F13"/>
    <w:rsid w:val="0022660A"/>
    <w:rsid w:val="00242481"/>
    <w:rsid w:val="00242732"/>
    <w:rsid w:val="00252447"/>
    <w:rsid w:val="00253A21"/>
    <w:rsid w:val="00253EA5"/>
    <w:rsid w:val="0025579F"/>
    <w:rsid w:val="00256845"/>
    <w:rsid w:val="00260F1B"/>
    <w:rsid w:val="0026348F"/>
    <w:rsid w:val="00270B39"/>
    <w:rsid w:val="0027124C"/>
    <w:rsid w:val="00283C3B"/>
    <w:rsid w:val="00283DC6"/>
    <w:rsid w:val="00287F8B"/>
    <w:rsid w:val="00290828"/>
    <w:rsid w:val="00290C48"/>
    <w:rsid w:val="00295804"/>
    <w:rsid w:val="00297496"/>
    <w:rsid w:val="002A0BE5"/>
    <w:rsid w:val="002A1122"/>
    <w:rsid w:val="002A68DE"/>
    <w:rsid w:val="002B42BE"/>
    <w:rsid w:val="002B5D33"/>
    <w:rsid w:val="002C2E01"/>
    <w:rsid w:val="002C4808"/>
    <w:rsid w:val="002D2064"/>
    <w:rsid w:val="002D211C"/>
    <w:rsid w:val="002D42EA"/>
    <w:rsid w:val="002D47B4"/>
    <w:rsid w:val="002D632E"/>
    <w:rsid w:val="002D739F"/>
    <w:rsid w:val="002E1F32"/>
    <w:rsid w:val="002E41BE"/>
    <w:rsid w:val="002E4379"/>
    <w:rsid w:val="002E6F8F"/>
    <w:rsid w:val="002F092D"/>
    <w:rsid w:val="00303249"/>
    <w:rsid w:val="0030639C"/>
    <w:rsid w:val="0031298D"/>
    <w:rsid w:val="00314024"/>
    <w:rsid w:val="00317345"/>
    <w:rsid w:val="003235D7"/>
    <w:rsid w:val="00323CCB"/>
    <w:rsid w:val="003259C2"/>
    <w:rsid w:val="0032771C"/>
    <w:rsid w:val="003308C5"/>
    <w:rsid w:val="00331E14"/>
    <w:rsid w:val="00335150"/>
    <w:rsid w:val="00346B07"/>
    <w:rsid w:val="003546E5"/>
    <w:rsid w:val="003609FA"/>
    <w:rsid w:val="003633A1"/>
    <w:rsid w:val="003651C3"/>
    <w:rsid w:val="003727BD"/>
    <w:rsid w:val="003803E7"/>
    <w:rsid w:val="003845F0"/>
    <w:rsid w:val="00394B72"/>
    <w:rsid w:val="00397BC1"/>
    <w:rsid w:val="003A2B70"/>
    <w:rsid w:val="003A3702"/>
    <w:rsid w:val="003A7C5B"/>
    <w:rsid w:val="003B40CE"/>
    <w:rsid w:val="003B4241"/>
    <w:rsid w:val="003B7F48"/>
    <w:rsid w:val="003C1074"/>
    <w:rsid w:val="003C1BE0"/>
    <w:rsid w:val="003C1DCE"/>
    <w:rsid w:val="003C2C7C"/>
    <w:rsid w:val="003C62D0"/>
    <w:rsid w:val="003D336D"/>
    <w:rsid w:val="003E0A74"/>
    <w:rsid w:val="003E6B58"/>
    <w:rsid w:val="003F0DFD"/>
    <w:rsid w:val="003F1EBE"/>
    <w:rsid w:val="003F5230"/>
    <w:rsid w:val="003F751B"/>
    <w:rsid w:val="00404E0E"/>
    <w:rsid w:val="00405D38"/>
    <w:rsid w:val="00411C13"/>
    <w:rsid w:val="004152CC"/>
    <w:rsid w:val="00417162"/>
    <w:rsid w:val="00423512"/>
    <w:rsid w:val="00426CF5"/>
    <w:rsid w:val="0042733D"/>
    <w:rsid w:val="0045637E"/>
    <w:rsid w:val="00460D69"/>
    <w:rsid w:val="00462C34"/>
    <w:rsid w:val="00490D81"/>
    <w:rsid w:val="004949D8"/>
    <w:rsid w:val="004A1290"/>
    <w:rsid w:val="004B18C6"/>
    <w:rsid w:val="004B2180"/>
    <w:rsid w:val="004B738B"/>
    <w:rsid w:val="004C1BE4"/>
    <w:rsid w:val="004C27BD"/>
    <w:rsid w:val="004C3C56"/>
    <w:rsid w:val="004C5546"/>
    <w:rsid w:val="004D3C19"/>
    <w:rsid w:val="004D6D94"/>
    <w:rsid w:val="004E064B"/>
    <w:rsid w:val="004E1DBC"/>
    <w:rsid w:val="004E2D2A"/>
    <w:rsid w:val="004E6D7F"/>
    <w:rsid w:val="00501F8D"/>
    <w:rsid w:val="00505831"/>
    <w:rsid w:val="00507696"/>
    <w:rsid w:val="00512794"/>
    <w:rsid w:val="00516BC4"/>
    <w:rsid w:val="0051725A"/>
    <w:rsid w:val="005240CC"/>
    <w:rsid w:val="00527522"/>
    <w:rsid w:val="005360E3"/>
    <w:rsid w:val="005530ED"/>
    <w:rsid w:val="0056003F"/>
    <w:rsid w:val="00564F8B"/>
    <w:rsid w:val="00572233"/>
    <w:rsid w:val="00574E6B"/>
    <w:rsid w:val="00582671"/>
    <w:rsid w:val="005836B5"/>
    <w:rsid w:val="00586D44"/>
    <w:rsid w:val="00597C75"/>
    <w:rsid w:val="005A4FAE"/>
    <w:rsid w:val="005B6BB7"/>
    <w:rsid w:val="005B6C1D"/>
    <w:rsid w:val="005B7599"/>
    <w:rsid w:val="005C0DAB"/>
    <w:rsid w:val="005C1E4A"/>
    <w:rsid w:val="005C43DB"/>
    <w:rsid w:val="005C764A"/>
    <w:rsid w:val="005E1FC8"/>
    <w:rsid w:val="005E3102"/>
    <w:rsid w:val="005E78F7"/>
    <w:rsid w:val="005F79A9"/>
    <w:rsid w:val="00612675"/>
    <w:rsid w:val="00615D2E"/>
    <w:rsid w:val="006207CB"/>
    <w:rsid w:val="00621F0B"/>
    <w:rsid w:val="00631C06"/>
    <w:rsid w:val="00640CED"/>
    <w:rsid w:val="00645580"/>
    <w:rsid w:val="00645B2D"/>
    <w:rsid w:val="00645F91"/>
    <w:rsid w:val="00646752"/>
    <w:rsid w:val="00652BA7"/>
    <w:rsid w:val="00654995"/>
    <w:rsid w:val="00654AF2"/>
    <w:rsid w:val="00664C3F"/>
    <w:rsid w:val="00671B87"/>
    <w:rsid w:val="00676DBF"/>
    <w:rsid w:val="006826F6"/>
    <w:rsid w:val="00683B38"/>
    <w:rsid w:val="00687F2C"/>
    <w:rsid w:val="00697420"/>
    <w:rsid w:val="00697901"/>
    <w:rsid w:val="00697B4B"/>
    <w:rsid w:val="006A21A9"/>
    <w:rsid w:val="006C1502"/>
    <w:rsid w:val="006C611D"/>
    <w:rsid w:val="006D44B9"/>
    <w:rsid w:val="006E0DAE"/>
    <w:rsid w:val="006E2FC1"/>
    <w:rsid w:val="006E5980"/>
    <w:rsid w:val="006F1A10"/>
    <w:rsid w:val="006F536F"/>
    <w:rsid w:val="006F7038"/>
    <w:rsid w:val="00700D78"/>
    <w:rsid w:val="00712365"/>
    <w:rsid w:val="007137BF"/>
    <w:rsid w:val="00716A12"/>
    <w:rsid w:val="00721024"/>
    <w:rsid w:val="00721A4C"/>
    <w:rsid w:val="00723D6A"/>
    <w:rsid w:val="0073529C"/>
    <w:rsid w:val="00735979"/>
    <w:rsid w:val="00740DDC"/>
    <w:rsid w:val="00744502"/>
    <w:rsid w:val="00751557"/>
    <w:rsid w:val="00751D0C"/>
    <w:rsid w:val="0075212C"/>
    <w:rsid w:val="0075626F"/>
    <w:rsid w:val="00757478"/>
    <w:rsid w:val="00761BDF"/>
    <w:rsid w:val="007621EC"/>
    <w:rsid w:val="00763362"/>
    <w:rsid w:val="00763AA4"/>
    <w:rsid w:val="007764E8"/>
    <w:rsid w:val="00790FF9"/>
    <w:rsid w:val="00793A1E"/>
    <w:rsid w:val="007958B4"/>
    <w:rsid w:val="007A00CD"/>
    <w:rsid w:val="007A0E40"/>
    <w:rsid w:val="007A22CD"/>
    <w:rsid w:val="007A2BB7"/>
    <w:rsid w:val="007A4D1F"/>
    <w:rsid w:val="007B29BE"/>
    <w:rsid w:val="007B4CDA"/>
    <w:rsid w:val="007B5DFC"/>
    <w:rsid w:val="007C0E72"/>
    <w:rsid w:val="007C0FC4"/>
    <w:rsid w:val="007C59ED"/>
    <w:rsid w:val="007D199F"/>
    <w:rsid w:val="007D2587"/>
    <w:rsid w:val="007D72C9"/>
    <w:rsid w:val="007E04A1"/>
    <w:rsid w:val="007E10A8"/>
    <w:rsid w:val="007E56C0"/>
    <w:rsid w:val="007F193F"/>
    <w:rsid w:val="007F7459"/>
    <w:rsid w:val="00804A44"/>
    <w:rsid w:val="00810A68"/>
    <w:rsid w:val="008150BB"/>
    <w:rsid w:val="008259A4"/>
    <w:rsid w:val="00831D75"/>
    <w:rsid w:val="00832149"/>
    <w:rsid w:val="00837889"/>
    <w:rsid w:val="008401AF"/>
    <w:rsid w:val="00840E62"/>
    <w:rsid w:val="00842438"/>
    <w:rsid w:val="00846AF6"/>
    <w:rsid w:val="008543F7"/>
    <w:rsid w:val="00860B23"/>
    <w:rsid w:val="00867AA8"/>
    <w:rsid w:val="0087072B"/>
    <w:rsid w:val="008709A4"/>
    <w:rsid w:val="00877BBD"/>
    <w:rsid w:val="008866EC"/>
    <w:rsid w:val="008872E6"/>
    <w:rsid w:val="008B078C"/>
    <w:rsid w:val="008B0D54"/>
    <w:rsid w:val="008B2E53"/>
    <w:rsid w:val="008B66B3"/>
    <w:rsid w:val="008C3125"/>
    <w:rsid w:val="008C50EC"/>
    <w:rsid w:val="008D1F4F"/>
    <w:rsid w:val="008E47DC"/>
    <w:rsid w:val="008E741C"/>
    <w:rsid w:val="008F37DA"/>
    <w:rsid w:val="008F380B"/>
    <w:rsid w:val="008F6CCE"/>
    <w:rsid w:val="00902AAA"/>
    <w:rsid w:val="0090485E"/>
    <w:rsid w:val="00907192"/>
    <w:rsid w:val="009073E4"/>
    <w:rsid w:val="0092025D"/>
    <w:rsid w:val="00921966"/>
    <w:rsid w:val="00923F56"/>
    <w:rsid w:val="00924F1A"/>
    <w:rsid w:val="00926B29"/>
    <w:rsid w:val="00927298"/>
    <w:rsid w:val="0093049D"/>
    <w:rsid w:val="0093158F"/>
    <w:rsid w:val="009351D1"/>
    <w:rsid w:val="00935B28"/>
    <w:rsid w:val="00936C2C"/>
    <w:rsid w:val="009371AB"/>
    <w:rsid w:val="009376D9"/>
    <w:rsid w:val="00946941"/>
    <w:rsid w:val="0095003E"/>
    <w:rsid w:val="00950062"/>
    <w:rsid w:val="00952702"/>
    <w:rsid w:val="009604F7"/>
    <w:rsid w:val="009648C2"/>
    <w:rsid w:val="0097129D"/>
    <w:rsid w:val="00980AC6"/>
    <w:rsid w:val="00981DD6"/>
    <w:rsid w:val="00982FA7"/>
    <w:rsid w:val="009847D5"/>
    <w:rsid w:val="00984FB9"/>
    <w:rsid w:val="00993BF9"/>
    <w:rsid w:val="0099451E"/>
    <w:rsid w:val="009A18BA"/>
    <w:rsid w:val="009A2506"/>
    <w:rsid w:val="009A2F0A"/>
    <w:rsid w:val="009A312C"/>
    <w:rsid w:val="009B1714"/>
    <w:rsid w:val="009B68E6"/>
    <w:rsid w:val="009B6FD1"/>
    <w:rsid w:val="009C732B"/>
    <w:rsid w:val="009D3291"/>
    <w:rsid w:val="009D47D3"/>
    <w:rsid w:val="009F55AC"/>
    <w:rsid w:val="00A232CD"/>
    <w:rsid w:val="00A25B88"/>
    <w:rsid w:val="00A317CC"/>
    <w:rsid w:val="00A343D6"/>
    <w:rsid w:val="00A412C4"/>
    <w:rsid w:val="00A4149C"/>
    <w:rsid w:val="00A51D3F"/>
    <w:rsid w:val="00A5323E"/>
    <w:rsid w:val="00A6035A"/>
    <w:rsid w:val="00A63D68"/>
    <w:rsid w:val="00A66797"/>
    <w:rsid w:val="00A73782"/>
    <w:rsid w:val="00A75C1A"/>
    <w:rsid w:val="00A7609E"/>
    <w:rsid w:val="00A94153"/>
    <w:rsid w:val="00A963FE"/>
    <w:rsid w:val="00A9685B"/>
    <w:rsid w:val="00A96D21"/>
    <w:rsid w:val="00AA000F"/>
    <w:rsid w:val="00AA06A2"/>
    <w:rsid w:val="00AA17E4"/>
    <w:rsid w:val="00AB29E1"/>
    <w:rsid w:val="00AB42D7"/>
    <w:rsid w:val="00AB4646"/>
    <w:rsid w:val="00AB6BE4"/>
    <w:rsid w:val="00AC28CB"/>
    <w:rsid w:val="00AC5B01"/>
    <w:rsid w:val="00AF060E"/>
    <w:rsid w:val="00AF5DC1"/>
    <w:rsid w:val="00AF5F98"/>
    <w:rsid w:val="00AF6BF7"/>
    <w:rsid w:val="00B0258F"/>
    <w:rsid w:val="00B04DAA"/>
    <w:rsid w:val="00B076D9"/>
    <w:rsid w:val="00B07CED"/>
    <w:rsid w:val="00B11F9D"/>
    <w:rsid w:val="00B13122"/>
    <w:rsid w:val="00B17586"/>
    <w:rsid w:val="00B24850"/>
    <w:rsid w:val="00B24D9B"/>
    <w:rsid w:val="00B40F11"/>
    <w:rsid w:val="00B43444"/>
    <w:rsid w:val="00B43D09"/>
    <w:rsid w:val="00B47808"/>
    <w:rsid w:val="00B50341"/>
    <w:rsid w:val="00B552EC"/>
    <w:rsid w:val="00B57AAE"/>
    <w:rsid w:val="00B625BD"/>
    <w:rsid w:val="00B63626"/>
    <w:rsid w:val="00B6550D"/>
    <w:rsid w:val="00B7030E"/>
    <w:rsid w:val="00B736A1"/>
    <w:rsid w:val="00B84910"/>
    <w:rsid w:val="00B9028A"/>
    <w:rsid w:val="00BA4C23"/>
    <w:rsid w:val="00BA5CA7"/>
    <w:rsid w:val="00BA5D75"/>
    <w:rsid w:val="00BA5FAF"/>
    <w:rsid w:val="00BB5D29"/>
    <w:rsid w:val="00BB641E"/>
    <w:rsid w:val="00BB751C"/>
    <w:rsid w:val="00BB77F1"/>
    <w:rsid w:val="00BC3AF5"/>
    <w:rsid w:val="00BC3D9B"/>
    <w:rsid w:val="00BD1A86"/>
    <w:rsid w:val="00BD235C"/>
    <w:rsid w:val="00BD25A3"/>
    <w:rsid w:val="00BD654B"/>
    <w:rsid w:val="00BE3FE3"/>
    <w:rsid w:val="00BE5CF0"/>
    <w:rsid w:val="00BF2166"/>
    <w:rsid w:val="00BF6B59"/>
    <w:rsid w:val="00C03AA8"/>
    <w:rsid w:val="00C045E6"/>
    <w:rsid w:val="00C12E43"/>
    <w:rsid w:val="00C17E59"/>
    <w:rsid w:val="00C21C22"/>
    <w:rsid w:val="00C24115"/>
    <w:rsid w:val="00C2575C"/>
    <w:rsid w:val="00C257E1"/>
    <w:rsid w:val="00C463A9"/>
    <w:rsid w:val="00C56C23"/>
    <w:rsid w:val="00C606CF"/>
    <w:rsid w:val="00C60B7E"/>
    <w:rsid w:val="00C6475F"/>
    <w:rsid w:val="00C66ECC"/>
    <w:rsid w:val="00C748A2"/>
    <w:rsid w:val="00C77D7E"/>
    <w:rsid w:val="00CA0138"/>
    <w:rsid w:val="00CA2559"/>
    <w:rsid w:val="00CA58E9"/>
    <w:rsid w:val="00CA774C"/>
    <w:rsid w:val="00CA7A5B"/>
    <w:rsid w:val="00CA7CA2"/>
    <w:rsid w:val="00CB26DF"/>
    <w:rsid w:val="00CB6724"/>
    <w:rsid w:val="00CC11CA"/>
    <w:rsid w:val="00CD1DB6"/>
    <w:rsid w:val="00CD3991"/>
    <w:rsid w:val="00CE457D"/>
    <w:rsid w:val="00CE719C"/>
    <w:rsid w:val="00CF0244"/>
    <w:rsid w:val="00CF1B64"/>
    <w:rsid w:val="00CF5FC2"/>
    <w:rsid w:val="00CF796A"/>
    <w:rsid w:val="00D00858"/>
    <w:rsid w:val="00D01374"/>
    <w:rsid w:val="00D15058"/>
    <w:rsid w:val="00D15319"/>
    <w:rsid w:val="00D17E19"/>
    <w:rsid w:val="00D2128C"/>
    <w:rsid w:val="00D21957"/>
    <w:rsid w:val="00D438FF"/>
    <w:rsid w:val="00D43F82"/>
    <w:rsid w:val="00D73D9D"/>
    <w:rsid w:val="00D760C1"/>
    <w:rsid w:val="00D843F9"/>
    <w:rsid w:val="00D93A60"/>
    <w:rsid w:val="00DA2463"/>
    <w:rsid w:val="00DA27F4"/>
    <w:rsid w:val="00DA5625"/>
    <w:rsid w:val="00DB086C"/>
    <w:rsid w:val="00DB11E4"/>
    <w:rsid w:val="00DB1D3B"/>
    <w:rsid w:val="00DB37F0"/>
    <w:rsid w:val="00DB6C80"/>
    <w:rsid w:val="00DD078A"/>
    <w:rsid w:val="00DD67F0"/>
    <w:rsid w:val="00DD7E04"/>
    <w:rsid w:val="00DE0C85"/>
    <w:rsid w:val="00DE66C4"/>
    <w:rsid w:val="00E0345B"/>
    <w:rsid w:val="00E131C8"/>
    <w:rsid w:val="00E144B3"/>
    <w:rsid w:val="00E15F4F"/>
    <w:rsid w:val="00E20497"/>
    <w:rsid w:val="00E2546C"/>
    <w:rsid w:val="00E27286"/>
    <w:rsid w:val="00E278F2"/>
    <w:rsid w:val="00E42514"/>
    <w:rsid w:val="00E43238"/>
    <w:rsid w:val="00E50252"/>
    <w:rsid w:val="00E55A89"/>
    <w:rsid w:val="00E62822"/>
    <w:rsid w:val="00E64B23"/>
    <w:rsid w:val="00E64CF9"/>
    <w:rsid w:val="00E74A47"/>
    <w:rsid w:val="00E8020C"/>
    <w:rsid w:val="00E8116A"/>
    <w:rsid w:val="00E85EEE"/>
    <w:rsid w:val="00E86F2A"/>
    <w:rsid w:val="00E9466A"/>
    <w:rsid w:val="00EB40C8"/>
    <w:rsid w:val="00EB57AB"/>
    <w:rsid w:val="00EC2FDA"/>
    <w:rsid w:val="00EC6DF1"/>
    <w:rsid w:val="00EC7AD2"/>
    <w:rsid w:val="00EC7B3A"/>
    <w:rsid w:val="00ED1456"/>
    <w:rsid w:val="00ED623D"/>
    <w:rsid w:val="00EE596A"/>
    <w:rsid w:val="00EF459E"/>
    <w:rsid w:val="00EF46BE"/>
    <w:rsid w:val="00F03C2E"/>
    <w:rsid w:val="00F053BB"/>
    <w:rsid w:val="00F05F0D"/>
    <w:rsid w:val="00F445F6"/>
    <w:rsid w:val="00F52B2A"/>
    <w:rsid w:val="00F55151"/>
    <w:rsid w:val="00F558D3"/>
    <w:rsid w:val="00F60D18"/>
    <w:rsid w:val="00F610C3"/>
    <w:rsid w:val="00F6746E"/>
    <w:rsid w:val="00F734EE"/>
    <w:rsid w:val="00F80180"/>
    <w:rsid w:val="00F84B06"/>
    <w:rsid w:val="00F9208B"/>
    <w:rsid w:val="00F930E3"/>
    <w:rsid w:val="00F94968"/>
    <w:rsid w:val="00FB0C55"/>
    <w:rsid w:val="00FB1617"/>
    <w:rsid w:val="00FB58E4"/>
    <w:rsid w:val="00FC0322"/>
    <w:rsid w:val="00FC30E9"/>
    <w:rsid w:val="00FD51A9"/>
    <w:rsid w:val="00FE4BA8"/>
    <w:rsid w:val="00FE4E45"/>
    <w:rsid w:val="00FE5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91"/>
  </w:style>
  <w:style w:type="paragraph" w:styleId="1">
    <w:name w:val="heading 1"/>
    <w:basedOn w:val="a"/>
    <w:next w:val="a"/>
    <w:link w:val="10"/>
    <w:uiPriority w:val="9"/>
    <w:qFormat/>
    <w:rsid w:val="00EC6DF1"/>
    <w:pPr>
      <w:keepNext/>
      <w:keepLines/>
      <w:pageBreakBefore/>
      <w:suppressAutoHyphens/>
      <w:spacing w:after="0"/>
      <w:jc w:val="center"/>
      <w:outlineLvl w:val="0"/>
    </w:pPr>
    <w:rPr>
      <w:rFonts w:ascii="Times New Roman" w:eastAsiaTheme="majorEastAsia" w:hAnsi="Times New Roman" w:cstheme="majorBidi"/>
      <w:b/>
      <w:bCs/>
      <w:caps/>
      <w:sz w:val="28"/>
      <w:szCs w:val="28"/>
    </w:rPr>
  </w:style>
  <w:style w:type="paragraph" w:styleId="2">
    <w:name w:val="heading 2"/>
    <w:basedOn w:val="a"/>
    <w:link w:val="20"/>
    <w:uiPriority w:val="9"/>
    <w:qFormat/>
    <w:rsid w:val="00C03AA8"/>
    <w:pPr>
      <w:keepNext/>
      <w:keepLines/>
      <w:suppressAutoHyphens/>
      <w:spacing w:after="0" w:line="288" w:lineRule="auto"/>
      <w:jc w:val="center"/>
      <w:outlineLvl w:val="1"/>
    </w:pPr>
    <w:rPr>
      <w:rFonts w:ascii="Times New Roman" w:eastAsia="Times New Roman" w:hAnsi="Times New Roman" w:cs="Times New Roman"/>
      <w:b/>
      <w:bCs/>
      <w:smallCaps/>
      <w:sz w:val="28"/>
      <w:szCs w:val="36"/>
      <w:lang w:eastAsia="ru-RU"/>
    </w:rPr>
  </w:style>
  <w:style w:type="paragraph" w:styleId="4">
    <w:name w:val="heading 4"/>
    <w:basedOn w:val="a"/>
    <w:next w:val="a"/>
    <w:link w:val="40"/>
    <w:uiPriority w:val="9"/>
    <w:semiHidden/>
    <w:unhideWhenUsed/>
    <w:qFormat/>
    <w:rsid w:val="00645F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DF1"/>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
    <w:rsid w:val="00C03AA8"/>
    <w:rPr>
      <w:rFonts w:ascii="Times New Roman" w:eastAsia="Times New Roman" w:hAnsi="Times New Roman" w:cs="Times New Roman"/>
      <w:b/>
      <w:bCs/>
      <w:smallCaps/>
      <w:sz w:val="28"/>
      <w:szCs w:val="36"/>
      <w:lang w:eastAsia="ru-RU"/>
    </w:rPr>
  </w:style>
  <w:style w:type="character" w:customStyle="1" w:styleId="40">
    <w:name w:val="Заголовок 4 Знак"/>
    <w:basedOn w:val="a0"/>
    <w:link w:val="4"/>
    <w:uiPriority w:val="9"/>
    <w:semiHidden/>
    <w:rsid w:val="00645F91"/>
    <w:rPr>
      <w:rFonts w:asciiTheme="majorHAnsi" w:eastAsiaTheme="majorEastAsia" w:hAnsiTheme="majorHAnsi" w:cstheme="majorBidi"/>
      <w:b/>
      <w:bCs/>
      <w:i/>
      <w:iCs/>
      <w:color w:val="4F81BD" w:themeColor="accent1"/>
    </w:rPr>
  </w:style>
  <w:style w:type="character" w:styleId="a3">
    <w:name w:val="Hyperlink"/>
    <w:basedOn w:val="a0"/>
    <w:rsid w:val="00645F91"/>
    <w:rPr>
      <w:color w:val="0000FF"/>
      <w:u w:val="single"/>
    </w:rPr>
  </w:style>
  <w:style w:type="paragraph" w:styleId="a4">
    <w:name w:val="footnote text"/>
    <w:basedOn w:val="a"/>
    <w:link w:val="a5"/>
    <w:rsid w:val="00645F91"/>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basedOn w:val="a0"/>
    <w:link w:val="a4"/>
    <w:rsid w:val="00645F91"/>
    <w:rPr>
      <w:rFonts w:ascii="Times New Roman" w:eastAsia="Times New Roman" w:hAnsi="Times New Roman" w:cs="Times New Roman"/>
      <w:sz w:val="20"/>
      <w:szCs w:val="20"/>
      <w:lang w:val="en-US" w:eastAsia="ru-RU"/>
    </w:rPr>
  </w:style>
  <w:style w:type="character" w:styleId="a6">
    <w:name w:val="footnote reference"/>
    <w:basedOn w:val="a0"/>
    <w:semiHidden/>
    <w:rsid w:val="00645F91"/>
    <w:rPr>
      <w:vertAlign w:val="superscript"/>
    </w:rPr>
  </w:style>
  <w:style w:type="paragraph" w:styleId="a7">
    <w:name w:val="List Paragraph"/>
    <w:basedOn w:val="a"/>
    <w:qFormat/>
    <w:rsid w:val="00645F91"/>
    <w:pPr>
      <w:ind w:left="720"/>
      <w:contextualSpacing/>
    </w:pPr>
  </w:style>
  <w:style w:type="paragraph" w:styleId="HTML">
    <w:name w:val="HTML Preformatted"/>
    <w:basedOn w:val="a"/>
    <w:link w:val="HTML0"/>
    <w:rsid w:val="0064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5F91"/>
    <w:rPr>
      <w:rFonts w:ascii="Courier New" w:eastAsia="Times New Roman" w:hAnsi="Courier New" w:cs="Courier New"/>
      <w:sz w:val="20"/>
      <w:szCs w:val="20"/>
      <w:lang w:eastAsia="ru-RU"/>
    </w:rPr>
  </w:style>
  <w:style w:type="paragraph" w:styleId="21">
    <w:name w:val="Body Text 2"/>
    <w:basedOn w:val="a"/>
    <w:link w:val="22"/>
    <w:rsid w:val="00645F91"/>
    <w:pPr>
      <w:spacing w:after="120" w:line="480" w:lineRule="auto"/>
    </w:pPr>
    <w:rPr>
      <w:rFonts w:ascii="Times New Roman" w:eastAsia="Times New Roman" w:hAnsi="Times New Roman" w:cs="Times New Roman"/>
      <w:sz w:val="20"/>
      <w:szCs w:val="20"/>
      <w:lang w:val="en-US" w:eastAsia="ru-RU"/>
    </w:rPr>
  </w:style>
  <w:style w:type="character" w:customStyle="1" w:styleId="22">
    <w:name w:val="Основной текст 2 Знак"/>
    <w:basedOn w:val="a0"/>
    <w:link w:val="21"/>
    <w:rsid w:val="00645F91"/>
    <w:rPr>
      <w:rFonts w:ascii="Times New Roman" w:eastAsia="Times New Roman" w:hAnsi="Times New Roman" w:cs="Times New Roman"/>
      <w:sz w:val="20"/>
      <w:szCs w:val="20"/>
      <w:lang w:val="en-US" w:eastAsia="ru-RU"/>
    </w:rPr>
  </w:style>
  <w:style w:type="paragraph" w:customStyle="1" w:styleId="a8">
    <w:name w:val="Îáû÷íûé"/>
    <w:rsid w:val="00645F91"/>
    <w:pPr>
      <w:spacing w:after="0" w:line="240" w:lineRule="auto"/>
    </w:pPr>
    <w:rPr>
      <w:rFonts w:ascii="Times New Roman CYR" w:eastAsia="Times New Roman" w:hAnsi="Times New Roman CYR" w:cs="Times New Roman"/>
      <w:sz w:val="24"/>
      <w:szCs w:val="20"/>
      <w:lang w:eastAsia="ru-RU"/>
    </w:rPr>
  </w:style>
  <w:style w:type="paragraph" w:styleId="a9">
    <w:name w:val="header"/>
    <w:basedOn w:val="a"/>
    <w:link w:val="aa"/>
    <w:uiPriority w:val="99"/>
    <w:semiHidden/>
    <w:unhideWhenUsed/>
    <w:rsid w:val="00645F9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45F91"/>
  </w:style>
  <w:style w:type="paragraph" w:styleId="ab">
    <w:name w:val="footer"/>
    <w:basedOn w:val="a"/>
    <w:link w:val="ac"/>
    <w:uiPriority w:val="99"/>
    <w:unhideWhenUsed/>
    <w:rsid w:val="00645F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5F91"/>
  </w:style>
  <w:style w:type="character" w:customStyle="1" w:styleId="mw-headline">
    <w:name w:val="mw-headline"/>
    <w:basedOn w:val="a0"/>
    <w:rsid w:val="00645F91"/>
  </w:style>
  <w:style w:type="paragraph" w:styleId="3">
    <w:name w:val="Body Text 3"/>
    <w:basedOn w:val="a"/>
    <w:link w:val="30"/>
    <w:uiPriority w:val="99"/>
    <w:unhideWhenUsed/>
    <w:rsid w:val="00645F91"/>
    <w:pPr>
      <w:spacing w:after="120"/>
    </w:pPr>
    <w:rPr>
      <w:sz w:val="16"/>
      <w:szCs w:val="16"/>
    </w:rPr>
  </w:style>
  <w:style w:type="character" w:customStyle="1" w:styleId="30">
    <w:name w:val="Основной текст 3 Знак"/>
    <w:basedOn w:val="a0"/>
    <w:link w:val="3"/>
    <w:uiPriority w:val="99"/>
    <w:rsid w:val="00645F91"/>
    <w:rPr>
      <w:sz w:val="16"/>
      <w:szCs w:val="16"/>
    </w:rPr>
  </w:style>
  <w:style w:type="character" w:styleId="ad">
    <w:name w:val="Emphasis"/>
    <w:basedOn w:val="a0"/>
    <w:qFormat/>
    <w:rsid w:val="00645F91"/>
    <w:rPr>
      <w:i/>
      <w:iCs/>
    </w:rPr>
  </w:style>
  <w:style w:type="paragraph" w:styleId="ae">
    <w:name w:val="Body Text Indent"/>
    <w:basedOn w:val="a"/>
    <w:link w:val="af"/>
    <w:uiPriority w:val="99"/>
    <w:semiHidden/>
    <w:unhideWhenUsed/>
    <w:rsid w:val="00645F91"/>
    <w:pPr>
      <w:spacing w:after="120"/>
      <w:ind w:left="283"/>
    </w:pPr>
  </w:style>
  <w:style w:type="character" w:customStyle="1" w:styleId="af">
    <w:name w:val="Основной текст с отступом Знак"/>
    <w:basedOn w:val="a0"/>
    <w:link w:val="ae"/>
    <w:uiPriority w:val="99"/>
    <w:semiHidden/>
    <w:rsid w:val="00645F91"/>
  </w:style>
  <w:style w:type="paragraph" w:customStyle="1" w:styleId="210">
    <w:name w:val="Основной текст с отступом 21"/>
    <w:basedOn w:val="a"/>
    <w:rsid w:val="00645F91"/>
    <w:pPr>
      <w:overflowPunct w:val="0"/>
      <w:autoSpaceDE w:val="0"/>
      <w:autoSpaceDN w:val="0"/>
      <w:adjustRightInd w:val="0"/>
      <w:spacing w:after="0" w:line="360" w:lineRule="auto"/>
      <w:ind w:firstLine="709"/>
      <w:jc w:val="both"/>
      <w:textAlignment w:val="baseline"/>
    </w:pPr>
    <w:rPr>
      <w:rFonts w:ascii="Arial" w:eastAsia="Times New Roman" w:hAnsi="Arial" w:cs="Times New Roman"/>
      <w:szCs w:val="20"/>
      <w:lang w:eastAsia="ru-RU"/>
    </w:rPr>
  </w:style>
  <w:style w:type="paragraph" w:customStyle="1" w:styleId="magnum1">
    <w:name w:val="magnum1"/>
    <w:basedOn w:val="a"/>
    <w:rsid w:val="00645F91"/>
    <w:pPr>
      <w:spacing w:after="48" w:line="240" w:lineRule="auto"/>
    </w:pPr>
    <w:rPr>
      <w:rFonts w:ascii="Arial" w:eastAsia="Times New Roman" w:hAnsi="Arial" w:cs="Arial"/>
      <w:color w:val="808080"/>
      <w:sz w:val="17"/>
      <w:szCs w:val="17"/>
      <w:lang w:eastAsia="ru-RU"/>
    </w:rPr>
  </w:style>
  <w:style w:type="paragraph" w:styleId="af0">
    <w:name w:val="Normal (Web)"/>
    <w:basedOn w:val="a"/>
    <w:rsid w:val="00645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645F91"/>
  </w:style>
  <w:style w:type="character" w:customStyle="1" w:styleId="citation">
    <w:name w:val="citation"/>
    <w:basedOn w:val="a0"/>
    <w:rsid w:val="00645F91"/>
  </w:style>
  <w:style w:type="character" w:styleId="HTML1">
    <w:name w:val="HTML Cite"/>
    <w:basedOn w:val="a0"/>
    <w:rsid w:val="00645F91"/>
    <w:rPr>
      <w:i/>
      <w:iCs/>
    </w:rPr>
  </w:style>
  <w:style w:type="character" w:customStyle="1" w:styleId="hl">
    <w:name w:val="hl"/>
    <w:basedOn w:val="a0"/>
    <w:rsid w:val="00645F91"/>
  </w:style>
  <w:style w:type="paragraph" w:customStyle="1" w:styleId="220">
    <w:name w:val="Основной текст с отступом 22"/>
    <w:basedOn w:val="a"/>
    <w:rsid w:val="00645F91"/>
    <w:pPr>
      <w:overflowPunct w:val="0"/>
      <w:autoSpaceDE w:val="0"/>
      <w:autoSpaceDN w:val="0"/>
      <w:adjustRightInd w:val="0"/>
      <w:spacing w:after="0" w:line="360" w:lineRule="auto"/>
      <w:ind w:firstLine="709"/>
      <w:jc w:val="both"/>
      <w:textAlignment w:val="baseline"/>
    </w:pPr>
    <w:rPr>
      <w:rFonts w:ascii="Arial" w:eastAsia="Times New Roman" w:hAnsi="Arial" w:cs="Times New Roman"/>
      <w:szCs w:val="20"/>
      <w:lang w:eastAsia="ru-RU"/>
    </w:rPr>
  </w:style>
  <w:style w:type="character" w:customStyle="1" w:styleId="search-keyword-match">
    <w:name w:val="search-keyword-match"/>
    <w:basedOn w:val="a0"/>
    <w:rsid w:val="00645F91"/>
  </w:style>
  <w:style w:type="character" w:styleId="af1">
    <w:name w:val="Strong"/>
    <w:basedOn w:val="a0"/>
    <w:uiPriority w:val="22"/>
    <w:qFormat/>
    <w:rsid w:val="00645F91"/>
    <w:rPr>
      <w:b/>
      <w:bCs/>
    </w:rPr>
  </w:style>
  <w:style w:type="paragraph" w:customStyle="1" w:styleId="Default">
    <w:name w:val="Default"/>
    <w:rsid w:val="00645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itle">
    <w:name w:val="title"/>
    <w:basedOn w:val="a0"/>
    <w:rsid w:val="00645F91"/>
  </w:style>
  <w:style w:type="character" w:customStyle="1" w:styleId="autor">
    <w:name w:val="autor"/>
    <w:basedOn w:val="a0"/>
    <w:rsid w:val="00645F91"/>
  </w:style>
  <w:style w:type="character" w:customStyle="1" w:styleId="la">
    <w:name w:val="la"/>
    <w:basedOn w:val="a0"/>
    <w:rsid w:val="00645F91"/>
    <w:rPr>
      <w:rFonts w:ascii="Arial" w:hAnsi="Arial" w:cs="Arial" w:hint="default"/>
    </w:rPr>
  </w:style>
  <w:style w:type="character" w:customStyle="1" w:styleId="sla">
    <w:name w:val="sla"/>
    <w:basedOn w:val="a0"/>
    <w:rsid w:val="00645F91"/>
    <w:rPr>
      <w:rFonts w:ascii="Arial" w:hAnsi="Arial" w:cs="Arial" w:hint="default"/>
    </w:rPr>
  </w:style>
  <w:style w:type="paragraph" w:customStyle="1" w:styleId="23">
    <w:name w:val="Основной текст с отступом 23"/>
    <w:basedOn w:val="a"/>
    <w:rsid w:val="00645F91"/>
    <w:pPr>
      <w:overflowPunct w:val="0"/>
      <w:autoSpaceDE w:val="0"/>
      <w:autoSpaceDN w:val="0"/>
      <w:adjustRightInd w:val="0"/>
      <w:spacing w:after="0" w:line="360" w:lineRule="auto"/>
      <w:ind w:firstLine="709"/>
      <w:jc w:val="both"/>
      <w:textAlignment w:val="baseline"/>
    </w:pPr>
    <w:rPr>
      <w:rFonts w:ascii="Arial" w:eastAsia="Times New Roman" w:hAnsi="Arial" w:cs="Times New Roman"/>
      <w:szCs w:val="20"/>
      <w:lang w:eastAsia="ru-RU"/>
    </w:rPr>
  </w:style>
  <w:style w:type="character" w:customStyle="1" w:styleId="reference-text">
    <w:name w:val="reference-text"/>
    <w:basedOn w:val="a0"/>
    <w:rsid w:val="00645F91"/>
  </w:style>
  <w:style w:type="character" w:customStyle="1" w:styleId="osl">
    <w:name w:val="osl"/>
    <w:basedOn w:val="a0"/>
    <w:rsid w:val="00645F91"/>
  </w:style>
  <w:style w:type="character" w:customStyle="1" w:styleId="press-title-text">
    <w:name w:val="press-title-text"/>
    <w:basedOn w:val="a0"/>
    <w:rsid w:val="00645F91"/>
  </w:style>
  <w:style w:type="paragraph" w:styleId="af2">
    <w:name w:val="endnote text"/>
    <w:basedOn w:val="a"/>
    <w:link w:val="af3"/>
    <w:rsid w:val="00645F91"/>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645F91"/>
    <w:rPr>
      <w:rFonts w:ascii="Times New Roman" w:eastAsia="Times New Roman" w:hAnsi="Times New Roman" w:cs="Times New Roman"/>
      <w:sz w:val="20"/>
      <w:szCs w:val="20"/>
      <w:lang w:eastAsia="ru-RU"/>
    </w:rPr>
  </w:style>
  <w:style w:type="character" w:styleId="af4">
    <w:name w:val="endnote reference"/>
    <w:basedOn w:val="a0"/>
    <w:rsid w:val="00645F91"/>
    <w:rPr>
      <w:vertAlign w:val="superscript"/>
    </w:rPr>
  </w:style>
  <w:style w:type="paragraph" w:styleId="af5">
    <w:name w:val="Balloon Text"/>
    <w:basedOn w:val="a"/>
    <w:link w:val="af6"/>
    <w:uiPriority w:val="99"/>
    <w:semiHidden/>
    <w:unhideWhenUsed/>
    <w:rsid w:val="00645F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45F91"/>
    <w:rPr>
      <w:rFonts w:ascii="Tahoma" w:hAnsi="Tahoma" w:cs="Tahoma"/>
      <w:sz w:val="16"/>
      <w:szCs w:val="16"/>
    </w:rPr>
  </w:style>
  <w:style w:type="character" w:customStyle="1" w:styleId="ga1on">
    <w:name w:val="_ga1_on_"/>
    <w:basedOn w:val="a0"/>
    <w:rsid w:val="004E6D7F"/>
  </w:style>
  <w:style w:type="character" w:customStyle="1" w:styleId="nowrap">
    <w:name w:val="nowrap"/>
    <w:basedOn w:val="a0"/>
    <w:rsid w:val="008150BB"/>
  </w:style>
</w:styles>
</file>

<file path=word/webSettings.xml><?xml version="1.0" encoding="utf-8"?>
<w:webSettings xmlns:r="http://schemas.openxmlformats.org/officeDocument/2006/relationships" xmlns:w="http://schemas.openxmlformats.org/wordprocessingml/2006/main">
  <w:divs>
    <w:div w:id="116065161">
      <w:bodyDiv w:val="1"/>
      <w:marLeft w:val="0"/>
      <w:marRight w:val="0"/>
      <w:marTop w:val="0"/>
      <w:marBottom w:val="0"/>
      <w:divBdr>
        <w:top w:val="none" w:sz="0" w:space="0" w:color="auto"/>
        <w:left w:val="none" w:sz="0" w:space="0" w:color="auto"/>
        <w:bottom w:val="none" w:sz="0" w:space="0" w:color="auto"/>
        <w:right w:val="none" w:sz="0" w:space="0" w:color="auto"/>
      </w:divBdr>
      <w:divsChild>
        <w:div w:id="486943555">
          <w:marLeft w:val="0"/>
          <w:marRight w:val="0"/>
          <w:marTop w:val="0"/>
          <w:marBottom w:val="0"/>
          <w:divBdr>
            <w:top w:val="none" w:sz="0" w:space="0" w:color="auto"/>
            <w:left w:val="none" w:sz="0" w:space="0" w:color="auto"/>
            <w:bottom w:val="none" w:sz="0" w:space="0" w:color="auto"/>
            <w:right w:val="none" w:sz="0" w:space="0" w:color="auto"/>
          </w:divBdr>
        </w:div>
        <w:div w:id="1096485480">
          <w:marLeft w:val="0"/>
          <w:marRight w:val="0"/>
          <w:marTop w:val="0"/>
          <w:marBottom w:val="0"/>
          <w:divBdr>
            <w:top w:val="none" w:sz="0" w:space="0" w:color="auto"/>
            <w:left w:val="none" w:sz="0" w:space="0" w:color="auto"/>
            <w:bottom w:val="none" w:sz="0" w:space="0" w:color="auto"/>
            <w:right w:val="none" w:sz="0" w:space="0" w:color="auto"/>
          </w:divBdr>
        </w:div>
        <w:div w:id="1201938577">
          <w:marLeft w:val="0"/>
          <w:marRight w:val="0"/>
          <w:marTop w:val="0"/>
          <w:marBottom w:val="0"/>
          <w:divBdr>
            <w:top w:val="none" w:sz="0" w:space="0" w:color="auto"/>
            <w:left w:val="none" w:sz="0" w:space="0" w:color="auto"/>
            <w:bottom w:val="none" w:sz="0" w:space="0" w:color="auto"/>
            <w:right w:val="none" w:sz="0" w:space="0" w:color="auto"/>
          </w:divBdr>
        </w:div>
        <w:div w:id="1790125391">
          <w:marLeft w:val="0"/>
          <w:marRight w:val="0"/>
          <w:marTop w:val="0"/>
          <w:marBottom w:val="0"/>
          <w:divBdr>
            <w:top w:val="none" w:sz="0" w:space="0" w:color="auto"/>
            <w:left w:val="none" w:sz="0" w:space="0" w:color="auto"/>
            <w:bottom w:val="none" w:sz="0" w:space="0" w:color="auto"/>
            <w:right w:val="none" w:sz="0" w:space="0" w:color="auto"/>
          </w:divBdr>
        </w:div>
        <w:div w:id="1224103306">
          <w:marLeft w:val="0"/>
          <w:marRight w:val="0"/>
          <w:marTop w:val="0"/>
          <w:marBottom w:val="0"/>
          <w:divBdr>
            <w:top w:val="none" w:sz="0" w:space="0" w:color="auto"/>
            <w:left w:val="none" w:sz="0" w:space="0" w:color="auto"/>
            <w:bottom w:val="none" w:sz="0" w:space="0" w:color="auto"/>
            <w:right w:val="none" w:sz="0" w:space="0" w:color="auto"/>
          </w:divBdr>
        </w:div>
        <w:div w:id="1106003236">
          <w:marLeft w:val="0"/>
          <w:marRight w:val="0"/>
          <w:marTop w:val="0"/>
          <w:marBottom w:val="0"/>
          <w:divBdr>
            <w:top w:val="none" w:sz="0" w:space="0" w:color="auto"/>
            <w:left w:val="none" w:sz="0" w:space="0" w:color="auto"/>
            <w:bottom w:val="none" w:sz="0" w:space="0" w:color="auto"/>
            <w:right w:val="none" w:sz="0" w:space="0" w:color="auto"/>
          </w:divBdr>
        </w:div>
      </w:divsChild>
    </w:div>
    <w:div w:id="778110989">
      <w:bodyDiv w:val="1"/>
      <w:marLeft w:val="0"/>
      <w:marRight w:val="0"/>
      <w:marTop w:val="0"/>
      <w:marBottom w:val="0"/>
      <w:divBdr>
        <w:top w:val="none" w:sz="0" w:space="0" w:color="auto"/>
        <w:left w:val="none" w:sz="0" w:space="0" w:color="auto"/>
        <w:bottom w:val="none" w:sz="0" w:space="0" w:color="auto"/>
        <w:right w:val="none" w:sz="0" w:space="0" w:color="auto"/>
      </w:divBdr>
    </w:div>
    <w:div w:id="15717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B8%D0%BC%D0%BF%D1%82%D0%BE%D0%BC" TargetMode="External"/><Relationship Id="rId18" Type="http://schemas.openxmlformats.org/officeDocument/2006/relationships/hyperlink" Target="http://ru.wikipedia.org/wiki/4_%D1%81%D0%B5%D0%BD%D1%82%D1%8F%D0%B1%D1%80%D1%8F" TargetMode="External"/><Relationship Id="rId26" Type="http://schemas.openxmlformats.org/officeDocument/2006/relationships/hyperlink" Target="http://ru.wikipedia.org/wiki/%D0%9F%D1%80%D0%B0%D0%B3%D0%BC%D0%B0%D1%82%D0%B8%D0%BA%D0%B0" TargetMode="External"/><Relationship Id="rId39" Type="http://schemas.openxmlformats.org/officeDocument/2006/relationships/hyperlink" Target="http://ru.wikipedia.org/wiki/%D0%A2%D0%B5%D1%80%D0%BC%D0%BE%D0%B4%D0%B8%D0%BD%D0%B0%D0%BC%D0%B8%D1%87%D0%B5%D1%81%D0%BA%D0%B0%D1%8F_%D1%84%D0%B0%D0%B7%D0%B0" TargetMode="External"/><Relationship Id="rId21" Type="http://schemas.openxmlformats.org/officeDocument/2006/relationships/hyperlink" Target="http://ru.wikipedia.org/wiki/%D0%A6%D0%9A_%D0%9A%D0%9F%D0%A1%D0%A1" TargetMode="External"/><Relationship Id="rId34" Type="http://schemas.openxmlformats.org/officeDocument/2006/relationships/hyperlink" Target="http://ru.wikipedia.org/wiki/%D0%A2%D0%B5%D0%BB%D0%BE_%28%D1%84%D0%B8%D0%B7%D0%B8%D0%BA%D0%B0%29" TargetMode="External"/><Relationship Id="rId42" Type="http://schemas.openxmlformats.org/officeDocument/2006/relationships/hyperlink" Target="http://www.dslib.net/glob-razvitie/russkij-mir-i-problemy-ego-formirovanija.html" TargetMode="External"/><Relationship Id="rId47" Type="http://schemas.openxmlformats.org/officeDocument/2006/relationships/hyperlink" Target="http://www.dissercat.com/content/fenomen-absenteizma-na-parlamentskikh-i-prezidentskikh-vyborakh-v-rossii-1995-2008-gg" TargetMode="External"/><Relationship Id="rId50" Type="http://schemas.openxmlformats.org/officeDocument/2006/relationships/hyperlink" Target="http://www.dissercat.com/content/metaforicheskaya-otsenka-politicheskogo-lidera-v-diskurse-kampanii-po-vyboram-prezidenta-v-s" TargetMode="External"/><Relationship Id="rId55" Type="http://schemas.openxmlformats.org/officeDocument/2006/relationships/hyperlink" Target="http://www.krotov.info/library/02_b/berdyaev/1918_15_0.html" TargetMode="External"/><Relationship Id="rId63" Type="http://schemas.openxmlformats.org/officeDocument/2006/relationships/hyperlink" Target="http://ruknigi.net/authors/28348-savkina-il/" TargetMode="External"/><Relationship Id="rId68" Type="http://schemas.openxmlformats.org/officeDocument/2006/relationships/hyperlink" Target="http://www.ng.ru/politics/2010-01-21/1_online.html?mthree" TargetMode="External"/><Relationship Id="rId76" Type="http://schemas.openxmlformats.org/officeDocument/2006/relationships/hyperlink" Target="http://wciom.ru/index.php?id=459&amp;uid=114305"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ovayagazeta.ru/st/online/779056/" TargetMode="External"/><Relationship Id="rId2" Type="http://schemas.openxmlformats.org/officeDocument/2006/relationships/numbering" Target="numbering.xml"/><Relationship Id="rId16" Type="http://schemas.openxmlformats.org/officeDocument/2006/relationships/hyperlink" Target="http://ru.wikipedia.org/wiki/%D0%AF%D0%BA%D0%BE%D0%B1%D1%81%D0%BE%D0%BD,_%D0%A0%D0%BE%D0%BC%D0%B0%D0%BD_%D0%9E%D1%81%D0%B8%D0%BF%D0%BE%D0%B2%D0%B8%D1%87" TargetMode="External"/><Relationship Id="rId29" Type="http://schemas.openxmlformats.org/officeDocument/2006/relationships/image" Target="media/image1.png"/><Relationship Id="rId11" Type="http://schemas.openxmlformats.org/officeDocument/2006/relationships/hyperlink" Target="http://ru.wikipedia.org/wiki/%D0%92%D0%BB%D0%B0%D1%81%D1%82%D1%8C" TargetMode="External"/><Relationship Id="rId24" Type="http://schemas.openxmlformats.org/officeDocument/2006/relationships/hyperlink" Target="http://ru.wikipedia.org/wiki/%D0%96%D0%B8%D0%B7%D0%BD%D1%8C_%D0%B8_%D0%BD%D0%B5%D0%BE%D0%B1%D1%8B%D1%87%D0%B0%D0%B9%D0%BD%D1%8B%D0%B5_%D0%BF%D1%80%D0%B8%D0%BA%D0%BB%D1%8E%D1%87%D0%B5%D0%BD%D0%B8%D1%8F_%D1%81%D0%BE%D0%BB%D0%B4%D0%B0%D1%82%D0%B0_%D0%98%D0%B2%D0%B0%D0%BD%D0%B0_%D0%A7%D0%BE%D0%BD%D0%BA%D0%B8%D0%BD%D0%B0" TargetMode="External"/><Relationship Id="rId32" Type="http://schemas.openxmlformats.org/officeDocument/2006/relationships/hyperlink" Target="http://ru.wikipedia.org/wiki/%D0%92%D0%B5%D0%B4%D0%BE%D0%BC%D0%BE%D1%81%D1%82%D0%B8" TargetMode="External"/><Relationship Id="rId37" Type="http://schemas.openxmlformats.org/officeDocument/2006/relationships/hyperlink" Target="https://ru.wikipedia.org/wiki/%D0%A0%D1%83%D1%81%D1%81%D0%BA%D0%B8%D0%B9_%D1%8F%D0%B7%D1%8B%D0%BA" TargetMode="External"/><Relationship Id="rId40" Type="http://schemas.openxmlformats.org/officeDocument/2006/relationships/hyperlink" Target="http://ru.wikipedia.org/wiki/%D0%A2%D0%B5%D0%BB%D0%BE_%28%D1%84%D0%B8%D0%B7%D0%B8%D0%BA%D0%B0%29" TargetMode="External"/><Relationship Id="rId45" Type="http://schemas.openxmlformats.org/officeDocument/2006/relationships/hyperlink" Target="http://www.dissercat.com/content/vybor-kak-faktor-demokratizatsii-politicheskogo-protsessa-sovremennoi-rossii-politol-analiz-" TargetMode="External"/><Relationship Id="rId53" Type="http://schemas.openxmlformats.org/officeDocument/2006/relationships/hyperlink" Target="http://www.dissercat.com/content/izbiratelnyi-protsess-v-rossii-90-kh-godov-xx-veka-metodologiya-obshchestvenno-politicheskog" TargetMode="External"/><Relationship Id="rId58" Type="http://schemas.openxmlformats.org/officeDocument/2006/relationships/hyperlink" Target="http://www.edin.ru/page504/index.html" TargetMode="External"/><Relationship Id="rId66" Type="http://schemas.openxmlformats.org/officeDocument/2006/relationships/hyperlink" Target="http://www.antirasizm.ru/doc/publ_085.doc" TargetMode="External"/><Relationship Id="rId74" Type="http://schemas.openxmlformats.org/officeDocument/2006/relationships/hyperlink" Target="http://www.svobodanews.ru/content/article/24192384.html.%20&#8211;%202004" TargetMode="External"/><Relationship Id="rId79" Type="http://schemas.openxmlformats.org/officeDocument/2006/relationships/hyperlink" Target="https://ru.wikipedia.org/w/index.php?title=%D0%93%D0%BB%D0%BE%D1%82%D0%BE%D0%B2,_%D0%92%D0%BB%D0%B0%D0%B4%D0%B8%D0%BC%D0%B8%D1%80_%D0%92%D0%BB%D0%B0%D0%B4%D0%B8%D0%BC%D0%B8%D1%80%D0%BE%D0%B2%D0%B8%D1%87&amp;action=edit&amp;redlink=1" TargetMode="External"/><Relationship Id="rId5" Type="http://schemas.openxmlformats.org/officeDocument/2006/relationships/webSettings" Target="webSettings.xml"/><Relationship Id="rId61" Type="http://schemas.openxmlformats.org/officeDocument/2006/relationships/hyperlink" Target="http://ru.wikipedia.org/w/index.php?title=%D0%A1%D0%BE%D1%86%D0%B8%D0%B0%D0%BB%D1%8C%D0%BD%D0%B0%D1%8F_%D1%80%D0%B5%D0%B0%D0%BB%D1%8C%D0%BD%D0%BE%D1%81%D1%82%D1%8C_%28%D0%B6%D1%83%D1%80%D0%BD%D0%B0%D0%BB%29&amp;action=edit&amp;redlink=1" TargetMode="External"/><Relationship Id="rId82" Type="http://schemas.openxmlformats.org/officeDocument/2006/relationships/hyperlink" Target="https://ru.wikipedia.org/wiki/Ad_Marginem_%28%D0%B8%D0%B7%D0%B4%D0%B0%D1%82%D0%B5%D0%BB%D1%8C%D1%81%D1%82%D0%B2%D0%BE%29" TargetMode="External"/><Relationship Id="rId10" Type="http://schemas.openxmlformats.org/officeDocument/2006/relationships/hyperlink" Target="http://ru.wikipedia.org/wiki/%D0%9D%D0%B0%D1%80%D0%BE%D0%B4" TargetMode="External"/><Relationship Id="rId19" Type="http://schemas.openxmlformats.org/officeDocument/2006/relationships/hyperlink" Target="http://ru.wikipedia.org/wiki/%D0%93%D0%BB%D0%B0%D0%B2%D0%BB%D0%B8%D1%82" TargetMode="External"/><Relationship Id="rId31" Type="http://schemas.openxmlformats.org/officeDocument/2006/relationships/hyperlink" Target="http://ru.wikipedia.org/wiki/%D0%94%D0%B5%D0%BB%D0%BE_%D0%A2%D0%B5%D1%80%D0%B5%D0%BD%D1%82%D1%8C%D0%B5%D0%B2%D0%B0" TargetMode="External"/><Relationship Id="rId44" Type="http://schemas.openxmlformats.org/officeDocument/2006/relationships/hyperlink" Target="http://www.dissercat.com/content/absenteizm-kak-faktor-izbiratelnogo-protsessa-v-sovremennoi-rossii" TargetMode="External"/><Relationship Id="rId52" Type="http://schemas.openxmlformats.org/officeDocument/2006/relationships/hyperlink" Target="http://www.dissercat.com/content/mnogopartiinost-v-sovremennoi-rossii-vtoraya-polovina-80-kh-godov-xx-v-nachalo-xxi-v" TargetMode="External"/><Relationship Id="rId60" Type="http://schemas.openxmlformats.org/officeDocument/2006/relationships/hyperlink" Target="http://socreal.fom.ru/?link=ARTICLE&amp;aid=182" TargetMode="External"/><Relationship Id="rId65" Type="http://schemas.openxmlformats.org/officeDocument/2006/relationships/hyperlink" Target="https://ru.wikipedia.org/wiki/%D0%A2%D0%B8%D1%88%D0%BA%D0%BE%D0%B2,_%D0%92%D0%B0%D0%BB%D0%B5%D1%80%D0%B8%D0%B9_%D0%90%D0%BB%D0%B5%D0%BA%D1%81%D0%B0%D0%BD%D0%B4%D1%80%D0%BE%D0%B2%D0%B8%D1%87" TargetMode="External"/><Relationship Id="rId73" Type="http://schemas.openxmlformats.org/officeDocument/2006/relationships/hyperlink" Target="http://www.pravda.ru/science/technolgies/internet/09-08-2008/278613-livejournal-0" TargetMode="External"/><Relationship Id="rId78" Type="http://schemas.openxmlformats.org/officeDocument/2006/relationships/hyperlink" Target="http://wciom.ru/index.php?id=236&amp;uid=115184" TargetMode="External"/><Relationship Id="rId81" Type="http://schemas.openxmlformats.org/officeDocument/2006/relationships/hyperlink" Target="https://ru.wikipedia.org/wiki/Ad_Marginem_%28%D0%B8%D0%B7%D0%B4%D0%B0%D1%82%D0%B5%D0%BB%D1%8C%D1%81%D1%82%D0%B2%D0%BE%2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1%D0%B8%D0%BD%D0%B0%D1%80%D0%BD%D0%B0%D1%8F_%D0%BE%D0%BF%D0%BF%D0%BE%D0%B7%D0%B8%D1%86%D0%B8%D1%8F" TargetMode="External"/><Relationship Id="rId22" Type="http://schemas.openxmlformats.org/officeDocument/2006/relationships/hyperlink" Target="http://ru.wikipedia.org/wiki/%D0%A1%D0%BE%D1%8E%D0%B7_%D0%BA%D0%B8%D0%BD%D0%B5%D0%BC%D0%B0%D1%82%D0%BE%D0%B3%D1%80%D0%B0%D1%84%D0%B8%D1%81%D1%82%D0%BE%D0%B2_%D0%A1%D0%A1%D0%A1%D0%A0" TargetMode="External"/><Relationship Id="rId27" Type="http://schemas.openxmlformats.org/officeDocument/2006/relationships/chart" Target="charts/chart1.xml"/><Relationship Id="rId30" Type="http://schemas.openxmlformats.org/officeDocument/2006/relationships/hyperlink" Target="http://ru.wikipedia.org/wiki/%D0%A1%D1%8B%D0%BA%D1%82%D1%8B%D0%B2%D0%BA%D0%B0%D1%80" TargetMode="External"/><Relationship Id="rId35" Type="http://schemas.openxmlformats.org/officeDocument/2006/relationships/hyperlink" Target="http://www.bizhit.ru/index/internet_i_podrostki/0-342" TargetMode="External"/><Relationship Id="rId43" Type="http://schemas.openxmlformats.org/officeDocument/2006/relationships/hyperlink" Target="http://www.dissercat.com/content/politicheskaya-elita-sovremennoi-rossii-osobennosti-formirovaniya-sotsiologicheskii-analiz" TargetMode="External"/><Relationship Id="rId48" Type="http://schemas.openxmlformats.org/officeDocument/2006/relationships/hyperlink" Target="http://www.dissercat.com/content/osnovnye-tendentsii-massovogo-povedeniya-v-politicheskikh-protsessakh-sovremennoi-rossii-199" TargetMode="External"/><Relationship Id="rId56" Type="http://schemas.openxmlformats.org/officeDocument/2006/relationships/hyperlink" Target="http://www.levada.ru/10-02-2012/yakimanka-i-bolotnaya-20-teper-my-znaem-kto-vse-eti-lyudi" TargetMode="External"/><Relationship Id="rId64" Type="http://schemas.openxmlformats.org/officeDocument/2006/relationships/hyperlink" Target="http://polit.ru/article/2007/07/05/cinema/" TargetMode="External"/><Relationship Id="rId69" Type="http://schemas.openxmlformats.org/officeDocument/2006/relationships/hyperlink" Target="http://www.baltinfo.ru/tops/Blog-sdelal-Medvedeva-slishkom-dostupnym-dlya-naroda--108621" TargetMode="External"/><Relationship Id="rId77" Type="http://schemas.openxmlformats.org/officeDocument/2006/relationships/hyperlink" Target="http://www.levada.ru/17-06-2014/rossiiskii-media-landshaft-televidenie-pressa-internet" TargetMode="External"/><Relationship Id="rId8" Type="http://schemas.openxmlformats.org/officeDocument/2006/relationships/footer" Target="footer1.xml"/><Relationship Id="rId51" Type="http://schemas.openxmlformats.org/officeDocument/2006/relationships/hyperlink" Target="http://www.dissercat.com/content/alternativnaya-periodicheskaya-pechat-i-ee-rol-v-stanovlenii-mnogopartiinosti-v-rossii-1987-" TargetMode="External"/><Relationship Id="rId72" Type="http://schemas.openxmlformats.org/officeDocument/2006/relationships/hyperlink" Target="http://www.gazeta.ru/news/culture/2010/03/26/n_1475432.shtml" TargetMode="External"/><Relationship Id="rId80" Type="http://schemas.openxmlformats.org/officeDocument/2006/relationships/hyperlink" Target="http://www.belousenko.com/books/memoirs/glotov_ogonek.htm" TargetMode="External"/><Relationship Id="rId3" Type="http://schemas.openxmlformats.org/officeDocument/2006/relationships/styles" Target="styles.xml"/><Relationship Id="rId12" Type="http://schemas.openxmlformats.org/officeDocument/2006/relationships/hyperlink" Target="http://ru.wikipedia.org/wiki/%D0%9F%D1%80%D0%B8%D0%BD%D1%8F%D1%82%D0%B8%D0%B5_%D1%80%D0%B5%D1%88%D0%B5%D0%BD%D0%B8%D0%B9" TargetMode="External"/><Relationship Id="rId17" Type="http://schemas.openxmlformats.org/officeDocument/2006/relationships/hyperlink" Target="http://ru.wikipedia.org/wiki/%D0%9E%D0%BA%D1%82%D1%8F%D0%B1%D1%80%D1%8C%D1%81%D0%BA%D0%B0%D1%8F_%D1%80%D0%B5%D0%B2%D0%BE%D0%BB%D1%8E%D1%86%D0%B8%D1%8F" TargetMode="External"/><Relationship Id="rId25" Type="http://schemas.openxmlformats.org/officeDocument/2006/relationships/hyperlink" Target="http://ru.wikipedia.org/wiki/%D0%90%D0%BD%D1%82%D0%B8%D1%81%D0%B5%D0%BC%D0%B8%D1%82%D0%B8%D0%B7%D0%BC" TargetMode="External"/><Relationship Id="rId33" Type="http://schemas.openxmlformats.org/officeDocument/2006/relationships/hyperlink" Target="http://ru.wikipedia.org/wiki/%D0%A2%D0%B5%D1%80%D0%BC%D0%BE%D0%B4%D0%B8%D0%BD%D0%B0%D0%BC%D0%B8%D1%87%D0%B5%D1%81%D0%BA%D0%B0%D1%8F_%D1%84%D0%B0%D0%B7%D0%B0" TargetMode="External"/><Relationship Id="rId38" Type="http://schemas.openxmlformats.org/officeDocument/2006/relationships/hyperlink" Target="https://ru.wikipedia.org/wiki/%D0%A0%D1%83%D1%81%D1%81%D0%BA%D0%B0%D1%8F_%D0%BA%D1%83%D0%BB%D1%8C%D1%82%D1%83%D1%80%D0%B0" TargetMode="External"/><Relationship Id="rId46" Type="http://schemas.openxmlformats.org/officeDocument/2006/relationships/hyperlink" Target="http://www.dissercat.com/content/prezidentskie-vybory-v-rossii-1996-goda-i-2000-goda-sravnitelno-istoricheskii-analiz" TargetMode="External"/><Relationship Id="rId59" Type="http://schemas.openxmlformats.org/officeDocument/2006/relationships/hyperlink" Target="http://www.edin.ru/user/index.cfm?open=658%2C624&amp;tpc_id=624&amp;msg_id=231.9" TargetMode="External"/><Relationship Id="rId67" Type="http://schemas.openxmlformats.org/officeDocument/2006/relationships/hyperlink" Target="http://publications.hse.ru/view/145417714" TargetMode="External"/><Relationship Id="rId20" Type="http://schemas.openxmlformats.org/officeDocument/2006/relationships/hyperlink" Target="http://ru.wikipedia.org/wiki/25_%D1%81%D0%B5%D0%BD%D1%82%D1%8F%D0%B1%D1%80%D1%8F" TargetMode="External"/><Relationship Id="rId41" Type="http://schemas.openxmlformats.org/officeDocument/2006/relationships/hyperlink" Target="https://ru.wikipedia.org/w/index.php?title=%D0%91%D0%B0%D1%82%D0%B0%D0%BD%D0%BE%D0%B2%D0%B0,_%D0%9E%D0%BB%D1%8C%D0%B3%D0%B0_%D0%9D%D0%B8%D0%BA%D0%BE%D0%BB%D0%B0%D0%B5%D0%B2%D0%BD%D0%B0&amp;action=edit&amp;redlink=1" TargetMode="External"/><Relationship Id="rId54" Type="http://schemas.openxmlformats.org/officeDocument/2006/relationships/hyperlink" Target="http://www.ozon.ru/brand/2435246/" TargetMode="External"/><Relationship Id="rId62" Type="http://schemas.openxmlformats.org/officeDocument/2006/relationships/hyperlink" Target="http://pelevin.nov.ru/interview/o-gaz/1.html" TargetMode="External"/><Relationship Id="rId70" Type="http://schemas.openxmlformats.org/officeDocument/2006/relationships/hyperlink" Target="http://www.fapmc.ru/rospechat/activities/reports/2014/internet-in-russia.html" TargetMode="External"/><Relationship Id="rId75" Type="http://schemas.openxmlformats.org/officeDocument/2006/relationships/hyperlink" Target="http://www.newsru.com/russia/19Sep2000/smi.html.%20&#8211;%20200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A0%D0%B0%D0%B7%D1%83%D0%BC" TargetMode="External"/><Relationship Id="rId23" Type="http://schemas.openxmlformats.org/officeDocument/2006/relationships/hyperlink" Target="http://ru.wikipedia.org/wiki/%D0%94%D0%B8%D1%81%D1%81%D0%B8%D0%B4%D0%B5%D0%BD%D1%82%D1%8B_%D0%B2_%D0%A1%D0%A1%D0%A1%D0%A0" TargetMode="External"/><Relationship Id="rId28" Type="http://schemas.openxmlformats.org/officeDocument/2006/relationships/hyperlink" Target="http://www.woolfs.ru" TargetMode="External"/><Relationship Id="rId36" Type="http://schemas.openxmlformats.org/officeDocument/2006/relationships/hyperlink" Target="https://ru.wikipedia.org/wiki/%D0%A0%D0%BE%D1%81%D1%81%D0%B8%D1%8F" TargetMode="External"/><Relationship Id="rId49" Type="http://schemas.openxmlformats.org/officeDocument/2006/relationships/hyperlink" Target="http://www.dissercat.com/content/administrativno-pravovoi-status-prezidenta-rossii" TargetMode="External"/><Relationship Id="rId57" Type="http://schemas.openxmlformats.org/officeDocument/2006/relationships/hyperlink" Target="http://www.edin.ru/user/index.cfm?open=658%2C624&amp;tpc_id=624&amp;msg_id=2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issercat.com/content/politicheskaya-elita-sovremennoi-rossii-osobennosti-formirovaniya-sotsiologicheskii-analiz" TargetMode="External"/><Relationship Id="rId13" Type="http://schemas.openxmlformats.org/officeDocument/2006/relationships/hyperlink" Target="http://www.dissercat.com/content/osnovnye-tendentsii-massovogo-povedeniya-v-politicheskikh-protsessakh-sovremennoi-rossii-199" TargetMode="External"/><Relationship Id="rId18" Type="http://schemas.openxmlformats.org/officeDocument/2006/relationships/hyperlink" Target="http://socreal.fom.ru/?link=ARTICLE&amp;aid=182" TargetMode="External"/><Relationship Id="rId26" Type="http://schemas.openxmlformats.org/officeDocument/2006/relationships/hyperlink" Target="http://www.edin.ru/user/index.cfm?%20open=658%2C624&amp;tpc_id=624&amp;msg_id=2319" TargetMode="External"/><Relationship Id="rId39" Type="http://schemas.openxmlformats.org/officeDocument/2006/relationships/hyperlink" Target="http://www.levada.ru/17-06-2014/rossiiskii-media-landshaft-televidenie-pressa-internet" TargetMode="External"/><Relationship Id="rId3" Type="http://schemas.openxmlformats.org/officeDocument/2006/relationships/hyperlink" Target="http://www.sakharov-center.ru/sakharov/works/razmyshleniya.php" TargetMode="External"/><Relationship Id="rId21" Type="http://schemas.openxmlformats.org/officeDocument/2006/relationships/hyperlink" Target="http://www.krotov.info/library/02_b/berdyaev/1918_15_0.html" TargetMode="External"/><Relationship Id="rId34" Type="http://schemas.openxmlformats.org/officeDocument/2006/relationships/hyperlink" Target="http://www.novayagazeta.ru/st/online/779056/" TargetMode="External"/><Relationship Id="rId42" Type="http://schemas.openxmlformats.org/officeDocument/2006/relationships/hyperlink" Target="http://www.antirasizm.ru/doc/publ_085.doc" TargetMode="External"/><Relationship Id="rId7" Type="http://schemas.openxmlformats.org/officeDocument/2006/relationships/hyperlink" Target="http://www.belousenko.com/books/memoirs/glotov_ogonek.htm" TargetMode="External"/><Relationship Id="rId12" Type="http://schemas.openxmlformats.org/officeDocument/2006/relationships/hyperlink" Target="http://www.dissercat.com/content/fenomen-absenteizma-na-parlamentskikh-i-prezidentskikh-vyborakh-v-rossii-1995-2008-gg" TargetMode="External"/><Relationship Id="rId17" Type="http://schemas.openxmlformats.org/officeDocument/2006/relationships/hyperlink" Target="http://www.dissercat.com/content/izbiratelnyi-protsess-v-rossii-90-kh-godov-xx-veka-metodologiya-obshchestvenno-politicheskog" TargetMode="External"/><Relationship Id="rId25" Type="http://schemas.openxmlformats.org/officeDocument/2006/relationships/hyperlink" Target="http://www.gumer.info/bibliotek_Buks/Polit/popov/04.php" TargetMode="External"/><Relationship Id="rId33" Type="http://schemas.openxmlformats.org/officeDocument/2006/relationships/hyperlink" Target="http://www.levada.ru/10-02-2012/yakimanka-i-bolotnaya-20-teper-my-znaem-kto-vse-eti-lyudi" TargetMode="External"/><Relationship Id="rId38" Type="http://schemas.openxmlformats.org/officeDocument/2006/relationships/hyperlink" Target="http://www.levada.ru/17-06-2014/rossiiskii-media-landshaft-televidenie-pressa-internet" TargetMode="External"/><Relationship Id="rId2" Type="http://schemas.openxmlformats.org/officeDocument/2006/relationships/hyperlink" Target="http://runivers.ru/lib/detail.php?ID=419505" TargetMode="External"/><Relationship Id="rId16" Type="http://schemas.openxmlformats.org/officeDocument/2006/relationships/hyperlink" Target="http://www.dissercat.com/content/mnogopartiinost-v-sovremennoi-rossii-vtoraya-polovina-80-kh-godov-xx-v-nachalo-xxi-v" TargetMode="External"/><Relationship Id="rId20" Type="http://schemas.openxmlformats.org/officeDocument/2006/relationships/hyperlink" Target="http://www.edin.ru/page504/index.html" TargetMode="External"/><Relationship Id="rId29" Type="http://schemas.openxmlformats.org/officeDocument/2006/relationships/hyperlink" Target="http://polit.ru/article/2007/07/05/cinema" TargetMode="External"/><Relationship Id="rId41" Type="http://schemas.openxmlformats.org/officeDocument/2006/relationships/hyperlink" Target="https://ru.wikipedia.org/wiki/%D0%A2%D0%B8%D1%88%D0%BA%D0%BE%D0%B2,_%D0%92%D0%B0%D0%BB%D0%B5%D1%80%D0%B8%D0%B9_%D0%90%D0%BB%D0%B5%D0%BA%D1%81%D0%B0%D0%BD%D0%B4%D1%80%D0%BE%D0%B2%D0%B8%D1%87" TargetMode="External"/><Relationship Id="rId1" Type="http://schemas.openxmlformats.org/officeDocument/2006/relationships/hyperlink" Target="http://ru.wikipedia.org/wiki/%D0%9A%D0%B0%D1%80%D0%B5%D0%B5%D0%B2_%D0%9D%D0%B8%D0%BA%D0%BE%D0%BB%D0%B0%D0%B9_%D0%98%D0%B2%D0%B0%D0%BD%D0%BE%D0%B2%D0%B8%D1%87" TargetMode="External"/><Relationship Id="rId6" Type="http://schemas.openxmlformats.org/officeDocument/2006/relationships/hyperlink" Target="https://ru.wikipedia.org/w/index.php?title=%D0%93%D0%BB%D0%BE%D1%82%D0%BE%D0%B2,_%D0%92%D0%BB%D0%B0%D0%B4%D0%B8%D0%BC%D0%B8%D1%80_%D0%92%D0%BB%D0%B0%D0%B4%D0%B8%D0%BC%D0%B8%D1%80%D0%BE%D0%B2%D0%B8%D1%87&amp;action=edit&amp;redlink=1" TargetMode="External"/><Relationship Id="rId11" Type="http://schemas.openxmlformats.org/officeDocument/2006/relationships/hyperlink" Target="http://www.dissercat.com/content/prezidentskie-vybory-v-rossii-1996-goda-i-2000-goda-sravnitelno-istoricheskii-analiz" TargetMode="External"/><Relationship Id="rId24" Type="http://schemas.openxmlformats.org/officeDocument/2006/relationships/hyperlink" Target="http://www.svobodanews.ru/content/article/24192384.html.%202004" TargetMode="External"/><Relationship Id="rId32" Type="http://schemas.openxmlformats.org/officeDocument/2006/relationships/hyperlink" Target="http://www.gryzlovman.com/episode2/whole.html" TargetMode="External"/><Relationship Id="rId37" Type="http://schemas.openxmlformats.org/officeDocument/2006/relationships/hyperlink" Target="http://wciom.ru/index.php?id=459&amp;uid=114305" TargetMode="External"/><Relationship Id="rId40" Type="http://schemas.openxmlformats.org/officeDocument/2006/relationships/hyperlink" Target="http://wciom.ru/index.php?id=459&amp;uid=114305" TargetMode="External"/><Relationship Id="rId45" Type="http://schemas.openxmlformats.org/officeDocument/2006/relationships/hyperlink" Target="http://wciom.ru/index.php?id=236&amp;uid=115184" TargetMode="External"/><Relationship Id="rId5" Type="http://schemas.openxmlformats.org/officeDocument/2006/relationships/hyperlink" Target="http://pravo.levonevsky.org/baza/soviet/sssr0856.htm" TargetMode="External"/><Relationship Id="rId15" Type="http://schemas.openxmlformats.org/officeDocument/2006/relationships/hyperlink" Target="http://www.dissercat.com/content/alternativnaya-periodicheskaya-pechat-i-ee-rol-v-stanovlenii-mnogopartiinosti-v-rossii-1987-" TargetMode="External"/><Relationship Id="rId23" Type="http://schemas.openxmlformats.org/officeDocument/2006/relationships/hyperlink" Target="http://www.newsru.com/russia/19Sep2000/smi.html.%202000" TargetMode="External"/><Relationship Id="rId28" Type="http://schemas.openxmlformats.org/officeDocument/2006/relationships/hyperlink" Target="http://www.kommersant.ru/doc.aspx?DocsID=142957&amp;print=true" TargetMode="External"/><Relationship Id="rId36" Type="http://schemas.openxmlformats.org/officeDocument/2006/relationships/hyperlink" Target="http://www.levada.ru/17-06-2014/rossiiskii-media-landshaft-televidenie-pressa-internet" TargetMode="External"/><Relationship Id="rId10" Type="http://schemas.openxmlformats.org/officeDocument/2006/relationships/hyperlink" Target="http://www.dissercat.com/content/vybor-kak-faktor-demokratizatsii-politicheskogo-protsessa-sovremennoi-rossii-politol-analiz-" TargetMode="External"/><Relationship Id="rId19" Type="http://schemas.openxmlformats.org/officeDocument/2006/relationships/hyperlink" Target="http://ru.wikipedia.org/w/index.php?title=%D0%A1%D0%BE%D1%86%D0%B8%D0%B0%D0%BB%D1%8C%D0%BD%D0%B0%D1%8F_%D1%80%D0%B5%D0%B0%D0%BB%D1%8C%D0%BD%D0%BE%D1%81%D1%82%D1%8C_%28%D0%B6%D1%83%D1%80%D0%BD%D0%B0%D0%BB%29&amp;action=edit&amp;redlink=1" TargetMode="External"/><Relationship Id="rId31" Type="http://schemas.openxmlformats.org/officeDocument/2006/relationships/hyperlink" Target="http://ruknigi.net/authors/28348-savkina-il/" TargetMode="External"/><Relationship Id="rId44" Type="http://schemas.openxmlformats.org/officeDocument/2006/relationships/hyperlink" Target="http://www.dslib.net/glob-razvitie/russkij-mir-i-problemy-ego-formirovanija.html" TargetMode="External"/><Relationship Id="rId4" Type="http://schemas.openxmlformats.org/officeDocument/2006/relationships/hyperlink" Target="http://www.kinozapiski.ru/print/888/" TargetMode="External"/><Relationship Id="rId9" Type="http://schemas.openxmlformats.org/officeDocument/2006/relationships/hyperlink" Target="http://www.dissercat.com/content/absenteizm-kak-faktor-izbiratelnogo-protsessa-v-sovremennoi-rossii" TargetMode="External"/><Relationship Id="rId14" Type="http://schemas.openxmlformats.org/officeDocument/2006/relationships/hyperlink" Target="http://www.dissercat.com/content/metaforicheskaya-otsenka-politicheskogo-lidera-v-diskurse-kampanii-po-vyboram-prezidenta-v-s" TargetMode="External"/><Relationship Id="rId22" Type="http://schemas.openxmlformats.org/officeDocument/2006/relationships/hyperlink" Target="http://pelevin.nov.ru/interview/o-gaz/1.html" TargetMode="External"/><Relationship Id="rId27" Type="http://schemas.openxmlformats.org/officeDocument/2006/relationships/hyperlink" Target="http://www.edin.ru/user/index.cfm?%20open=658%2C624&amp;tpc_id=624&amp;msg_id=2319" TargetMode="External"/><Relationship Id="rId30" Type="http://schemas.openxmlformats.org/officeDocument/2006/relationships/hyperlink" Target="http://www.woolfs.ru/news/livejournal-5-millionov." TargetMode="External"/><Relationship Id="rId35" Type="http://schemas.openxmlformats.org/officeDocument/2006/relationships/hyperlink" Target="http://wciom.ru/index.php?id=459&amp;uid=114305" TargetMode="External"/><Relationship Id="rId43" Type="http://schemas.openxmlformats.org/officeDocument/2006/relationships/hyperlink" Target="https://ru.wikipedia.org/w/index.php?title=%D0%91%D0%B0%D1%82%D0%B0%D0%BD%D0%BE%D0%B2%D0%B0,_%D0%9E%D0%BB%D1%8C%D0%B3%D0%B0_%D0%9D%D0%B8%D0%BA%D0%BE%D0%BB%D0%B0%D0%B5%D0%B2%D0%BD%D0%B0&amp;action=edit&amp;redlink=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Ряд 1</c:v>
                </c:pt>
              </c:strCache>
            </c:strRef>
          </c:tx>
          <c:marker>
            <c:symbol val="none"/>
          </c:marker>
          <c:cat>
            <c:numRef>
              <c:f>Лист1!$A$2:$A$10</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Лист1!$B$2:$B$10</c:f>
              <c:numCache>
                <c:formatCode>General</c:formatCode>
                <c:ptCount val="9"/>
                <c:pt idx="0">
                  <c:v>2</c:v>
                </c:pt>
                <c:pt idx="1">
                  <c:v>4</c:v>
                </c:pt>
                <c:pt idx="2">
                  <c:v>4</c:v>
                </c:pt>
                <c:pt idx="3">
                  <c:v>5</c:v>
                </c:pt>
                <c:pt idx="4">
                  <c:v>1</c:v>
                </c:pt>
                <c:pt idx="5">
                  <c:v>3</c:v>
                </c:pt>
                <c:pt idx="6">
                  <c:v>1</c:v>
                </c:pt>
                <c:pt idx="7">
                  <c:v>6</c:v>
                </c:pt>
                <c:pt idx="8">
                  <c:v>0.5</c:v>
                </c:pt>
              </c:numCache>
            </c:numRef>
          </c:val>
        </c:ser>
        <c:marker val="1"/>
        <c:axId val="98372224"/>
        <c:axId val="98550144"/>
      </c:lineChart>
      <c:catAx>
        <c:axId val="98372224"/>
        <c:scaling>
          <c:orientation val="minMax"/>
        </c:scaling>
        <c:axPos val="b"/>
        <c:numFmt formatCode="General" sourceLinked="1"/>
        <c:tickLblPos val="nextTo"/>
        <c:crossAx val="98550144"/>
        <c:crosses val="autoZero"/>
        <c:auto val="1"/>
        <c:lblAlgn val="ctr"/>
        <c:lblOffset val="100"/>
        <c:tickLblSkip val="1"/>
      </c:catAx>
      <c:valAx>
        <c:axId val="98550144"/>
        <c:scaling>
          <c:orientation val="minMax"/>
        </c:scaling>
        <c:axPos val="l"/>
        <c:majorGridlines/>
        <c:numFmt formatCode="General" sourceLinked="1"/>
        <c:tickLblPos val="nextTo"/>
        <c:crossAx val="9837222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5C53-ADAF-44EC-864B-F733F2B7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299</Pages>
  <Words>88986</Words>
  <Characters>507223</Characters>
  <Application>Microsoft Office Word</Application>
  <DocSecurity>0</DocSecurity>
  <Lines>4226</Lines>
  <Paragraphs>1190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5</cp:revision>
  <dcterms:created xsi:type="dcterms:W3CDTF">2016-10-24T05:14:00Z</dcterms:created>
  <dcterms:modified xsi:type="dcterms:W3CDTF">2016-10-24T06:00:00Z</dcterms:modified>
</cp:coreProperties>
</file>